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D77EEC">
      <w:pPr>
        <w:spacing w:after="0" w:afterLines="0" w:line="360" w:lineRule="auto"/>
        <w:rPr>
          <w:rFonts w:hint="default" w:ascii="Times New Roman" w:hAnsi="Times New Roman" w:eastAsia="仿宋_GB2312" w:cs="Times New Roman"/>
          <w:b/>
          <w:color w:val="000000"/>
          <w:sz w:val="24"/>
          <w:szCs w:val="24"/>
          <w:highlight w:val="none"/>
        </w:rPr>
      </w:pPr>
      <w:r>
        <w:rPr>
          <w:rFonts w:hint="default" w:ascii="Times New Roman" w:hAnsi="Times New Roman" w:eastAsia="仿宋_GB2312" w:cs="Times New Roman"/>
          <w:b/>
          <w:color w:val="000000"/>
          <w:sz w:val="24"/>
          <w:szCs w:val="24"/>
          <w:highlight w:val="none"/>
        </w:rPr>
        <w:t>表一</w:t>
      </w:r>
    </w:p>
    <w:tbl>
      <w:tblPr>
        <w:tblStyle w:val="14"/>
        <w:tblpPr w:leftFromText="180" w:rightFromText="180" w:vertAnchor="text" w:tblpXSpec="center" w:tblpY="1"/>
        <w:tblOverlap w:val="never"/>
        <w:tblW w:w="9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2110"/>
        <w:gridCol w:w="2246"/>
        <w:gridCol w:w="2190"/>
        <w:gridCol w:w="722"/>
        <w:gridCol w:w="870"/>
        <w:gridCol w:w="942"/>
      </w:tblGrid>
      <w:tr w14:paraId="4977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136A3BAE">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建设项目名称</w:t>
            </w:r>
          </w:p>
        </w:tc>
        <w:tc>
          <w:tcPr>
            <w:tcW w:w="6970" w:type="dxa"/>
            <w:gridSpan w:val="5"/>
            <w:tcBorders>
              <w:tl2br w:val="nil"/>
              <w:tr2bl w:val="nil"/>
            </w:tcBorders>
            <w:noWrap w:val="0"/>
            <w:vAlign w:val="center"/>
          </w:tcPr>
          <w:p w14:paraId="472D6310">
            <w:pPr>
              <w:spacing w:after="0" w:afterLines="0"/>
              <w:jc w:val="center"/>
              <w:rPr>
                <w:rFonts w:hint="eastAsia" w:ascii="Times New Roman" w:hAnsi="Times New Roman" w:eastAsia="微软雅黑"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新乡市鼎丰纸制品有限公司纸制品加工项目（一期）</w:t>
            </w:r>
          </w:p>
        </w:tc>
      </w:tr>
      <w:tr w14:paraId="3512F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141E9DEF">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建设单位名称</w:t>
            </w:r>
          </w:p>
        </w:tc>
        <w:tc>
          <w:tcPr>
            <w:tcW w:w="6970" w:type="dxa"/>
            <w:gridSpan w:val="5"/>
            <w:tcBorders>
              <w:tl2br w:val="nil"/>
              <w:tr2bl w:val="nil"/>
            </w:tcBorders>
            <w:noWrap w:val="0"/>
            <w:vAlign w:val="center"/>
          </w:tcPr>
          <w:p w14:paraId="56B5F536">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新乡市鼎丰纸制品有限公司</w:t>
            </w:r>
          </w:p>
        </w:tc>
      </w:tr>
      <w:tr w14:paraId="7D68A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04908B89">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建设项目性质</w:t>
            </w:r>
          </w:p>
        </w:tc>
        <w:tc>
          <w:tcPr>
            <w:tcW w:w="6970" w:type="dxa"/>
            <w:gridSpan w:val="5"/>
            <w:tcBorders>
              <w:tl2br w:val="nil"/>
              <w:tr2bl w:val="nil"/>
            </w:tcBorders>
            <w:noWrap w:val="0"/>
            <w:vAlign w:val="center"/>
          </w:tcPr>
          <w:p w14:paraId="0C8A44D3">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新建</w:t>
            </w:r>
            <w:r>
              <w:rPr>
                <w:rFonts w:ascii="Times New Roman" w:hAnsi="Times New Roman" w:eastAsia="宋体"/>
                <w:sz w:val="24"/>
                <w:szCs w:val="24"/>
                <w:highlight w:val="none"/>
              </w:rPr>
              <w:sym w:font="Wingdings" w:char="00A8"/>
            </w:r>
            <w:r>
              <w:rPr>
                <w:rFonts w:hint="default" w:ascii="Times New Roman" w:hAnsi="Times New Roman" w:eastAsia="宋体" w:cs="Times New Roman"/>
                <w:color w:val="000000"/>
                <w:sz w:val="24"/>
                <w:szCs w:val="24"/>
                <w:highlight w:val="none"/>
              </w:rPr>
              <w:t xml:space="preserve">  改扩建</w:t>
            </w:r>
            <w:r>
              <w:rPr>
                <w:rFonts w:ascii="Times New Roman" w:hAnsi="Times New Roman" w:eastAsia="宋体"/>
                <w:sz w:val="24"/>
                <w:szCs w:val="24"/>
                <w:highlight w:val="none"/>
              </w:rPr>
              <w:sym w:font="Wingdings" w:char="00FE"/>
            </w:r>
            <w:r>
              <w:rPr>
                <w:rFonts w:hint="default" w:ascii="Times New Roman" w:hAnsi="Times New Roman" w:eastAsia="宋体" w:cs="Times New Roman"/>
                <w:color w:val="000000"/>
                <w:sz w:val="24"/>
                <w:szCs w:val="24"/>
                <w:highlight w:val="none"/>
              </w:rPr>
              <w:t xml:space="preserve">  技改</w:t>
            </w:r>
            <w:r>
              <w:rPr>
                <w:rFonts w:ascii="Times New Roman" w:hAnsi="Times New Roman" w:eastAsia="宋体"/>
                <w:sz w:val="24"/>
                <w:szCs w:val="24"/>
                <w:highlight w:val="none"/>
              </w:rPr>
              <w:sym w:font="Wingdings" w:char="00A8"/>
            </w:r>
            <w:r>
              <w:rPr>
                <w:rFonts w:hint="default" w:ascii="Times New Roman" w:hAnsi="Times New Roman" w:eastAsia="宋体" w:cs="Times New Roman"/>
                <w:color w:val="000000"/>
                <w:sz w:val="24"/>
                <w:szCs w:val="24"/>
                <w:highlight w:val="none"/>
              </w:rPr>
              <w:t xml:space="preserve">  迁建</w:t>
            </w:r>
            <w:r>
              <w:rPr>
                <w:rFonts w:ascii="Times New Roman" w:hAnsi="Times New Roman" w:eastAsia="宋体"/>
                <w:sz w:val="24"/>
                <w:szCs w:val="24"/>
                <w:highlight w:val="none"/>
              </w:rPr>
              <w:sym w:font="Wingdings" w:char="00A8"/>
            </w:r>
          </w:p>
        </w:tc>
      </w:tr>
      <w:tr w14:paraId="7620E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52A8325F">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建设地点</w:t>
            </w:r>
          </w:p>
        </w:tc>
        <w:tc>
          <w:tcPr>
            <w:tcW w:w="6970" w:type="dxa"/>
            <w:gridSpan w:val="5"/>
            <w:tcBorders>
              <w:tl2br w:val="nil"/>
              <w:tr2bl w:val="nil"/>
            </w:tcBorders>
            <w:noWrap w:val="0"/>
            <w:vAlign w:val="center"/>
          </w:tcPr>
          <w:p w14:paraId="11462769">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kern w:val="0"/>
                <w:sz w:val="24"/>
                <w:szCs w:val="24"/>
                <w:highlight w:val="none"/>
                <w:lang w:val="en-US" w:eastAsia="zh-CN" w:bidi="ar-SA"/>
              </w:rPr>
              <w:t>河南省新乡市新乡经济技术开发区凤鸣路005号</w:t>
            </w:r>
          </w:p>
        </w:tc>
      </w:tr>
      <w:tr w14:paraId="0584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48DAC1FD">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主要产品名称</w:t>
            </w:r>
          </w:p>
        </w:tc>
        <w:tc>
          <w:tcPr>
            <w:tcW w:w="6970" w:type="dxa"/>
            <w:gridSpan w:val="5"/>
            <w:tcBorders>
              <w:tl2br w:val="nil"/>
              <w:tr2bl w:val="nil"/>
            </w:tcBorders>
            <w:noWrap w:val="0"/>
            <w:vAlign w:val="center"/>
          </w:tcPr>
          <w:p w14:paraId="769DD13D">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分切纸张、分切标签纸、印刷标签纸、有机硅离型纸、塑料纸杯</w:t>
            </w:r>
          </w:p>
        </w:tc>
      </w:tr>
      <w:tr w14:paraId="5294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3118AB0E">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设计生产能力</w:t>
            </w:r>
          </w:p>
        </w:tc>
        <w:tc>
          <w:tcPr>
            <w:tcW w:w="6970" w:type="dxa"/>
            <w:gridSpan w:val="5"/>
            <w:tcBorders>
              <w:tl2br w:val="nil"/>
              <w:tr2bl w:val="nil"/>
            </w:tcBorders>
            <w:noWrap w:val="0"/>
            <w:vAlign w:val="center"/>
          </w:tcPr>
          <w:p w14:paraId="16481678">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分切纸张10000t/a、分切标签纸1400万m</w:t>
            </w:r>
            <w:r>
              <w:rPr>
                <w:rFonts w:hint="eastAsia" w:ascii="Times New Roman" w:hAnsi="Times New Roman" w:eastAsia="宋体" w:cs="Times New Roman"/>
                <w:color w:val="000000"/>
                <w:sz w:val="24"/>
                <w:szCs w:val="24"/>
                <w:highlight w:val="none"/>
                <w:vertAlign w:val="superscript"/>
                <w:lang w:val="en-US" w:eastAsia="zh-CN"/>
              </w:rPr>
              <w:t>2</w:t>
            </w:r>
            <w:r>
              <w:rPr>
                <w:rFonts w:hint="eastAsia" w:ascii="Times New Roman" w:hAnsi="Times New Roman" w:eastAsia="宋体" w:cs="Times New Roman"/>
                <w:color w:val="000000"/>
                <w:sz w:val="24"/>
                <w:szCs w:val="24"/>
                <w:highlight w:val="none"/>
                <w:lang w:val="en-US" w:eastAsia="zh-CN"/>
              </w:rPr>
              <w:t>/a、印刷标签纸600万m</w:t>
            </w:r>
            <w:r>
              <w:rPr>
                <w:rFonts w:hint="eastAsia" w:ascii="Times New Roman" w:hAnsi="Times New Roman" w:eastAsia="宋体" w:cs="Times New Roman"/>
                <w:color w:val="000000"/>
                <w:sz w:val="24"/>
                <w:szCs w:val="24"/>
                <w:highlight w:val="none"/>
                <w:vertAlign w:val="superscript"/>
                <w:lang w:val="en-US" w:eastAsia="zh-CN"/>
              </w:rPr>
              <w:t>2</w:t>
            </w:r>
            <w:r>
              <w:rPr>
                <w:rFonts w:hint="eastAsia" w:ascii="Times New Roman" w:hAnsi="Times New Roman" w:eastAsia="宋体" w:cs="Times New Roman"/>
                <w:color w:val="000000"/>
                <w:sz w:val="24"/>
                <w:szCs w:val="24"/>
                <w:highlight w:val="none"/>
                <w:lang w:val="en-US" w:eastAsia="zh-CN"/>
              </w:rPr>
              <w:t>/a、有机硅离型纸2000t/a、纸杯8000t/a、塑料纸杯2.5亿个/a</w:t>
            </w:r>
          </w:p>
        </w:tc>
      </w:tr>
      <w:tr w14:paraId="649B7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654CF789">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实际生产能力</w:t>
            </w:r>
          </w:p>
        </w:tc>
        <w:tc>
          <w:tcPr>
            <w:tcW w:w="6970" w:type="dxa"/>
            <w:gridSpan w:val="5"/>
            <w:tcBorders>
              <w:tl2br w:val="nil"/>
              <w:tr2bl w:val="nil"/>
            </w:tcBorders>
            <w:noWrap w:val="0"/>
            <w:vAlign w:val="center"/>
          </w:tcPr>
          <w:p w14:paraId="2636781E">
            <w:pPr>
              <w:spacing w:after="0" w:afterLines="0"/>
              <w:jc w:val="center"/>
              <w:rPr>
                <w:rFonts w:hint="default" w:ascii="Times New Roman" w:hAnsi="Times New Roman" w:eastAsia="宋体" w:cs="Times New Roman"/>
                <w:color w:val="000000"/>
                <w:sz w:val="24"/>
                <w:szCs w:val="24"/>
                <w:highlight w:val="yellow"/>
              </w:rPr>
            </w:pPr>
            <w:r>
              <w:rPr>
                <w:rFonts w:hint="eastAsia" w:ascii="Times New Roman" w:hAnsi="Times New Roman" w:eastAsia="宋体" w:cs="Times New Roman"/>
                <w:color w:val="000000"/>
                <w:sz w:val="24"/>
                <w:szCs w:val="24"/>
                <w:highlight w:val="none"/>
                <w:lang w:val="en-US" w:eastAsia="zh-CN"/>
              </w:rPr>
              <w:t>分切纸张3500t/a、分切标签纸320万m</w:t>
            </w:r>
            <w:r>
              <w:rPr>
                <w:rFonts w:hint="eastAsia" w:ascii="Times New Roman" w:hAnsi="Times New Roman" w:eastAsia="宋体" w:cs="Times New Roman"/>
                <w:color w:val="000000"/>
                <w:sz w:val="24"/>
                <w:szCs w:val="24"/>
                <w:highlight w:val="none"/>
                <w:vertAlign w:val="superscript"/>
                <w:lang w:val="en-US" w:eastAsia="zh-CN"/>
              </w:rPr>
              <w:t>2</w:t>
            </w:r>
            <w:r>
              <w:rPr>
                <w:rFonts w:hint="eastAsia" w:ascii="Times New Roman" w:hAnsi="Times New Roman" w:eastAsia="宋体" w:cs="Times New Roman"/>
                <w:color w:val="000000"/>
                <w:sz w:val="24"/>
                <w:szCs w:val="24"/>
                <w:highlight w:val="none"/>
                <w:lang w:val="en-US" w:eastAsia="zh-CN"/>
              </w:rPr>
              <w:t>/a、印刷标签纸480万m</w:t>
            </w:r>
            <w:r>
              <w:rPr>
                <w:rFonts w:hint="eastAsia" w:ascii="Times New Roman" w:hAnsi="Times New Roman" w:eastAsia="宋体" w:cs="Times New Roman"/>
                <w:color w:val="000000"/>
                <w:sz w:val="24"/>
                <w:szCs w:val="24"/>
                <w:highlight w:val="none"/>
                <w:vertAlign w:val="superscript"/>
                <w:lang w:val="en-US" w:eastAsia="zh-CN"/>
              </w:rPr>
              <w:t>2</w:t>
            </w:r>
            <w:r>
              <w:rPr>
                <w:rFonts w:hint="eastAsia" w:ascii="Times New Roman" w:hAnsi="Times New Roman" w:eastAsia="宋体" w:cs="Times New Roman"/>
                <w:color w:val="000000"/>
                <w:sz w:val="24"/>
                <w:szCs w:val="24"/>
                <w:highlight w:val="none"/>
                <w:lang w:val="en-US" w:eastAsia="zh-CN"/>
              </w:rPr>
              <w:t>/a、有机硅离型纸1000t/a、塑料纸杯0.125亿个/a</w:t>
            </w:r>
          </w:p>
        </w:tc>
      </w:tr>
      <w:tr w14:paraId="18463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6B4C5B9A">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建设项目环评时间</w:t>
            </w:r>
          </w:p>
        </w:tc>
        <w:tc>
          <w:tcPr>
            <w:tcW w:w="2246" w:type="dxa"/>
            <w:tcBorders>
              <w:tl2br w:val="nil"/>
              <w:tr2bl w:val="nil"/>
            </w:tcBorders>
            <w:noWrap w:val="0"/>
            <w:vAlign w:val="center"/>
          </w:tcPr>
          <w:p w14:paraId="44A1E365">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2025.5</w:t>
            </w:r>
          </w:p>
        </w:tc>
        <w:tc>
          <w:tcPr>
            <w:tcW w:w="2190" w:type="dxa"/>
            <w:tcBorders>
              <w:tl2br w:val="nil"/>
              <w:tr2bl w:val="nil"/>
            </w:tcBorders>
            <w:noWrap w:val="0"/>
            <w:vAlign w:val="center"/>
          </w:tcPr>
          <w:p w14:paraId="55729C2C">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开工建设时间</w:t>
            </w:r>
          </w:p>
        </w:tc>
        <w:tc>
          <w:tcPr>
            <w:tcW w:w="2534" w:type="dxa"/>
            <w:gridSpan w:val="3"/>
            <w:tcBorders>
              <w:tl2br w:val="nil"/>
              <w:tr2bl w:val="nil"/>
            </w:tcBorders>
            <w:noWrap w:val="0"/>
            <w:vAlign w:val="center"/>
          </w:tcPr>
          <w:p w14:paraId="485970A8">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2025.6</w:t>
            </w:r>
          </w:p>
        </w:tc>
      </w:tr>
      <w:tr w14:paraId="2223A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2CF02737">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调试时间</w:t>
            </w:r>
          </w:p>
        </w:tc>
        <w:tc>
          <w:tcPr>
            <w:tcW w:w="2246" w:type="dxa"/>
            <w:tcBorders>
              <w:tl2br w:val="nil"/>
              <w:tr2bl w:val="nil"/>
            </w:tcBorders>
            <w:noWrap w:val="0"/>
            <w:vAlign w:val="center"/>
          </w:tcPr>
          <w:p w14:paraId="64DEBC91">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2025.9</w:t>
            </w:r>
            <w:bookmarkStart w:id="8" w:name="_GoBack"/>
            <w:bookmarkEnd w:id="8"/>
            <w:r>
              <w:rPr>
                <w:rFonts w:hint="eastAsia" w:ascii="Times New Roman" w:hAnsi="Times New Roman" w:eastAsia="宋体" w:cs="Times New Roman"/>
                <w:color w:val="000000"/>
                <w:sz w:val="24"/>
                <w:szCs w:val="24"/>
                <w:highlight w:val="none"/>
                <w:lang w:val="en-US" w:eastAsia="zh-CN"/>
              </w:rPr>
              <w:t>~2025.12</w:t>
            </w:r>
          </w:p>
        </w:tc>
        <w:tc>
          <w:tcPr>
            <w:tcW w:w="2190" w:type="dxa"/>
            <w:tcBorders>
              <w:tl2br w:val="nil"/>
              <w:tr2bl w:val="nil"/>
            </w:tcBorders>
            <w:noWrap w:val="0"/>
            <w:vAlign w:val="center"/>
          </w:tcPr>
          <w:p w14:paraId="4D2C51E7">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验收现场监测时间</w:t>
            </w:r>
          </w:p>
        </w:tc>
        <w:tc>
          <w:tcPr>
            <w:tcW w:w="2534" w:type="dxa"/>
            <w:gridSpan w:val="3"/>
            <w:tcBorders>
              <w:tl2br w:val="nil"/>
              <w:tr2bl w:val="nil"/>
            </w:tcBorders>
            <w:noWrap w:val="0"/>
            <w:vAlign w:val="center"/>
          </w:tcPr>
          <w:p w14:paraId="63742415">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2025.12</w:t>
            </w:r>
          </w:p>
        </w:tc>
      </w:tr>
      <w:tr w14:paraId="61E7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94" w:hRule="atLeast"/>
          <w:jc w:val="center"/>
        </w:trPr>
        <w:tc>
          <w:tcPr>
            <w:tcW w:w="2110" w:type="dxa"/>
            <w:tcBorders>
              <w:tl2br w:val="nil"/>
              <w:tr2bl w:val="nil"/>
            </w:tcBorders>
            <w:noWrap w:val="0"/>
            <w:vAlign w:val="center"/>
          </w:tcPr>
          <w:p w14:paraId="60450322">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环评报告表</w:t>
            </w:r>
          </w:p>
          <w:p w14:paraId="42C1354E">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审批部门</w:t>
            </w:r>
          </w:p>
        </w:tc>
        <w:tc>
          <w:tcPr>
            <w:tcW w:w="2246" w:type="dxa"/>
            <w:tcBorders>
              <w:tl2br w:val="nil"/>
              <w:tr2bl w:val="nil"/>
            </w:tcBorders>
            <w:noWrap w:val="0"/>
            <w:vAlign w:val="center"/>
          </w:tcPr>
          <w:p w14:paraId="6F20C8F8">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新乡经济技术开发区管理委员会行政审批和营商环境服务局</w:t>
            </w:r>
          </w:p>
        </w:tc>
        <w:tc>
          <w:tcPr>
            <w:tcW w:w="2190" w:type="dxa"/>
            <w:tcBorders>
              <w:tl2br w:val="nil"/>
              <w:tr2bl w:val="nil"/>
            </w:tcBorders>
            <w:noWrap w:val="0"/>
            <w:vAlign w:val="center"/>
          </w:tcPr>
          <w:p w14:paraId="6EB702E2">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环评报告表</w:t>
            </w:r>
          </w:p>
          <w:p w14:paraId="272ED12D">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编制单位</w:t>
            </w:r>
          </w:p>
        </w:tc>
        <w:tc>
          <w:tcPr>
            <w:tcW w:w="2534" w:type="dxa"/>
            <w:gridSpan w:val="3"/>
            <w:tcBorders>
              <w:tl2br w:val="nil"/>
              <w:tr2bl w:val="nil"/>
            </w:tcBorders>
            <w:noWrap w:val="0"/>
            <w:vAlign w:val="center"/>
          </w:tcPr>
          <w:p w14:paraId="6B3A7663">
            <w:pPr>
              <w:spacing w:after="0" w:afterLines="0"/>
              <w:jc w:val="center"/>
              <w:rPr>
                <w:rFonts w:hint="default" w:ascii="Times New Roman" w:hAnsi="Times New Roman" w:eastAsia="宋体" w:cs="Times New Roman"/>
                <w:color w:val="000000"/>
                <w:sz w:val="24"/>
                <w:szCs w:val="24"/>
                <w:highlight w:val="yellow"/>
                <w:lang w:val="en-US" w:eastAsia="zh-CN"/>
              </w:rPr>
            </w:pPr>
            <w:r>
              <w:rPr>
                <w:rFonts w:hint="eastAsia" w:ascii="Times New Roman" w:hAnsi="Times New Roman" w:eastAsia="宋体" w:cs="Times New Roman"/>
                <w:color w:val="000000"/>
                <w:sz w:val="24"/>
                <w:szCs w:val="24"/>
                <w:highlight w:val="none"/>
                <w:lang w:val="en-US" w:eastAsia="zh-CN"/>
              </w:rPr>
              <w:t>新乡市世青环境技术有限公司</w:t>
            </w:r>
          </w:p>
        </w:tc>
      </w:tr>
      <w:tr w14:paraId="298F5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0BD93A2E">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b w:val="0"/>
                <w:bCs w:val="0"/>
                <w:color w:val="000000"/>
                <w:sz w:val="24"/>
                <w:szCs w:val="24"/>
                <w:highlight w:val="none"/>
              </w:rPr>
              <w:t>环保设施设计单位</w:t>
            </w:r>
          </w:p>
        </w:tc>
        <w:tc>
          <w:tcPr>
            <w:tcW w:w="2246" w:type="dxa"/>
            <w:tcBorders>
              <w:tl2br w:val="nil"/>
              <w:tr2bl w:val="nil"/>
            </w:tcBorders>
            <w:noWrap w:val="0"/>
            <w:vAlign w:val="center"/>
          </w:tcPr>
          <w:p w14:paraId="36001B8C">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河南蓝天环境工程有限公司</w:t>
            </w:r>
          </w:p>
        </w:tc>
        <w:tc>
          <w:tcPr>
            <w:tcW w:w="2190" w:type="dxa"/>
            <w:tcBorders>
              <w:tl2br w:val="nil"/>
              <w:tr2bl w:val="nil"/>
            </w:tcBorders>
            <w:noWrap w:val="0"/>
            <w:vAlign w:val="center"/>
          </w:tcPr>
          <w:p w14:paraId="7C26F009">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环保设施施工单位</w:t>
            </w:r>
          </w:p>
        </w:tc>
        <w:tc>
          <w:tcPr>
            <w:tcW w:w="2534" w:type="dxa"/>
            <w:gridSpan w:val="3"/>
            <w:tcBorders>
              <w:tl2br w:val="nil"/>
              <w:tr2bl w:val="nil"/>
            </w:tcBorders>
            <w:noWrap w:val="0"/>
            <w:vAlign w:val="center"/>
          </w:tcPr>
          <w:p w14:paraId="629134D6">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河南蓝天环境工程有限公司</w:t>
            </w:r>
          </w:p>
        </w:tc>
      </w:tr>
      <w:tr w14:paraId="1F5FE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32F9793F">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投资总概算</w:t>
            </w:r>
          </w:p>
        </w:tc>
        <w:tc>
          <w:tcPr>
            <w:tcW w:w="2246" w:type="dxa"/>
            <w:tcBorders>
              <w:tl2br w:val="nil"/>
              <w:tr2bl w:val="nil"/>
            </w:tcBorders>
            <w:noWrap w:val="0"/>
            <w:vAlign w:val="center"/>
          </w:tcPr>
          <w:p w14:paraId="5EA86CA5">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5000</w:t>
            </w:r>
          </w:p>
        </w:tc>
        <w:tc>
          <w:tcPr>
            <w:tcW w:w="2190" w:type="dxa"/>
            <w:tcBorders>
              <w:tl2br w:val="nil"/>
              <w:tr2bl w:val="nil"/>
            </w:tcBorders>
            <w:noWrap w:val="0"/>
            <w:vAlign w:val="center"/>
          </w:tcPr>
          <w:p w14:paraId="723B427A">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环保投资总概算</w:t>
            </w:r>
          </w:p>
        </w:tc>
        <w:tc>
          <w:tcPr>
            <w:tcW w:w="722" w:type="dxa"/>
            <w:tcBorders>
              <w:tl2br w:val="nil"/>
              <w:tr2bl w:val="nil"/>
            </w:tcBorders>
            <w:noWrap w:val="0"/>
            <w:vAlign w:val="center"/>
          </w:tcPr>
          <w:p w14:paraId="4884277F">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200</w:t>
            </w:r>
          </w:p>
        </w:tc>
        <w:tc>
          <w:tcPr>
            <w:tcW w:w="870" w:type="dxa"/>
            <w:tcBorders>
              <w:tl2br w:val="nil"/>
              <w:tr2bl w:val="nil"/>
            </w:tcBorders>
            <w:noWrap w:val="0"/>
            <w:vAlign w:val="center"/>
          </w:tcPr>
          <w:p w14:paraId="5166F1CA">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比例</w:t>
            </w:r>
          </w:p>
        </w:tc>
        <w:tc>
          <w:tcPr>
            <w:tcW w:w="942" w:type="dxa"/>
            <w:tcBorders>
              <w:tl2br w:val="nil"/>
              <w:tr2bl w:val="nil"/>
            </w:tcBorders>
            <w:noWrap w:val="0"/>
            <w:vAlign w:val="center"/>
          </w:tcPr>
          <w:p w14:paraId="02E27B3A">
            <w:pPr>
              <w:spacing w:after="0" w:afterLines="0"/>
              <w:jc w:val="center"/>
              <w:rPr>
                <w:rFonts w:hint="default"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lang w:val="en-US" w:eastAsia="zh-CN"/>
              </w:rPr>
              <w:t>4</w:t>
            </w:r>
            <w:r>
              <w:rPr>
                <w:rFonts w:hint="default" w:ascii="Times New Roman" w:hAnsi="Times New Roman" w:eastAsia="宋体" w:cs="Times New Roman"/>
                <w:color w:val="000000"/>
                <w:sz w:val="24"/>
                <w:szCs w:val="24"/>
                <w:highlight w:val="none"/>
              </w:rPr>
              <w:t>%</w:t>
            </w:r>
          </w:p>
        </w:tc>
      </w:tr>
      <w:tr w14:paraId="0F0E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7C629468">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实际总概算</w:t>
            </w:r>
          </w:p>
        </w:tc>
        <w:tc>
          <w:tcPr>
            <w:tcW w:w="2246" w:type="dxa"/>
            <w:tcBorders>
              <w:tl2br w:val="nil"/>
              <w:tr2bl w:val="nil"/>
            </w:tcBorders>
            <w:noWrap w:val="0"/>
            <w:vAlign w:val="center"/>
          </w:tcPr>
          <w:p w14:paraId="0757BD20">
            <w:pPr>
              <w:spacing w:after="0" w:afterLine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2000</w:t>
            </w:r>
          </w:p>
        </w:tc>
        <w:tc>
          <w:tcPr>
            <w:tcW w:w="2190" w:type="dxa"/>
            <w:tcBorders>
              <w:tl2br w:val="nil"/>
              <w:tr2bl w:val="nil"/>
            </w:tcBorders>
            <w:noWrap w:val="0"/>
            <w:vAlign w:val="center"/>
          </w:tcPr>
          <w:p w14:paraId="7E415882">
            <w:pPr>
              <w:spacing w:after="0" w:afterLines="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环保投资</w:t>
            </w:r>
          </w:p>
        </w:tc>
        <w:tc>
          <w:tcPr>
            <w:tcW w:w="722" w:type="dxa"/>
            <w:tcBorders>
              <w:tl2br w:val="nil"/>
              <w:tr2bl w:val="nil"/>
            </w:tcBorders>
            <w:shd w:val="clear" w:color="auto" w:fill="auto"/>
            <w:noWrap w:val="0"/>
            <w:vAlign w:val="center"/>
          </w:tcPr>
          <w:p w14:paraId="76DAD7B4">
            <w:pPr>
              <w:spacing w:after="0" w:afterLines="0"/>
              <w:jc w:val="center"/>
              <w:rPr>
                <w:rFonts w:hint="default" w:ascii="Times New Roman" w:hAnsi="Times New Roman" w:eastAsia="宋体" w:cs="Times New Roman"/>
                <w:color w:val="000000"/>
                <w:sz w:val="24"/>
                <w:szCs w:val="24"/>
                <w:highlight w:val="none"/>
                <w:lang w:val="en-US" w:eastAsia="zh-CN" w:bidi="ar-SA"/>
              </w:rPr>
            </w:pPr>
            <w:r>
              <w:rPr>
                <w:rFonts w:hint="eastAsia" w:ascii="Times New Roman" w:hAnsi="Times New Roman" w:eastAsia="宋体" w:cs="Times New Roman"/>
                <w:color w:val="000000"/>
                <w:sz w:val="24"/>
                <w:szCs w:val="24"/>
                <w:highlight w:val="none"/>
                <w:lang w:val="en-US" w:eastAsia="zh-CN"/>
              </w:rPr>
              <w:t>70</w:t>
            </w:r>
          </w:p>
        </w:tc>
        <w:tc>
          <w:tcPr>
            <w:tcW w:w="870" w:type="dxa"/>
            <w:tcBorders>
              <w:tl2br w:val="nil"/>
              <w:tr2bl w:val="nil"/>
            </w:tcBorders>
            <w:shd w:val="clear" w:color="auto" w:fill="auto"/>
            <w:noWrap w:val="0"/>
            <w:vAlign w:val="center"/>
          </w:tcPr>
          <w:p w14:paraId="14D40718">
            <w:pPr>
              <w:spacing w:after="0" w:afterLines="0"/>
              <w:jc w:val="center"/>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rPr>
              <w:t>比例</w:t>
            </w:r>
          </w:p>
        </w:tc>
        <w:tc>
          <w:tcPr>
            <w:tcW w:w="942" w:type="dxa"/>
            <w:tcBorders>
              <w:tl2br w:val="nil"/>
              <w:tr2bl w:val="nil"/>
            </w:tcBorders>
            <w:shd w:val="clear" w:color="auto" w:fill="auto"/>
            <w:noWrap w:val="0"/>
            <w:vAlign w:val="center"/>
          </w:tcPr>
          <w:p w14:paraId="374D3816">
            <w:pPr>
              <w:spacing w:after="0" w:afterLines="0"/>
              <w:jc w:val="center"/>
              <w:rPr>
                <w:rFonts w:hint="default" w:ascii="Times New Roman" w:hAnsi="Times New Roman" w:eastAsia="宋体" w:cs="Times New Roman"/>
                <w:color w:val="000000"/>
                <w:sz w:val="24"/>
                <w:szCs w:val="24"/>
                <w:highlight w:val="none"/>
                <w:lang w:val="en-US" w:eastAsia="zh-CN" w:bidi="ar-SA"/>
              </w:rPr>
            </w:pPr>
            <w:r>
              <w:rPr>
                <w:rFonts w:hint="eastAsia" w:ascii="Times New Roman" w:hAnsi="Times New Roman" w:eastAsia="宋体" w:cs="Times New Roman"/>
                <w:color w:val="000000"/>
                <w:sz w:val="24"/>
                <w:szCs w:val="24"/>
                <w:highlight w:val="none"/>
                <w:lang w:val="en-US" w:eastAsia="zh-CN"/>
              </w:rPr>
              <w:t>3.5</w:t>
            </w:r>
            <w:r>
              <w:rPr>
                <w:rFonts w:hint="default" w:ascii="Times New Roman" w:hAnsi="Times New Roman" w:eastAsia="宋体" w:cs="Times New Roman"/>
                <w:color w:val="000000"/>
                <w:sz w:val="24"/>
                <w:szCs w:val="24"/>
                <w:highlight w:val="none"/>
              </w:rPr>
              <w:t>%</w:t>
            </w:r>
          </w:p>
        </w:tc>
      </w:tr>
      <w:tr w14:paraId="3B958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607" w:hRule="atLeast"/>
          <w:jc w:val="center"/>
        </w:trPr>
        <w:tc>
          <w:tcPr>
            <w:tcW w:w="2110" w:type="dxa"/>
            <w:tcBorders>
              <w:tl2br w:val="nil"/>
              <w:tr2bl w:val="nil"/>
            </w:tcBorders>
            <w:noWrap w:val="0"/>
            <w:vAlign w:val="center"/>
          </w:tcPr>
          <w:p w14:paraId="04A36ADB">
            <w:pPr>
              <w:spacing w:after="0" w:afterLines="0"/>
              <w:jc w:val="center"/>
              <w:rPr>
                <w:rFonts w:hint="default" w:ascii="Times New Roman" w:hAnsi="Times New Roman" w:eastAsia="宋体" w:cs="Times New Roman"/>
                <w:color w:val="000000"/>
                <w:sz w:val="24"/>
                <w:szCs w:val="24"/>
                <w:highlight w:val="yellow"/>
              </w:rPr>
            </w:pPr>
            <w:r>
              <w:rPr>
                <w:rFonts w:hint="default" w:ascii="Times New Roman" w:hAnsi="Times New Roman" w:eastAsia="宋体" w:cs="Times New Roman"/>
                <w:color w:val="000000"/>
                <w:sz w:val="24"/>
                <w:szCs w:val="24"/>
                <w:highlight w:val="none"/>
              </w:rPr>
              <w:t>验收监测依据</w:t>
            </w:r>
          </w:p>
        </w:tc>
        <w:tc>
          <w:tcPr>
            <w:tcW w:w="6970" w:type="dxa"/>
            <w:gridSpan w:val="5"/>
            <w:tcBorders>
              <w:tl2br w:val="nil"/>
              <w:tr2bl w:val="nil"/>
            </w:tcBorders>
            <w:noWrap w:val="0"/>
            <w:vAlign w:val="center"/>
          </w:tcPr>
          <w:p w14:paraId="7AFEB0BC">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val="en-US" w:eastAsia="zh-CN"/>
              </w:rPr>
              <w:t>.《中华人民共和国环境影响评价法》</w:t>
            </w:r>
            <w:r>
              <w:rPr>
                <w:rFonts w:hint="default" w:ascii="Times New Roman" w:hAnsi="Times New Roman" w:eastAsia="宋体" w:cs="Times New Roman"/>
                <w:sz w:val="24"/>
                <w:szCs w:val="24"/>
                <w:highlight w:val="none"/>
              </w:rPr>
              <w:t>（2018年12月29日）</w:t>
            </w:r>
            <w:r>
              <w:rPr>
                <w:rFonts w:hint="default" w:ascii="Times New Roman" w:hAnsi="Times New Roman" w:eastAsia="宋体" w:cs="Times New Roman"/>
                <w:sz w:val="24"/>
                <w:szCs w:val="24"/>
                <w:highlight w:val="none"/>
                <w:lang w:val="en-US" w:eastAsia="zh-CN"/>
              </w:rPr>
              <w:t>；</w:t>
            </w:r>
          </w:p>
          <w:p w14:paraId="3BEB1F3C">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eastAsia="zh-CN"/>
              </w:rPr>
              <w:t>.《中华人民共合国大气污染防治法》</w:t>
            </w:r>
            <w:r>
              <w:rPr>
                <w:rFonts w:hint="default" w:ascii="Times New Roman" w:hAnsi="Times New Roman" w:eastAsia="宋体" w:cs="Times New Roman"/>
                <w:sz w:val="24"/>
                <w:szCs w:val="24"/>
                <w:highlight w:val="none"/>
              </w:rPr>
              <w:t>（2018年1月1日）</w:t>
            </w:r>
            <w:r>
              <w:rPr>
                <w:rFonts w:hint="default" w:ascii="Times New Roman" w:hAnsi="Times New Roman" w:eastAsia="宋体" w:cs="Times New Roman"/>
                <w:sz w:val="24"/>
                <w:szCs w:val="24"/>
                <w:highlight w:val="none"/>
                <w:lang w:val="en-US" w:eastAsia="zh-CN"/>
              </w:rPr>
              <w:t>；</w:t>
            </w:r>
          </w:p>
          <w:p w14:paraId="6D461EAE">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lang w:val="en-US" w:eastAsia="zh-CN"/>
              </w:rPr>
              <w:t>.《中华人民共和国固体废物污染环境防治法（2020年修订）》（</w:t>
            </w:r>
            <w:r>
              <w:rPr>
                <w:rFonts w:hint="default" w:ascii="Times New Roman" w:hAnsi="Times New Roman" w:eastAsia="宋体" w:cs="Times New Roman"/>
                <w:sz w:val="24"/>
                <w:szCs w:val="24"/>
                <w:highlight w:val="none"/>
              </w:rPr>
              <w:t>2020年9月1日</w:t>
            </w:r>
            <w:r>
              <w:rPr>
                <w:rFonts w:hint="default" w:ascii="Times New Roman" w:hAnsi="Times New Roman" w:eastAsia="宋体" w:cs="Times New Roman"/>
                <w:sz w:val="24"/>
                <w:szCs w:val="24"/>
                <w:highlight w:val="none"/>
                <w:lang w:val="en-US" w:eastAsia="zh-CN"/>
              </w:rPr>
              <w:t>）；</w:t>
            </w:r>
          </w:p>
          <w:p w14:paraId="0659B2BD">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lang w:val="en-US" w:eastAsia="zh-CN"/>
              </w:rPr>
              <w:t>.《中华人民共和国噪声污染防治法》（2021年12月24日）；</w:t>
            </w:r>
          </w:p>
          <w:p w14:paraId="4F4611CA">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lang w:val="en-US" w:eastAsia="zh-CN"/>
              </w:rPr>
              <w:t>.《国家危险废物名录》（202</w:t>
            </w:r>
            <w:r>
              <w:rPr>
                <w:rFonts w:hint="eastAsia" w:ascii="Times New Roman" w:hAnsi="Times New Roman" w:eastAsia="宋体" w:cs="Times New Roman"/>
                <w:sz w:val="24"/>
                <w:szCs w:val="24"/>
                <w:highlight w:val="none"/>
                <w:lang w:val="en-US" w:eastAsia="zh-CN"/>
              </w:rPr>
              <w:t>5年版</w:t>
            </w:r>
            <w:r>
              <w:rPr>
                <w:rFonts w:hint="default" w:ascii="Times New Roman" w:hAnsi="Times New Roman" w:eastAsia="宋体" w:cs="Times New Roman"/>
                <w:sz w:val="24"/>
                <w:szCs w:val="24"/>
                <w:highlight w:val="none"/>
                <w:lang w:val="en-US" w:eastAsia="zh-CN"/>
              </w:rPr>
              <w:t>）；</w:t>
            </w:r>
          </w:p>
          <w:p w14:paraId="0C6853F2">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6</w:t>
            </w:r>
            <w:r>
              <w:rPr>
                <w:rFonts w:hint="default" w:ascii="Times New Roman" w:hAnsi="Times New Roman" w:eastAsia="宋体" w:cs="Times New Roman"/>
                <w:sz w:val="24"/>
                <w:szCs w:val="24"/>
                <w:highlight w:val="none"/>
                <w:lang w:val="en-US" w:eastAsia="zh-CN"/>
              </w:rPr>
              <w:t>.《一般工业固体废物贮存和填埋污染控制标准》（2021年7月1日）；</w:t>
            </w:r>
          </w:p>
          <w:p w14:paraId="6AA4BBEB">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7.</w:t>
            </w:r>
            <w:r>
              <w:rPr>
                <w:rFonts w:hint="default" w:ascii="Times New Roman" w:hAnsi="Times New Roman" w:eastAsia="宋体" w:cs="Times New Roman"/>
                <w:sz w:val="24"/>
                <w:szCs w:val="24"/>
                <w:highlight w:val="none"/>
                <w:lang w:val="en-US" w:eastAsia="zh-CN"/>
              </w:rPr>
              <w:t>《危险废物贮存污染控制标准》（GB18597-2023）</w:t>
            </w:r>
          </w:p>
          <w:p w14:paraId="63BA54D8">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lang w:val="en-US" w:eastAsia="zh-CN"/>
              </w:rPr>
              <w:t>《建设项目环境保护管理条例》（2021年10月1日）；</w:t>
            </w:r>
          </w:p>
          <w:p w14:paraId="043E85F3">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9</w:t>
            </w:r>
            <w:r>
              <w:rPr>
                <w:rFonts w:hint="default" w:ascii="Times New Roman" w:hAnsi="Times New Roman" w:eastAsia="宋体" w:cs="Times New Roman"/>
                <w:sz w:val="24"/>
                <w:szCs w:val="24"/>
                <w:highlight w:val="none"/>
                <w:lang w:val="en-US" w:eastAsia="zh-CN"/>
              </w:rPr>
              <w:t>.《建设项目竣工环境保护验收技术指南 污染影响类》（2018年5月15日）；</w:t>
            </w:r>
          </w:p>
          <w:p w14:paraId="26BB9D6D">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10</w:t>
            </w:r>
            <w:r>
              <w:rPr>
                <w:rFonts w:hint="default" w:ascii="Times New Roman" w:hAnsi="Times New Roman" w:eastAsia="宋体" w:cs="Times New Roman"/>
                <w:sz w:val="24"/>
                <w:szCs w:val="24"/>
                <w:highlight w:val="none"/>
                <w:lang w:val="en-US" w:eastAsia="zh-CN"/>
              </w:rPr>
              <w:t>.《建设项目竣工环境保护验收暂行办法》</w:t>
            </w:r>
            <w:r>
              <w:rPr>
                <w:rFonts w:hint="eastAsia" w:ascii="Times New Roman" w:hAnsi="Times New Roman" w:eastAsia="宋体" w:cs="Times New Roman"/>
                <w:sz w:val="24"/>
                <w:szCs w:val="24"/>
                <w:highlight w:val="none"/>
                <w:lang w:val="en-US" w:eastAsia="zh-CN"/>
              </w:rPr>
              <w:t>（</w:t>
            </w:r>
            <w:r>
              <w:rPr>
                <w:rFonts w:hint="eastAsia"/>
                <w:highlight w:val="none"/>
              </w:rPr>
              <w:t>国环规</w:t>
            </w:r>
            <w:r>
              <w:rPr>
                <w:rFonts w:hint="default" w:ascii="Times New Roman" w:hAnsi="Times New Roman" w:cs="Times New Roman"/>
                <w:highlight w:val="none"/>
              </w:rPr>
              <w:t>环评</w:t>
            </w:r>
            <w:r>
              <w:rPr>
                <w:rFonts w:hint="default" w:ascii="Times New Roman" w:hAnsi="Times New Roman" w:cs="Times New Roman"/>
                <w:highlight w:val="none"/>
                <w:lang w:val="en-US" w:eastAsia="zh-CN"/>
              </w:rPr>
              <w:t>[</w:t>
            </w:r>
            <w:r>
              <w:rPr>
                <w:rFonts w:hint="default" w:ascii="Times New Roman" w:hAnsi="Times New Roman" w:cs="Times New Roman"/>
                <w:highlight w:val="none"/>
              </w:rPr>
              <w:t>2017</w:t>
            </w:r>
            <w:r>
              <w:rPr>
                <w:rFonts w:hint="default" w:ascii="Times New Roman" w:hAnsi="Times New Roman" w:cs="Times New Roman"/>
                <w:highlight w:val="none"/>
                <w:lang w:val="en-US" w:eastAsia="zh-CN"/>
              </w:rPr>
              <w:t>]</w:t>
            </w:r>
            <w:r>
              <w:rPr>
                <w:rFonts w:hint="default" w:ascii="Times New Roman" w:hAnsi="Times New Roman" w:cs="Times New Roman"/>
                <w:highlight w:val="none"/>
              </w:rPr>
              <w:t>4</w:t>
            </w:r>
            <w:r>
              <w:rPr>
                <w:rFonts w:hint="eastAsia"/>
                <w:highlight w:val="none"/>
              </w:rPr>
              <w:t>号</w:t>
            </w:r>
            <w:r>
              <w:rPr>
                <w:rFonts w:hint="eastAsia" w:ascii="Times New Roman" w:hAnsi="Times New Roman"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w:t>
            </w:r>
          </w:p>
          <w:p w14:paraId="5239B2EF">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11.关于印发《污染影响类建设项目重大变动清单（试行）》的通知（环办</w:t>
            </w:r>
            <w:r>
              <w:rPr>
                <w:rFonts w:hint="default" w:ascii="Times New Roman" w:hAnsi="Times New Roman" w:eastAsia="宋体" w:cs="Times New Roman"/>
                <w:sz w:val="24"/>
                <w:szCs w:val="24"/>
                <w:highlight w:val="none"/>
                <w:lang w:val="en-US" w:eastAsia="zh-CN"/>
              </w:rPr>
              <w:t>环评函（2020）688号）（2020.12.13）</w:t>
            </w:r>
          </w:p>
          <w:p w14:paraId="083232AB">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cs="Times New Roman"/>
                <w:color w:val="000000"/>
                <w:kern w:val="21"/>
                <w:sz w:val="24"/>
                <w:highlight w:val="none"/>
                <w:lang w:val="en-US" w:eastAsia="zh-CN"/>
              </w:rPr>
            </w:pPr>
            <w:r>
              <w:rPr>
                <w:rFonts w:hint="default" w:ascii="Times New Roman" w:hAnsi="Times New Roman" w:eastAsia="宋体" w:cs="Times New Roman"/>
                <w:sz w:val="24"/>
                <w:szCs w:val="24"/>
                <w:highlight w:val="none"/>
                <w:lang w:val="en-US" w:eastAsia="zh-CN"/>
              </w:rPr>
              <w:t>1</w:t>
            </w: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val="en-US" w:eastAsia="zh-CN"/>
              </w:rPr>
              <w:t>.《</w:t>
            </w:r>
            <w:r>
              <w:rPr>
                <w:rFonts w:hint="eastAsia" w:ascii="Times New Roman" w:hAnsi="Times New Roman" w:eastAsia="宋体" w:cs="Times New Roman"/>
                <w:color w:val="000000"/>
                <w:kern w:val="21"/>
                <w:sz w:val="24"/>
                <w:highlight w:val="none"/>
                <w:lang w:val="en-US" w:eastAsia="zh-CN"/>
              </w:rPr>
              <w:t>新乡市鼎丰纸制品有限公司纸制品加工项目</w:t>
            </w:r>
            <w:r>
              <w:rPr>
                <w:rFonts w:hint="default" w:ascii="Times New Roman" w:hAnsi="Times New Roman" w:eastAsia="宋体" w:cs="Times New Roman"/>
                <w:sz w:val="24"/>
                <w:szCs w:val="24"/>
                <w:highlight w:val="none"/>
                <w:lang w:val="en-US" w:eastAsia="zh-CN"/>
              </w:rPr>
              <w:t>环境影响报告表</w:t>
            </w:r>
            <w:r>
              <w:rPr>
                <w:rFonts w:hint="default" w:ascii="Times New Roman" w:hAnsi="Times New Roman" w:cs="Times New Roman"/>
                <w:color w:val="000000"/>
                <w:kern w:val="21"/>
                <w:sz w:val="24"/>
                <w:highlight w:val="none"/>
                <w:lang w:val="en-US" w:eastAsia="zh-CN"/>
              </w:rPr>
              <w:t>》，</w:t>
            </w:r>
            <w:r>
              <w:rPr>
                <w:rFonts w:hint="eastAsia" w:ascii="Times New Roman" w:hAnsi="Times New Roman" w:eastAsia="宋体" w:cs="Times New Roman"/>
                <w:color w:val="000000"/>
                <w:sz w:val="24"/>
                <w:szCs w:val="24"/>
                <w:highlight w:val="none"/>
                <w:lang w:val="en-US" w:eastAsia="zh-CN"/>
              </w:rPr>
              <w:t>新乡市世青环境技术有限公司</w:t>
            </w:r>
            <w:r>
              <w:rPr>
                <w:rFonts w:hint="default" w:ascii="Times New Roman" w:hAnsi="Times New Roman" w:cs="Times New Roman"/>
                <w:color w:val="000000"/>
                <w:kern w:val="21"/>
                <w:sz w:val="24"/>
                <w:highlight w:val="none"/>
                <w:lang w:val="en-US" w:eastAsia="zh-CN"/>
              </w:rPr>
              <w:t>，202</w:t>
            </w:r>
            <w:r>
              <w:rPr>
                <w:rFonts w:hint="eastAsia" w:ascii="Times New Roman" w:hAnsi="Times New Roman" w:cs="Times New Roman"/>
                <w:color w:val="000000"/>
                <w:kern w:val="21"/>
                <w:sz w:val="24"/>
                <w:highlight w:val="none"/>
                <w:lang w:val="en-US" w:eastAsia="zh-CN"/>
              </w:rPr>
              <w:t>5</w:t>
            </w:r>
            <w:r>
              <w:rPr>
                <w:rFonts w:hint="default" w:ascii="Times New Roman" w:hAnsi="Times New Roman" w:cs="Times New Roman"/>
                <w:color w:val="000000"/>
                <w:kern w:val="21"/>
                <w:sz w:val="24"/>
                <w:highlight w:val="none"/>
                <w:lang w:val="en-US" w:eastAsia="zh-CN"/>
              </w:rPr>
              <w:t>年</w:t>
            </w:r>
            <w:r>
              <w:rPr>
                <w:rFonts w:hint="eastAsia" w:ascii="Times New Roman" w:hAnsi="Times New Roman" w:cs="Times New Roman"/>
                <w:color w:val="000000"/>
                <w:kern w:val="21"/>
                <w:sz w:val="24"/>
                <w:highlight w:val="none"/>
                <w:lang w:val="en-US" w:eastAsia="zh-CN"/>
              </w:rPr>
              <w:t>5</w:t>
            </w:r>
            <w:r>
              <w:rPr>
                <w:rFonts w:hint="default" w:ascii="Times New Roman" w:hAnsi="Times New Roman" w:cs="Times New Roman"/>
                <w:color w:val="000000"/>
                <w:kern w:val="21"/>
                <w:sz w:val="24"/>
                <w:highlight w:val="none"/>
                <w:lang w:val="en-US" w:eastAsia="zh-CN"/>
              </w:rPr>
              <w:t>月；</w:t>
            </w:r>
          </w:p>
          <w:p w14:paraId="24313152">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color w:val="000000"/>
                <w:kern w:val="21"/>
                <w:sz w:val="24"/>
                <w:highlight w:val="none"/>
                <w:lang w:val="en-US" w:eastAsia="zh-CN"/>
              </w:rPr>
              <w:t>1</w:t>
            </w:r>
            <w:r>
              <w:rPr>
                <w:rFonts w:hint="eastAsia" w:ascii="Times New Roman" w:hAnsi="Times New Roman" w:cs="Times New Roman"/>
                <w:color w:val="000000"/>
                <w:kern w:val="21"/>
                <w:sz w:val="24"/>
                <w:highlight w:val="none"/>
                <w:lang w:val="en-US" w:eastAsia="zh-CN"/>
              </w:rPr>
              <w:t>3</w:t>
            </w:r>
            <w:r>
              <w:rPr>
                <w:rFonts w:hint="default" w:ascii="Times New Roman" w:hAnsi="Times New Roman" w:cs="Times New Roman"/>
                <w:color w:val="000000"/>
                <w:kern w:val="21"/>
                <w:sz w:val="24"/>
                <w:highlight w:val="none"/>
                <w:lang w:val="en-US" w:eastAsia="zh-CN"/>
              </w:rPr>
              <w:t>.</w:t>
            </w:r>
            <w:r>
              <w:rPr>
                <w:rFonts w:hint="eastAsia" w:ascii="Times New Roman" w:hAnsi="Times New Roman" w:eastAsia="宋体" w:cs="Times New Roman"/>
                <w:color w:val="000000"/>
                <w:sz w:val="24"/>
                <w:szCs w:val="24"/>
                <w:highlight w:val="none"/>
                <w:lang w:val="en-US" w:eastAsia="zh-CN"/>
              </w:rPr>
              <w:t>新乡经济技术开发区管理委员会行政审批和营商环境服务局</w:t>
            </w:r>
            <w:r>
              <w:rPr>
                <w:rFonts w:hint="default" w:ascii="Times New Roman" w:hAnsi="Times New Roman" w:cs="Times New Roman"/>
                <w:color w:val="000000"/>
                <w:kern w:val="21"/>
                <w:sz w:val="24"/>
                <w:highlight w:val="none"/>
                <w:lang w:val="en-US" w:eastAsia="zh-CN"/>
              </w:rPr>
              <w:t>关于《</w:t>
            </w:r>
            <w:r>
              <w:rPr>
                <w:rFonts w:hint="eastAsia" w:ascii="Times New Roman" w:hAnsi="Times New Roman" w:eastAsia="宋体" w:cs="Times New Roman"/>
                <w:color w:val="000000"/>
                <w:kern w:val="21"/>
                <w:sz w:val="24"/>
                <w:highlight w:val="none"/>
                <w:lang w:val="en-US" w:eastAsia="zh-CN"/>
              </w:rPr>
              <w:t>新乡市鼎丰纸</w:t>
            </w:r>
            <w:r>
              <w:rPr>
                <w:rFonts w:hint="eastAsia" w:ascii="Times New Roman" w:hAnsi="Times New Roman" w:eastAsia="宋体" w:cs="Times New Roman"/>
                <w:color w:val="000000"/>
                <w:sz w:val="24"/>
                <w:szCs w:val="24"/>
                <w:highlight w:val="none"/>
                <w:lang w:val="en-US" w:eastAsia="zh-CN"/>
              </w:rPr>
              <w:t>制品有限公司纸制品加工项目</w:t>
            </w:r>
            <w:r>
              <w:rPr>
                <w:rFonts w:hint="default" w:ascii="Times New Roman" w:hAnsi="Times New Roman" w:eastAsia="宋体" w:cs="Times New Roman"/>
                <w:color w:val="000000"/>
                <w:sz w:val="24"/>
                <w:szCs w:val="24"/>
                <w:highlight w:val="none"/>
                <w:lang w:val="en-US" w:eastAsia="zh-CN"/>
              </w:rPr>
              <w:t>环境影响报告表》的批复</w:t>
            </w:r>
            <w:r>
              <w:rPr>
                <w:rFonts w:hint="eastAsia" w:ascii="Times New Roman" w:hAnsi="Times New Roman" w:eastAsia="宋体" w:cs="Times New Roman"/>
                <w:color w:val="000000"/>
                <w:sz w:val="24"/>
                <w:szCs w:val="24"/>
                <w:highlight w:val="none"/>
                <w:lang w:val="en-US" w:eastAsia="zh-CN"/>
              </w:rPr>
              <w:t>（</w:t>
            </w:r>
            <w:r>
              <w:rPr>
                <w:rFonts w:hint="default" w:ascii="Times New Roman" w:hAnsi="Times New Roman" w:eastAsia="宋体" w:cs="Times New Roman"/>
                <w:color w:val="000000"/>
                <w:sz w:val="24"/>
                <w:szCs w:val="24"/>
                <w:highlight w:val="none"/>
                <w:lang w:val="en-US" w:eastAsia="zh-CN"/>
              </w:rPr>
              <w:t>新</w:t>
            </w:r>
            <w:r>
              <w:rPr>
                <w:rFonts w:hint="eastAsia" w:ascii="Times New Roman" w:hAnsi="Times New Roman" w:eastAsia="宋体" w:cs="Times New Roman"/>
                <w:color w:val="000000"/>
                <w:sz w:val="24"/>
                <w:szCs w:val="24"/>
                <w:highlight w:val="none"/>
                <w:lang w:val="en-US" w:eastAsia="zh-CN"/>
              </w:rPr>
              <w:t>经</w:t>
            </w:r>
            <w:r>
              <w:rPr>
                <w:rFonts w:hint="default" w:ascii="Times New Roman" w:hAnsi="Times New Roman" w:eastAsia="宋体" w:cs="Times New Roman"/>
                <w:color w:val="000000"/>
                <w:sz w:val="24"/>
                <w:szCs w:val="24"/>
                <w:highlight w:val="none"/>
                <w:lang w:val="en-US" w:eastAsia="zh-CN"/>
              </w:rPr>
              <w:t>环表</w:t>
            </w:r>
            <w:r>
              <w:rPr>
                <w:rFonts w:hint="eastAsia" w:ascii="Times New Roman" w:hAnsi="Times New Roman" w:eastAsia="宋体" w:cs="Times New Roman"/>
                <w:color w:val="000000"/>
                <w:sz w:val="24"/>
                <w:szCs w:val="24"/>
                <w:highlight w:val="none"/>
                <w:lang w:val="en-US" w:eastAsia="zh-CN"/>
              </w:rPr>
              <w:t>审</w:t>
            </w:r>
            <w:r>
              <w:rPr>
                <w:rFonts w:hint="default" w:ascii="Times New Roman" w:hAnsi="Times New Roman" w:eastAsia="宋体" w:cs="Times New Roman"/>
                <w:color w:val="000000"/>
                <w:sz w:val="24"/>
                <w:szCs w:val="24"/>
                <w:highlight w:val="none"/>
                <w:lang w:val="en-US" w:eastAsia="zh-CN"/>
              </w:rPr>
              <w:t>[202</w:t>
            </w:r>
            <w:r>
              <w:rPr>
                <w:rFonts w:hint="eastAsia" w:ascii="Times New Roman" w:hAnsi="Times New Roman" w:eastAsia="宋体" w:cs="Times New Roman"/>
                <w:color w:val="000000"/>
                <w:sz w:val="24"/>
                <w:szCs w:val="24"/>
                <w:highlight w:val="none"/>
                <w:lang w:val="en-US" w:eastAsia="zh-CN"/>
              </w:rPr>
              <w:t>5</w:t>
            </w:r>
            <w:r>
              <w:rPr>
                <w:rFonts w:hint="default" w:ascii="Times New Roman" w:hAnsi="Times New Roman" w:eastAsia="宋体" w:cs="Times New Roman"/>
                <w:color w:val="000000"/>
                <w:sz w:val="24"/>
                <w:szCs w:val="24"/>
                <w:highlight w:val="none"/>
                <w:lang w:val="en-US" w:eastAsia="zh-CN"/>
              </w:rPr>
              <w:t>]3号</w:t>
            </w:r>
            <w:r>
              <w:rPr>
                <w:rFonts w:hint="eastAsia" w:ascii="Times New Roman" w:hAnsi="Times New Roman" w:eastAsia="宋体" w:cs="Times New Roman"/>
                <w:color w:val="000000"/>
                <w:sz w:val="24"/>
                <w:szCs w:val="24"/>
                <w:highlight w:val="none"/>
                <w:lang w:val="en-US" w:eastAsia="zh-CN"/>
              </w:rPr>
              <w:t>、2025.5.15）</w:t>
            </w:r>
            <w:r>
              <w:rPr>
                <w:rFonts w:hint="default" w:ascii="Times New Roman" w:hAnsi="Times New Roman" w:eastAsia="宋体" w:cs="Times New Roman"/>
                <w:color w:val="000000"/>
                <w:sz w:val="24"/>
                <w:szCs w:val="24"/>
                <w:highlight w:val="none"/>
                <w:lang w:val="en-US" w:eastAsia="zh-CN"/>
              </w:rPr>
              <w:t>。</w:t>
            </w:r>
          </w:p>
          <w:p w14:paraId="7CDAC1C9">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color w:val="000000"/>
                <w:sz w:val="24"/>
                <w:szCs w:val="24"/>
                <w:highlight w:val="yellow"/>
              </w:rPr>
            </w:pPr>
            <w:r>
              <w:rPr>
                <w:rFonts w:hint="default" w:ascii="Times New Roman" w:hAnsi="Times New Roman" w:eastAsia="宋体" w:cs="Times New Roman"/>
                <w:color w:val="000000"/>
                <w:sz w:val="24"/>
                <w:szCs w:val="24"/>
                <w:highlight w:val="none"/>
                <w:lang w:val="en-US" w:eastAsia="zh-CN"/>
              </w:rPr>
              <w:t>1</w:t>
            </w:r>
            <w:r>
              <w:rPr>
                <w:rFonts w:hint="eastAsia" w:ascii="Times New Roman" w:hAnsi="Times New Roman" w:eastAsia="宋体" w:cs="Times New Roman"/>
                <w:color w:val="000000"/>
                <w:sz w:val="24"/>
                <w:szCs w:val="24"/>
                <w:highlight w:val="none"/>
                <w:lang w:val="en-US" w:eastAsia="zh-CN"/>
              </w:rPr>
              <w:t>4</w:t>
            </w:r>
            <w:r>
              <w:rPr>
                <w:rFonts w:hint="default" w:ascii="Times New Roman" w:hAnsi="Times New Roman" w:eastAsia="宋体" w:cs="Times New Roman"/>
                <w:color w:val="000000"/>
                <w:sz w:val="24"/>
                <w:szCs w:val="24"/>
                <w:highlight w:val="none"/>
                <w:lang w:val="en-US" w:eastAsia="zh-CN"/>
              </w:rPr>
              <w:t>.</w:t>
            </w:r>
            <w:r>
              <w:rPr>
                <w:rFonts w:hint="eastAsia" w:ascii="Times New Roman" w:hAnsi="Times New Roman" w:eastAsia="宋体" w:cs="Times New Roman"/>
                <w:color w:val="000000"/>
                <w:sz w:val="24"/>
                <w:szCs w:val="24"/>
                <w:highlight w:val="none"/>
                <w:lang w:val="en-US" w:eastAsia="zh-CN"/>
              </w:rPr>
              <w:t>新乡市鼎丰纸制品有限公司</w:t>
            </w:r>
            <w:r>
              <w:rPr>
                <w:rFonts w:hint="default" w:ascii="Times New Roman" w:hAnsi="Times New Roman" w:eastAsia="宋体" w:cs="Times New Roman"/>
                <w:color w:val="000000"/>
                <w:sz w:val="24"/>
                <w:szCs w:val="24"/>
                <w:highlight w:val="none"/>
                <w:lang w:val="en-US" w:eastAsia="zh-CN"/>
              </w:rPr>
              <w:t>排污许可证，许可证编号：</w:t>
            </w:r>
            <w:r>
              <w:rPr>
                <w:rFonts w:hint="eastAsia" w:ascii="Times New Roman" w:hAnsi="Times New Roman" w:eastAsia="宋体" w:cs="Times New Roman"/>
                <w:color w:val="000000"/>
                <w:sz w:val="24"/>
                <w:szCs w:val="24"/>
                <w:highlight w:val="none"/>
                <w:lang w:val="en-US" w:eastAsia="zh-CN"/>
              </w:rPr>
              <w:t>914107000664944615001P</w:t>
            </w:r>
            <w:r>
              <w:rPr>
                <w:rFonts w:hint="default" w:ascii="Times New Roman" w:hAnsi="Times New Roman" w:eastAsia="宋体" w:cs="Times New Roman"/>
                <w:color w:val="000000"/>
                <w:sz w:val="24"/>
                <w:szCs w:val="24"/>
                <w:highlight w:val="none"/>
                <w:lang w:val="en-US" w:eastAsia="zh-CN"/>
              </w:rPr>
              <w:t>。</w:t>
            </w:r>
          </w:p>
        </w:tc>
      </w:tr>
      <w:tr w14:paraId="4083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903" w:hRule="atLeast"/>
          <w:jc w:val="center"/>
        </w:trPr>
        <w:tc>
          <w:tcPr>
            <w:tcW w:w="2110" w:type="dxa"/>
            <w:tcBorders>
              <w:tl2br w:val="nil"/>
              <w:tr2bl w:val="nil"/>
            </w:tcBorders>
            <w:noWrap w:val="0"/>
            <w:vAlign w:val="center"/>
          </w:tcPr>
          <w:p w14:paraId="33A85B7A">
            <w:pPr>
              <w:spacing w:after="0" w:afterLines="0"/>
              <w:jc w:val="center"/>
              <w:rPr>
                <w:rFonts w:hint="default" w:ascii="Times New Roman" w:hAnsi="Times New Roman" w:eastAsia="宋体" w:cs="Times New Roman"/>
                <w:color w:val="000000"/>
                <w:sz w:val="24"/>
                <w:szCs w:val="24"/>
                <w:highlight w:val="yellow"/>
              </w:rPr>
            </w:pPr>
            <w:r>
              <w:rPr>
                <w:rFonts w:hint="default" w:ascii="Times New Roman" w:hAnsi="Times New Roman" w:eastAsia="宋体" w:cs="Times New Roman"/>
                <w:color w:val="000000"/>
                <w:sz w:val="24"/>
                <w:szCs w:val="24"/>
                <w:highlight w:val="none"/>
              </w:rPr>
              <w:t>验收监测评价标准、标号、级别、限值</w:t>
            </w:r>
          </w:p>
        </w:tc>
        <w:tc>
          <w:tcPr>
            <w:tcW w:w="6970" w:type="dxa"/>
            <w:gridSpan w:val="5"/>
            <w:tcBorders>
              <w:tl2br w:val="nil"/>
              <w:tr2bl w:val="nil"/>
            </w:tcBorders>
            <w:noWrap w:val="0"/>
            <w:vAlign w:val="center"/>
          </w:tcPr>
          <w:p w14:paraId="52A1BD5E">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jc w:val="both"/>
              <w:textAlignment w:val="auto"/>
              <w:rPr>
                <w:rFonts w:hint="default" w:ascii="Times New Roman" w:hAnsi="Times New Roman" w:cs="Times New Roman"/>
                <w:b/>
                <w:bCs w:val="0"/>
                <w:iCs/>
                <w:color w:val="000000"/>
                <w:sz w:val="24"/>
                <w:highlight w:val="none"/>
                <w:lang w:val="en-US" w:eastAsia="zh-CN"/>
              </w:rPr>
            </w:pPr>
            <w:r>
              <w:rPr>
                <w:rFonts w:hint="eastAsia" w:ascii="Times New Roman" w:hAnsi="Times New Roman" w:cs="Times New Roman"/>
                <w:b/>
                <w:bCs w:val="0"/>
                <w:iCs/>
                <w:color w:val="000000"/>
                <w:sz w:val="24"/>
                <w:highlight w:val="none"/>
                <w:lang w:val="en-US" w:eastAsia="zh-CN"/>
              </w:rPr>
              <w:t>1、</w:t>
            </w:r>
            <w:r>
              <w:rPr>
                <w:rFonts w:hint="default" w:ascii="Times New Roman" w:hAnsi="Times New Roman" w:cs="Times New Roman"/>
                <w:b/>
                <w:bCs w:val="0"/>
                <w:iCs/>
                <w:color w:val="000000"/>
                <w:sz w:val="24"/>
                <w:highlight w:val="none"/>
                <w:lang w:val="en-US" w:eastAsia="zh-CN"/>
              </w:rPr>
              <w:t>废气</w:t>
            </w:r>
          </w:p>
          <w:p w14:paraId="3C33C60C">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eastAsia"/>
                <w:bCs/>
                <w:iCs/>
                <w:color w:val="000000"/>
                <w:sz w:val="24"/>
                <w:highlight w:val="none"/>
                <w:lang w:val="en-US" w:eastAsia="zh-CN"/>
              </w:rPr>
            </w:pPr>
            <w:r>
              <w:rPr>
                <w:rFonts w:hint="eastAsia" w:ascii="Times New Roman" w:hAnsi="Times New Roman" w:cs="Times New Roman"/>
                <w:bCs/>
                <w:iCs/>
                <w:color w:val="000000"/>
                <w:sz w:val="24"/>
                <w:highlight w:val="none"/>
                <w:lang w:val="en-US" w:eastAsia="zh-CN"/>
              </w:rPr>
              <w:t>本次验收工程</w:t>
            </w:r>
            <w:r>
              <w:rPr>
                <w:rFonts w:hint="default" w:ascii="Times New Roman" w:hAnsi="Times New Roman" w:cs="Times New Roman"/>
                <w:bCs/>
                <w:iCs/>
                <w:color w:val="000000"/>
                <w:sz w:val="24"/>
                <w:highlight w:val="none"/>
              </w:rPr>
              <w:t>产生的废气主要为</w:t>
            </w:r>
            <w:r>
              <w:rPr>
                <w:rFonts w:hint="eastAsia"/>
                <w:sz w:val="24"/>
                <w:highlight w:val="none"/>
              </w:rPr>
              <w:t>不干胶标签纸生产过程中复合工序、印刷工序、覆膜工序</w:t>
            </w:r>
            <w:r>
              <w:rPr>
                <w:rFonts w:hint="eastAsia"/>
                <w:sz w:val="24"/>
                <w:highlight w:val="none"/>
                <w:lang w:val="en-US" w:eastAsia="zh-CN"/>
              </w:rPr>
              <w:t>产生的非甲烷总烃</w:t>
            </w:r>
            <w:r>
              <w:rPr>
                <w:rFonts w:hint="eastAsia"/>
                <w:sz w:val="24"/>
                <w:highlight w:val="none"/>
              </w:rPr>
              <w:t>；危废间废活性炭储存过程</w:t>
            </w:r>
            <w:r>
              <w:rPr>
                <w:rFonts w:hint="eastAsia"/>
                <w:sz w:val="24"/>
                <w:highlight w:val="none"/>
                <w:lang w:val="en-US" w:eastAsia="zh-CN"/>
              </w:rPr>
              <w:t>产生的非甲烷总烃</w:t>
            </w:r>
            <w:r>
              <w:rPr>
                <w:rFonts w:hint="eastAsia"/>
                <w:sz w:val="24"/>
                <w:highlight w:val="none"/>
              </w:rPr>
              <w:t>；塑料杯生产过程中注塑工序产生的</w:t>
            </w:r>
            <w:r>
              <w:rPr>
                <w:rFonts w:hint="eastAsia"/>
                <w:sz w:val="24"/>
                <w:highlight w:val="none"/>
                <w:lang w:val="en-US" w:eastAsia="zh-CN"/>
              </w:rPr>
              <w:t>非甲烷总烃</w:t>
            </w:r>
            <w:r>
              <w:rPr>
                <w:rFonts w:hint="default" w:ascii="Times New Roman" w:hAnsi="Times New Roman" w:cs="Times New Roman"/>
                <w:bCs/>
                <w:iCs/>
                <w:color w:val="000000"/>
                <w:sz w:val="24"/>
                <w:highlight w:val="none"/>
                <w:lang w:eastAsia="zh-CN"/>
              </w:rPr>
              <w:t>，</w:t>
            </w:r>
            <w:r>
              <w:rPr>
                <w:rFonts w:hint="eastAsia"/>
                <w:bCs/>
                <w:iCs/>
                <w:color w:val="000000"/>
                <w:sz w:val="24"/>
                <w:highlight w:val="none"/>
                <w:lang w:val="en-US" w:eastAsia="zh-CN"/>
              </w:rPr>
              <w:t>污染物执行标准如下表所示。</w:t>
            </w:r>
          </w:p>
          <w:p w14:paraId="21D0637C">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0" w:line="240" w:lineRule="auto"/>
              <w:ind w:leftChars="0" w:firstLine="480" w:firstLineChars="200"/>
              <w:jc w:val="left"/>
              <w:textAlignment w:val="auto"/>
              <w:rPr>
                <w:rFonts w:hint="eastAsia" w:ascii="Times New Roman" w:hAnsi="Times New Roman" w:eastAsia="黑体" w:cs="Times New Roman"/>
                <w:sz w:val="24"/>
                <w:szCs w:val="24"/>
                <w:highlight w:val="none"/>
                <w:lang w:val="en-US" w:eastAsia="zh-CN" w:bidi="ar"/>
              </w:rPr>
            </w:pPr>
            <w:r>
              <w:rPr>
                <w:rFonts w:hint="eastAsia" w:ascii="Times New Roman" w:hAnsi="Times New Roman" w:eastAsia="黑体" w:cs="Times New Roman"/>
                <w:sz w:val="24"/>
                <w:szCs w:val="24"/>
                <w:highlight w:val="none"/>
                <w:lang w:val="en-US" w:eastAsia="zh-CN" w:bidi="ar"/>
              </w:rPr>
              <w:t>表1            废气污染物排放标准</w:t>
            </w:r>
          </w:p>
          <w:tbl>
            <w:tblPr>
              <w:tblStyle w:val="14"/>
              <w:tblW w:w="6874"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2178"/>
              <w:gridCol w:w="1491"/>
              <w:gridCol w:w="1171"/>
              <w:gridCol w:w="2034"/>
            </w:tblGrid>
            <w:tr w14:paraId="4384BF9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178" w:type="dxa"/>
                  <w:tcBorders>
                    <w:right w:val="single" w:color="auto" w:sz="4" w:space="0"/>
                  </w:tcBorders>
                  <w:noWrap w:val="0"/>
                  <w:vAlign w:val="center"/>
                </w:tcPr>
                <w:p w14:paraId="5B09C39E">
                  <w:pPr>
                    <w:spacing w:after="0"/>
                    <w:jc w:val="center"/>
                    <w:rPr>
                      <w:rFonts w:hint="default" w:ascii="Times New Roman" w:hAnsi="Times New Roman" w:eastAsia="宋体"/>
                      <w:b/>
                      <w:color w:val="000000"/>
                      <w:sz w:val="21"/>
                      <w:szCs w:val="21"/>
                      <w:highlight w:val="none"/>
                      <w:lang w:val="en-US" w:eastAsia="zh-CN"/>
                    </w:rPr>
                  </w:pPr>
                  <w:r>
                    <w:rPr>
                      <w:rFonts w:hint="eastAsia" w:ascii="Times New Roman" w:hAnsi="Times New Roman" w:eastAsia="宋体"/>
                      <w:b/>
                      <w:color w:val="000000"/>
                      <w:sz w:val="21"/>
                      <w:szCs w:val="21"/>
                      <w:highlight w:val="none"/>
                      <w:lang w:val="en-US" w:eastAsia="zh-CN"/>
                    </w:rPr>
                    <w:t>标准名称</w:t>
                  </w:r>
                </w:p>
              </w:tc>
              <w:tc>
                <w:tcPr>
                  <w:tcW w:w="1491" w:type="dxa"/>
                  <w:tcBorders>
                    <w:left w:val="single" w:color="auto" w:sz="4" w:space="0"/>
                    <w:right w:val="single" w:color="auto" w:sz="4" w:space="0"/>
                  </w:tcBorders>
                  <w:noWrap w:val="0"/>
                  <w:vAlign w:val="center"/>
                </w:tcPr>
                <w:p w14:paraId="135C9770">
                  <w:pPr>
                    <w:spacing w:after="0"/>
                    <w:jc w:val="center"/>
                    <w:rPr>
                      <w:rFonts w:hint="default" w:ascii="Times New Roman" w:hAnsi="Times New Roman" w:eastAsia="宋体"/>
                      <w:b/>
                      <w:color w:val="000000"/>
                      <w:sz w:val="21"/>
                      <w:szCs w:val="21"/>
                      <w:highlight w:val="none"/>
                      <w:lang w:val="en-US" w:eastAsia="zh-CN"/>
                    </w:rPr>
                  </w:pPr>
                  <w:r>
                    <w:rPr>
                      <w:rFonts w:hint="eastAsia" w:ascii="Times New Roman" w:hAnsi="Times New Roman" w:eastAsia="宋体"/>
                      <w:b/>
                      <w:color w:val="000000"/>
                      <w:sz w:val="21"/>
                      <w:szCs w:val="21"/>
                      <w:highlight w:val="none"/>
                      <w:lang w:val="en-US" w:eastAsia="zh-CN"/>
                    </w:rPr>
                    <w:t>生产工序</w:t>
                  </w:r>
                </w:p>
              </w:tc>
              <w:tc>
                <w:tcPr>
                  <w:tcW w:w="1171" w:type="dxa"/>
                  <w:tcBorders>
                    <w:left w:val="single" w:color="auto" w:sz="4" w:space="0"/>
                  </w:tcBorders>
                  <w:shd w:val="clear" w:color="auto" w:fill="auto"/>
                  <w:noWrap w:val="0"/>
                  <w:vAlign w:val="center"/>
                </w:tcPr>
                <w:p w14:paraId="2AB164F7">
                  <w:pPr>
                    <w:spacing w:after="0"/>
                    <w:jc w:val="center"/>
                    <w:rPr>
                      <w:rFonts w:hint="eastAsia" w:ascii="Times New Roman" w:hAnsi="Times New Roman" w:eastAsia="宋体" w:cstheme="minorBidi"/>
                      <w:b/>
                      <w:color w:val="000000"/>
                      <w:sz w:val="21"/>
                      <w:szCs w:val="21"/>
                      <w:highlight w:val="none"/>
                      <w:lang w:val="en-US" w:eastAsia="zh-CN" w:bidi="ar-SA"/>
                    </w:rPr>
                  </w:pPr>
                  <w:r>
                    <w:rPr>
                      <w:rFonts w:hint="eastAsia" w:ascii="Times New Roman" w:hAnsi="Times New Roman" w:eastAsia="宋体"/>
                      <w:b/>
                      <w:color w:val="000000"/>
                      <w:sz w:val="21"/>
                      <w:szCs w:val="21"/>
                      <w:highlight w:val="none"/>
                      <w:lang w:val="en-US" w:eastAsia="zh-CN"/>
                    </w:rPr>
                    <w:t>污染因子</w:t>
                  </w:r>
                </w:p>
              </w:tc>
              <w:tc>
                <w:tcPr>
                  <w:tcW w:w="2034" w:type="dxa"/>
                  <w:tcBorders>
                    <w:left w:val="single" w:color="auto" w:sz="4" w:space="0"/>
                  </w:tcBorders>
                  <w:noWrap w:val="0"/>
                  <w:vAlign w:val="center"/>
                </w:tcPr>
                <w:p w14:paraId="4EB75AF5">
                  <w:pPr>
                    <w:spacing w:after="0"/>
                    <w:jc w:val="center"/>
                    <w:rPr>
                      <w:rFonts w:hint="default" w:ascii="Times New Roman" w:hAnsi="Times New Roman" w:eastAsia="宋体"/>
                      <w:b/>
                      <w:color w:val="000000"/>
                      <w:sz w:val="21"/>
                      <w:szCs w:val="21"/>
                      <w:highlight w:val="none"/>
                      <w:lang w:val="en-US" w:eastAsia="zh-CN"/>
                    </w:rPr>
                  </w:pPr>
                  <w:r>
                    <w:rPr>
                      <w:rFonts w:hint="eastAsia" w:ascii="Times New Roman" w:hAnsi="Times New Roman" w:eastAsia="宋体"/>
                      <w:b/>
                      <w:color w:val="000000"/>
                      <w:sz w:val="21"/>
                      <w:szCs w:val="21"/>
                      <w:highlight w:val="none"/>
                      <w:lang w:val="en-US" w:eastAsia="zh-CN"/>
                    </w:rPr>
                    <w:t>标准限值</w:t>
                  </w:r>
                </w:p>
              </w:tc>
            </w:tr>
            <w:tr w14:paraId="5DCE1D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178" w:type="dxa"/>
                  <w:vMerge w:val="restart"/>
                  <w:tcBorders>
                    <w:right w:val="single" w:color="auto" w:sz="4" w:space="0"/>
                  </w:tcBorders>
                  <w:noWrap w:val="0"/>
                  <w:vAlign w:val="center"/>
                </w:tcPr>
                <w:p w14:paraId="5ABDDE9C">
                  <w:pPr>
                    <w:spacing w:after="0"/>
                    <w:jc w:val="center"/>
                    <w:rPr>
                      <w:rFonts w:hint="default" w:ascii="Times New Roman" w:hAnsi="Times New Roman" w:cs="Times New Roman" w:eastAsiaTheme="minorEastAsia"/>
                      <w:color w:val="000000"/>
                      <w:sz w:val="21"/>
                      <w:szCs w:val="21"/>
                      <w:highlight w:val="none"/>
                      <w:lang w:val="en-US" w:eastAsia="zh-CN" w:bidi="ar-SA"/>
                    </w:rPr>
                  </w:pPr>
                  <w:r>
                    <w:rPr>
                      <w:rFonts w:hint="default" w:ascii="Times New Roman" w:hAnsi="Times New Roman" w:cs="Times New Roman" w:eastAsiaTheme="minorEastAsia"/>
                      <w:color w:val="000000"/>
                      <w:sz w:val="21"/>
                      <w:szCs w:val="21"/>
                      <w:highlight w:val="none"/>
                      <w:lang w:val="en-US" w:eastAsia="zh-CN" w:bidi="ar-SA"/>
                    </w:rPr>
                    <w:t>《印刷工业挥发性有机物排放标准》（DB41/1956-2020）</w:t>
                  </w:r>
                </w:p>
              </w:tc>
              <w:tc>
                <w:tcPr>
                  <w:tcW w:w="1491" w:type="dxa"/>
                  <w:vMerge w:val="restart"/>
                  <w:tcBorders>
                    <w:left w:val="single" w:color="auto" w:sz="4" w:space="0"/>
                    <w:right w:val="single" w:color="auto" w:sz="4" w:space="0"/>
                  </w:tcBorders>
                  <w:noWrap w:val="0"/>
                  <w:vAlign w:val="center"/>
                </w:tcPr>
                <w:p w14:paraId="2D436A8B">
                  <w:pPr>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复合工序、印刷工序、覆膜工序</w:t>
                  </w:r>
                </w:p>
              </w:tc>
              <w:tc>
                <w:tcPr>
                  <w:tcW w:w="1171" w:type="dxa"/>
                  <w:vMerge w:val="restart"/>
                  <w:tcBorders>
                    <w:left w:val="single" w:color="auto" w:sz="4" w:space="0"/>
                  </w:tcBorders>
                  <w:shd w:val="clear" w:color="auto" w:fill="auto"/>
                  <w:noWrap w:val="0"/>
                  <w:vAlign w:val="center"/>
                </w:tcPr>
                <w:p w14:paraId="7AB81595">
                  <w:pPr>
                    <w:spacing w:after="0"/>
                    <w:jc w:val="center"/>
                    <w:rPr>
                      <w:rFonts w:hint="default" w:ascii="Times New Roman" w:hAnsi="Times New Roman" w:eastAsia="宋体" w:cstheme="minorBidi"/>
                      <w:color w:val="000000"/>
                      <w:sz w:val="21"/>
                      <w:szCs w:val="21"/>
                      <w:highlight w:val="none"/>
                      <w:lang w:val="en-US" w:eastAsia="zh-CN" w:bidi="ar-SA"/>
                    </w:rPr>
                  </w:pPr>
                  <w:r>
                    <w:rPr>
                      <w:rFonts w:hint="eastAsia" w:ascii="Times New Roman" w:hAnsi="Times New Roman" w:eastAsia="宋体" w:cstheme="minorBidi"/>
                      <w:color w:val="000000"/>
                      <w:sz w:val="21"/>
                      <w:szCs w:val="21"/>
                      <w:highlight w:val="none"/>
                      <w:lang w:val="en-US" w:eastAsia="zh-CN" w:bidi="ar-SA"/>
                    </w:rPr>
                    <w:t>非甲烷总烃</w:t>
                  </w:r>
                </w:p>
              </w:tc>
              <w:tc>
                <w:tcPr>
                  <w:tcW w:w="2034" w:type="dxa"/>
                  <w:tcBorders>
                    <w:left w:val="single" w:color="auto" w:sz="4" w:space="0"/>
                  </w:tcBorders>
                  <w:noWrap w:val="0"/>
                  <w:vAlign w:val="center"/>
                </w:tcPr>
                <w:p w14:paraId="056734AD">
                  <w:pPr>
                    <w:spacing w:after="0"/>
                    <w:jc w:val="center"/>
                    <w:rPr>
                      <w:rFonts w:hint="default"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cstheme="minorBidi"/>
                      <w:b w:val="0"/>
                      <w:bCs w:val="0"/>
                      <w:color w:val="000000"/>
                      <w:sz w:val="21"/>
                      <w:szCs w:val="21"/>
                      <w:highlight w:val="none"/>
                      <w:lang w:val="en-US" w:eastAsia="zh-CN" w:bidi="ar-SA"/>
                    </w:rPr>
                    <w:t>有组织40mg/m</w:t>
                  </w:r>
                  <w:r>
                    <w:rPr>
                      <w:rFonts w:hint="eastAsia" w:ascii="Times New Roman" w:hAnsi="Times New Roman" w:eastAsia="宋体" w:cstheme="minorBidi"/>
                      <w:b w:val="0"/>
                      <w:bCs w:val="0"/>
                      <w:color w:val="000000"/>
                      <w:sz w:val="21"/>
                      <w:szCs w:val="21"/>
                      <w:highlight w:val="none"/>
                      <w:vertAlign w:val="superscript"/>
                      <w:lang w:val="en-US" w:eastAsia="zh-CN" w:bidi="ar-SA"/>
                    </w:rPr>
                    <w:t>3</w:t>
                  </w:r>
                </w:p>
              </w:tc>
            </w:tr>
            <w:tr w14:paraId="03A63C4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178" w:type="dxa"/>
                  <w:vMerge w:val="continue"/>
                  <w:tcBorders>
                    <w:right w:val="single" w:color="auto" w:sz="4" w:space="0"/>
                  </w:tcBorders>
                  <w:noWrap w:val="0"/>
                  <w:vAlign w:val="center"/>
                </w:tcPr>
                <w:p w14:paraId="262D4A5E">
                  <w:pPr>
                    <w:spacing w:after="0"/>
                    <w:jc w:val="center"/>
                    <w:rPr>
                      <w:rFonts w:hint="default" w:ascii="Times New Roman" w:hAnsi="Times New Roman" w:cs="Times New Roman" w:eastAsiaTheme="minorEastAsia"/>
                      <w:color w:val="000000"/>
                      <w:sz w:val="21"/>
                      <w:szCs w:val="21"/>
                      <w:highlight w:val="none"/>
                      <w:lang w:val="en-US" w:eastAsia="zh-CN" w:bidi="ar-SA"/>
                    </w:rPr>
                  </w:pPr>
                </w:p>
              </w:tc>
              <w:tc>
                <w:tcPr>
                  <w:tcW w:w="1491" w:type="dxa"/>
                  <w:vMerge w:val="continue"/>
                  <w:tcBorders>
                    <w:left w:val="single" w:color="auto" w:sz="4" w:space="0"/>
                    <w:right w:val="single" w:color="auto" w:sz="4" w:space="0"/>
                  </w:tcBorders>
                  <w:noWrap w:val="0"/>
                  <w:vAlign w:val="center"/>
                </w:tcPr>
                <w:p w14:paraId="69D2364A">
                  <w:pPr>
                    <w:spacing w:after="0"/>
                    <w:jc w:val="center"/>
                    <w:rPr>
                      <w:rFonts w:hint="eastAsia" w:ascii="Times New Roman" w:hAnsi="Times New Roman" w:eastAsia="宋体"/>
                      <w:color w:val="000000"/>
                      <w:sz w:val="21"/>
                      <w:szCs w:val="21"/>
                      <w:highlight w:val="yellow"/>
                      <w:lang w:val="en-US" w:eastAsia="zh-CN"/>
                    </w:rPr>
                  </w:pPr>
                </w:p>
              </w:tc>
              <w:tc>
                <w:tcPr>
                  <w:tcW w:w="1171" w:type="dxa"/>
                  <w:vMerge w:val="continue"/>
                  <w:tcBorders>
                    <w:left w:val="single" w:color="auto" w:sz="4" w:space="0"/>
                  </w:tcBorders>
                  <w:shd w:val="clear" w:color="auto" w:fill="auto"/>
                  <w:noWrap w:val="0"/>
                  <w:vAlign w:val="center"/>
                </w:tcPr>
                <w:p w14:paraId="66071B8E">
                  <w:pPr>
                    <w:spacing w:after="0"/>
                    <w:jc w:val="center"/>
                    <w:rPr>
                      <w:rFonts w:hint="eastAsia" w:ascii="Times New Roman" w:hAnsi="Times New Roman" w:eastAsia="宋体" w:cstheme="minorBidi"/>
                      <w:color w:val="000000"/>
                      <w:sz w:val="21"/>
                      <w:szCs w:val="21"/>
                      <w:highlight w:val="yellow"/>
                      <w:lang w:val="en-US" w:eastAsia="zh-CN" w:bidi="ar-SA"/>
                    </w:rPr>
                  </w:pPr>
                </w:p>
              </w:tc>
              <w:tc>
                <w:tcPr>
                  <w:tcW w:w="2034" w:type="dxa"/>
                  <w:tcBorders>
                    <w:left w:val="single" w:color="auto" w:sz="4" w:space="0"/>
                  </w:tcBorders>
                  <w:noWrap w:val="0"/>
                  <w:vAlign w:val="center"/>
                </w:tcPr>
                <w:p w14:paraId="3437A7D5">
                  <w:pPr>
                    <w:spacing w:after="0"/>
                    <w:jc w:val="center"/>
                    <w:rPr>
                      <w:rFonts w:hint="default"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cstheme="minorBidi"/>
                      <w:b w:val="0"/>
                      <w:bCs w:val="0"/>
                      <w:color w:val="000000"/>
                      <w:sz w:val="21"/>
                      <w:szCs w:val="21"/>
                      <w:highlight w:val="none"/>
                      <w:lang w:val="en-US" w:eastAsia="zh-CN" w:bidi="ar-SA"/>
                    </w:rPr>
                    <w:t>速率1kg/h</w:t>
                  </w:r>
                </w:p>
              </w:tc>
            </w:tr>
            <w:tr w14:paraId="23408A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178" w:type="dxa"/>
                  <w:vMerge w:val="restart"/>
                  <w:tcBorders>
                    <w:right w:val="single" w:color="auto" w:sz="4" w:space="0"/>
                  </w:tcBorders>
                  <w:noWrap w:val="0"/>
                  <w:vAlign w:val="center"/>
                </w:tcPr>
                <w:p w14:paraId="47FE82E5">
                  <w:pPr>
                    <w:spacing w:after="0"/>
                    <w:jc w:val="center"/>
                    <w:rPr>
                      <w:rFonts w:hint="default" w:ascii="Times New Roman" w:hAnsi="Times New Roman" w:cs="Times New Roman" w:eastAsiaTheme="minorEastAsia"/>
                      <w:color w:val="000000"/>
                      <w:sz w:val="21"/>
                      <w:szCs w:val="21"/>
                      <w:highlight w:val="none"/>
                      <w:lang w:val="en-US" w:eastAsia="zh-CN" w:bidi="ar-SA"/>
                    </w:rPr>
                  </w:pPr>
                  <w:r>
                    <w:rPr>
                      <w:rFonts w:hint="default" w:ascii="Times New Roman" w:hAnsi="Times New Roman" w:cs="Times New Roman" w:eastAsiaTheme="minorEastAsia"/>
                      <w:color w:val="000000"/>
                      <w:sz w:val="21"/>
                      <w:szCs w:val="21"/>
                      <w:highlight w:val="none"/>
                      <w:lang w:val="en-US" w:eastAsia="zh-CN" w:bidi="ar-SA"/>
                    </w:rPr>
                    <w:t>《合成树脂工业污染物排放标准》（GB31572-2015）及修改单</w:t>
                  </w:r>
                </w:p>
              </w:tc>
              <w:tc>
                <w:tcPr>
                  <w:tcW w:w="1491" w:type="dxa"/>
                  <w:vMerge w:val="restart"/>
                  <w:tcBorders>
                    <w:left w:val="single" w:color="auto" w:sz="4" w:space="0"/>
                    <w:right w:val="single" w:color="auto" w:sz="4" w:space="0"/>
                  </w:tcBorders>
                  <w:noWrap w:val="0"/>
                  <w:vAlign w:val="center"/>
                </w:tcPr>
                <w:p w14:paraId="2ED50FE1">
                  <w:pPr>
                    <w:spacing w:after="0"/>
                    <w:jc w:val="center"/>
                    <w:rPr>
                      <w:rFonts w:hint="default" w:ascii="Times New Roman" w:hAnsi="Times New Roman" w:eastAsia="宋体"/>
                      <w:color w:val="000000"/>
                      <w:sz w:val="21"/>
                      <w:szCs w:val="21"/>
                      <w:highlight w:val="yellow"/>
                      <w:lang w:val="en-US" w:eastAsia="zh-CN"/>
                    </w:rPr>
                  </w:pPr>
                  <w:r>
                    <w:rPr>
                      <w:rFonts w:hint="eastAsia" w:ascii="Times New Roman" w:hAnsi="Times New Roman" w:eastAsia="宋体"/>
                      <w:color w:val="000000"/>
                      <w:sz w:val="21"/>
                      <w:szCs w:val="21"/>
                      <w:highlight w:val="none"/>
                      <w:lang w:val="en-US" w:eastAsia="zh-CN"/>
                    </w:rPr>
                    <w:t>注塑工序</w:t>
                  </w:r>
                </w:p>
              </w:tc>
              <w:tc>
                <w:tcPr>
                  <w:tcW w:w="1171" w:type="dxa"/>
                  <w:vMerge w:val="restart"/>
                  <w:tcBorders>
                    <w:left w:val="single" w:color="auto" w:sz="4" w:space="0"/>
                  </w:tcBorders>
                  <w:shd w:val="clear" w:color="auto" w:fill="auto"/>
                  <w:noWrap w:val="0"/>
                  <w:vAlign w:val="center"/>
                </w:tcPr>
                <w:p w14:paraId="2BB17561">
                  <w:pPr>
                    <w:spacing w:after="0"/>
                    <w:jc w:val="center"/>
                    <w:rPr>
                      <w:rFonts w:hint="eastAsia" w:ascii="Times New Roman" w:hAnsi="Times New Roman" w:eastAsia="宋体" w:cstheme="minorBidi"/>
                      <w:color w:val="000000"/>
                      <w:sz w:val="21"/>
                      <w:szCs w:val="21"/>
                      <w:highlight w:val="yellow"/>
                      <w:lang w:val="en-US" w:eastAsia="zh-CN" w:bidi="ar-SA"/>
                    </w:rPr>
                  </w:pPr>
                  <w:r>
                    <w:rPr>
                      <w:rFonts w:hint="eastAsia" w:ascii="Times New Roman" w:hAnsi="Times New Roman" w:eastAsia="宋体" w:cstheme="minorBidi"/>
                      <w:color w:val="000000"/>
                      <w:sz w:val="21"/>
                      <w:szCs w:val="21"/>
                      <w:highlight w:val="none"/>
                      <w:lang w:val="en-US" w:eastAsia="zh-CN" w:bidi="ar-SA"/>
                    </w:rPr>
                    <w:t>非甲烷总烃</w:t>
                  </w:r>
                </w:p>
              </w:tc>
              <w:tc>
                <w:tcPr>
                  <w:tcW w:w="2034" w:type="dxa"/>
                  <w:tcBorders>
                    <w:left w:val="single" w:color="auto" w:sz="4" w:space="0"/>
                  </w:tcBorders>
                  <w:noWrap w:val="0"/>
                  <w:vAlign w:val="center"/>
                </w:tcPr>
                <w:p w14:paraId="7BAAA395">
                  <w:pPr>
                    <w:spacing w:after="0"/>
                    <w:jc w:val="center"/>
                    <w:rPr>
                      <w:rFonts w:hint="default"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cstheme="minorBidi"/>
                      <w:b w:val="0"/>
                      <w:bCs w:val="0"/>
                      <w:color w:val="000000"/>
                      <w:sz w:val="21"/>
                      <w:szCs w:val="21"/>
                      <w:highlight w:val="none"/>
                      <w:lang w:val="en-US" w:eastAsia="zh-CN" w:bidi="ar-SA"/>
                    </w:rPr>
                    <w:t>有组织60mg/m</w:t>
                  </w:r>
                  <w:r>
                    <w:rPr>
                      <w:rFonts w:hint="eastAsia" w:ascii="Times New Roman" w:hAnsi="Times New Roman" w:eastAsia="宋体" w:cstheme="minorBidi"/>
                      <w:b w:val="0"/>
                      <w:bCs w:val="0"/>
                      <w:color w:val="000000"/>
                      <w:sz w:val="21"/>
                      <w:szCs w:val="21"/>
                      <w:highlight w:val="none"/>
                      <w:vertAlign w:val="superscript"/>
                      <w:lang w:val="en-US" w:eastAsia="zh-CN" w:bidi="ar-SA"/>
                    </w:rPr>
                    <w:t>3</w:t>
                  </w:r>
                </w:p>
              </w:tc>
            </w:tr>
            <w:tr w14:paraId="4E6AB2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178" w:type="dxa"/>
                  <w:vMerge w:val="continue"/>
                  <w:tcBorders>
                    <w:right w:val="single" w:color="auto" w:sz="4" w:space="0"/>
                  </w:tcBorders>
                  <w:noWrap w:val="0"/>
                  <w:vAlign w:val="center"/>
                </w:tcPr>
                <w:p w14:paraId="1E7618A4">
                  <w:pPr>
                    <w:spacing w:after="0"/>
                    <w:jc w:val="center"/>
                    <w:rPr>
                      <w:rFonts w:hint="default" w:ascii="Times New Roman" w:hAnsi="Times New Roman" w:cs="Times New Roman" w:eastAsiaTheme="minorEastAsia"/>
                      <w:color w:val="000000"/>
                      <w:sz w:val="21"/>
                      <w:szCs w:val="21"/>
                      <w:highlight w:val="none"/>
                      <w:lang w:val="en-US" w:eastAsia="zh-CN" w:bidi="ar-SA"/>
                    </w:rPr>
                  </w:pPr>
                </w:p>
              </w:tc>
              <w:tc>
                <w:tcPr>
                  <w:tcW w:w="1491" w:type="dxa"/>
                  <w:vMerge w:val="continue"/>
                  <w:tcBorders>
                    <w:left w:val="single" w:color="auto" w:sz="4" w:space="0"/>
                    <w:right w:val="single" w:color="auto" w:sz="4" w:space="0"/>
                  </w:tcBorders>
                  <w:noWrap w:val="0"/>
                  <w:vAlign w:val="center"/>
                </w:tcPr>
                <w:p w14:paraId="671E3C41">
                  <w:pPr>
                    <w:spacing w:after="0"/>
                    <w:jc w:val="center"/>
                    <w:rPr>
                      <w:rFonts w:hint="eastAsia" w:ascii="Times New Roman" w:hAnsi="Times New Roman" w:eastAsia="宋体"/>
                      <w:color w:val="000000"/>
                      <w:sz w:val="21"/>
                      <w:szCs w:val="21"/>
                      <w:highlight w:val="none"/>
                      <w:lang w:val="en-US" w:eastAsia="zh-CN"/>
                    </w:rPr>
                  </w:pPr>
                </w:p>
              </w:tc>
              <w:tc>
                <w:tcPr>
                  <w:tcW w:w="1171" w:type="dxa"/>
                  <w:vMerge w:val="continue"/>
                  <w:tcBorders>
                    <w:left w:val="single" w:color="auto" w:sz="4" w:space="0"/>
                  </w:tcBorders>
                  <w:shd w:val="clear" w:color="auto" w:fill="auto"/>
                  <w:noWrap w:val="0"/>
                  <w:vAlign w:val="center"/>
                </w:tcPr>
                <w:p w14:paraId="42FE7974">
                  <w:pPr>
                    <w:spacing w:after="0"/>
                    <w:jc w:val="center"/>
                    <w:rPr>
                      <w:rFonts w:hint="eastAsia" w:ascii="Times New Roman" w:hAnsi="Times New Roman" w:eastAsia="宋体" w:cstheme="minorBidi"/>
                      <w:color w:val="000000"/>
                      <w:sz w:val="21"/>
                      <w:szCs w:val="21"/>
                      <w:highlight w:val="none"/>
                      <w:lang w:val="en-US" w:eastAsia="zh-CN" w:bidi="ar-SA"/>
                    </w:rPr>
                  </w:pPr>
                </w:p>
              </w:tc>
              <w:tc>
                <w:tcPr>
                  <w:tcW w:w="2034" w:type="dxa"/>
                  <w:tcBorders>
                    <w:left w:val="single" w:color="auto" w:sz="4" w:space="0"/>
                  </w:tcBorders>
                  <w:noWrap w:val="0"/>
                  <w:vAlign w:val="center"/>
                </w:tcPr>
                <w:p w14:paraId="7EFCA70F">
                  <w:pPr>
                    <w:spacing w:after="0"/>
                    <w:jc w:val="center"/>
                    <w:rPr>
                      <w:rFonts w:hint="eastAsia"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cstheme="minorBidi"/>
                      <w:b w:val="0"/>
                      <w:bCs w:val="0"/>
                      <w:color w:val="000000"/>
                      <w:sz w:val="21"/>
                      <w:szCs w:val="21"/>
                      <w:highlight w:val="none"/>
                      <w:lang w:val="en-US" w:eastAsia="zh-CN" w:bidi="ar-SA"/>
                    </w:rPr>
                    <w:t>无组织4.0mg/m</w:t>
                  </w:r>
                  <w:r>
                    <w:rPr>
                      <w:rFonts w:hint="eastAsia" w:ascii="Times New Roman" w:hAnsi="Times New Roman" w:eastAsia="宋体" w:cstheme="minorBidi"/>
                      <w:b w:val="0"/>
                      <w:bCs w:val="0"/>
                      <w:color w:val="000000"/>
                      <w:sz w:val="21"/>
                      <w:szCs w:val="21"/>
                      <w:highlight w:val="none"/>
                      <w:vertAlign w:val="superscript"/>
                      <w:lang w:val="en-US" w:eastAsia="zh-CN" w:bidi="ar-SA"/>
                    </w:rPr>
                    <w:t>3</w:t>
                  </w:r>
                </w:p>
              </w:tc>
            </w:tr>
            <w:tr w14:paraId="17D049D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178" w:type="dxa"/>
                  <w:tcBorders>
                    <w:right w:val="single" w:color="auto" w:sz="4" w:space="0"/>
                  </w:tcBorders>
                  <w:noWrap w:val="0"/>
                  <w:vAlign w:val="center"/>
                </w:tcPr>
                <w:p w14:paraId="0EA4E371">
                  <w:pPr>
                    <w:spacing w:after="0"/>
                    <w:jc w:val="center"/>
                    <w:rPr>
                      <w:rFonts w:hint="eastAsia" w:ascii="Times New Roman" w:hAnsi="Times New Roman" w:cs="Times New Roman" w:eastAsiaTheme="minorEastAsia"/>
                      <w:color w:val="000000"/>
                      <w:sz w:val="21"/>
                      <w:szCs w:val="21"/>
                      <w:highlight w:val="none"/>
                      <w:lang w:val="en-US" w:eastAsia="zh-CN" w:bidi="ar-SA"/>
                    </w:rPr>
                  </w:pPr>
                  <w:r>
                    <w:rPr>
                      <w:rFonts w:hint="eastAsia" w:ascii="Times New Roman" w:hAnsi="Times New Roman" w:cs="Times New Roman" w:eastAsiaTheme="minorEastAsia"/>
                      <w:color w:val="000000"/>
                      <w:sz w:val="21"/>
                      <w:szCs w:val="21"/>
                      <w:highlight w:val="none"/>
                      <w:lang w:val="en-US" w:eastAsia="zh-CN" w:bidi="ar-SA"/>
                    </w:rPr>
                    <w:t>《大气污染物综合排放标准》</w:t>
                  </w:r>
                </w:p>
                <w:p w14:paraId="36FA9D0C">
                  <w:pPr>
                    <w:spacing w:after="0"/>
                    <w:jc w:val="center"/>
                    <w:rPr>
                      <w:rFonts w:hint="default" w:ascii="Times New Roman" w:hAnsi="Times New Roman" w:cs="Times New Roman" w:eastAsiaTheme="minorEastAsia"/>
                      <w:color w:val="000000"/>
                      <w:sz w:val="21"/>
                      <w:szCs w:val="21"/>
                      <w:highlight w:val="none"/>
                      <w:lang w:val="en-US" w:eastAsia="zh-CN" w:bidi="ar-SA"/>
                    </w:rPr>
                  </w:pPr>
                  <w:r>
                    <w:rPr>
                      <w:rFonts w:hint="eastAsia" w:ascii="Times New Roman" w:hAnsi="Times New Roman" w:cs="Times New Roman" w:eastAsiaTheme="minorEastAsia"/>
                      <w:color w:val="000000"/>
                      <w:sz w:val="21"/>
                      <w:szCs w:val="21"/>
                      <w:highlight w:val="none"/>
                      <w:lang w:val="en-US" w:eastAsia="zh-CN" w:bidi="ar-SA"/>
                    </w:rPr>
                    <w:t>（GB</w:t>
                  </w:r>
                  <w:r>
                    <w:rPr>
                      <w:rFonts w:hint="default" w:ascii="Times New Roman" w:hAnsi="Times New Roman" w:cs="Times New Roman" w:eastAsiaTheme="minorEastAsia"/>
                      <w:color w:val="000000"/>
                      <w:sz w:val="21"/>
                      <w:szCs w:val="21"/>
                      <w:highlight w:val="none"/>
                      <w:lang w:val="en-US" w:eastAsia="zh-CN" w:bidi="ar-SA"/>
                    </w:rPr>
                    <w:t xml:space="preserve"> </w:t>
                  </w:r>
                  <w:r>
                    <w:rPr>
                      <w:rFonts w:hint="eastAsia" w:ascii="Times New Roman" w:hAnsi="Times New Roman" w:cs="Times New Roman" w:eastAsiaTheme="minorEastAsia"/>
                      <w:color w:val="000000"/>
                      <w:sz w:val="21"/>
                      <w:szCs w:val="21"/>
                      <w:highlight w:val="none"/>
                      <w:lang w:val="en-US" w:eastAsia="zh-CN" w:bidi="ar-SA"/>
                    </w:rPr>
                    <w:t>16297-1996）</w:t>
                  </w:r>
                </w:p>
              </w:tc>
              <w:tc>
                <w:tcPr>
                  <w:tcW w:w="1491" w:type="dxa"/>
                  <w:tcBorders>
                    <w:left w:val="single" w:color="auto" w:sz="4" w:space="0"/>
                    <w:right w:val="single" w:color="auto" w:sz="4" w:space="0"/>
                  </w:tcBorders>
                  <w:noWrap w:val="0"/>
                  <w:vAlign w:val="center"/>
                </w:tcPr>
                <w:p w14:paraId="531AF138">
                  <w:pPr>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危废贮存</w:t>
                  </w:r>
                </w:p>
              </w:tc>
              <w:tc>
                <w:tcPr>
                  <w:tcW w:w="1171" w:type="dxa"/>
                  <w:tcBorders>
                    <w:left w:val="single" w:color="auto" w:sz="4" w:space="0"/>
                  </w:tcBorders>
                  <w:shd w:val="clear" w:color="auto" w:fill="auto"/>
                  <w:noWrap w:val="0"/>
                  <w:vAlign w:val="center"/>
                </w:tcPr>
                <w:p w14:paraId="415C3F1C">
                  <w:pPr>
                    <w:spacing w:after="0"/>
                    <w:jc w:val="center"/>
                    <w:rPr>
                      <w:rFonts w:hint="eastAsia" w:ascii="Times New Roman" w:hAnsi="Times New Roman" w:eastAsia="宋体" w:cstheme="minorBidi"/>
                      <w:color w:val="000000"/>
                      <w:sz w:val="21"/>
                      <w:szCs w:val="21"/>
                      <w:highlight w:val="yellow"/>
                      <w:lang w:val="en-US" w:eastAsia="zh-CN" w:bidi="ar-SA"/>
                    </w:rPr>
                  </w:pPr>
                  <w:r>
                    <w:rPr>
                      <w:rFonts w:hint="eastAsia" w:ascii="Times New Roman" w:hAnsi="Times New Roman" w:eastAsia="宋体" w:cstheme="minorBidi"/>
                      <w:color w:val="000000"/>
                      <w:sz w:val="21"/>
                      <w:szCs w:val="21"/>
                      <w:highlight w:val="none"/>
                      <w:lang w:val="en-US" w:eastAsia="zh-CN" w:bidi="ar-SA"/>
                    </w:rPr>
                    <w:t>非甲烷总烃</w:t>
                  </w:r>
                </w:p>
              </w:tc>
              <w:tc>
                <w:tcPr>
                  <w:tcW w:w="2034" w:type="dxa"/>
                  <w:tcBorders>
                    <w:left w:val="single" w:color="auto" w:sz="4" w:space="0"/>
                  </w:tcBorders>
                  <w:noWrap w:val="0"/>
                  <w:vAlign w:val="center"/>
                </w:tcPr>
                <w:p w14:paraId="69ABC32A">
                  <w:pPr>
                    <w:spacing w:after="0"/>
                    <w:jc w:val="center"/>
                    <w:rPr>
                      <w:rFonts w:hint="default" w:ascii="Times New Roman" w:hAnsi="Times New Roman" w:eastAsia="宋体" w:cstheme="minorBidi"/>
                      <w:b w:val="0"/>
                      <w:bCs w:val="0"/>
                      <w:color w:val="000000"/>
                      <w:sz w:val="21"/>
                      <w:szCs w:val="21"/>
                      <w:highlight w:val="yellow"/>
                      <w:lang w:val="en-US" w:eastAsia="zh-CN" w:bidi="ar-SA"/>
                    </w:rPr>
                  </w:pPr>
                  <w:r>
                    <w:rPr>
                      <w:rFonts w:hint="eastAsia" w:ascii="Times New Roman" w:hAnsi="Times New Roman" w:eastAsia="宋体" w:cstheme="minorBidi"/>
                      <w:b w:val="0"/>
                      <w:bCs w:val="0"/>
                      <w:color w:val="000000"/>
                      <w:sz w:val="21"/>
                      <w:szCs w:val="21"/>
                      <w:highlight w:val="none"/>
                      <w:lang w:val="en-US" w:eastAsia="zh-CN" w:bidi="ar-SA"/>
                    </w:rPr>
                    <w:t>有组织120mg/m</w:t>
                  </w:r>
                  <w:r>
                    <w:rPr>
                      <w:rFonts w:hint="eastAsia" w:ascii="Times New Roman" w:hAnsi="Times New Roman" w:eastAsia="宋体" w:cstheme="minorBidi"/>
                      <w:b w:val="0"/>
                      <w:bCs w:val="0"/>
                      <w:color w:val="000000"/>
                      <w:sz w:val="21"/>
                      <w:szCs w:val="21"/>
                      <w:highlight w:val="none"/>
                      <w:vertAlign w:val="superscript"/>
                      <w:lang w:val="en-US" w:eastAsia="zh-CN" w:bidi="ar-SA"/>
                    </w:rPr>
                    <w:t>3</w:t>
                  </w:r>
                </w:p>
              </w:tc>
            </w:tr>
            <w:tr w14:paraId="1D3B74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178" w:type="dxa"/>
                  <w:tcBorders>
                    <w:right w:val="single" w:color="auto" w:sz="4" w:space="0"/>
                  </w:tcBorders>
                  <w:shd w:val="clear" w:color="auto" w:fill="auto"/>
                  <w:noWrap w:val="0"/>
                  <w:vAlign w:val="center"/>
                </w:tcPr>
                <w:p w14:paraId="71C8D071">
                  <w:pPr>
                    <w:spacing w:after="0"/>
                    <w:jc w:val="center"/>
                    <w:rPr>
                      <w:rFonts w:hint="default" w:ascii="Times New Roman" w:hAnsi="Times New Roman" w:cs="Times New Roman" w:eastAsiaTheme="minorEastAsia"/>
                      <w:color w:val="000000"/>
                      <w:sz w:val="21"/>
                      <w:szCs w:val="21"/>
                      <w:highlight w:val="none"/>
                      <w:lang w:val="en-US" w:eastAsia="zh-CN" w:bidi="ar-SA"/>
                    </w:rPr>
                  </w:pPr>
                  <w:r>
                    <w:rPr>
                      <w:rFonts w:hint="default" w:ascii="Times New Roman" w:hAnsi="Times New Roman" w:cs="Times New Roman" w:eastAsiaTheme="minorEastAsia"/>
                      <w:color w:val="000000"/>
                      <w:sz w:val="21"/>
                      <w:szCs w:val="21"/>
                      <w:highlight w:val="none"/>
                      <w:lang w:val="en-US" w:eastAsia="zh-CN" w:bidi="ar-SA"/>
                    </w:rPr>
                    <w:t>《挥发性有机物无组织排放控制标准》（GB37800-2019）</w:t>
                  </w:r>
                </w:p>
              </w:tc>
              <w:tc>
                <w:tcPr>
                  <w:tcW w:w="1491" w:type="dxa"/>
                  <w:tcBorders>
                    <w:left w:val="single" w:color="auto" w:sz="4" w:space="0"/>
                    <w:right w:val="single" w:color="auto" w:sz="4" w:space="0"/>
                  </w:tcBorders>
                  <w:shd w:val="clear" w:color="auto" w:fill="auto"/>
                  <w:noWrap w:val="0"/>
                  <w:vAlign w:val="center"/>
                </w:tcPr>
                <w:p w14:paraId="0906AF33">
                  <w:pPr>
                    <w:spacing w:after="0"/>
                    <w:jc w:val="center"/>
                    <w:rPr>
                      <w:rFonts w:hint="default" w:ascii="Times New Roman" w:hAnsi="Times New Roman" w:eastAsia="宋体" w:cstheme="minorBidi"/>
                      <w:color w:val="000000"/>
                      <w:sz w:val="21"/>
                      <w:szCs w:val="21"/>
                      <w:highlight w:val="none"/>
                      <w:lang w:val="en-US" w:eastAsia="zh-CN" w:bidi="ar-SA"/>
                    </w:rPr>
                  </w:pPr>
                  <w:r>
                    <w:rPr>
                      <w:rFonts w:hint="eastAsia" w:ascii="Times New Roman" w:hAnsi="Times New Roman" w:eastAsia="宋体" w:cstheme="minorBidi"/>
                      <w:color w:val="000000"/>
                      <w:sz w:val="21"/>
                      <w:szCs w:val="21"/>
                      <w:highlight w:val="none"/>
                      <w:lang w:val="en-US" w:eastAsia="zh-CN" w:bidi="ar-SA"/>
                    </w:rPr>
                    <w:t>/</w:t>
                  </w:r>
                </w:p>
              </w:tc>
              <w:tc>
                <w:tcPr>
                  <w:tcW w:w="1171" w:type="dxa"/>
                  <w:tcBorders>
                    <w:left w:val="single" w:color="auto" w:sz="4" w:space="0"/>
                  </w:tcBorders>
                  <w:shd w:val="clear" w:color="auto" w:fill="auto"/>
                  <w:noWrap w:val="0"/>
                  <w:vAlign w:val="center"/>
                </w:tcPr>
                <w:p w14:paraId="37FE98DE">
                  <w:pPr>
                    <w:spacing w:after="0"/>
                    <w:jc w:val="center"/>
                    <w:rPr>
                      <w:rFonts w:hint="eastAsia" w:ascii="Times New Roman" w:hAnsi="Times New Roman" w:eastAsia="宋体" w:cstheme="minorBidi"/>
                      <w:color w:val="000000"/>
                      <w:sz w:val="21"/>
                      <w:szCs w:val="21"/>
                      <w:highlight w:val="yellow"/>
                      <w:lang w:val="en-US" w:eastAsia="zh-CN" w:bidi="ar-SA"/>
                    </w:rPr>
                  </w:pPr>
                  <w:r>
                    <w:rPr>
                      <w:rFonts w:hint="eastAsia" w:ascii="Times New Roman" w:hAnsi="Times New Roman" w:eastAsia="宋体" w:cstheme="minorBidi"/>
                      <w:color w:val="000000"/>
                      <w:sz w:val="21"/>
                      <w:szCs w:val="21"/>
                      <w:highlight w:val="none"/>
                      <w:lang w:val="en-US" w:eastAsia="zh-CN" w:bidi="ar-SA"/>
                    </w:rPr>
                    <w:t>非甲烷总烃</w:t>
                  </w:r>
                </w:p>
              </w:tc>
              <w:tc>
                <w:tcPr>
                  <w:tcW w:w="2034" w:type="dxa"/>
                  <w:tcBorders>
                    <w:left w:val="single" w:color="auto" w:sz="4" w:space="0"/>
                  </w:tcBorders>
                  <w:shd w:val="clear" w:color="auto" w:fill="auto"/>
                  <w:noWrap w:val="0"/>
                  <w:vAlign w:val="center"/>
                </w:tcPr>
                <w:p w14:paraId="0E92F604">
                  <w:pPr>
                    <w:spacing w:after="0"/>
                    <w:jc w:val="center"/>
                    <w:rPr>
                      <w:rFonts w:hint="default" w:ascii="Times New Roman" w:hAnsi="Times New Roman" w:eastAsia="宋体" w:cstheme="minorBidi"/>
                      <w:b w:val="0"/>
                      <w:bCs w:val="0"/>
                      <w:color w:val="000000"/>
                      <w:sz w:val="21"/>
                      <w:szCs w:val="21"/>
                      <w:highlight w:val="yellow"/>
                      <w:lang w:val="en-US" w:eastAsia="zh-CN" w:bidi="ar-SA"/>
                    </w:rPr>
                  </w:pPr>
                  <w:r>
                    <w:rPr>
                      <w:rFonts w:hint="eastAsia" w:ascii="Times New Roman" w:hAnsi="Times New Roman" w:cs="Times New Roman" w:eastAsiaTheme="minorEastAsia"/>
                      <w:color w:val="000000"/>
                      <w:sz w:val="21"/>
                      <w:szCs w:val="21"/>
                      <w:highlight w:val="none"/>
                      <w:lang w:val="en-US" w:eastAsia="zh-CN" w:bidi="ar-SA"/>
                    </w:rPr>
                    <w:t>监控点处1h平均浓度值6mg/m</w:t>
                  </w:r>
                  <w:r>
                    <w:rPr>
                      <w:rFonts w:hint="eastAsia" w:ascii="Times New Roman" w:hAnsi="Times New Roman" w:cs="Times New Roman" w:eastAsiaTheme="minorEastAsia"/>
                      <w:color w:val="000000"/>
                      <w:sz w:val="21"/>
                      <w:szCs w:val="21"/>
                      <w:highlight w:val="none"/>
                      <w:vertAlign w:val="superscript"/>
                      <w:lang w:val="en-US" w:eastAsia="zh-CN" w:bidi="ar-SA"/>
                    </w:rPr>
                    <w:t>3</w:t>
                  </w:r>
                  <w:r>
                    <w:rPr>
                      <w:rFonts w:hint="eastAsia" w:ascii="Times New Roman" w:hAnsi="Times New Roman" w:cs="Times New Roman" w:eastAsiaTheme="minorEastAsia"/>
                      <w:color w:val="000000"/>
                      <w:sz w:val="21"/>
                      <w:szCs w:val="21"/>
                      <w:highlight w:val="none"/>
                      <w:lang w:val="en-US" w:eastAsia="zh-CN" w:bidi="ar-SA"/>
                    </w:rPr>
                    <w:t>；监控点处任意一次浓度值20mg/m</w:t>
                  </w:r>
                  <w:r>
                    <w:rPr>
                      <w:rFonts w:hint="eastAsia" w:ascii="Times New Roman" w:hAnsi="Times New Roman" w:cs="Times New Roman" w:eastAsiaTheme="minorEastAsia"/>
                      <w:color w:val="000000"/>
                      <w:sz w:val="21"/>
                      <w:szCs w:val="21"/>
                      <w:highlight w:val="none"/>
                      <w:vertAlign w:val="superscript"/>
                      <w:lang w:val="en-US" w:eastAsia="zh-CN" w:bidi="ar-SA"/>
                    </w:rPr>
                    <w:t>3</w:t>
                  </w:r>
                </w:p>
              </w:tc>
            </w:tr>
          </w:tbl>
          <w:p w14:paraId="62A49F97">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default" w:ascii="Times New Roman" w:hAnsi="Times New Roman" w:cs="Times New Roman"/>
                <w:bCs/>
                <w:iCs/>
                <w:color w:val="000000"/>
                <w:sz w:val="24"/>
                <w:highlight w:val="none"/>
                <w:lang w:val="en-US" w:eastAsia="zh-CN"/>
              </w:rPr>
            </w:pPr>
            <w:r>
              <w:rPr>
                <w:rFonts w:hint="eastAsia" w:ascii="Times New Roman" w:hAnsi="Times New Roman" w:cs="Times New Roman"/>
                <w:bCs/>
                <w:iCs/>
                <w:color w:val="000000"/>
                <w:sz w:val="24"/>
                <w:highlight w:val="none"/>
                <w:lang w:val="en-US" w:eastAsia="zh-CN"/>
              </w:rPr>
              <w:t>除上述标准外，企业还需满足：</w:t>
            </w:r>
          </w:p>
          <w:p w14:paraId="7E11F87A">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default" w:ascii="Times New Roman" w:hAnsi="Times New Roman" w:cs="Times New Roman"/>
                <w:bCs/>
                <w:iCs/>
                <w:color w:val="000000"/>
                <w:sz w:val="24"/>
                <w:highlight w:val="yellow"/>
                <w:lang w:val="en-US" w:eastAsia="zh-CN"/>
              </w:rPr>
            </w:pPr>
            <w:r>
              <w:rPr>
                <w:rFonts w:hint="default" w:ascii="Times New Roman" w:hAnsi="Times New Roman" w:cs="Times New Roman"/>
                <w:kern w:val="0"/>
                <w:szCs w:val="21"/>
              </w:rPr>
              <w:t>《河南省重污染天气重点行业应急减排措施制定技术指南》（2024年修订版）中塑料制</w:t>
            </w:r>
            <w:r>
              <w:rPr>
                <w:rFonts w:hint="default" w:ascii="Times New Roman" w:hAnsi="Times New Roman" w:cs="Times New Roman"/>
                <w:kern w:val="0"/>
                <w:szCs w:val="21"/>
                <w:highlight w:val="none"/>
              </w:rPr>
              <w:t>品A级企业绩效分级指标</w:t>
            </w:r>
            <w:r>
              <w:rPr>
                <w:rFonts w:hint="default" w:ascii="Times New Roman" w:hAnsi="Times New Roman" w:cs="Times New Roman"/>
                <w:bCs/>
                <w:iCs/>
                <w:color w:val="000000"/>
                <w:sz w:val="24"/>
                <w:highlight w:val="none"/>
                <w:lang w:val="en-US" w:eastAsia="zh-CN"/>
              </w:rPr>
              <w:t>中有组织非甲烷总烃</w:t>
            </w:r>
            <w:r>
              <w:rPr>
                <w:rFonts w:hint="default" w:ascii="Times New Roman" w:hAnsi="Times New Roman" w:cs="Times New Roman"/>
                <w:kern w:val="0"/>
                <w:szCs w:val="21"/>
                <w:highlight w:val="none"/>
              </w:rPr>
              <w:t>排放浓度不高于20mg/m</w:t>
            </w:r>
            <w:r>
              <w:rPr>
                <w:rFonts w:hint="default" w:ascii="Times New Roman" w:hAnsi="Times New Roman" w:cs="Times New Roman"/>
                <w:kern w:val="0"/>
                <w:szCs w:val="21"/>
                <w:highlight w:val="none"/>
                <w:vertAlign w:val="superscript"/>
              </w:rPr>
              <w:t>3</w:t>
            </w:r>
            <w:r>
              <w:rPr>
                <w:rFonts w:hint="default" w:ascii="Times New Roman" w:hAnsi="Times New Roman" w:cs="Times New Roman"/>
                <w:kern w:val="0"/>
                <w:szCs w:val="21"/>
                <w:highlight w:val="none"/>
              </w:rPr>
              <w:t>，VOCs治理设施去除率达到80%及以上</w:t>
            </w:r>
            <w:r>
              <w:rPr>
                <w:rFonts w:hint="default" w:ascii="Times New Roman" w:hAnsi="Times New Roman" w:cs="Times New Roman"/>
                <w:bCs/>
                <w:iCs/>
                <w:color w:val="000000"/>
                <w:sz w:val="24"/>
                <w:highlight w:val="none"/>
                <w:vertAlign w:val="baseline"/>
                <w:lang w:val="en-US" w:eastAsia="zh-CN"/>
              </w:rPr>
              <w:t>、</w:t>
            </w:r>
            <w:r>
              <w:rPr>
                <w:rFonts w:hint="default" w:ascii="Times New Roman" w:hAnsi="Times New Roman" w:cs="Times New Roman"/>
                <w:kern w:val="0"/>
                <w:szCs w:val="21"/>
                <w:highlight w:val="none"/>
              </w:rPr>
              <w:t>生产车间或生产设备的无组织排放监控点NMHC浓度低于4mg/m³，企业边界1h NMHC平均浓度低于2mg/m³</w:t>
            </w:r>
            <w:r>
              <w:rPr>
                <w:rFonts w:hint="default" w:ascii="Times New Roman" w:hAnsi="Times New Roman" w:cs="Times New Roman"/>
                <w:bCs/>
                <w:iCs/>
                <w:color w:val="000000"/>
                <w:sz w:val="24"/>
                <w:highlight w:val="none"/>
                <w:lang w:val="en-US" w:eastAsia="zh-CN"/>
              </w:rPr>
              <w:t>的限值要求；</w:t>
            </w:r>
          </w:p>
          <w:p w14:paraId="71FE3104">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eastAsia" w:ascii="Times New Roman" w:hAnsi="Times New Roman" w:cs="Times New Roman"/>
                <w:kern w:val="0"/>
                <w:szCs w:val="21"/>
                <w:highlight w:val="none"/>
                <w:lang w:val="en-US" w:eastAsia="zh-CN"/>
              </w:rPr>
            </w:pPr>
            <w:r>
              <w:rPr>
                <w:rFonts w:hint="eastAsia" w:ascii="Times New Roman" w:hAnsi="Times New Roman" w:cs="Times New Roman"/>
                <w:kern w:val="0"/>
                <w:szCs w:val="21"/>
                <w:highlight w:val="none"/>
                <w:lang w:eastAsia="zh-CN"/>
              </w:rPr>
              <w:t>《</w:t>
            </w:r>
            <w:r>
              <w:rPr>
                <w:rFonts w:hint="eastAsia" w:ascii="Times New Roman" w:hAnsi="Times New Roman" w:cs="Times New Roman"/>
                <w:kern w:val="0"/>
                <w:szCs w:val="21"/>
                <w:highlight w:val="none"/>
              </w:rPr>
              <w:t>重污染天气重点行业绩效分级及减排措施</w:t>
            </w:r>
            <w:r>
              <w:rPr>
                <w:rFonts w:hint="default" w:ascii="Times New Roman" w:hAnsi="Times New Roman" w:cs="Times New Roman"/>
                <w:kern w:val="0"/>
                <w:szCs w:val="21"/>
                <w:highlight w:val="none"/>
              </w:rPr>
              <w:t>》</w:t>
            </w:r>
            <w:r>
              <w:rPr>
                <w:rFonts w:hint="eastAsia" w:ascii="Times New Roman" w:hAnsi="Times New Roman" w:cs="Times New Roman"/>
                <w:kern w:val="0"/>
                <w:szCs w:val="21"/>
                <w:highlight w:val="none"/>
                <w:lang w:eastAsia="zh-CN"/>
              </w:rPr>
              <w:t>（</w:t>
            </w:r>
            <w:r>
              <w:rPr>
                <w:rFonts w:hint="eastAsia" w:ascii="Times New Roman" w:hAnsi="Times New Roman" w:cs="Times New Roman"/>
                <w:kern w:val="0"/>
                <w:szCs w:val="21"/>
                <w:highlight w:val="none"/>
              </w:rPr>
              <w:t>环办便函[2020]340号</w:t>
            </w:r>
            <w:r>
              <w:rPr>
                <w:rFonts w:hint="eastAsia" w:ascii="Times New Roman" w:hAnsi="Times New Roman" w:cs="Times New Roman"/>
                <w:kern w:val="0"/>
                <w:szCs w:val="21"/>
                <w:highlight w:val="none"/>
                <w:lang w:eastAsia="zh-CN"/>
              </w:rPr>
              <w:t>）</w:t>
            </w:r>
            <w:r>
              <w:rPr>
                <w:rFonts w:hint="eastAsia" w:ascii="Times New Roman" w:hAnsi="Times New Roman" w:cs="Times New Roman"/>
                <w:kern w:val="0"/>
                <w:szCs w:val="21"/>
                <w:highlight w:val="none"/>
              </w:rPr>
              <w:t>包装印刷行业绩效分级指标A级分级</w:t>
            </w:r>
            <w:r>
              <w:rPr>
                <w:rFonts w:hint="eastAsia" w:ascii="Times New Roman" w:hAnsi="Times New Roman" w:cs="Times New Roman"/>
                <w:kern w:val="0"/>
                <w:szCs w:val="21"/>
                <w:highlight w:val="none"/>
                <w:lang w:val="en-US" w:eastAsia="zh-CN"/>
              </w:rPr>
              <w:t>中非甲烷总烃</w:t>
            </w:r>
            <w:r>
              <w:rPr>
                <w:rFonts w:hint="default" w:ascii="Times New Roman" w:hAnsi="Times New Roman" w:cs="Times New Roman"/>
                <w:kern w:val="0"/>
                <w:szCs w:val="21"/>
                <w:highlight w:val="none"/>
                <w:lang w:val="en-US" w:eastAsia="zh-CN"/>
              </w:rPr>
              <w:t>有组织排放浓度</w:t>
            </w:r>
            <w:r>
              <w:rPr>
                <w:rFonts w:hint="eastAsia" w:ascii="Times New Roman" w:hAnsi="Times New Roman" w:cs="Times New Roman"/>
                <w:kern w:val="0"/>
                <w:szCs w:val="21"/>
                <w:highlight w:val="none"/>
                <w:lang w:val="en-US" w:eastAsia="zh-CN"/>
              </w:rPr>
              <w:t>20-30</w:t>
            </w:r>
            <w:r>
              <w:rPr>
                <w:rFonts w:hint="default" w:ascii="Times New Roman" w:hAnsi="Times New Roman" w:cs="Times New Roman"/>
                <w:kern w:val="0"/>
                <w:szCs w:val="21"/>
                <w:highlight w:val="none"/>
                <w:lang w:val="en-US" w:eastAsia="zh-CN"/>
              </w:rPr>
              <w:t>mg/m</w:t>
            </w:r>
            <w:r>
              <w:rPr>
                <w:rFonts w:hint="default" w:ascii="Times New Roman" w:hAnsi="Times New Roman" w:cs="Times New Roman"/>
                <w:kern w:val="0"/>
                <w:szCs w:val="21"/>
                <w:highlight w:val="none"/>
                <w:vertAlign w:val="superscript"/>
                <w:lang w:val="en-US" w:eastAsia="zh-CN"/>
              </w:rPr>
              <w:t>3</w:t>
            </w:r>
            <w:r>
              <w:rPr>
                <w:rFonts w:hint="default" w:ascii="Times New Roman" w:hAnsi="Times New Roman" w:cs="Times New Roman"/>
                <w:kern w:val="0"/>
                <w:szCs w:val="21"/>
                <w:highlight w:val="none"/>
                <w:lang w:val="en-US" w:eastAsia="zh-CN"/>
              </w:rPr>
              <w:t>；</w:t>
            </w:r>
            <w:r>
              <w:rPr>
                <w:rFonts w:hint="eastAsia" w:ascii="Times New Roman" w:hAnsi="Times New Roman" w:cs="Times New Roman"/>
                <w:kern w:val="0"/>
                <w:szCs w:val="21"/>
                <w:highlight w:val="none"/>
                <w:lang w:val="en-US" w:eastAsia="zh-CN"/>
              </w:rPr>
              <w:t>无组织非甲烷总烃</w:t>
            </w:r>
            <w:r>
              <w:rPr>
                <w:rFonts w:hint="eastAsia" w:ascii="Times New Roman" w:hAnsi="Times New Roman" w:cs="Times New Roman"/>
                <w:kern w:val="0"/>
                <w:szCs w:val="21"/>
                <w:highlight w:val="none"/>
              </w:rPr>
              <w:t>1h平均值不高于6mg/m</w:t>
            </w:r>
            <w:r>
              <w:rPr>
                <w:rFonts w:hint="eastAsia" w:ascii="Times New Roman" w:hAnsi="Times New Roman" w:cs="Times New Roman"/>
                <w:kern w:val="0"/>
                <w:szCs w:val="21"/>
                <w:highlight w:val="none"/>
                <w:vertAlign w:val="superscript"/>
              </w:rPr>
              <w:t>3</w:t>
            </w:r>
            <w:r>
              <w:rPr>
                <w:rFonts w:hint="eastAsia" w:ascii="Times New Roman" w:hAnsi="Times New Roman" w:cs="Times New Roman"/>
                <w:kern w:val="0"/>
                <w:szCs w:val="21"/>
                <w:highlight w:val="none"/>
              </w:rPr>
              <w:t>、任意一次浓度不高于20mg/m</w:t>
            </w:r>
            <w:r>
              <w:rPr>
                <w:rFonts w:hint="eastAsia" w:ascii="Times New Roman" w:hAnsi="Times New Roman" w:cs="Times New Roman"/>
                <w:kern w:val="0"/>
                <w:szCs w:val="21"/>
                <w:highlight w:val="none"/>
                <w:vertAlign w:val="superscript"/>
              </w:rPr>
              <w:t>3</w:t>
            </w:r>
            <w:r>
              <w:rPr>
                <w:rFonts w:hint="eastAsia" w:ascii="Times New Roman" w:hAnsi="Times New Roman" w:cs="Times New Roman"/>
                <w:kern w:val="0"/>
                <w:szCs w:val="21"/>
                <w:highlight w:val="none"/>
                <w:lang w:val="en-US" w:eastAsia="zh-CN"/>
              </w:rPr>
              <w:t>；</w:t>
            </w:r>
          </w:p>
          <w:p w14:paraId="5FA85C49">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eastAsia" w:ascii="Times New Roman" w:hAnsi="Times New Roman" w:cs="Times New Roman"/>
                <w:kern w:val="0"/>
                <w:szCs w:val="21"/>
                <w:highlight w:val="none"/>
                <w:lang w:val="en-US" w:eastAsia="zh-CN"/>
              </w:rPr>
            </w:pPr>
            <w:r>
              <w:rPr>
                <w:rFonts w:hint="eastAsia" w:ascii="Times New Roman" w:hAnsi="Times New Roman" w:cs="Times New Roman"/>
                <w:kern w:val="0"/>
                <w:szCs w:val="21"/>
                <w:highlight w:val="none"/>
                <w:lang w:val="en-US" w:eastAsia="zh-CN"/>
              </w:rPr>
              <w:t>《关于全省开展工业企业挥发性有机物专项治理工作中排放建议值的通知》（豫环攻坚办[2017]162号）中其他行业非甲烷总烃有组织80mg/m</w:t>
            </w:r>
            <w:r>
              <w:rPr>
                <w:rFonts w:hint="eastAsia" w:ascii="Times New Roman" w:hAnsi="Times New Roman" w:cs="Times New Roman"/>
                <w:kern w:val="0"/>
                <w:szCs w:val="21"/>
                <w:highlight w:val="none"/>
                <w:vertAlign w:val="superscript"/>
                <w:lang w:val="en-US" w:eastAsia="zh-CN"/>
              </w:rPr>
              <w:t>3</w:t>
            </w:r>
            <w:r>
              <w:rPr>
                <w:rFonts w:hint="eastAsia" w:ascii="Times New Roman" w:hAnsi="Times New Roman" w:cs="Times New Roman"/>
                <w:kern w:val="0"/>
                <w:szCs w:val="21"/>
                <w:highlight w:val="none"/>
                <w:lang w:val="en-US" w:eastAsia="zh-CN"/>
              </w:rPr>
              <w:t>、无组织2.0mg/m</w:t>
            </w:r>
            <w:r>
              <w:rPr>
                <w:rFonts w:hint="eastAsia" w:ascii="Times New Roman" w:hAnsi="Times New Roman" w:cs="Times New Roman"/>
                <w:kern w:val="0"/>
                <w:szCs w:val="21"/>
                <w:highlight w:val="none"/>
                <w:vertAlign w:val="superscript"/>
                <w:lang w:val="en-US" w:eastAsia="zh-CN"/>
              </w:rPr>
              <w:t>3</w:t>
            </w:r>
            <w:r>
              <w:rPr>
                <w:rFonts w:hint="eastAsia" w:ascii="Times New Roman" w:hAnsi="Times New Roman" w:cs="Times New Roman"/>
                <w:kern w:val="0"/>
                <w:szCs w:val="21"/>
                <w:highlight w:val="none"/>
                <w:lang w:val="en-US" w:eastAsia="zh-CN"/>
              </w:rPr>
              <w:t>。</w:t>
            </w:r>
          </w:p>
          <w:p w14:paraId="502DA910">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jc w:val="both"/>
              <w:textAlignment w:val="auto"/>
              <w:rPr>
                <w:rFonts w:hint="default" w:ascii="Times New Roman" w:hAnsi="Times New Roman" w:cs="Times New Roman"/>
                <w:b/>
                <w:bCs w:val="0"/>
                <w:iCs/>
                <w:color w:val="000000"/>
                <w:sz w:val="24"/>
                <w:highlight w:val="none"/>
                <w:lang w:val="en-US" w:eastAsia="zh-CN"/>
              </w:rPr>
            </w:pPr>
            <w:r>
              <w:rPr>
                <w:rFonts w:hint="eastAsia" w:ascii="Times New Roman" w:hAnsi="Times New Roman" w:cs="Times New Roman"/>
                <w:b/>
                <w:bCs w:val="0"/>
                <w:iCs/>
                <w:color w:val="000000"/>
                <w:sz w:val="24"/>
                <w:highlight w:val="none"/>
                <w:lang w:val="en-US" w:eastAsia="zh-CN"/>
              </w:rPr>
              <w:t>2、废水</w:t>
            </w:r>
          </w:p>
          <w:p w14:paraId="1F20B623">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eastAsia" w:ascii="宋体" w:hAnsi="宋体" w:cs="宋体"/>
                <w:kern w:val="0"/>
                <w:highlight w:val="none"/>
                <w:lang w:val="en-US" w:eastAsia="zh-CN"/>
              </w:rPr>
            </w:pPr>
            <w:r>
              <w:rPr>
                <w:rFonts w:hint="eastAsia" w:ascii="宋体" w:hAnsi="宋体" w:cs="宋体"/>
                <w:kern w:val="0"/>
                <w:highlight w:val="none"/>
                <w:lang w:val="en-US" w:eastAsia="zh-CN"/>
              </w:rPr>
              <w:t>本次验收工程废水主要为生活污水，生活污水</w:t>
            </w:r>
            <w:r>
              <w:rPr>
                <w:rFonts w:ascii="宋体" w:hAnsi="宋体" w:cs="宋体"/>
                <w:kern w:val="0"/>
                <w:highlight w:val="none"/>
              </w:rPr>
              <w:t>经化粪池处理后</w:t>
            </w:r>
            <w:r>
              <w:rPr>
                <w:rFonts w:hint="eastAsia" w:ascii="宋体" w:hAnsi="宋体" w:cs="宋体"/>
                <w:kern w:val="0"/>
                <w:highlight w:val="none"/>
              </w:rPr>
              <w:t>由集聚区污水管网</w:t>
            </w:r>
            <w:r>
              <w:rPr>
                <w:rFonts w:ascii="宋体" w:hAnsi="宋体" w:cs="宋体"/>
                <w:kern w:val="0"/>
                <w:highlight w:val="none"/>
              </w:rPr>
              <w:t>排入新乡市小店污水处理厂（二期）</w:t>
            </w:r>
            <w:r>
              <w:rPr>
                <w:rFonts w:hint="eastAsia" w:ascii="宋体" w:hAnsi="宋体" w:cs="宋体"/>
                <w:kern w:val="0"/>
                <w:highlight w:val="none"/>
                <w:lang w:val="en-US" w:eastAsia="zh-CN"/>
              </w:rPr>
              <w:t>处理。</w:t>
            </w:r>
          </w:p>
          <w:p w14:paraId="0B21F0E1">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0" w:line="240" w:lineRule="auto"/>
              <w:ind w:leftChars="0" w:firstLine="480" w:firstLineChars="200"/>
              <w:jc w:val="left"/>
              <w:textAlignment w:val="auto"/>
              <w:rPr>
                <w:rFonts w:hint="default" w:ascii="Times New Roman" w:hAnsi="Times New Roman" w:eastAsia="黑体" w:cs="Times New Roman"/>
                <w:sz w:val="24"/>
                <w:szCs w:val="24"/>
                <w:highlight w:val="none"/>
                <w:lang w:val="en-US" w:eastAsia="zh-CN" w:bidi="ar"/>
              </w:rPr>
            </w:pPr>
            <w:r>
              <w:rPr>
                <w:rFonts w:hint="default" w:ascii="Times New Roman" w:hAnsi="Times New Roman" w:eastAsia="黑体" w:cs="Times New Roman"/>
                <w:sz w:val="24"/>
                <w:szCs w:val="24"/>
                <w:highlight w:val="none"/>
                <w:lang w:val="en-US" w:eastAsia="zh-CN" w:bidi="ar"/>
              </w:rPr>
              <w:t>表2           废水污染物执行标准限值</w:t>
            </w:r>
          </w:p>
          <w:tbl>
            <w:tblPr>
              <w:tblStyle w:val="14"/>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81"/>
              <w:gridCol w:w="1759"/>
              <w:gridCol w:w="1760"/>
            </w:tblGrid>
            <w:tr w14:paraId="2460420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1" w:type="dxa"/>
                  <w:vAlign w:val="center"/>
                </w:tcPr>
                <w:p w14:paraId="717A3690">
                  <w:pPr>
                    <w:widowControl w:val="0"/>
                    <w:adjustRightInd/>
                    <w:snapToGrid/>
                    <w:spacing w:after="0"/>
                    <w:jc w:val="center"/>
                    <w:rPr>
                      <w:rFonts w:ascii="Times New Roman" w:hAnsi="Times New Roman" w:eastAsia="宋体"/>
                      <w:b/>
                      <w:color w:val="000000"/>
                      <w:kern w:val="2"/>
                      <w:sz w:val="21"/>
                      <w:szCs w:val="21"/>
                      <w:highlight w:val="none"/>
                    </w:rPr>
                  </w:pPr>
                  <w:r>
                    <w:rPr>
                      <w:rFonts w:ascii="Times New Roman" w:hAnsi="Times New Roman" w:eastAsia="宋体"/>
                      <w:b/>
                      <w:color w:val="000000"/>
                      <w:kern w:val="2"/>
                      <w:sz w:val="21"/>
                      <w:szCs w:val="21"/>
                      <w:highlight w:val="none"/>
                    </w:rPr>
                    <w:t>标准名称</w:t>
                  </w:r>
                </w:p>
              </w:tc>
              <w:tc>
                <w:tcPr>
                  <w:tcW w:w="1759" w:type="dxa"/>
                  <w:vAlign w:val="center"/>
                </w:tcPr>
                <w:p w14:paraId="3104DD1D">
                  <w:pPr>
                    <w:widowControl w:val="0"/>
                    <w:adjustRightInd/>
                    <w:snapToGrid/>
                    <w:spacing w:after="0"/>
                    <w:jc w:val="center"/>
                    <w:rPr>
                      <w:rFonts w:hint="eastAsia" w:ascii="Times New Roman" w:hAnsi="Times New Roman" w:eastAsia="宋体"/>
                      <w:b/>
                      <w:color w:val="000000"/>
                      <w:kern w:val="2"/>
                      <w:sz w:val="21"/>
                      <w:szCs w:val="21"/>
                      <w:highlight w:val="none"/>
                      <w:lang w:eastAsia="zh-CN"/>
                    </w:rPr>
                  </w:pPr>
                  <w:r>
                    <w:rPr>
                      <w:rFonts w:hint="eastAsia" w:ascii="Times New Roman" w:hAnsi="Times New Roman" w:eastAsia="宋体"/>
                      <w:b/>
                      <w:color w:val="000000"/>
                      <w:kern w:val="2"/>
                      <w:sz w:val="21"/>
                      <w:szCs w:val="21"/>
                      <w:highlight w:val="none"/>
                      <w:lang w:val="en-US" w:eastAsia="zh-CN"/>
                    </w:rPr>
                    <w:t>污染因子</w:t>
                  </w:r>
                </w:p>
              </w:tc>
              <w:tc>
                <w:tcPr>
                  <w:tcW w:w="1760" w:type="dxa"/>
                  <w:vAlign w:val="center"/>
                </w:tcPr>
                <w:p w14:paraId="2C7F22FA">
                  <w:pPr>
                    <w:widowControl w:val="0"/>
                    <w:adjustRightInd/>
                    <w:snapToGrid/>
                    <w:spacing w:after="0"/>
                    <w:jc w:val="center"/>
                    <w:rPr>
                      <w:rFonts w:hint="eastAsia" w:ascii="Times New Roman" w:hAnsi="Times New Roman" w:eastAsia="宋体"/>
                      <w:b/>
                      <w:color w:val="000000"/>
                      <w:kern w:val="2"/>
                      <w:sz w:val="21"/>
                      <w:szCs w:val="21"/>
                      <w:highlight w:val="none"/>
                      <w:lang w:eastAsia="zh-CN"/>
                    </w:rPr>
                  </w:pPr>
                  <w:r>
                    <w:rPr>
                      <w:rFonts w:hint="eastAsia" w:ascii="Times New Roman" w:hAnsi="Times New Roman" w:eastAsia="宋体"/>
                      <w:b/>
                      <w:color w:val="000000"/>
                      <w:kern w:val="2"/>
                      <w:sz w:val="21"/>
                      <w:szCs w:val="21"/>
                      <w:highlight w:val="none"/>
                      <w:lang w:val="en-US" w:eastAsia="zh-CN"/>
                    </w:rPr>
                    <w:t>标准限值</w:t>
                  </w:r>
                </w:p>
              </w:tc>
            </w:tr>
            <w:tr w14:paraId="41ACBE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1" w:type="dxa"/>
                  <w:vMerge w:val="restart"/>
                  <w:vAlign w:val="center"/>
                </w:tcPr>
                <w:p w14:paraId="28A8BA12">
                  <w:pPr>
                    <w:widowControl w:val="0"/>
                    <w:adjustRightInd/>
                    <w:snapToGrid/>
                    <w:spacing w:after="0"/>
                    <w:jc w:val="center"/>
                    <w:rPr>
                      <w:rFonts w:hint="default" w:ascii="Times New Roman" w:hAnsi="Times New Roman" w:eastAsia="宋体" w:cs="Times New Roman"/>
                      <w:color w:val="000000"/>
                      <w:kern w:val="2"/>
                      <w:sz w:val="21"/>
                      <w:szCs w:val="21"/>
                      <w:highlight w:val="yellow"/>
                    </w:rPr>
                  </w:pPr>
                  <w:r>
                    <w:rPr>
                      <w:rFonts w:hint="default" w:ascii="Times New Roman" w:hAnsi="Times New Roman" w:eastAsia="宋体" w:cs="Times New Roman"/>
                      <w:color w:val="000000"/>
                      <w:kern w:val="0"/>
                      <w:sz w:val="21"/>
                      <w:szCs w:val="21"/>
                    </w:rPr>
                    <w:t>河南新投环保科技有限公司(新乡市小店污水处理厂（二期）</w:t>
                  </w:r>
                </w:p>
              </w:tc>
              <w:tc>
                <w:tcPr>
                  <w:tcW w:w="1759" w:type="dxa"/>
                  <w:shd w:val="clear" w:color="auto" w:fill="auto"/>
                  <w:vAlign w:val="center"/>
                </w:tcPr>
                <w:p w14:paraId="35A2C51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COD</w:t>
                  </w:r>
                </w:p>
              </w:tc>
              <w:tc>
                <w:tcPr>
                  <w:tcW w:w="1760" w:type="dxa"/>
                  <w:shd w:val="clear" w:color="auto" w:fill="auto"/>
                  <w:vAlign w:val="center"/>
                </w:tcPr>
                <w:p w14:paraId="227D00E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000000"/>
                      <w:sz w:val="21"/>
                      <w:szCs w:val="21"/>
                    </w:rPr>
                    <w:t>350mg/L</w:t>
                  </w:r>
                </w:p>
              </w:tc>
            </w:tr>
            <w:tr w14:paraId="5C7D551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1" w:type="dxa"/>
                  <w:vMerge w:val="continue"/>
                  <w:vAlign w:val="center"/>
                </w:tcPr>
                <w:p w14:paraId="126B1BB0">
                  <w:pPr>
                    <w:widowControl w:val="0"/>
                    <w:adjustRightInd/>
                    <w:snapToGrid/>
                    <w:spacing w:after="0"/>
                    <w:jc w:val="center"/>
                    <w:rPr>
                      <w:rFonts w:hint="default" w:ascii="Times New Roman" w:hAnsi="Times New Roman" w:eastAsia="宋体" w:cs="Times New Roman"/>
                      <w:kern w:val="2"/>
                      <w:sz w:val="21"/>
                      <w:szCs w:val="21"/>
                      <w:highlight w:val="yellow"/>
                    </w:rPr>
                  </w:pPr>
                </w:p>
              </w:tc>
              <w:tc>
                <w:tcPr>
                  <w:tcW w:w="1759" w:type="dxa"/>
                  <w:shd w:val="clear" w:color="auto" w:fill="auto"/>
                  <w:vAlign w:val="center"/>
                </w:tcPr>
                <w:p w14:paraId="61AFEFA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SS</w:t>
                  </w:r>
                </w:p>
              </w:tc>
              <w:tc>
                <w:tcPr>
                  <w:tcW w:w="1760" w:type="dxa"/>
                  <w:shd w:val="clear" w:color="auto" w:fill="auto"/>
                  <w:vAlign w:val="center"/>
                </w:tcPr>
                <w:p w14:paraId="56F3D07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000000"/>
                      <w:sz w:val="21"/>
                      <w:szCs w:val="21"/>
                    </w:rPr>
                    <w:t>150mg/L</w:t>
                  </w:r>
                </w:p>
              </w:tc>
            </w:tr>
            <w:tr w14:paraId="56930EB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1" w:type="dxa"/>
                  <w:vMerge w:val="continue"/>
                  <w:vAlign w:val="center"/>
                </w:tcPr>
                <w:p w14:paraId="50C9B079">
                  <w:pPr>
                    <w:widowControl w:val="0"/>
                    <w:adjustRightInd/>
                    <w:snapToGrid/>
                    <w:spacing w:after="0"/>
                    <w:jc w:val="center"/>
                    <w:rPr>
                      <w:rFonts w:hint="default" w:ascii="Times New Roman" w:hAnsi="Times New Roman" w:eastAsia="宋体" w:cs="Times New Roman"/>
                      <w:kern w:val="2"/>
                      <w:sz w:val="21"/>
                      <w:szCs w:val="21"/>
                      <w:highlight w:val="yellow"/>
                    </w:rPr>
                  </w:pPr>
                </w:p>
              </w:tc>
              <w:tc>
                <w:tcPr>
                  <w:tcW w:w="1759" w:type="dxa"/>
                  <w:shd w:val="clear" w:color="auto" w:fill="auto"/>
                  <w:vAlign w:val="center"/>
                </w:tcPr>
                <w:p w14:paraId="03355DE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-N</w:t>
                  </w:r>
                </w:p>
              </w:tc>
              <w:tc>
                <w:tcPr>
                  <w:tcW w:w="1760" w:type="dxa"/>
                  <w:shd w:val="clear" w:color="auto" w:fill="auto"/>
                  <w:vAlign w:val="center"/>
                </w:tcPr>
                <w:p w14:paraId="2E3897E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000000"/>
                      <w:sz w:val="21"/>
                      <w:szCs w:val="21"/>
                    </w:rPr>
                    <w:t>35mg/L</w:t>
                  </w:r>
                </w:p>
              </w:tc>
            </w:tr>
            <w:tr w14:paraId="26D2351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1" w:type="dxa"/>
                  <w:vMerge w:val="continue"/>
                  <w:vAlign w:val="center"/>
                </w:tcPr>
                <w:p w14:paraId="353C3469">
                  <w:pPr>
                    <w:widowControl w:val="0"/>
                    <w:adjustRightInd/>
                    <w:snapToGrid/>
                    <w:spacing w:after="0"/>
                    <w:jc w:val="center"/>
                    <w:rPr>
                      <w:rFonts w:hint="default" w:ascii="Times New Roman" w:hAnsi="Times New Roman" w:eastAsia="宋体" w:cs="Times New Roman"/>
                      <w:kern w:val="2"/>
                      <w:sz w:val="21"/>
                      <w:szCs w:val="21"/>
                      <w:highlight w:val="yellow"/>
                    </w:rPr>
                  </w:pPr>
                </w:p>
              </w:tc>
              <w:tc>
                <w:tcPr>
                  <w:tcW w:w="1759" w:type="dxa"/>
                  <w:shd w:val="clear" w:color="auto" w:fill="auto"/>
                  <w:vAlign w:val="center"/>
                </w:tcPr>
                <w:p w14:paraId="2F70046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TP</w:t>
                  </w:r>
                </w:p>
              </w:tc>
              <w:tc>
                <w:tcPr>
                  <w:tcW w:w="1760" w:type="dxa"/>
                  <w:shd w:val="clear" w:color="auto" w:fill="auto"/>
                  <w:vAlign w:val="center"/>
                </w:tcPr>
                <w:p w14:paraId="7691150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000000"/>
                      <w:sz w:val="21"/>
                      <w:szCs w:val="21"/>
                    </w:rPr>
                    <w:t>4mg/L</w:t>
                  </w:r>
                </w:p>
              </w:tc>
            </w:tr>
            <w:tr w14:paraId="4B82C7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1" w:type="dxa"/>
                  <w:vMerge w:val="continue"/>
                  <w:vAlign w:val="center"/>
                </w:tcPr>
                <w:p w14:paraId="3EA8C8CF">
                  <w:pPr>
                    <w:widowControl w:val="0"/>
                    <w:adjustRightInd/>
                    <w:snapToGrid/>
                    <w:spacing w:after="0"/>
                    <w:jc w:val="center"/>
                    <w:rPr>
                      <w:rFonts w:hint="default" w:ascii="Times New Roman" w:hAnsi="Times New Roman" w:eastAsia="宋体" w:cs="Times New Roman"/>
                      <w:kern w:val="2"/>
                      <w:sz w:val="21"/>
                      <w:szCs w:val="21"/>
                      <w:highlight w:val="yellow"/>
                    </w:rPr>
                  </w:pPr>
                </w:p>
              </w:tc>
              <w:tc>
                <w:tcPr>
                  <w:tcW w:w="1759" w:type="dxa"/>
                  <w:shd w:val="clear" w:color="auto" w:fill="auto"/>
                  <w:vAlign w:val="center"/>
                </w:tcPr>
                <w:p w14:paraId="4498DD8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TN</w:t>
                  </w:r>
                </w:p>
              </w:tc>
              <w:tc>
                <w:tcPr>
                  <w:tcW w:w="1760" w:type="dxa"/>
                  <w:shd w:val="clear" w:color="auto" w:fill="auto"/>
                  <w:vAlign w:val="center"/>
                </w:tcPr>
                <w:p w14:paraId="1BFE548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000000"/>
                      <w:sz w:val="21"/>
                      <w:szCs w:val="21"/>
                    </w:rPr>
                    <w:t>40mg/L</w:t>
                  </w:r>
                </w:p>
              </w:tc>
            </w:tr>
          </w:tbl>
          <w:p w14:paraId="109AAED0">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jc w:val="both"/>
              <w:textAlignment w:val="auto"/>
              <w:rPr>
                <w:rFonts w:hint="default" w:ascii="Times New Roman" w:hAnsi="Times New Roman" w:cs="Times New Roman"/>
                <w:b/>
                <w:bCs w:val="0"/>
                <w:iCs/>
                <w:color w:val="000000"/>
                <w:sz w:val="24"/>
                <w:highlight w:val="none"/>
                <w:lang w:val="en-US" w:eastAsia="zh-CN"/>
              </w:rPr>
            </w:pPr>
            <w:r>
              <w:rPr>
                <w:rFonts w:hint="eastAsia" w:ascii="Times New Roman" w:hAnsi="Times New Roman" w:cs="Times New Roman"/>
                <w:b/>
                <w:bCs w:val="0"/>
                <w:iCs/>
                <w:color w:val="000000"/>
                <w:sz w:val="24"/>
                <w:highlight w:val="none"/>
                <w:lang w:val="en-US" w:eastAsia="zh-CN"/>
              </w:rPr>
              <w:t>3、噪声</w:t>
            </w:r>
          </w:p>
          <w:p w14:paraId="033BDE37">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eastAsia" w:ascii="Times New Roman" w:hAnsi="Times New Roman" w:cs="Times New Roman"/>
                <w:bCs/>
                <w:iCs/>
                <w:color w:val="000000"/>
                <w:sz w:val="24"/>
                <w:highlight w:val="none"/>
                <w:lang w:val="en-US" w:eastAsia="zh-CN"/>
              </w:rPr>
            </w:pPr>
            <w:r>
              <w:rPr>
                <w:rFonts w:hint="eastAsia" w:ascii="Times New Roman" w:hAnsi="Times New Roman" w:cs="Times New Roman"/>
                <w:bCs/>
                <w:iCs/>
                <w:color w:val="000000"/>
                <w:sz w:val="24"/>
                <w:highlight w:val="none"/>
                <w:lang w:val="en-US" w:eastAsia="zh-CN"/>
              </w:rPr>
              <w:t>本次验收工程运行期噪声源主要有</w:t>
            </w:r>
            <w:r>
              <w:rPr>
                <w:rFonts w:hint="eastAsia" w:cs="Courier New"/>
                <w:sz w:val="24"/>
                <w:highlight w:val="none"/>
              </w:rPr>
              <w:t>风机、印刷机、覆膜机、吸塑机</w:t>
            </w:r>
            <w:r>
              <w:rPr>
                <w:rFonts w:hint="eastAsia" w:cs="Courier New"/>
                <w:sz w:val="24"/>
                <w:highlight w:val="none"/>
                <w:lang w:val="en-US" w:eastAsia="zh-CN"/>
              </w:rPr>
              <w:t>和</w:t>
            </w:r>
            <w:r>
              <w:rPr>
                <w:rFonts w:hint="eastAsia" w:cs="Courier New"/>
                <w:sz w:val="24"/>
                <w:highlight w:val="none"/>
              </w:rPr>
              <w:t>注塑机</w:t>
            </w:r>
            <w:r>
              <w:rPr>
                <w:rFonts w:hint="eastAsia" w:ascii="Times New Roman" w:hAnsi="Times New Roman" w:cs="Times New Roman"/>
                <w:bCs/>
                <w:iCs/>
                <w:color w:val="000000"/>
                <w:sz w:val="24"/>
                <w:highlight w:val="none"/>
                <w:lang w:val="en-US" w:eastAsia="zh-CN"/>
              </w:rPr>
              <w:t>等，各厂界噪声执行标准如下表所示。</w:t>
            </w:r>
          </w:p>
          <w:p w14:paraId="3A7A9EAD">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0" w:line="240" w:lineRule="auto"/>
              <w:ind w:leftChars="0" w:firstLine="480" w:firstLineChars="200"/>
              <w:jc w:val="left"/>
              <w:textAlignment w:val="auto"/>
              <w:rPr>
                <w:rFonts w:hint="eastAsia" w:ascii="Times New Roman" w:hAnsi="Times New Roman" w:eastAsia="黑体" w:cs="Times New Roman"/>
                <w:sz w:val="24"/>
                <w:szCs w:val="24"/>
                <w:highlight w:val="none"/>
                <w:lang w:val="en-US" w:eastAsia="zh-CN" w:bidi="ar"/>
              </w:rPr>
            </w:pPr>
            <w:bookmarkStart w:id="0" w:name="_Ref307476589"/>
            <w:r>
              <w:rPr>
                <w:rFonts w:hint="eastAsia" w:ascii="Times New Roman" w:hAnsi="Times New Roman" w:eastAsia="黑体" w:cs="Times New Roman"/>
                <w:sz w:val="24"/>
                <w:szCs w:val="24"/>
                <w:highlight w:val="none"/>
                <w:lang w:val="en-US" w:eastAsia="zh-CN" w:bidi="ar"/>
              </w:rPr>
              <w:t>表</w:t>
            </w:r>
            <w:bookmarkEnd w:id="0"/>
            <w:r>
              <w:rPr>
                <w:rFonts w:hint="eastAsia" w:ascii="Times New Roman" w:hAnsi="Times New Roman" w:eastAsia="黑体" w:cs="Times New Roman"/>
                <w:sz w:val="24"/>
                <w:szCs w:val="24"/>
                <w:highlight w:val="none"/>
                <w:lang w:val="en-US" w:eastAsia="zh-CN" w:bidi="ar"/>
              </w:rPr>
              <w:t>3           噪声污染物执行标准限值</w:t>
            </w:r>
          </w:p>
          <w:tbl>
            <w:tblPr>
              <w:tblStyle w:val="14"/>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81"/>
              <w:gridCol w:w="1759"/>
              <w:gridCol w:w="1760"/>
            </w:tblGrid>
            <w:tr w14:paraId="2F7F33F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1" w:type="dxa"/>
                  <w:vAlign w:val="center"/>
                </w:tcPr>
                <w:p w14:paraId="1D2F2385">
                  <w:pPr>
                    <w:widowControl w:val="0"/>
                    <w:adjustRightInd/>
                    <w:snapToGrid/>
                    <w:spacing w:after="0"/>
                    <w:jc w:val="center"/>
                    <w:rPr>
                      <w:rFonts w:ascii="Times New Roman" w:hAnsi="Times New Roman" w:eastAsia="宋体"/>
                      <w:b/>
                      <w:color w:val="000000"/>
                      <w:kern w:val="2"/>
                      <w:sz w:val="21"/>
                      <w:szCs w:val="21"/>
                      <w:highlight w:val="none"/>
                    </w:rPr>
                  </w:pPr>
                  <w:r>
                    <w:rPr>
                      <w:rFonts w:ascii="Times New Roman" w:hAnsi="Times New Roman" w:eastAsia="宋体"/>
                      <w:b/>
                      <w:color w:val="000000"/>
                      <w:kern w:val="2"/>
                      <w:sz w:val="21"/>
                      <w:szCs w:val="21"/>
                      <w:highlight w:val="none"/>
                    </w:rPr>
                    <w:t>标准名称</w:t>
                  </w:r>
                </w:p>
              </w:tc>
              <w:tc>
                <w:tcPr>
                  <w:tcW w:w="1759" w:type="dxa"/>
                  <w:vAlign w:val="center"/>
                </w:tcPr>
                <w:p w14:paraId="1FF1B77E">
                  <w:pPr>
                    <w:widowControl w:val="0"/>
                    <w:adjustRightInd/>
                    <w:snapToGrid/>
                    <w:spacing w:after="0"/>
                    <w:jc w:val="center"/>
                    <w:rPr>
                      <w:rFonts w:ascii="Times New Roman" w:hAnsi="Times New Roman" w:eastAsia="宋体"/>
                      <w:b/>
                      <w:color w:val="000000"/>
                      <w:kern w:val="2"/>
                      <w:sz w:val="21"/>
                      <w:szCs w:val="21"/>
                      <w:highlight w:val="none"/>
                    </w:rPr>
                  </w:pPr>
                  <w:r>
                    <w:rPr>
                      <w:rFonts w:ascii="Times New Roman" w:hAnsi="Times New Roman" w:eastAsia="宋体"/>
                      <w:b/>
                      <w:color w:val="000000"/>
                      <w:kern w:val="2"/>
                      <w:sz w:val="21"/>
                      <w:szCs w:val="21"/>
                      <w:highlight w:val="none"/>
                    </w:rPr>
                    <w:t>昼间</w:t>
                  </w:r>
                </w:p>
              </w:tc>
              <w:tc>
                <w:tcPr>
                  <w:tcW w:w="1760" w:type="dxa"/>
                  <w:vAlign w:val="center"/>
                </w:tcPr>
                <w:p w14:paraId="7B1B8DC5">
                  <w:pPr>
                    <w:widowControl w:val="0"/>
                    <w:adjustRightInd/>
                    <w:snapToGrid/>
                    <w:spacing w:after="0"/>
                    <w:jc w:val="center"/>
                    <w:rPr>
                      <w:rFonts w:ascii="Times New Roman" w:hAnsi="Times New Roman" w:eastAsia="宋体"/>
                      <w:b/>
                      <w:color w:val="000000"/>
                      <w:kern w:val="2"/>
                      <w:sz w:val="21"/>
                      <w:szCs w:val="21"/>
                      <w:highlight w:val="none"/>
                    </w:rPr>
                  </w:pPr>
                  <w:r>
                    <w:rPr>
                      <w:rFonts w:ascii="Times New Roman" w:hAnsi="Times New Roman" w:eastAsia="宋体"/>
                      <w:b/>
                      <w:color w:val="000000"/>
                      <w:kern w:val="2"/>
                      <w:sz w:val="21"/>
                      <w:szCs w:val="21"/>
                      <w:highlight w:val="none"/>
                    </w:rPr>
                    <w:t>夜间</w:t>
                  </w:r>
                </w:p>
              </w:tc>
            </w:tr>
            <w:tr w14:paraId="5EEFB9D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1" w:type="dxa"/>
                  <w:vAlign w:val="center"/>
                </w:tcPr>
                <w:p w14:paraId="1E45A6D9">
                  <w:pPr>
                    <w:widowControl w:val="0"/>
                    <w:adjustRightInd/>
                    <w:snapToGrid/>
                    <w:spacing w:after="0"/>
                    <w:jc w:val="center"/>
                    <w:rPr>
                      <w:rFonts w:ascii="Times New Roman" w:hAnsi="Times New Roman" w:eastAsia="宋体"/>
                      <w:color w:val="000000"/>
                      <w:kern w:val="2"/>
                      <w:sz w:val="21"/>
                      <w:szCs w:val="21"/>
                      <w:highlight w:val="none"/>
                    </w:rPr>
                  </w:pPr>
                  <w:r>
                    <w:rPr>
                      <w:rFonts w:ascii="Times New Roman" w:hAnsi="Times New Roman" w:eastAsia="宋体"/>
                      <w:kern w:val="2"/>
                      <w:sz w:val="21"/>
                      <w:szCs w:val="21"/>
                      <w:highlight w:val="none"/>
                    </w:rPr>
                    <w:t>《工业企业厂界环境噪声排放标准》（GB12348-2008）</w:t>
                  </w:r>
                  <w:r>
                    <w:rPr>
                      <w:rFonts w:hint="eastAsia" w:ascii="Times New Roman" w:hAnsi="Times New Roman" w:eastAsia="宋体"/>
                      <w:kern w:val="2"/>
                      <w:sz w:val="21"/>
                      <w:szCs w:val="21"/>
                      <w:highlight w:val="none"/>
                      <w:lang w:val="en-US" w:eastAsia="zh-CN"/>
                    </w:rPr>
                    <w:t>3</w:t>
                  </w:r>
                  <w:r>
                    <w:rPr>
                      <w:rFonts w:ascii="Times New Roman" w:hAnsi="Times New Roman" w:eastAsia="宋体"/>
                      <w:kern w:val="2"/>
                      <w:sz w:val="21"/>
                      <w:szCs w:val="21"/>
                      <w:highlight w:val="none"/>
                    </w:rPr>
                    <w:t>类</w:t>
                  </w:r>
                </w:p>
              </w:tc>
              <w:tc>
                <w:tcPr>
                  <w:tcW w:w="1759" w:type="dxa"/>
                  <w:vAlign w:val="center"/>
                </w:tcPr>
                <w:p w14:paraId="6F8FCEBF">
                  <w:pPr>
                    <w:widowControl w:val="0"/>
                    <w:adjustRightInd/>
                    <w:snapToGrid/>
                    <w:spacing w:after="0"/>
                    <w:jc w:val="center"/>
                    <w:rPr>
                      <w:rFonts w:ascii="Times New Roman" w:hAnsi="Times New Roman" w:eastAsia="宋体"/>
                      <w:color w:val="000000"/>
                      <w:kern w:val="2"/>
                      <w:sz w:val="21"/>
                      <w:szCs w:val="21"/>
                      <w:highlight w:val="none"/>
                    </w:rPr>
                  </w:pPr>
                  <w:r>
                    <w:rPr>
                      <w:rFonts w:hint="eastAsia" w:ascii="Times New Roman" w:hAnsi="Times New Roman"/>
                      <w:szCs w:val="21"/>
                      <w:highlight w:val="none"/>
                      <w:lang w:val="en-US" w:eastAsia="zh-CN"/>
                    </w:rPr>
                    <w:t>65</w:t>
                  </w:r>
                  <w:r>
                    <w:rPr>
                      <w:rFonts w:ascii="Times New Roman" w:hAnsi="Times New Roman"/>
                      <w:szCs w:val="21"/>
                      <w:highlight w:val="none"/>
                    </w:rPr>
                    <w:t>dB(A)</w:t>
                  </w:r>
                </w:p>
              </w:tc>
              <w:tc>
                <w:tcPr>
                  <w:tcW w:w="1760" w:type="dxa"/>
                  <w:vAlign w:val="center"/>
                </w:tcPr>
                <w:p w14:paraId="3619B777">
                  <w:pPr>
                    <w:widowControl w:val="0"/>
                    <w:adjustRightInd/>
                    <w:snapToGrid/>
                    <w:spacing w:after="0"/>
                    <w:jc w:val="center"/>
                    <w:rPr>
                      <w:rFonts w:ascii="Times New Roman" w:hAnsi="Times New Roman" w:eastAsia="宋体"/>
                      <w:color w:val="000000"/>
                      <w:kern w:val="2"/>
                      <w:sz w:val="21"/>
                      <w:szCs w:val="21"/>
                      <w:highlight w:val="none"/>
                    </w:rPr>
                  </w:pPr>
                  <w:r>
                    <w:rPr>
                      <w:rFonts w:hint="eastAsia" w:ascii="Times New Roman" w:hAnsi="Times New Roman"/>
                      <w:szCs w:val="21"/>
                      <w:highlight w:val="none"/>
                      <w:lang w:val="en-US" w:eastAsia="zh-CN"/>
                    </w:rPr>
                    <w:t>55</w:t>
                  </w:r>
                  <w:r>
                    <w:rPr>
                      <w:rFonts w:ascii="Times New Roman" w:hAnsi="Times New Roman"/>
                      <w:szCs w:val="21"/>
                      <w:highlight w:val="none"/>
                    </w:rPr>
                    <w:t>dB(A)</w:t>
                  </w:r>
                </w:p>
              </w:tc>
            </w:tr>
          </w:tbl>
          <w:p w14:paraId="7688B6A1">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jc w:val="both"/>
              <w:textAlignment w:val="auto"/>
              <w:rPr>
                <w:rFonts w:hint="default" w:ascii="Times New Roman" w:hAnsi="Times New Roman" w:cs="Times New Roman"/>
                <w:b/>
                <w:bCs w:val="0"/>
                <w:iCs/>
                <w:color w:val="000000"/>
                <w:sz w:val="24"/>
                <w:highlight w:val="none"/>
                <w:lang w:val="en-US" w:eastAsia="zh-CN"/>
              </w:rPr>
            </w:pPr>
            <w:r>
              <w:rPr>
                <w:rFonts w:hint="eastAsia" w:ascii="Times New Roman" w:hAnsi="Times New Roman" w:cs="Times New Roman"/>
                <w:b/>
                <w:bCs w:val="0"/>
                <w:iCs/>
                <w:color w:val="000000"/>
                <w:sz w:val="24"/>
                <w:highlight w:val="none"/>
                <w:lang w:val="en-US" w:eastAsia="zh-CN"/>
              </w:rPr>
              <w:t>4、固废</w:t>
            </w:r>
          </w:p>
          <w:p w14:paraId="254DE82E">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jc w:val="both"/>
              <w:textAlignment w:val="auto"/>
              <w:rPr>
                <w:rFonts w:hint="default"/>
                <w:highlight w:val="yellow"/>
                <w:lang w:val="en-US" w:eastAsia="zh-CN"/>
              </w:rPr>
            </w:pPr>
            <w:r>
              <w:rPr>
                <w:rFonts w:hint="default" w:ascii="Times New Roman" w:hAnsi="Times New Roman" w:eastAsia="宋体" w:cs="Times New Roman"/>
                <w:sz w:val="24"/>
                <w:szCs w:val="24"/>
                <w:highlight w:val="none"/>
                <w:lang w:val="en-US" w:eastAsia="zh-CN" w:bidi="ar"/>
              </w:rPr>
              <w:t>一般固体废物贮存、处置执行《一般工业固体废物贮存和填埋污染控制标准》（GB 18599-2020）中的</w:t>
            </w:r>
            <w:r>
              <w:rPr>
                <w:rFonts w:hint="eastAsia" w:ascii="Times New Roman" w:hAnsi="Times New Roman" w:eastAsia="宋体" w:cs="Times New Roman"/>
                <w:sz w:val="24"/>
                <w:szCs w:val="24"/>
                <w:highlight w:val="none"/>
                <w:lang w:val="en-US" w:eastAsia="zh-CN" w:bidi="ar"/>
              </w:rPr>
              <w:t>相关</w:t>
            </w:r>
            <w:r>
              <w:rPr>
                <w:rFonts w:hint="default" w:ascii="Times New Roman" w:hAnsi="Times New Roman" w:eastAsia="宋体" w:cs="Times New Roman"/>
                <w:sz w:val="24"/>
                <w:szCs w:val="24"/>
                <w:highlight w:val="none"/>
                <w:lang w:val="en-US" w:eastAsia="zh-CN" w:bidi="ar"/>
              </w:rPr>
              <w:t>规定</w:t>
            </w:r>
            <w:r>
              <w:rPr>
                <w:rFonts w:hint="eastAsia" w:ascii="Times New Roman" w:hAnsi="Times New Roman" w:eastAsia="宋体" w:cs="Times New Roman"/>
                <w:sz w:val="24"/>
                <w:szCs w:val="24"/>
                <w:highlight w:val="none"/>
                <w:lang w:val="en-US" w:eastAsia="zh-CN" w:bidi="ar"/>
              </w:rPr>
              <w:t>；危险废物贮存、处置执行</w:t>
            </w:r>
            <w:r>
              <w:rPr>
                <w:rFonts w:hint="default" w:ascii="Times New Roman" w:hAnsi="Times New Roman" w:eastAsia="宋体" w:cs="Times New Roman"/>
                <w:sz w:val="24"/>
                <w:szCs w:val="24"/>
                <w:highlight w:val="none"/>
                <w:lang w:val="en-US" w:eastAsia="zh-CN" w:bidi="ar"/>
              </w:rPr>
              <w:t>《危险废物贮存污染控制标准》（GB18597-2023）</w:t>
            </w:r>
            <w:r>
              <w:rPr>
                <w:rFonts w:hint="eastAsia" w:ascii="Times New Roman" w:hAnsi="Times New Roman" w:eastAsia="宋体" w:cs="Times New Roman"/>
                <w:sz w:val="24"/>
                <w:szCs w:val="24"/>
                <w:highlight w:val="none"/>
                <w:lang w:val="en-US" w:eastAsia="zh-CN" w:bidi="ar"/>
              </w:rPr>
              <w:t>中的</w:t>
            </w:r>
            <w:r>
              <w:rPr>
                <w:rFonts w:hint="default" w:ascii="Times New Roman" w:hAnsi="Times New Roman" w:eastAsia="宋体" w:cs="Times New Roman"/>
                <w:sz w:val="24"/>
                <w:szCs w:val="24"/>
                <w:highlight w:val="none"/>
                <w:lang w:val="en-US" w:eastAsia="zh-CN" w:bidi="ar"/>
              </w:rPr>
              <w:t>相关规定</w:t>
            </w:r>
            <w:r>
              <w:rPr>
                <w:rFonts w:hint="eastAsia" w:ascii="Times New Roman" w:hAnsi="Times New Roman" w:eastAsia="宋体" w:cs="Times New Roman"/>
                <w:sz w:val="24"/>
                <w:szCs w:val="24"/>
                <w:highlight w:val="none"/>
                <w:lang w:val="en-US" w:eastAsia="zh-CN" w:bidi="ar"/>
              </w:rPr>
              <w:t>。</w:t>
            </w:r>
          </w:p>
        </w:tc>
      </w:tr>
    </w:tbl>
    <w:p w14:paraId="3AFA80DE">
      <w:pPr>
        <w:rPr>
          <w:highlight w:val="yellow"/>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BBEFB30">
      <w:pPr>
        <w:spacing w:after="0" w:afterLines="0" w:line="360" w:lineRule="auto"/>
        <w:rPr>
          <w:rFonts w:hint="eastAsia" w:eastAsia="仿宋_GB2312"/>
          <w:b/>
          <w:color w:val="000000"/>
          <w:sz w:val="24"/>
          <w:szCs w:val="24"/>
          <w:highlight w:val="none"/>
        </w:rPr>
      </w:pPr>
      <w:r>
        <w:rPr>
          <w:rFonts w:eastAsia="仿宋_GB2312"/>
          <w:b/>
          <w:color w:val="000000"/>
          <w:sz w:val="24"/>
          <w:szCs w:val="24"/>
          <w:highlight w:val="none"/>
        </w:rPr>
        <w:t>表二</w:t>
      </w:r>
    </w:p>
    <w:tbl>
      <w:tblPr>
        <w:tblStyle w:val="14"/>
        <w:tblW w:w="89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87"/>
      </w:tblGrid>
      <w:tr w14:paraId="077D45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6" w:hRule="atLeast"/>
          <w:jc w:val="center"/>
        </w:trPr>
        <w:tc>
          <w:tcPr>
            <w:tcW w:w="8987" w:type="dxa"/>
            <w:tcBorders>
              <w:top w:val="single" w:color="auto" w:sz="4" w:space="0"/>
              <w:left w:val="single" w:color="auto" w:sz="4" w:space="0"/>
              <w:bottom w:val="single" w:color="auto" w:sz="4" w:space="0"/>
              <w:right w:val="single" w:color="auto" w:sz="4" w:space="0"/>
            </w:tcBorders>
            <w:noWrap w:val="0"/>
            <w:vAlign w:val="top"/>
          </w:tcPr>
          <w:p w14:paraId="554B11E2">
            <w:pPr>
              <w:keepNext w:val="0"/>
              <w:keepLines w:val="0"/>
              <w:pageBreakBefore w:val="0"/>
              <w:widowControl/>
              <w:kinsoku/>
              <w:wordWrap/>
              <w:overflowPunct/>
              <w:topLinePunct w:val="0"/>
              <w:autoSpaceDE/>
              <w:autoSpaceDN/>
              <w:bidi w:val="0"/>
              <w:adjustRightInd w:val="0"/>
              <w:snapToGrid w:val="0"/>
              <w:spacing w:after="0" w:afterLines="0" w:line="460" w:lineRule="exact"/>
              <w:ind w:firstLine="0" w:firstLineChars="0"/>
              <w:textAlignment w:val="auto"/>
              <w:rPr>
                <w:rFonts w:ascii="宋体" w:hAnsi="宋体" w:eastAsia="宋体"/>
                <w:b/>
                <w:bCs/>
                <w:color w:val="000000"/>
                <w:sz w:val="24"/>
                <w:szCs w:val="24"/>
                <w:highlight w:val="none"/>
              </w:rPr>
            </w:pPr>
            <w:r>
              <w:rPr>
                <w:rFonts w:hint="eastAsia" w:ascii="宋体" w:hAnsi="宋体" w:eastAsia="宋体"/>
                <w:b/>
                <w:bCs/>
                <w:color w:val="000000"/>
                <w:sz w:val="24"/>
                <w:szCs w:val="24"/>
                <w:highlight w:val="none"/>
              </w:rPr>
              <w:t>工程建设内容：</w:t>
            </w:r>
          </w:p>
          <w:p w14:paraId="668720ED">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textAlignment w:val="auto"/>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1、项目情况</w:t>
            </w:r>
          </w:p>
          <w:p w14:paraId="45561CAB">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sz w:val="24"/>
                <w:szCs w:val="24"/>
                <w:highlight w:val="none"/>
              </w:rPr>
              <w:t>本项目环评报告未说明分期建设，因市场原因，企业按实际生产建设情况进行分期建设。本次一期</w:t>
            </w:r>
            <w:r>
              <w:rPr>
                <w:rFonts w:hint="eastAsia" w:ascii="Times New Roman" w:hAnsi="Times New Roman" w:eastAsia="宋体"/>
                <w:sz w:val="24"/>
                <w:szCs w:val="24"/>
                <w:highlight w:val="none"/>
                <w:lang w:val="en-US" w:eastAsia="zh-CN"/>
              </w:rPr>
              <w:t>产品方案为：</w:t>
            </w:r>
            <w:r>
              <w:rPr>
                <w:rFonts w:hint="eastAsia" w:ascii="Times New Roman" w:hAnsi="Times New Roman" w:eastAsia="宋体" w:cs="Times New Roman"/>
                <w:color w:val="000000"/>
                <w:sz w:val="24"/>
                <w:szCs w:val="24"/>
                <w:highlight w:val="none"/>
                <w:lang w:val="en-US" w:eastAsia="zh-CN"/>
              </w:rPr>
              <w:t>分切纸张3500t/a、分切标签纸320万m</w:t>
            </w:r>
            <w:r>
              <w:rPr>
                <w:rFonts w:hint="eastAsia" w:ascii="Times New Roman" w:hAnsi="Times New Roman" w:eastAsia="宋体" w:cs="Times New Roman"/>
                <w:color w:val="000000"/>
                <w:sz w:val="24"/>
                <w:szCs w:val="24"/>
                <w:highlight w:val="none"/>
                <w:vertAlign w:val="superscript"/>
                <w:lang w:val="en-US" w:eastAsia="zh-CN"/>
              </w:rPr>
              <w:t>2</w:t>
            </w:r>
            <w:r>
              <w:rPr>
                <w:rFonts w:hint="eastAsia" w:ascii="Times New Roman" w:hAnsi="Times New Roman" w:eastAsia="宋体" w:cs="Times New Roman"/>
                <w:color w:val="000000"/>
                <w:sz w:val="24"/>
                <w:szCs w:val="24"/>
                <w:highlight w:val="none"/>
                <w:lang w:val="en-US" w:eastAsia="zh-CN"/>
              </w:rPr>
              <w:t>/a、印刷标签纸480万m</w:t>
            </w:r>
            <w:r>
              <w:rPr>
                <w:rFonts w:hint="eastAsia" w:ascii="Times New Roman" w:hAnsi="Times New Roman" w:eastAsia="宋体" w:cs="Times New Roman"/>
                <w:color w:val="000000"/>
                <w:sz w:val="24"/>
                <w:szCs w:val="24"/>
                <w:highlight w:val="none"/>
                <w:vertAlign w:val="superscript"/>
                <w:lang w:val="en-US" w:eastAsia="zh-CN"/>
              </w:rPr>
              <w:t>2</w:t>
            </w:r>
            <w:r>
              <w:rPr>
                <w:rFonts w:hint="eastAsia" w:ascii="Times New Roman" w:hAnsi="Times New Roman" w:eastAsia="宋体" w:cs="Times New Roman"/>
                <w:color w:val="000000"/>
                <w:sz w:val="24"/>
                <w:szCs w:val="24"/>
                <w:highlight w:val="none"/>
                <w:lang w:val="en-US" w:eastAsia="zh-CN"/>
              </w:rPr>
              <w:t>/a、有机硅离型纸1000t/a、塑料纸杯0.125亿个/a</w:t>
            </w:r>
            <w:r>
              <w:rPr>
                <w:rFonts w:hint="eastAsia" w:ascii="Times New Roman" w:hAnsi="Times New Roman" w:eastAsia="宋体"/>
                <w:color w:val="000000"/>
                <w:sz w:val="24"/>
                <w:szCs w:val="24"/>
                <w:highlight w:val="none"/>
              </w:rPr>
              <w:t>，剩余</w:t>
            </w:r>
            <w:r>
              <w:rPr>
                <w:rFonts w:hint="eastAsia" w:ascii="Times New Roman" w:hAnsi="Times New Roman" w:eastAsia="宋体"/>
                <w:color w:val="000000"/>
                <w:sz w:val="24"/>
                <w:szCs w:val="24"/>
                <w:highlight w:val="none"/>
                <w:lang w:val="en-US" w:eastAsia="zh-CN"/>
              </w:rPr>
              <w:t>产品</w:t>
            </w:r>
            <w:r>
              <w:rPr>
                <w:rFonts w:hint="eastAsia" w:ascii="Times New Roman" w:hAnsi="Times New Roman" w:eastAsia="宋体"/>
                <w:color w:val="000000"/>
                <w:sz w:val="24"/>
                <w:szCs w:val="24"/>
                <w:highlight w:val="none"/>
              </w:rPr>
              <w:t>及配套设备于</w:t>
            </w:r>
            <w:r>
              <w:rPr>
                <w:rFonts w:hint="eastAsia" w:ascii="Times New Roman" w:hAnsi="Times New Roman" w:eastAsia="宋体"/>
                <w:sz w:val="24"/>
                <w:szCs w:val="24"/>
                <w:highlight w:val="none"/>
                <w:lang w:val="en-US" w:eastAsia="zh-CN"/>
              </w:rPr>
              <w:t>后期</w:t>
            </w:r>
            <w:r>
              <w:rPr>
                <w:rFonts w:hint="eastAsia" w:ascii="Times New Roman" w:hAnsi="Times New Roman" w:eastAsia="宋体"/>
                <w:sz w:val="24"/>
                <w:szCs w:val="24"/>
                <w:highlight w:val="none"/>
              </w:rPr>
              <w:t>建设，目前一期已建设完成。根据《建设项目环境保护管理条例》第十八条规定：分期建设、分期投入生产或使用的建设项目，其相应的环境保护设施应当分期验收。本次仅对一期</w:t>
            </w:r>
            <w:r>
              <w:rPr>
                <w:rFonts w:hint="eastAsia" w:ascii="Times New Roman" w:hAnsi="Times New Roman" w:eastAsia="宋体"/>
                <w:sz w:val="24"/>
                <w:szCs w:val="24"/>
                <w:highlight w:val="none"/>
                <w:lang w:val="en-US" w:eastAsia="zh-CN"/>
              </w:rPr>
              <w:t>项目</w:t>
            </w:r>
            <w:r>
              <w:rPr>
                <w:rFonts w:hint="eastAsia" w:ascii="Times New Roman" w:hAnsi="Times New Roman" w:eastAsia="宋体"/>
                <w:sz w:val="24"/>
                <w:szCs w:val="24"/>
                <w:highlight w:val="none"/>
              </w:rPr>
              <w:t>匹配的设备、配套环保设施进行验收。</w:t>
            </w:r>
          </w:p>
          <w:p w14:paraId="0D4A07D2">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2、项目地理位置</w:t>
            </w:r>
          </w:p>
          <w:p w14:paraId="7AD18FC3">
            <w:pPr>
              <w:pStyle w:val="20"/>
              <w:keepNext w:val="0"/>
              <w:keepLines w:val="0"/>
              <w:pageBreakBefore w:val="0"/>
              <w:widowControl w:val="0"/>
              <w:kinsoku/>
              <w:wordWrap/>
              <w:overflowPunct/>
              <w:topLinePunct w:val="0"/>
              <w:autoSpaceDE/>
              <w:autoSpaceDN/>
              <w:bidi w:val="0"/>
              <w:adjustRightInd/>
              <w:snapToGrid/>
              <w:spacing w:beforeLines="0" w:line="460" w:lineRule="exact"/>
              <w:ind w:firstLine="480" w:firstLineChars="200"/>
              <w:jc w:val="both"/>
              <w:textAlignment w:val="auto"/>
              <w:rPr>
                <w:rFonts w:hint="eastAsia" w:eastAsia="宋体" w:cs="Times New Roman"/>
                <w:color w:val="000000"/>
                <w:kern w:val="0"/>
                <w:sz w:val="24"/>
                <w:szCs w:val="24"/>
                <w:highlight w:val="none"/>
                <w:lang w:val="en-US" w:eastAsia="zh-CN" w:bidi="ar-SA"/>
              </w:rPr>
            </w:pPr>
            <w:r>
              <w:rPr>
                <w:rFonts w:hint="default" w:ascii="Times New Roman" w:hAnsi="Times New Roman" w:eastAsia="宋体" w:cs="Times New Roman"/>
                <w:color w:val="000000"/>
                <w:kern w:val="0"/>
                <w:sz w:val="24"/>
                <w:szCs w:val="24"/>
                <w:highlight w:val="none"/>
                <w:lang w:val="en-US" w:eastAsia="zh-CN" w:bidi="ar-SA"/>
              </w:rPr>
              <w:t>本项目位于</w:t>
            </w:r>
            <w:r>
              <w:rPr>
                <w:rFonts w:hint="eastAsia" w:ascii="Times New Roman" w:hAnsi="Times New Roman" w:eastAsia="宋体" w:cs="Times New Roman"/>
                <w:color w:val="000000"/>
                <w:kern w:val="0"/>
                <w:sz w:val="24"/>
                <w:szCs w:val="24"/>
                <w:highlight w:val="none"/>
                <w:lang w:val="en-US" w:eastAsia="zh-CN" w:bidi="ar-SA"/>
              </w:rPr>
              <w:t>河南省新乡市新乡经济技术开发区凤鸣路005号，项目实际建设地点四周环境以及周边环境保护目标与环评及批复内容一致</w:t>
            </w:r>
            <w:r>
              <w:rPr>
                <w:rFonts w:hint="eastAsia" w:eastAsia="宋体" w:cs="Times New Roman"/>
                <w:color w:val="000000"/>
                <w:kern w:val="0"/>
                <w:sz w:val="24"/>
                <w:szCs w:val="24"/>
                <w:highlight w:val="none"/>
                <w:lang w:val="en-US" w:eastAsia="zh-CN" w:bidi="ar-SA"/>
              </w:rPr>
              <w:t>。</w:t>
            </w:r>
          </w:p>
          <w:p w14:paraId="13697A0B">
            <w:pPr>
              <w:pStyle w:val="20"/>
              <w:keepNext w:val="0"/>
              <w:keepLines w:val="0"/>
              <w:pageBreakBefore w:val="0"/>
              <w:widowControl w:val="0"/>
              <w:kinsoku/>
              <w:wordWrap/>
              <w:overflowPunct/>
              <w:topLinePunct w:val="0"/>
              <w:autoSpaceDE/>
              <w:autoSpaceDN/>
              <w:bidi w:val="0"/>
              <w:adjustRightInd/>
              <w:snapToGrid/>
              <w:spacing w:beforeLines="0" w:line="460" w:lineRule="exact"/>
              <w:ind w:firstLine="420" w:firstLineChars="200"/>
              <w:jc w:val="both"/>
              <w:textAlignment w:val="auto"/>
              <w:rPr>
                <w:rFonts w:hint="eastAsia" w:eastAsia="宋体" w:cs="Times New Roman"/>
                <w:color w:val="000000"/>
                <w:kern w:val="0"/>
                <w:sz w:val="24"/>
                <w:szCs w:val="24"/>
                <w:highlight w:val="yellow"/>
                <w:lang w:val="en-US" w:eastAsia="zh-CN" w:bidi="ar-SA"/>
              </w:rPr>
            </w:pPr>
            <w:r>
              <w:rPr>
                <w:sz w:val="21"/>
              </w:rPr>
              <mc:AlternateContent>
                <mc:Choice Requires="wpg">
                  <w:drawing>
                    <wp:anchor distT="0" distB="0" distL="114300" distR="114300" simplePos="0" relativeHeight="251662336" behindDoc="0" locked="0" layoutInCell="1" allowOverlap="1">
                      <wp:simplePos x="0" y="0"/>
                      <wp:positionH relativeFrom="column">
                        <wp:posOffset>-1905</wp:posOffset>
                      </wp:positionH>
                      <wp:positionV relativeFrom="paragraph">
                        <wp:posOffset>87630</wp:posOffset>
                      </wp:positionV>
                      <wp:extent cx="5610860" cy="2744470"/>
                      <wp:effectExtent l="9525" t="7620" r="18415" b="10160"/>
                      <wp:wrapNone/>
                      <wp:docPr id="101" name="组合 101"/>
                      <wp:cNvGraphicFramePr/>
                      <a:graphic xmlns:a="http://schemas.openxmlformats.org/drawingml/2006/main">
                        <a:graphicData uri="http://schemas.microsoft.com/office/word/2010/wordprocessingGroup">
                          <wpg:wgp>
                            <wpg:cNvGrpSpPr/>
                            <wpg:grpSpPr>
                              <a:xfrm>
                                <a:off x="0" y="0"/>
                                <a:ext cx="5610627" cy="2744470"/>
                                <a:chOff x="1723" y="1786896"/>
                                <a:chExt cx="13945" cy="7003"/>
                              </a:xfrm>
                            </wpg:grpSpPr>
                            <pic:pic xmlns:pic="http://schemas.openxmlformats.org/drawingml/2006/picture">
                              <pic:nvPicPr>
                                <pic:cNvPr id="44" name="图片 6"/>
                                <pic:cNvPicPr>
                                  <a:picLocks noChangeAspect="1"/>
                                </pic:cNvPicPr>
                              </pic:nvPicPr>
                              <pic:blipFill>
                                <a:blip r:embed="rId8"/>
                                <a:stretch>
                                  <a:fillRect/>
                                </a:stretch>
                              </pic:blipFill>
                              <pic:spPr>
                                <a:xfrm>
                                  <a:off x="1723" y="1786901"/>
                                  <a:ext cx="13945" cy="6998"/>
                                </a:xfrm>
                                <a:prstGeom prst="rect">
                                  <a:avLst/>
                                </a:prstGeom>
                                <a:noFill/>
                                <a:ln>
                                  <a:solidFill>
                                    <a:schemeClr val="tx1"/>
                                  </a:solidFill>
                                </a:ln>
                              </pic:spPr>
                            </pic:pic>
                            <wps:wsp>
                              <wps:cNvPr id="35" name="矩形 17"/>
                              <wps:cNvSpPr/>
                              <wps:spPr>
                                <a:xfrm>
                                  <a:off x="6749" y="1791560"/>
                                  <a:ext cx="1020" cy="1027"/>
                                </a:xfrm>
                                <a:prstGeom prst="rect">
                                  <a:avLst/>
                                </a:prstGeom>
                                <a:solidFill>
                                  <a:srgbClr val="FFFFFF">
                                    <a:alpha val="50000"/>
                                  </a:srgbClr>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矩形标注 12"/>
                              <wps:cNvSpPr/>
                              <wps:spPr>
                                <a:xfrm>
                                  <a:off x="7570" y="1790850"/>
                                  <a:ext cx="1757" cy="700"/>
                                </a:xfrm>
                                <a:prstGeom prst="wedgeRectCallou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FD0CA86">
                                    <w:pPr>
                                      <w:jc w:val="center"/>
                                      <w:rPr>
                                        <w:rFonts w:hint="eastAsia"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 name="矩形 13"/>
                              <wps:cNvSpPr/>
                              <wps:spPr>
                                <a:xfrm>
                                  <a:off x="6747" y="1790485"/>
                                  <a:ext cx="1076" cy="1015"/>
                                </a:xfrm>
                                <a:prstGeom prst="rect">
                                  <a:avLst/>
                                </a:prstGeom>
                                <a:solidFill>
                                  <a:srgbClr val="FFFFFF">
                                    <a:alpha val="50000"/>
                                  </a:srgbClr>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矩形 18"/>
                              <wps:cNvSpPr/>
                              <wps:spPr>
                                <a:xfrm>
                                  <a:off x="9085" y="1790484"/>
                                  <a:ext cx="1131" cy="1320"/>
                                </a:xfrm>
                                <a:prstGeom prst="rect">
                                  <a:avLst/>
                                </a:prstGeom>
                                <a:solidFill>
                                  <a:srgbClr val="FFFFFF">
                                    <a:alpha val="50000"/>
                                  </a:srgbClr>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矩形标注 14"/>
                              <wps:cNvSpPr/>
                              <wps:spPr>
                                <a:xfrm>
                                  <a:off x="6562" y="1790436"/>
                                  <a:ext cx="1307" cy="1089"/>
                                </a:xfrm>
                                <a:prstGeom prst="wedgeRectCallou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22C93CB">
                                    <w:pPr>
                                      <w:keepNext w:val="0"/>
                                      <w:keepLines w:val="0"/>
                                      <w:pageBreakBefore w:val="0"/>
                                      <w:widowControl/>
                                      <w:kinsoku/>
                                      <w:wordWrap/>
                                      <w:overflowPunct/>
                                      <w:topLinePunct w:val="0"/>
                                      <w:bidi w:val="0"/>
                                      <w:adjustRightInd w:val="0"/>
                                      <w:snapToGrid w:val="0"/>
                                      <w:spacing w:after="0" w:line="240" w:lineRule="auto"/>
                                      <w:jc w:val="center"/>
                                      <w:textAlignment w:val="auto"/>
                                      <w:rPr>
                                        <w:rFonts w:hint="eastAsia" w:ascii="宋体" w:hAnsi="宋体" w:eastAsia="宋体" w:cs="宋体"/>
                                        <w:b/>
                                        <w:bCs/>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科瑞</w:t>
                                    </w:r>
                                  </w:p>
                                  <w:p w14:paraId="372914EE">
                                    <w:pPr>
                                      <w:keepNext w:val="0"/>
                                      <w:keepLines w:val="0"/>
                                      <w:pageBreakBefore w:val="0"/>
                                      <w:widowControl/>
                                      <w:kinsoku/>
                                      <w:wordWrap/>
                                      <w:overflowPunct/>
                                      <w:topLinePunct w:val="0"/>
                                      <w:bidi w:val="0"/>
                                      <w:adjustRightInd w:val="0"/>
                                      <w:snapToGrid w:val="0"/>
                                      <w:spacing w:after="0" w:line="240" w:lineRule="auto"/>
                                      <w:jc w:val="center"/>
                                      <w:textAlignment w:val="auto"/>
                                      <w:rPr>
                                        <w:rFonts w:hint="eastAsia" w:ascii="宋体" w:hAnsi="宋体" w:eastAsia="宋体" w:cs="宋体"/>
                                        <w:b/>
                                        <w:bCs/>
                                        <w:color w:val="auto"/>
                                        <w:sz w:val="18"/>
                                        <w:szCs w:val="18"/>
                                        <w:lang w:val="en-US" w:eastAsia="zh-CN"/>
                                      </w:rPr>
                                    </w:pPr>
                                    <w:r>
                                      <w:rPr>
                                        <w:rFonts w:hint="eastAsia" w:ascii="宋体" w:hAnsi="宋体" w:eastAsia="宋体" w:cs="宋体"/>
                                        <w:b/>
                                        <w:bCs/>
                                        <w:color w:val="000000" w:themeColor="text1"/>
                                        <w:sz w:val="18"/>
                                        <w:szCs w:val="18"/>
                                        <w:lang w:val="en-US" w:eastAsia="zh-CN"/>
                                        <w14:textFill>
                                          <w14:solidFill>
                                            <w14:schemeClr w14:val="tx1"/>
                                          </w14:solidFill>
                                        </w14:textFill>
                                      </w:rPr>
                                      <w:t>制冷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 name="矩形标注 15"/>
                              <wps:cNvSpPr/>
                              <wps:spPr>
                                <a:xfrm>
                                  <a:off x="8992" y="1790479"/>
                                  <a:ext cx="1368" cy="1283"/>
                                </a:xfrm>
                                <a:prstGeom prst="wedgeRectCallou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BDDEA7B">
                                    <w:pPr>
                                      <w:jc w:val="center"/>
                                      <w:rPr>
                                        <w:rFonts w:hint="default" w:ascii="宋体" w:hAnsi="宋体" w:eastAsia="宋体" w:cs="宋体"/>
                                        <w:b/>
                                        <w:bCs/>
                                        <w:color w:val="auto"/>
                                        <w:sz w:val="21"/>
                                        <w:szCs w:val="21"/>
                                        <w:lang w:val="en-US" w:eastAsia="zh-CN"/>
                                      </w:rPr>
                                    </w:pPr>
                                    <w:r>
                                      <w:rPr>
                                        <w:rFonts w:hint="eastAsia" w:ascii="宋体" w:hAnsi="宋体" w:eastAsia="宋体" w:cs="宋体"/>
                                        <w:b/>
                                        <w:bCs/>
                                        <w:color w:val="000000" w:themeColor="text1"/>
                                        <w:sz w:val="21"/>
                                        <w:szCs w:val="21"/>
                                        <w:lang w:val="en-US" w:eastAsia="zh-CN"/>
                                        <w14:textFill>
                                          <w14:solidFill>
                                            <w14:schemeClr w14:val="tx1"/>
                                          </w14:solidFill>
                                        </w14:textFill>
                                      </w:rPr>
                                      <w:t>无名厂房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 name="矩形标注 16"/>
                              <wps:cNvSpPr/>
                              <wps:spPr>
                                <a:xfrm>
                                  <a:off x="6540" y="1791524"/>
                                  <a:ext cx="1444" cy="1149"/>
                                </a:xfrm>
                                <a:prstGeom prst="wedgeRectCallou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6262AA6">
                                    <w:pPr>
                                      <w:keepNext w:val="0"/>
                                      <w:keepLines w:val="0"/>
                                      <w:pageBreakBefore w:val="0"/>
                                      <w:widowControl/>
                                      <w:kinsoku/>
                                      <w:wordWrap/>
                                      <w:overflowPunct/>
                                      <w:topLinePunct w:val="0"/>
                                      <w:bidi w:val="0"/>
                                      <w:adjustRightInd w:val="0"/>
                                      <w:snapToGrid w:val="0"/>
                                      <w:spacing w:after="0"/>
                                      <w:jc w:val="center"/>
                                      <w:textAlignment w:val="auto"/>
                                      <w:rPr>
                                        <w:rFonts w:hint="eastAsia" w:ascii="宋体" w:hAnsi="宋体" w:eastAsia="宋体" w:cs="宋体"/>
                                        <w:b/>
                                        <w:bCs/>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祥和</w:t>
                                    </w:r>
                                  </w:p>
                                  <w:p w14:paraId="26658423">
                                    <w:pPr>
                                      <w:keepNext w:val="0"/>
                                      <w:keepLines w:val="0"/>
                                      <w:pageBreakBefore w:val="0"/>
                                      <w:widowControl/>
                                      <w:kinsoku/>
                                      <w:wordWrap/>
                                      <w:overflowPunct/>
                                      <w:topLinePunct w:val="0"/>
                                      <w:bidi w:val="0"/>
                                      <w:adjustRightInd w:val="0"/>
                                      <w:snapToGrid w:val="0"/>
                                      <w:spacing w:after="0"/>
                                      <w:jc w:val="center"/>
                                      <w:textAlignment w:val="auto"/>
                                      <w:rPr>
                                        <w:rFonts w:hint="default" w:ascii="宋体" w:hAnsi="宋体" w:eastAsia="宋体" w:cs="宋体"/>
                                        <w:b/>
                                        <w:bCs/>
                                        <w:color w:val="auto"/>
                                        <w:sz w:val="18"/>
                                        <w:szCs w:val="18"/>
                                        <w:lang w:val="en-US" w:eastAsia="zh-CN"/>
                                      </w:rPr>
                                    </w:pPr>
                                    <w:r>
                                      <w:rPr>
                                        <w:rFonts w:hint="eastAsia" w:ascii="宋体" w:hAnsi="宋体" w:eastAsia="宋体" w:cs="宋体"/>
                                        <w:b/>
                                        <w:bCs/>
                                        <w:color w:val="000000" w:themeColor="text1"/>
                                        <w:sz w:val="18"/>
                                        <w:szCs w:val="18"/>
                                        <w:lang w:val="en-US" w:eastAsia="zh-CN"/>
                                        <w14:textFill>
                                          <w14:solidFill>
                                            <w14:schemeClr w14:val="tx1"/>
                                          </w14:solidFill>
                                        </w14:textFill>
                                      </w:rPr>
                                      <w:t>机械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 name="矩形 20"/>
                              <wps:cNvSpPr/>
                              <wps:spPr>
                                <a:xfrm>
                                  <a:off x="7792" y="1791845"/>
                                  <a:ext cx="2356" cy="735"/>
                                </a:xfrm>
                                <a:prstGeom prst="rect">
                                  <a:avLst/>
                                </a:prstGeom>
                                <a:solidFill>
                                  <a:srgbClr val="FFFFFF">
                                    <a:alpha val="50000"/>
                                  </a:srgbClr>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矩形标注 19"/>
                              <wps:cNvSpPr/>
                              <wps:spPr>
                                <a:xfrm>
                                  <a:off x="7861" y="1791872"/>
                                  <a:ext cx="2162" cy="833"/>
                                </a:xfrm>
                                <a:prstGeom prst="wedgeRectCallou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C750AAC">
                                    <w:pPr>
                                      <w:jc w:val="center"/>
                                      <w:rPr>
                                        <w:rFonts w:hint="default" w:ascii="宋体" w:hAnsi="宋体" w:eastAsia="宋体" w:cs="宋体"/>
                                        <w:b/>
                                        <w:bCs/>
                                        <w:color w:val="auto"/>
                                        <w:sz w:val="21"/>
                                        <w:szCs w:val="21"/>
                                        <w:lang w:val="en-US" w:eastAsia="zh-CN"/>
                                      </w:rPr>
                                    </w:pPr>
                                    <w:r>
                                      <w:rPr>
                                        <w:rFonts w:hint="eastAsia" w:ascii="宋体" w:hAnsi="宋体" w:eastAsia="宋体" w:cs="宋体"/>
                                        <w:b/>
                                        <w:bCs/>
                                        <w:color w:val="000000" w:themeColor="text1"/>
                                        <w:sz w:val="21"/>
                                        <w:szCs w:val="21"/>
                                        <w:lang w:val="en-US" w:eastAsia="zh-CN"/>
                                        <w14:textFill>
                                          <w14:solidFill>
                                            <w14:schemeClr w14:val="tx1"/>
                                          </w14:solidFill>
                                        </w14:textFill>
                                      </w:rPr>
                                      <w:t>和光科技</w:t>
                                    </w: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6" name="图片 23" descr="2197534f08460f61804848bace51650"/>
                                <pic:cNvPicPr>
                                  <a:picLocks noChangeAspect="1"/>
                                </pic:cNvPicPr>
                              </pic:nvPicPr>
                              <pic:blipFill>
                                <a:blip r:embed="rId9"/>
                                <a:stretch>
                                  <a:fillRect/>
                                </a:stretch>
                              </pic:blipFill>
                              <pic:spPr>
                                <a:xfrm>
                                  <a:off x="1739" y="1786896"/>
                                  <a:ext cx="1119" cy="1115"/>
                                </a:xfrm>
                                <a:prstGeom prst="rect">
                                  <a:avLst/>
                                </a:prstGeom>
                              </pic:spPr>
                            </pic:pic>
                            <wps:wsp>
                              <wps:cNvPr id="49" name="文本框 35"/>
                              <wps:cNvSpPr txBox="1"/>
                              <wps:spPr>
                                <a:xfrm>
                                  <a:off x="13719" y="1793295"/>
                                  <a:ext cx="1888" cy="5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8674DD8">
                                    <w:pPr>
                                      <w:ind w:left="130" w:hanging="130" w:hangingChars="100"/>
                                      <w:jc w:val="center"/>
                                      <w:rPr>
                                        <w:rFonts w:hint="default" w:ascii="Times New Roman" w:hAnsi="Times New Roman" w:cs="Times New Roman" w:eastAsiaTheme="minorEastAsia"/>
                                        <w:sz w:val="13"/>
                                        <w:szCs w:val="13"/>
                                        <w:lang w:val="en-US" w:eastAsia="zh-CN"/>
                                      </w:rPr>
                                    </w:pPr>
                                    <w:r>
                                      <w:rPr>
                                        <w:rFonts w:hint="eastAsia" w:ascii="Times New Roman" w:hAnsi="Times New Roman" w:cs="Times New Roman"/>
                                        <w:sz w:val="13"/>
                                        <w:szCs w:val="13"/>
                                        <w:lang w:val="en-US" w:eastAsia="zh-CN"/>
                                      </w:rPr>
                                      <w:t>比例尺</w:t>
                                    </w:r>
                                    <w:r>
                                      <w:rPr>
                                        <w:rFonts w:hint="default" w:ascii="Times New Roman" w:hAnsi="Times New Roman" w:cs="Times New Roman"/>
                                        <w:sz w:val="13"/>
                                        <w:szCs w:val="13"/>
                                        <w:lang w:val="en-US" w:eastAsia="zh-CN"/>
                                      </w:rPr>
                                      <w:t>1:</w:t>
                                    </w:r>
                                    <w:r>
                                      <w:rPr>
                                        <w:rFonts w:hint="eastAsia" w:ascii="Times New Roman" w:hAnsi="Times New Roman" w:cs="Times New Roman"/>
                                        <w:sz w:val="13"/>
                                        <w:szCs w:val="13"/>
                                        <w:lang w:val="en-US" w:eastAsia="zh-CN"/>
                                      </w:rPr>
                                      <w:t>12000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 name="矩形标注 40"/>
                              <wps:cNvSpPr/>
                              <wps:spPr>
                                <a:xfrm>
                                  <a:off x="6592" y="1789184"/>
                                  <a:ext cx="1414" cy="1110"/>
                                </a:xfrm>
                                <a:prstGeom prst="wedgeRectCallou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14ED636">
                                    <w:pPr>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000000" w:themeColor="text1"/>
                                        <w:sz w:val="21"/>
                                        <w:szCs w:val="21"/>
                                        <w:lang w:val="en-US" w:eastAsia="zh-CN"/>
                                        <w14:textFill>
                                          <w14:solidFill>
                                            <w14:schemeClr w14:val="tx1"/>
                                          </w14:solidFill>
                                        </w14:textFill>
                                      </w:rPr>
                                      <w:t>冯堤社区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5" name="矩形标注 41"/>
                              <wps:cNvSpPr/>
                              <wps:spPr>
                                <a:xfrm>
                                  <a:off x="4355" y="1789464"/>
                                  <a:ext cx="2224" cy="1047"/>
                                </a:xfrm>
                                <a:prstGeom prst="wedgeRectCallou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AC451A0">
                                    <w:pPr>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000000" w:themeColor="text1"/>
                                        <w:sz w:val="21"/>
                                        <w:szCs w:val="21"/>
                                        <w:lang w:val="en-US" w:eastAsia="zh-CN"/>
                                        <w14:textFill>
                                          <w14:solidFill>
                                            <w14:schemeClr w14:val="tx1"/>
                                          </w14:solidFill>
                                        </w14:textFill>
                                      </w:rPr>
                                      <w:t>魏堤社区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 name="矩形标注 42"/>
                              <wps:cNvSpPr/>
                              <wps:spPr>
                                <a:xfrm>
                                  <a:off x="3260" y="1790801"/>
                                  <a:ext cx="2806" cy="1081"/>
                                </a:xfrm>
                                <a:prstGeom prst="wedgeRectCallou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DF62C7E">
                                    <w:pPr>
                                      <w:keepNext w:val="0"/>
                                      <w:keepLines w:val="0"/>
                                      <w:pageBreakBefore w:val="0"/>
                                      <w:widowControl/>
                                      <w:kinsoku/>
                                      <w:wordWrap/>
                                      <w:overflowPunct/>
                                      <w:topLinePunct w:val="0"/>
                                      <w:bidi w:val="0"/>
                                      <w:adjustRightInd w:val="0"/>
                                      <w:snapToGrid w:val="0"/>
                                      <w:spacing w:after="0"/>
                                      <w:jc w:val="center"/>
                                      <w:textAlignment w:val="auto"/>
                                      <w:rPr>
                                        <w:rFonts w:hint="eastAsia" w:ascii="宋体" w:hAnsi="宋体" w:eastAsia="宋体" w:cs="宋体"/>
                                        <w:b/>
                                        <w:bCs/>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新乡职业技术学院</w:t>
                                    </w:r>
                                  </w:p>
                                  <w:p w14:paraId="33BD7A03">
                                    <w:pPr>
                                      <w:keepNext w:val="0"/>
                                      <w:keepLines w:val="0"/>
                                      <w:pageBreakBefore w:val="0"/>
                                      <w:widowControl/>
                                      <w:kinsoku/>
                                      <w:wordWrap/>
                                      <w:overflowPunct/>
                                      <w:topLinePunct w:val="0"/>
                                      <w:bidi w:val="0"/>
                                      <w:adjustRightInd w:val="0"/>
                                      <w:snapToGrid w:val="0"/>
                                      <w:spacing w:after="0"/>
                                      <w:jc w:val="center"/>
                                      <w:textAlignment w:val="auto"/>
                                      <w:rPr>
                                        <w:rFonts w:hint="eastAsia" w:ascii="宋体" w:hAnsi="宋体" w:eastAsia="宋体" w:cs="宋体"/>
                                        <w:b/>
                                        <w:bCs/>
                                        <w:color w:val="auto"/>
                                        <w:sz w:val="18"/>
                                        <w:szCs w:val="18"/>
                                        <w:lang w:val="en-US" w:eastAsia="zh-CN"/>
                                      </w:rPr>
                                    </w:pPr>
                                    <w:r>
                                      <w:rPr>
                                        <w:rFonts w:hint="eastAsia" w:ascii="宋体" w:hAnsi="宋体" w:eastAsia="宋体" w:cs="宋体"/>
                                        <w:b/>
                                        <w:bCs/>
                                        <w:color w:val="000000" w:themeColor="text1"/>
                                        <w:sz w:val="18"/>
                                        <w:szCs w:val="18"/>
                                        <w:lang w:val="en-US" w:eastAsia="zh-CN"/>
                                        <w14:textFill>
                                          <w14:solidFill>
                                            <w14:schemeClr w14:val="tx1"/>
                                          </w14:solidFill>
                                        </w14:textFill>
                                      </w:rPr>
                                      <w:t>家属院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7" name="矩形标注 43"/>
                              <wps:cNvSpPr/>
                              <wps:spPr>
                                <a:xfrm>
                                  <a:off x="2288" y="1789411"/>
                                  <a:ext cx="1630" cy="1081"/>
                                </a:xfrm>
                                <a:prstGeom prst="wedgeRectCallou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C12284A">
                                    <w:pPr>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000000" w:themeColor="text1"/>
                                        <w:sz w:val="21"/>
                                        <w:szCs w:val="21"/>
                                        <w:lang w:val="en-US" w:eastAsia="zh-CN"/>
                                        <w14:textFill>
                                          <w14:solidFill>
                                            <w14:schemeClr w14:val="tx1"/>
                                          </w14:solidFill>
                                        </w14:textFill>
                                      </w:rPr>
                                      <w:t>张兴庄社区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 name="矩形 45"/>
                              <wps:cNvSpPr/>
                              <wps:spPr>
                                <a:xfrm>
                                  <a:off x="7982" y="1789950"/>
                                  <a:ext cx="1057" cy="324"/>
                                </a:xfrm>
                                <a:prstGeom prst="rect">
                                  <a:avLst/>
                                </a:prstGeom>
                                <a:solidFill>
                                  <a:srgbClr val="FFFFFF">
                                    <a:alpha val="50000"/>
                                  </a:srgbClr>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矩形标注 46"/>
                              <wps:cNvSpPr/>
                              <wps:spPr>
                                <a:xfrm>
                                  <a:off x="7551" y="1789790"/>
                                  <a:ext cx="1826" cy="591"/>
                                </a:xfrm>
                                <a:prstGeom prst="wedgeRectCallou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CE30D61">
                                    <w:pPr>
                                      <w:jc w:val="center"/>
                                      <w:rPr>
                                        <w:rFonts w:hint="eastAsia" w:ascii="宋体" w:hAnsi="宋体" w:eastAsia="宋体" w:cs="宋体"/>
                                        <w:b/>
                                        <w:bCs/>
                                        <w:color w:val="auto"/>
                                        <w:sz w:val="18"/>
                                        <w:szCs w:val="18"/>
                                        <w:lang w:val="en-US" w:eastAsia="zh-CN"/>
                                      </w:rPr>
                                    </w:pPr>
                                    <w:r>
                                      <w:rPr>
                                        <w:rFonts w:hint="eastAsia" w:ascii="宋体" w:hAnsi="宋体" w:eastAsia="宋体" w:cs="宋体"/>
                                        <w:b/>
                                        <w:bCs/>
                                        <w:color w:val="000000" w:themeColor="text1"/>
                                        <w:sz w:val="18"/>
                                        <w:szCs w:val="18"/>
                                        <w:lang w:val="en-US" w:eastAsia="zh-CN"/>
                                        <w14:textFill>
                                          <w14:solidFill>
                                            <w14:schemeClr w14:val="tx1"/>
                                          </w14:solidFill>
                                        </w14:textFill>
                                      </w:rPr>
                                      <w:t>和光科技</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15pt;margin-top:6.9pt;height:216.1pt;width:441.8pt;z-index:251662336;mso-width-relative:page;mso-height-relative:page;" coordorigin="1723,1786896" coordsize="13945,7003" o:gfxdata="UEsDBAoAAAAAAIdO4kAAAAAAAAAAAAAAAAAEAAAAZHJzL1BLAwQUAAAACACHTuJAcjva69gAAAAI&#10;AQAADwAAAGRycy9kb3ducmV2LnhtbE2PwWrDMBBE74X+g9hAb4nkOg3GsRxKaHsKhSaF0ptibWwT&#10;a2UsxU7+vttTe9yZYfZNsbm6Tow4hNaThmShQCBV3rZUa/g8vM4zECEasqbzhBpuGGBT3t8VJrd+&#10;og8c97EWXEIhNxqaGPtcylA16ExY+B6JvZMfnIl8DrW0g5m43HXyUamVdKYl/tCYHrcNVuf9xWl4&#10;m8z0nCYv4+582t6+D0/vX7sEtX6YJWoNIuI1/oXhF5/RoWSmo7+QDaLTME85yHLKA9jOspSFo4bl&#10;cqVAloX8P6D8AVBLAwQUAAAACACHTuJAtooiTwgHAACwNwAADgAAAGRycy9lMm9Eb2MueG1s7VtL&#10;j9xEEL4j8R9avpNx++1RdqNll40irciKgDj3eOwZK7bbtD07G86IwI0TF5B4nEDixhHBv8nmb1DV&#10;3X7M7GR3hmQCCY60k7bb7q6u/urRVeW79y7zjFzEokp5cWDQO6ZB4iLi07SYHRiffHz6XmCQqmbF&#10;lGW8iA+MJ3Fl3Dt89527y3IcW3zOs2ksCAxSVONleWDM67ocj0ZVNI9zVt3hZVxAZ8JFzmq4FLPR&#10;VLAljJ5nI8s0vdGSi2kpeBRXFdw9UZ2GHlFsMyBPkjSKT3i0yOOiVqOKOGM1LKmap2VlHEpqkySO&#10;6odJUsU1yQ4MWGktf2ESaE/wd3R4l41ngpXzNNIksG1IWFtTztICJm2HOmE1IwuRXhsqTyPBK57U&#10;dyKej9RCJEdgFdRc4819wRelXMtsvJyVLdNho9a4/o+HjT68OBcknQISTGqQguWw5c//+OLZN18R&#10;vAP8WZazMTx2X5SPynOhb8zUFS75MhE5/g+LIZeSs09azsaXNYngputR07N8g0TQZ/mO4/ia99Ec&#10;Ngjfo75lGwS6qR94QeiprYnmH+ghqB06rhrAN00bu0fN5COksSWpTKMx/Gl2Qesau24HKbxVL0QM&#10;zMfRiovzNDoX6qJjmeM0HHv23V/Pv35KJNH4Aj6j3mBIyhmPHlek4MdzVszio6oEXMJC5RpWHx/h&#10;5cp0kywtT9MsQxZj+9UKChHjOJ/EsP/iwVQSxMZVLeI6muOECUz8ERCrmN12SCo7wpDmCrCxAQ0r&#10;uxoqQLFxA4vennphGKzsKTBOVPX9mOcEG0Ag0AH7wcbs4qzSFDWP4O2CI5uAUjbOCvyteJZOG9ZV&#10;YjY5zgS5YKgJ5D89Xe8xABS+KpenFiSbsD4UA9B3VcN+uLqGqp2E8NGclQgvHLZDlA0I1zL4w6/P&#10;/vyZUB+p1A+18le9iN2e74RaiELqelrGWnabFug9FEFqgjD2JWhnbve4BpzuM/dU/lM7lZVzplju&#10;IssbjqvHpQCvjJMVZAnEWSDgQCcD65KAVodmXgJCq2JmEJbNwGxFtZATrLy9QsWLtlgt9IRVc0WX&#10;HAHpYuM8rcGyZWl+YAR9gEhI4BYoSGBrwqdPQG8KDrgEUqsyOk0BpGesqs+ZAAsCN8HG1g/hJ8k4&#10;LIrrlkHmXHy+6T4+D5iCXoMswSLBgj9bMNBBJHtQANpC6jgwbC0vHNfHvRT9nkm/p1jkxxygDkod&#10;qJNNfL7OmmYieP4pmOIjnBW6WBHB3Iq1+uK4VpYSjHkUHx3Jx8Bslaw+Kx6VoFap3ISCHy1qnqRS&#10;JjvuwPbiBcjM6xIesC994bn68enV778Qau0kQr4LpknZodAM3HURgu7WCN0sQct4OotReR6zLOOL&#10;7XXXjjLQ03uoDl8W2vXl5FKrnAHl/0WUg3/eRzmh0hdCUQM7spWJAARLPys0ncBVuq8zEb7XmAgq&#10;+1onazARg4l4400EeEerwiOdzq2FBy1CT3icNeGhNphb6V/ZYJ0H/wr8j8G/emv8K/Q++8LT+FdS&#10;CrYWIc/1rE6EbH3Ob+2PbWr/ippBeLMIDQ7WcIx4qUDY5jO408XB5Bm8gbn0hraGeRCGPZj7Esr9&#10;wIcHbpy0FFawGsu65mYNMB9gvg+YAzw3aXOpkLeGueeiVVCnCepa6w4RBHo1zCkEpm50iAaYDzDf&#10;B8whqdCHOVGO+dYA9/1Oj9MAMhAyVNi4K5bt6uOyD6HbG/F9W/haOsobo9VDQHUIqGK4+bUHVDHf&#10;1pedxhOSmnx7CQo88Ki0iQh8GY3tPCGL4nEAPaHAHhwhsKVD2qBLG2BiEf5eQyYXtLhCus7kYi56&#10;GlcRJEAsGvqu7SRm4Hhm4tEAoqZOMGFR7FJP5QeQzjcz5aulsc3svpKUr93kIHuJ/MZiUkqhV558&#10;6MsFmP+9LC3mWBVarr59evX9b1c/fUmU+e8pRVJfvs+xrgHdAryvsodNyUJbL0FtHzmi9KNthWse&#10;Bg0CfVJ0vX2nbJX/suKIqIysZwPOr6XUMdvUptQnGYseaw+oN0KTUe8YgK3/R44JEtcqqfqG5VHd&#10;tqzleT8AAgc9jeTt8kxu6zgHIXjO+HJn9qlD25MhvSVUPpwMh5PhHk6G7mbvFsJ/u8DcsXEcqb2D&#10;0PHWYG5ZEBJR1s50blHfA8wHmO8D5q1ru6rNd6uKsS0oJtNOihms1/FZgdlWDQSqrLHzc5oaPV3G&#10;N8B8gPk+YL65+MvZrTjGstDbbrQ51QWx7dnFs0EI5NnFHGCORYNDsKILVuDBZu8Fwu569ZeKSOPc&#10;W3nlfhg0aUnIUF6rbjSb6kZbpXKG4q+hfuWtqV9x27DNqie0W8bTd90mnB2EfrheHxxY2hNyw8ER&#10;GizEStJGfqYEH3LJDx/0R2f4pVj/WiZ5ug/tDv8GUEsDBAoAAAAAAIdO4kAAAAAAAAAAAAAAAAAK&#10;AAAAZHJzL21lZGlhL1BLAwQUAAAACACHTuJAiQ0Ev2PVEwCg1BMAFAAAAGRycy9tZWRpYS9pbWFn&#10;ZTEucG5nAP//AACJUE5HDQoaCgAAAA1JSERSAAAFRgAAApQIAgAAAEdydZwAAAAJcEhZcwAAIdUA&#10;ACHVAQSctJ0AACAASURBVHicvL3pjiTZkS5my1l8icil1l7Y3ewhOcuFpMe4eihJrydAEASMcHGh&#10;AYczHDbZ7FozMzIi3P0sZqYfxyMys7rImYEAObqrMiN8OX4Ws88+++wU/q//2/8C7UDE9QcAALCH&#10;z9SMEAHAVO3xie1DMwBAQMCHnw2s/UxIRGgGTw4EBCRCQmrf2NMzEMDATM3AEGl9ooGtzQIzIEIm&#10;RkQzExE1AwAmYiIDUBUAcMSAWEUAgJkAUEXUjIgQUUREBBAcMwBWkXYVIhLSw6vh+nZMTMyn3849&#10;de4tAwM1VVVTPV39yZs/nPm4z5+8PgICrkfrCQADMHvocDtdcWrh+TaGAEQEiLA+3s53g88c5w+f&#10;tNPavcwe94C191tHAAkBkRBb+0xbq9Y7IiIgEiG1rlZTEVHVJ50An334f6C7PukyezwU//7x+Ny/&#10;/OS/dG0bE7PzbPz8jT85/vpznozC6REAYG3oTkvhfOJ/5m0/35LPj/tn2ttmDyDAo/c1OM/A/y9N&#10;+U8fP3vYQ8N+Pgf+k7Pi02s/97jPtOhhZbVZCYiwztS1t05LFZrtRAAgRGyLB9YTfz6bDABxPbPd&#10;RtXUtK3AkzWw0xM/Y0IBsN303EhcW9fOPz/o3FB4PB/s4aRHLuFk+05X2ulF1tPai5weY+f7mD3t&#10;0weLBaf5td69may/0ufNypzadDINf+WC/9+Pv7jazf7dlXceVngYuEdDsV5qZnb+rs10BLDTiODp&#10;/Md3OD8Bnv5yssb48B1+cvbjCQDwyL+f3Yo1GwUPM+zTpz793R79f3rvp/70PGNwXS7nJqipmQIg&#10;EeFpUgNA8y/N4wAANWygIqoAxkREfHLdePJuSOv0bYbWVE9+6mFpN7er56Xc5jwhru7eVsd3ctsn&#10;XHSyk4iIRAhopxud/KueO/n89o+W4SPTgievg8jtvU99floO2PzsJ5f+7Hg8l85Tyx43e3Vu67cP&#10;LSBsfbViwvVZZ+PzaCTp6cNPSKH1MJipnZDh6ZU/hR/nlp77/9E3J9txuvnji55+ZucPVtT47x+P&#10;jPnjjx5btIeG/gdueLrwjBp/9rhP7PYna89+/pAzMFMzaNbywa6vrX+C3wCJnjYBm+95MuIrdDzN&#10;B2bXznq0KJCYaAXkpmaqel50hARg62pYhxwBbD3h4Vcz08d2o7VW1aCtRiBoK+VpN33SW3+p689L&#10;5i+e8LSnHk+Rz94Vn37zudue4pO/3rCH3j9bhraC9XwRIiC0scKny3O1UtqA9qPjbC7a2nwy9CfT&#10;+TlTgA1e/qU5bCfzgieL+sRzf9pb9virzzzuEb5p0+YBzz5qntkZs/zFpfUYK7QzV4CKcMZUZ3i+&#10;Gh3AFrk0F/WoS/A0G/C8xj/tov/E8bmT1xc3VQXT1X3Aub1wnot6WgNP5mdrR1s7j6z2Zx/57bff&#10;/tf/+j+7f/zd/66qhuC9Z3ZExEyAaFVUdbPZMNH9/r7vB0ba3e2k1n7omRkM2HlVXZYFCbuuU7M8&#10;J0b0ISw5TfPE7F5eXr/cXqVSq4oYiqkPwXu3Cf7Lly+fX13VakW1mDTvlHMW0cCstX64uc21bLab&#10;i3ELavvjUky493GIpZYX18+//eL7TT/e3d/825/+8O7uQ5H8zctXv3z9par+6c1Ppvqbb34ZQvzt&#10;n3/ItXz/1TdDjD/8+OO0HL/68qsQu3/67W//+fc/bLYX3333N8H7f/zv/+3Htz8ZUdfFZ+MFq6Zl&#10;YUfRe+95M/Tf/OK7r7/6votbYkfMAARIDUmJmqlISfv7m7dv/3h780ZKklpKqaLWsEID32JapKgo&#10;ITp2zE5Va83Y5joAEQXnN31/OWzG2CFgLjlVEYqx77PIflrmtEwp56q5FCZwjr1ztaRpOXTev3p2&#10;HdjVkrOImgx9t91sh35EpFoFFBGoORlCQiQDwQebgkSYaj3O0263m5ZJQb3j6H0V2U/HeVmYaAhx&#10;03eX47jpBgA4LvPddLhfpqTFse9CZHLbzcWr61fPLl7Esd8ddv/6p3/9uLsptSqAqqyYAEzVVJRw&#10;BSkISIgN+UqtVdYDgZiZmAHATIvInEW0UTRmCA3IrVTRY6j3dKHhJwsXwU5W5OHQBwt7AnGqWtlw&#10;iINzfpqX/XGqop/cGRAbaEdCIjaD5sDMFODJySdfC2ZIxEQECKLV0JxzwREAWKldF/uhTznf7+ec&#10;CiAyOWhsyZlNsdMN8ckjAMDgzKbZww+PzKKtEcHjtwCwRt4pIjDhZrvp+44QcimlFiTKpRyPs9QH&#10;BL8ayJ/54fUl/9rxOX/zyUcGbT4QmmMkJEAQUADo2IPCklNVJfIr7n9MNzzyPfZJ3PAXeuAxRwl/&#10;2UOJKTOOm6HvI1JzU6qgTNh537FjgyWVUiogFZVZKrPrffSex9i9uLh8ttn0HLwLS6nHUrKoGoKB&#10;WRtbHaK/2m62sfOIS1refHj/08f3+zwvpZRsfT+oSa0pBG+mS061FEBkAFRwxMg+lSoifdcNfe+d&#10;65zrnHPeA1GptRQFBCAQVVGpolXFTAFBVEsutdYWMaxuGICYmZkQzaBIqSLR+Yt+7HwkR0V1KQkA&#10;+q7vQlAQUUk5L8uSU0ZAUwMDYlY0M1iWJeXcdX3fdW1kmFlEHTvnGARNm5NvM8vaYlJVQGsGQ1XN&#10;FJEad/h4vE94pk1EM2hDtIIPOn2JDb3Aii6JidnZ04lzjubsEVg4Yak1ZG6/fZ7rO80ZVTlHaQ37&#10;nibmg4P3nsy0iiJTCCHGSACmp9AUQc2ypFSSYxdiyDnnnLvQMfE8zyLS9Z1jzksBxXEYuhhBAaHx&#10;8tZGUFTN1CE5IgUtUgHJEyMAUQs/AcCYyTMHZAAoUkWEHTvvi5bD4YAAfd8zcyllf5w/3t8JwjD0&#10;3vk2KGqqsEJL7x3qSv0ishnmlLUmMENixz6EiEiGhMwilpKUqlJ1HK8uL1/4sKmColil3u9v7/f7&#10;GMPL56+D3zAN7EKWsr+9JYCXL16Mw+A9D12Xl/TbP/7uh/d/ZCzfffXNl6+/C9wDOhf74zJ9vLkd&#10;uuH5xUXvXRecc3iY9n/66Q9v3v4EhJvttfMdonfeq9aUDstyrLIQwLYPz682Q6T97ubd+ze3u11R&#10;AISh666vLoehL6UuSzKzIkUEum5zuXnu/JiqHpd5Tse0HHI6Tsu91IJaHVjnKQYvZqkkrUKAznnH&#10;hEC1VPZeQA/TFGL46vnzr1++dIi7+/v397v7VFwIXexi7A7HQykVEJzzntjMWtpDVZkJVHMtao36&#10;QQASlVxLqbnv4tWwMYPdvN8fDmLSjAAxEnEphRAvhs2r62dj6FHxsEzv7m5TLbGLIrKfjmlJCMhE&#10;Xei3m01P7oxBHbuL7fZys4khzMtyc3eXa3n+/PkXz54FopTzklPjqESlOdBTVKIKYEDnMK3BKAM0&#10;UVFjcsxsIGLS2AICJCQkNDQVNTACJCY8kTi2ph7OlM3jQBgNVgK9GRYzIEAmcs4RExGZQdXaTm+L&#10;CAAA9DGbAwCo2Bw+EbFj73xwzESrVVpDpMdBrzIRk2s8R+Nw2gqqtVapUuvZf83LcljmXMt+OuZa&#10;+66LPhIhEQOASK1V5iXd3u+WlImw9+H68so575iDc4QUvN+M/dDFUspxPh7nw5ynzRh/8fpVKflw&#10;WC6fvf72l/8Q4saASlrevv3x7bu35N0XX3/zYvssdp2B7g73P/7053cf3hnQ11989erZc6n1w4cP&#10;h+PB9d31s+sh9iXnt2/eGMIXL14PfV+lfPjw7njYB+ecc7XkeZ5TKcckb293qfL24suuew7WGXkF&#10;W22iASAQASOqadUKgGYI2FyDmQGdLDkzIaLKme1CQAJEAAU1ACMCJkJE0zaCCMANKSHIYyan0Vfk&#10;oHEXAGhKn0EEyIjAoAgqAGIGrTnnadVOInJtLUotJVVNh+luf3i/TO+kHs2Kczx23UW/3fZDH3sg&#10;UtFc81TS8+3F6+sXc07vbj/mnGuVc7SvqqIVAS4vL/p+SPNynOfjtBzmo3P84vr6atw6bDzJQ1je&#10;sgWAJiLWXs20uWYgNoAl5d1+fzMdoncvL6+uxpERvPfkojUuFbFNfmpO/YFBID5N8FPGBarUKmqm&#10;Ve1+nn948+f7wyKKRC74SMSIjGZSi0AWq0WKKSCxronANRR3zI65OXvvGNUkF88+9jF2cbsZrset&#10;Q8rpOOWl1LodxuvtBSMdlvl+We7uj1mg68axvyjGVcGFwYURKRJ5RA/NT65RAhroOXvV3oYImBvJ&#10;pc2kADZGxgBaOw1MwQwNEdSsiKRluT/cvzvsb6vMTOrZhRA6HzoXHDlEErX98fj+5kPKKcTAjplJ&#10;TQ2UiC62F1fjZc0FBE5RzpmMUzVpC6XvaBxHN6WdqipisEBEIrKCjypMlOTovXfeGZc55VQPIYTQ&#10;Uym51IJKx2kqtQ7DUFK+u9+lael87IfBzJaSnLmsXcWhYp0lF5Fqtg3bwbmLTffd16+/+/pbFayG&#10;peRa67Is725vbg73XQijG4l0yqkb+s67aZo/7G+Slr95/f2XX77yhP/wt//wzVd/x0Rv3vzZ99y9&#10;Ce8+vFGdGUop6TDdllpubrtxHHb7t1NKlwPb9lJhutj6r7+6RvI//JFev7j89W9+/etf/vrNu3dA&#10;2l/02+1FSWk/39VcwHTkCJpLgssNX238V6+uLy9fswtADMQAK6nZws48H97CcrhF7ckC11yTg6Jn&#10;LNiIVRW1UhUBmQ1JRURBDQxVPBKAqGYDI3SRODiPfUByrtv6vp9y/rDDm/uay1QNSJWZvMOhd9YT&#10;usRgRKXkaZqPChZjHPvx6qIb+o6BAQCMAFBVRQQRiQhY8cSpMrFnrmrHZRgj7/Z0mI61FjAlUuLi&#10;vDgyx1VsqgCbcRxDN2ciWopUVOmid04BCuIsdszFp/3udn93WG6KHSuJaLWTJ0VEMiAGAhERKZWQ&#10;mFwzCWqVQADFQFRBjUDXDAyjOVLValarqKKhIgAQIQNTI+xW+0WPYfVjH77CBAAgPEN2AAC1lcNe&#10;f1NDAdDo42ZgJspLKfmw1FOOBU90xIkCPJk8EDEzOYf0j3nx9VogJo+IiiZWFRQzeMe9dx07RwUA&#10;AUvVNKWJiJj9iXjhNTuy3s0A9XHAagZyppYfApJPEzKt0x53CJipVDAFNGYcNqHvhs67JVkqSszT&#10;XHZ305wrPHITCPioowEA9D+WFnl8k89+oidiAME8Y3DOeVdBpVZUj4BTOaZSmQLBZ1jpJ739FHiZ&#10;2Weplifv9TnOwQDEqoFiqBxHQjMTAwM073zw4KGmOd/u96nUrh+QGQmcZw6CbORq3+PVxo8uBN9N&#10;KXOGRVSNQEHUDCE42vTxxXa4HkaPtDvA+4+5yBGdOrJaK6IgFLMFoDKDc0WsFNVFquQSiNl3c6kl&#10;paQxax9DSAiL42EYfOxSrUvOMfqhGxwHaJlJg+ZIqkjOnFMqpYiCCImaghqIaK1qANDC9VoQrRYf&#10;nHNJynFZiMkF3MRI5GuxhoQcOWYHaoioZnNezIy4qs0pZ+LcnLXn6Dw7Ru+YDEHBgBRWMVezWiIi&#10;VhFMzWpJtVYAcM41fRa0lBERATVbt0IzM8TmaREbGlwd+JrYUFM11QpVkKhFvit8YOBThKFmpmCy&#10;Jkj1ITqAlWJ4kop/MrXU8EQWNpYAoaqKCio4Js+OEKVmAGNCdkxsopmQHLNzDOTZO1VdKvnSXlYB&#10;BdmMa7E8ywEAOucK1KSLQ1Z2gqBWCcCTZwQiBZSlzDnnTT90cSxqtRRi8sExEjokJjM1E0QlQm6i&#10;AC3IFnvfD14qdL6PLmz6noBKyR+8pYzFZOjAsdVcK4hjEpMqCkhqzEDMZGaICobgxZhERDWLlHme&#10;idl734VhCGHTOVAyw34YN9sOyM1J51SmtD8uO4Uauk3oh+C2MVyCC3k6oq8Xm+319cuh64dN33n3&#10;8eOHY4FJ9Nm2v37++vr5Lxz23vfgw3Lznnq7evHqervdhDBEjyACb4v9KRv3cew2z5nH2G1DiLUm&#10;n46xJmZzjnq2MQLZVOzmWPIkRZG0al0UDrhIKjlX1aHvtpvxYri82j4fuotU8W6aioqYxM6pdGPq&#10;UprTtLeykDMXwAEwsykxYvA++LBMqSwZnJVScpl8xOjxxdXgEa0ed0dBLM772HGMzLOKKhA6D55Q&#10;1ZxDRFRFxwiGBqAGuuoFABXROycQPMeOg/fVlaKpCGQpWgsgEkPJSXKJHgkvogcGKkrszDP2Y8i1&#10;yFSWcgTAwMF7h2TeA5xQr3O62YQX12Mfu5td/fBxWtLM/vrl803v3OF4PExaVQxQTwsWoQkerSHS&#10;lmVueRM1MCRTh0jBRyQqNdXVzSoCMMBJ0rGy620pA6K1QL0lCO3E7z0x7CS65qSb2IgRmYgdExMh&#10;qlkVRkRrfOIq6DA8CRKbCoEMWwobEbwn7yk4YlxTCmus2JgCwtZ0ZgouBOdbZA5miCRmS8nLknJO&#10;qkpECISgcz5mSUWS89z3Png6xb5AFRBhyVJkFqyILGCABQkMxcgAiD1vNuHZppsXVD2mUp2VYQwv&#10;rr0kveqGL79+/f2vvvfxCpBLmi/6cDkOYRi+/u6X15tn3jsDfX/zsdZSSu774W//5ldfvnxVUhpC&#10;3B8P1y+ef/nlV8H7+92uYzd0/Xe/+DbGbjfvQqDDfbfpO8c8H4/3+/s5F7/ku2kqxrHb9sNztcEo&#10;CtgpfDFCYAQiVJOq1QxWNnrNYxgBIigiOCZEqLWqIgAYkgECIVizvkYEjokIRVpCCA2cATVCHZ86&#10;fUfADgyqiAKQCn2CdBoDzwSeFEzErBgA8IN+9cT8OmbvCU2lZkoTyKI5LdX2y6IyEdaeInHf92Ho&#10;4xA7Q1IVrlCxjEN8cXVxWKbDsgdU5odUvBqgEKj2Xeijt1Jo6AxsSgcADZ6Gjj0yuqeZLATvHQLU&#10;2l6tIUNmZiRWQEI7HEw1mypjJUiE1vc+dEGkhbKIwM47pgeajIiYyAHyWd2JYNYy86aiRc1Ffnfn&#10;d4dDEUFlsYqAIcToQpXlkA9KoqpozMTySCHCzNWEKsQYNqG72o6d99M03e6PaSk9igs4BN8N/dgN&#10;g/nb/f7q2ebb16975xUxGby7O+yPZegvN+Plj7d3+yn7uA3dNWBECogOTpMKgQDRwBQe6Y8RmIEZ&#10;W0adiMzMTJo2AkBO8byiKRiCqelSygys98cPRbNaIqbQh77zvQ+9jw6ZkKvaXJOiJElk4Cj6wKKQ&#10;a86ixUIYrsd+sKyMTERI1JhHUZFamjSvix4RHAE575pupgnsEbCKMBIAztM84+K9n6fZqkgV8NCy&#10;N957FXPkQh8M4Ob2Zk5LCF02hZzGcYhojp0LQalhTxVC76MPngGj850PkT2wY/ZgILncwf6Wdg2U&#10;eecvLy6jlFzrx7vb9ze3b3Y7gbr8dpmm3f/0d3/38ur5EPuy5Ms4/g/f/+0vXrz64cc/IJTRh7cf&#10;3k95iX031bR7d/vx49u5ZMhLdH43HRzh/f3t5uJymvdff/nqN9//cjNu/69//L+Z+e9/8/fff/vd&#10;+/fv//s///dZMwGKQ5FaS95O8e72dnf7cewvoWUKjZpmZqXKarm9u/nTjz+8efeGLDlUqVVEKygY&#10;SJVaKyAw4TpPiKpaLXnJ5ZCWnAuYjMMQYwAzTAnxUHMdYhz6IUYXHHmm6njoYq59LpWydV0M3jum&#10;6B0ikFetBZlLToYYY9d3fYgDopNqzNTFiEi5lJTScTouSwKEOMah74L3jtjUDI2BB9/TJUYfvLu9&#10;39+XklPJqhZidMRSZclLmqojfn1xFWMcYhxj9ObI+apqgIvWj/vb++Ne0Y5pmfJS1KqKWKUm229i&#10;flsFLqpaRQgEAQgY1uoJIyLmNdEmtZoZIhC6wYdALmHOWIqpgYmaWcueESB9RgnzWSnNZ9PIZ92C&#10;GRioqvfUd10MXoqASFPTGAA+2Pc1t3dWfp4C7keIwc63XHVPDQisUQUAGAiYR4yhu96MnkmgGvoY&#10;6szUJJxN1wYt1j1lBO0kwH5oCq5dcDph7ejWgY8PW6O5U7awdcApCyq1klrPzkcYvHfBd8y73T5V&#10;sVMxyJrP/o+G8J8e9vTClf589MHJLzbMhkzsXBCq0TkgZE2mVVWbbJtOHPGj+PxMavz85k+On0fy&#10;Pz+/9bqaVam5lCo1EBMhEzFTF3xgtlRSSrNUQXAIIGpq5MGsJZZXzqglrlfPbKfn4WlUzUrOGjtg&#10;EJFUSlXlziGCx74LXZUEWppeyxFDZMeQVUrOaFgMc7VCZlKssjEJ2f3+oLtbck4Nqmj04XKzuRw3&#10;nfOb2PUhsmMxXdIyI1Z2qoJABK62+BVBzFIpSy5Jq5qVWqay5FoIUQDmkttMTktqeUIRqbUi4Wbs&#10;NpvOeZdzhoMh0TgMfd/N86QqZioVzawLnQIZEXFg5xAJkAHXPFur38lS1CTnomlJJYuId46Z1/Ir&#10;57z3DIygLWV3mg+tg2nVKK6y1TYoUkotJasqIBGTc56ZyTmH7FhbKRadtECyhhwKqwNYE4hEZKqn&#10;SpBzoqbRhgSOGq9OjM+vr794/QIZpVYwaAk0JjaTtrKJGRHVlJFafg+ZHLs55R9/enN/fy8qItI7&#10;7p0BW9YcggcAJKilGggyGpQiqiKESC1PWREIp/mwpARg3kdkVkCtKgLMaHVl0UxNTQFVHa18IdFc&#10;ZbrfL8c9GWy7nsSG0I3dwCE657MUdg7UashTzQKqpllqKqVUMXCOnKqaSeNLXOhNgRhrLcfjQaSA&#10;VjIzTggcXGR2JAdJxn4IxBAkpWPwS9/Fy4voSQkLU80ix+neQMbN4JgBwBPnlO52d4fjPRFcX15u&#10;xwswVkN2Yan1MB8V1HsG0FaplpZ0nI5znshR7HsgJ0aIwRSlkml0HGMMIbCDlOo+L/VuKUdFDT0S&#10;s1qRejel+yWrVEXdLdNmOvIL9+ry1eh9yvd5vlum+yoy9J2Lw+DDxP4uLcf5UGoRE8foiL33wbng&#10;nPcegdl5ZF5ub2qVUuq8LDmX0EXvvHfOe2FmRFBYaSkCXs3yEw3VySGtHoGIyHnnu+g8g0jvfdd1&#10;ldEAipQlp1QSEpiaKw5U2TESWQPuzI4p55JTOs7zsswiwuzbc7xzXR9Naos6nHexczGG2Pmw+K6P&#10;Qhb7wB6BAB0Yg4KKGlBzpqfqIlrVLGSqCGYqoM1HrSUUqGpmIC2gNVxXOKAB6ir6Y2BPhGim2oQi&#10;Zyt+csin1YrWAhBQBdEWFBJDq14E0JarIwA0NABUQwU42/IW55upVtMmQkRENZCqVeFEV+CJ93fe&#10;AjOZiYF6cqAAAp4MARUUFOZSd4fj4XCc5kmqICIC5aq7ZZpyMuAhjj50ahXMCJGZ2DssFZaZHHfR&#10;eefJwBiFoGitSQAAHBWVqrVqUVBgrKneH+7fvvnJIzD66X53uL29eDaQ60quyzSXXPoNRx9djGY2&#10;L2l/f5gOU13KYsv7d+9lyo55nhYpyoK21LSU5f6oSyHX1aXklG/3d8dpaoUzpWgppY0fGNAqtTr5&#10;7nWM4JHS8qmoCgBAV6WDnXKXaNS8Jwpi43QMW1QPeAq9TqOPciIEAJpw1R4Y/4dVs37egJOZocG5&#10;vKU1Q2yV2NoDHDN+aDmeBYsGqIDVQMxETQyMneu6YehcdG7shmEYgo/QSpIREFepwomMfpKTaAcR&#10;G+Bhf5wPk1ZxPqioia6ZJWju4xOcAyrSyouJkZANrCm08FQozYSbPl6M/bPLcYiOyDaXvaGXuUpd&#10;656ACMhMqpqtzDmi0SqTAwIwtAZqrfEp6J3rYgiBi1YAAQR27uKqG8Nwd1dnOZ4Wv5oiEhKRmiKA&#10;88xEpkYGdcna1esXL169esUfb+7ub9E5Y1pqGTS+uLzaeEqgvo8uhpLK7nDMBiK4GcaLzaVzXey6&#10;ir7rt6HfqnoDB6s4jVpVMQA0la2edT3riJvVomcVhz1B2Q13o2lL4SmwGaZcUy7aRn1JZBBDdOwQ&#10;abUeAN670HW4zLkWABUtYKKo5BwQVKm+8XmnYmZAbMSBnFB9a4FjYxREZK0GtpbEMDvE1aOrmRTV&#10;ap7IkaulZkyOHQOp1i6E6EOpZWbPPceur6W0qY9k46Z7/vz6arya5wR2x+xfvHgJhMvhvuR83O0+&#10;uqDG5CK7gAhLWZjxehyGbogcCZ2X+rHs3t3evbm5mUoBV5fd7dVV7MdN8L0VAZHOx94xlprGK+fq&#10;VNNdOoY+/OoX3351/fynP/94e3P31fPN8xcv7+/3t/fHheAwpVx3d8djQXz/4cNynxnrb77/5h9+&#10;8z+Om+1h3l2+3MaN01QDuZyroZsN39x83P74h8t+GK5eKI7MxkZSK5hZlcNu94cffvu7H/7p5uZD&#10;8DzEiKpzTllrIAdiIoLETKhiuYoL3odYSk5ad6ksy0xI4FUYg3NG/rCUeUrPxg0TT/P8dndHLjgf&#10;iEPnwrPNdmtwFlMhgKpsKxuoY7bt1qR6dkwx+BgxevLeB2THiJBzkZpEDnkpUr3NBbcXvCFiQlRg&#10;AASy4N3FOCIIme3nQ9aCggwIqqJaQfOcPuidY3oVrrrAmxjmqhVBEYpBKiXXigCGUGo1E0YzJpAG&#10;OBBPWrfmwonRB9ecXaOoiajFP8zrjgy1lpKyqDqWECB658kvoFOTIp3EdQpAa4R9ssyPjODTeO4U&#10;6p1OMzMgtMd5bDNS6qhz5Kcl1VoFDR1oFTNgWjMeTS+9JghPkuBHum6CE5x6CDQJjUBAVnGPGZih&#10;ARF2XexC9IwCbCl7YmJOpWDwaNQkf6baXtBEAVHVmlqvOTdmR7hyJSLSziG3ipAfescas3iyR0T4&#10;UN5sAFikLDlfdr0DAlNWDQ774I4LFRFDxLbcAe2p8p9s5VDsUVf/x4P+cyB9zqa0BG9WdQbewLNj&#10;7xXAueCobYwBhCQmzf21elezloE++9rzzeDndM5nc/KPo3o7gUA2MnI1Vyu6GTeOgMGIkZFKKsuS&#10;QVDLKwAAIABJREFUk5kL0RMR87IstVRiQkdkUEUEmg/EQFyBnIEAZmtyQkE1URTDrJakdIie0DE5&#10;z+i4qpInZgDkrh/UVEzINDoix2KaOEmpSzHPQKEp0inVqo4F+bAkkQUAiEkB4HiotfQ+pBjH2HUx&#10;uOAQjQnYESEjICO1tFLXdc65UmTKZZdmx3rMWFWsVlFSAwcAgHVJ97kgcpPvVhFiSiJg0sWu1Jqz&#10;IMFmHMduvOO7pRZ2DKvKlh07Zk/MLR5vyh1qNOAqNfS5ZjTNgZdsOS9VKPiICKJqkr0FQjYFJvLs&#10;HLuzLN9EwMgRt8pqBEAQEdE0p+NBVNAxIIVxg+ods4BpVQABA0QkXtuEiM65c/WpVlk3OxBoZcb4&#10;OJnT5g226kS7uLz8u7/94svXM9KspmCIAEitEuqsL0YEWp31qfTOAGsdwJ7ffLidlxmbLtx7Ygwu&#10;9Nw3kqJAjsCEwICM6INnYjCrVZEAEWMIxBRjAAYDBVMVTTmLc+yYsY0FoWIBECBkEkUDBRWptVbq&#10;uyGhnw6VcBo30AUexu1gQqZk5jdjVStSFylzTseccq1gBAaStUjJkgEJHMTYdV2s4gCsSpWqVa3U&#10;BArFV3asFakcYuiCj0w8xuqvR6AYAjIlNDOptUiZb/q49byIOQNY8nI43L29/VNJtyPj9fAs8mjC&#10;5tiIjodDmo/bcXQcmJkdqJZcyv54SHXxvfPRARGiB+QqmsSqsWNCdG18mNwwDN5FM9+P26vtFRrl&#10;IqWUJU+5LKiS63IjST+8GzZXqeqfPvz0YXc3L0vXdc9c93y77aM/HrufNL2T+Tjn43wwBiL07DoX&#10;Ox9c9s75fjtWVUHLUi0tu/lwPx+GEDvXDWE8ClS0Cooq0rAXtECGzxIkYmjMrTbxFRgSknNdDJtx&#10;dN5BleB833ccOkduSjPYvYogY9ZFtMQ+jtuNi9GYgCkEN3Zdrlml1JysVkQkZFAM7F5cXHxxdQVS&#10;RQUJvHfjMPTB97F7dnHlvuEQ4/X11UXsaskJsiOvCsB2cpB2DuaAbJXerkToWuoIqAgm6+ZORtBi&#10;/Wavmx1nIiDiZk0AQAWoSeThtL4ekW62+sX1Y0JEIgA4ZR/QHlMkjRkHJKCTwGdFAC05b22l4yqG&#10;V7B60ugQMTMBmANVVSRsxQFgTg2rnUWCVLXeHQ8/vPnzu5uPc86qhgpigM5H773zjKhIQNyYQkRi&#10;9s65hvwRUVRNFYmZyDEjc5MSE0LJtRYzBUYcved+fPXi6svry+Phfn+Y3t28hfjP19PMvjsc9j++&#10;/XF/PCxQwhiXlJjdx48ff/rpz/e7+3mePxx2H3d3z4fN5TgAADraH25MFhCdDsc0Hz6WeclHQzsu&#10;87QsZDDVDKBLyalKUhU09uQrgglAVgMjQURQRQMEpJMrMBDDaqexIkQENmMzQNBT0aYwFAEAIARn&#10;hud4u22XAcYtiYon8hIMW1HEChjPKAABrOVc1v07AMgMV/i0MkgVTGWN4A3XuLbhp8b/GwEwEBkB&#10;qJoiGIKiVkd4MW762I+9G2OM7Dsf2LGhmaiBEGBH3IQcTOSZmcmA18oQFZRVi5JKVhFmBnCNfCdC&#10;ZnbeOeY12/wAadp/yLyS3nDiOZzzUAVNN0Pfd/zdl6+/efUCtSoBhnhYBJXitmf2OSdAM6lLLVKr&#10;c67Bemxd0zLVCKBWqszzwojOeVQZHF90EcxyVXBuGPpxCIFwCN66TZVSzJJWUUBAM2XQENzFxdjF&#10;UFKu1WqBY6pL0Yvr7beuuxq2peQhdkPfd9H7MBLjwL0zXlLZ3e9+9+MPc6r9cHlx8WIqZuZncLG7&#10;GIYLHwYzD+iMwB7InPPwPcg8DQAUpZWTgQA7RCSorZ7QjMwMQBHMRNugEXggnlOdkpCLJS3zdFzm&#10;vOk2FI0ImNkMTdTUmigwl6UqOiNiGLpuu9lsxw0B5JqhKqOcKwrNwExFZG2eKhg4RjYz1JWfbMDi&#10;RCoBAZ3fzyEDm6mCnvIAqg3t+dDJKItWUQMD75x3rpS03++O26tfffOrGLt/+Zd/3d8fSsqKVqQu&#10;JSUphzz/+PbD7jjH2F9sNsPQEcPYxS4GRmciSOiIai2lFGcUQwQGlfzjTz90LlyP19txSwjzcbr7&#10;eLPf76izH2/e/e7Pf4je/+qrb3JON4f7qnJ1ef3y5Wszvr48vHz5/Ffffrfb7fb/8tslp+k49dhv&#10;L8bXX7764uXz3//hj//2w+8d8d//8m8vx+37d+///NNPOdcPu/397j6lxcXwcj72w6WPnapN8zHn&#10;kpbl3fv3v//jP3+4fTdNk2c2NULcz9PxeGSjPvbjsAHmY8lpyVnqJvTkwpzKrNCPm6tnz4fQRefI&#10;EFQIBVCRTZ0/1npzd/eHjzcI9PL62bdf/uL51fWLzda54ENYlqVINQDnnOFoIITYql1VWsaXoeWX&#10;ANCMADf9MPT9dpne3/rjfFATFAVR9kTEesriNsw6DoOpGkHV2iCqiJipqKnpwZbd8bAZYu/cZhx1&#10;TpazIBLAnLOaEmJVrVLFlIgcM59A8Cm6UlC0hkGYV7nOaceQFk01CsAMiNDMsFYAKLWyQ++ZOGKl&#10;rCqKpaqoiFQAXl3yp/HZk99+nq9FRDkxjqDW/GsX42YYiSilVGtFJu8dl7IyCa3a63GS3M7v13ZS&#10;WO+9ptVP0QUiGYCB2qOjiQ5zTskHpgCGJRctNRCLM0SyU6ispicRmDGRnuCQ92Hoe+99ValFRGXd&#10;fAYglyRSW3EaPEouPIwGtOJ+XtkM0FLrsqQ6anQuzdMyZ2MM3gXmqgqEaERydnBPerJBonOG/Of9&#10;Dz9L0Z8+wSdfnRKsrbYw10oIhJhzFjMRJSRrFMKK16xpIVuH/Dx6P+Xt7aGdnwvmH7fhUWOanWRq&#10;dd0Gfez64EFKyinnMqeUclbEGCMxE5FIFalVa67FEaqJquacF7Q4eMAGRPD05q1qBNWgbfvZJJpd&#10;1/VdzGg1pTYJRESslbYRgBqqlJpzllrNAFTRjBGJWESOxyMRxa4zpKrFDFCNuSAiMmUpu8M9qjrH&#10;fd91XeeplXQRGThEJupc8IFNhECebbehC0XSUCMi5lKXLLnUIkXMWs9rEVUtVaoKGmlSkOrcVFXn&#10;JSNSrrbtO1GqRiIQnO9DHEPnmVeJyapnJaY1h2NmwFyrgbEGLxoNxAcGheCigs3LMqclldwsRmA3&#10;DgMT5lKLCLHzzqmxqrlGxquiCap5g2fD6LzLJkuporpI8uwwkCdse5qBmUoj4JVOB5xM5bqIPLRU&#10;vDzaa2NdAi3HoHq1vXj10jH/CRHG7vk4fG1g9/t/DeFi6F+LLPv9H5j7zfh1qcfD8U+EvN1+YwD3&#10;u39Vunn+/L8AYMkFAKRKzuQcE58UwoTsCVxYxQkPWUEKcWUiWqtiiJ7c8TjXUpZUcis5cNx3PZoh&#10;QGAHiFbVIbX0JQIguddfffH9d3/j2S9zSvPy/v27/XQkU5McHY99HPph4zs1S1KXkqeSc8lzzjWX&#10;zHlalvtlOqapUDERRkCk4DwT5waZGs4wIbUiaiVN8+yZPTtCMnRV5sO0A3SAPsbegKUcLcg08zLf&#10;et8RuNvbj3/68++m6fbl89ebfjRFU/PO5VLu7nZaZdOPjpnZE3Kt5TBNu/t9SnnYjMTecXRuAOCq&#10;RdsiJGYCR7jpN0M/zJOKGpF/dv361bMvYhic74rU9x/ffrz5YLWIZdFZtHy4O374cPjpw5+TJAWd&#10;5j1rud7EX371taMvvv3yxU/vXry7eTen6VCm3bRPS75fpmNKYMhGQ98DUaoFmZRg0TKVlFtdBIKg&#10;GdJ5uyUCZGx7la0yqydZPUQCRHbkvG+qWdU0zaYaN77r+tgNRMRHmpeJmJFAVJZ5TkuKLm7jGAcH&#10;bMw89r0iAKOaHaeDqCGSIx5i/+zi8osXLxjRwJhbYZepoopux82LZ88vLy/ZucPN7ZRrrdJqchFb&#10;cGVnwVfzh9D2u7KTvzpbYQAzWV/rNM1X4w4ABkTMxAR02gujhen2ieWHFnWtCbkHYNJu2Gi7s/Lu&#10;9OSml1ttdnPndF5vREDIbG2XHFMFBGrZXViNAwBUUERZLRygKggAPFTLQS75fr//cHP78W5X1NSA&#10;FBUseHt+cf3ly9fOO0OsNZU0G+Fa6l+llEqIXewU1LFDNSbe9IMjBjNUYKKay+39vtQsUti5od9s&#10;xsvA/dHmKjjvpyn92x9/fF+AikguRU0PZbm93/Vx03X9Mi/TPJmq8w5qymk+gpokZiJHKR9vibFq&#10;SilrBaK7AwFgqlKrePaJHIBWq0tOFZCdH/tOqpAtoEeTRdUbEYiu0EpQERFBzOoahwMAKAIaAfCa&#10;OyBURQARKaIGwIDBgKTRWQiEhgCiaISqtZVRqTUQR/ZAC53+prXo/Lxrppk712usE00qEliDta2C&#10;3xiAseVnwNZMrpIaA5pJAc1aJ7K87eLQuRgkeOudd+QcuwaZ1KTlIgiwljrP07p5ACEDKQKoAlBD&#10;49BUY2CEYAjsuO2Mtm4yQ8Sfwps1j76WvxM1thoAvQ+c8sQMIYTYPb+6uBi75XCcS0mlipJ3sYuR&#10;2TsmZsppqbkAmWteGskx8elpIlJyvp0Ot7v7yP764tIxXY4bAwR32B/mrh9ePHt2MXSe+LrbalUA&#10;mCW/293eH45aFFGGOL56fvn69fNxiMfD9OHuMCUlij7EWurg/OXrL5p7RkDQmlLyzCSw7TcXm4vb&#10;3f3N/nCc8zPqXFimuQJG7q66jhEYrO3IeN768/FxCuzPW797AsIQqaq2DCIZ06ncZkWeoKBKSCrV&#10;lJlkHLeX28ucoKa9A4rsOxeDC21jrBaxgBpT8+Mx9J7YVMV59t47opqLlKpVGdwneHXVMRGJiAG4&#10;NQFlrQ70vBPRKvpo73I2pQhgSGjQKhrVgBArEhHllLNkWDfY4zYpl5z3x8OSl9BHBU017e53QMAE&#10;Gv0kJd3f/tOPf/hwuwsuXIzji+ury824HQZ2rKyCxVCdgxgoBlZ0PmDW9O72w//x3/7P/+df/ulq&#10;GC63F6Zw2E95yew8D+7d3c2buw8X/fDh/mY67n//5o/HeR6P1/aeP7x7v8xT5FebEO6rOISr58+u&#10;ri689x//7eNu2t29279998Exf/vVL3/9za+1lts3N7WUlJfdfs+E9b2F8fd/p/a8PyjYzWH35t07&#10;RUDH796/e/fhXT/Eb778qgvRO59LQsQhjOMwIuBhXo5Lqirbi8tff/HVOG5u73Y//vR2v0zDdvNs&#10;vHh5eR2JNVcpSa2UWmvJ+1wn0buiN0lBaz8Ksb8YN51zALiU/PHm/cf7nSL04/Bsc9GHEDx7YkTI&#10;UEWobaq0+pmqhuq8846h62y7HYMHU2Z05HDdqZQQmzFBQPTej+NoDAB6ZE6llFJqrWQIgCJ2XJb9&#10;NIeLbd91RVSkElFkBoR5SVVqVRFVJAohsHfaqGNpbLYa4ONtPFtEfwopV61Ro7Jaxj6EQESNUZJa&#10;iRCZAyGpFkWw0jLSCqd/KeEvhGp/7bB1GycVQTXnXBdjCKGUct6333vvfW3/0sIJS7TE8MM2PKdQ&#10;9uHPR75iXZNmp4c9nAlVZH+YHFCL1T2Hl1fjWPLN8ZCqVDs/tJGtQEzs2CGpWa3FE8XQtsZQBnSu&#10;CTldznlXizxE79DUEO3Hx7vdtu2iAchMEMl7v9lsxtj1IaQ0V5BqnAvI4VBbSPnv9/IjbdJT7uNz&#10;J+OjP1tfrT+0OVBrqQSEVHKt6wYvhkRgK4QFgHU7NHgIaeBpvv3Ry346+P/Oq5xH8FSb0PK3S63H&#10;ZSkiqmpEbQI2e9h1HRExOwBTsXXyqxYr07IIgJi2xWd2Gl01qaokTeXXElRqVqRWEUbWWo7zlHIi&#10;Zh9DK06ptbbaciIytdokLd5DEzjkBEyiogDsWESOy6IA5H0B1VpMpMwFDru+6/qu8847ZgfoEYNz&#10;g3bJNKWkWS43klSk1N6Hy4sLU8tVUq1LTlNaslTR/5ez91qSJEuyxJTda8RJRJKi3T3VPWwBEchC&#10;8Af4c7wALxA8LbCzDNPT3cWSRAZxYmaXqCoerrlHZFXvDgAvkaqsSI9wC7frSo4ePceUVNWQXGzl&#10;fxTTnK2oFVUHqOdTyaWazjVXsz52vqFBuiZRAgCEyEjMzcmELttrDg7tyAtLDKGxTgLLCsURVFOA&#10;pgbqRIgEuaQpJQqhs9iF6CIAQEjuTqoCEEP37Rdvv/niSxI+zPPDNH06nlVCQ+AN9Bn28vV0wYtP&#10;d/WCF+4oETGjXATC1pvtl72gtrNIgGRD/+Vvvvmf++EL1QXAxuGLm5t/kLB99/P/Ngxf3uz/PuWn&#10;h8f/GMJmv/9bBGTqPt3/+wvA0fYaTNVqra0+Y8am30MITLyewTZCZRQmZCJqCjmhlwDVMxVCcsCk&#10;arVihqrWeqMQAroD2AhjI28SEABM0/LwePj6zZe/+fKbTuJ33/zu8fz06e793cf3S14Qte/gNgYm&#10;Ghhq0KJaVYtpqSXn/DSd8ek+l7pusKgRgRiQI4VYwSpSpeqEimuANLCsWqAgoSOVamrrikKYe5FY&#10;q85zMj2X4ogMhsfj0+PjeyccB4kBa5kdOKjMczkeHkkgCDGCEAFgLuX+6eFwOiBgJwNBRAhMwVSr&#10;VgBnEiESpMjQBTdNnx7vHo9PLGG3ux3G2z5uYjcU1cN5Gfoy9n0I7F7yfALVh8PdaS7VC5Mr2OPx&#10;8f3jx+/Ob1/v9m9ubgLam+0+RMme7p7uH58Oh2melzynlOeUS82llFIkcj/23dBTjCa4uE4lZ63M&#10;1OhYV57X2gdbmxk2QhgyM4TgwIBtLOy1VFdz1RhCCIGJ1BTMtBatGd0IiRBDEIdmH7A2D7mUlLOZ&#10;SuhijExXXVI391o1lSzE1EpIdbNqhlWtc0XG4/lUSjkfDk0gs9Sq4MiNcf0MofqF8vrcrl++fs2e&#10;nwXmz7vu61fWXadfQbcvf+Ya2RHAfYUOLysG1wzyMnNev/0K6rU/MDNcZvsxRgBIKbVY8fICzMwN&#10;rpZAiNhkONrYrV1SLkWrM8XNsKsOqibIiNSH+Le/+cN/9w//OAzDeZn+9Jc/3uXZ7KL0YaaqXQy7&#10;7QaIggiq7/pxkBiIg4gQu1mu5f54OJ9PiN71AdGmH979Sym1lmpgwAbZ/NGAJIau6zmI1pqOx9Nx&#10;7rvezMyUkAAsIgGDan06ppyTW0V0coNqWooiUBBmdoelViDebnZ96AgcCHKpLGG72eENoZ84aIxZ&#10;qhioAzg6vUTUr4NGarcDGnYPiATeFECbzDKiMwJgNajmCK5rcYaO4AxADg617WasRGskxwuB8XKG&#10;GJEBHYBXwgA2Lb31kqCF97ar0bxa2l7zupp7aaIczcgRjQCBQQNXjErbaGZdcKaCkEU4ULjmuMut&#10;rEV1mqfHw5OQlMsyy187veuZvIhH0GVudFXnfvlZufJOnnMWIhCxMEOMu81WzfuRu6EzBEVzbGMS&#10;RIRGiLxeRvuYED1XkkGaUqMuyzJN06enh48P95vQD3233Wz2240zTVXTUvbj5ttXb3ZDT0il+pKS&#10;umHh/nxecK7o22H8zZev//Dbr798exsEH04HcD8tHuJm6AZmGvvuzZu3XddN03Q+n0u2qkW1qBtx&#10;MKBcdJpLyrXJKZiaBF9LVl/vH656i5+9RxfCvb+IJybCghLc1F3NGISArnU8uCOYexsykTug5/1m&#10;k6bN4/xE6q/G/e1+t99snsm8AMw8dP2NbQgd2UMnpaZ5mcBcS0kwszM6oKNeTNme48/lmtv/yhrG&#10;DFap5ZW7/JKW2v5wUSGHRqlwreruxEKAbpaXpWjlDoFIVVsU22zGfug/Pd7fPz08Hh8VrHpBI2FJ&#10;tf74/t1xmv75p5/mXBnp3Sf48Gnz+ubm9c3NzX4fuwjuhLTULD2PN93srqh50VKW48N8d7ofu4A/&#10;wZLK+bwA4DBs+r7LWpLlp0n/+OOfI9Cn85O63x3vz3k5Ph0ZKYM+nU8f7j8cTsfd21dLXg7H808f&#10;37HgRra3tze7cf93f/OPr4dX//Tv/8/T4bgdtxi4H8fTNM+lvLt73ND7PJ454sfT/fc//+CEm902&#10;6YwMr/a3f/fd7weJJefDdN5u9q9u39zc3Hy4+/Tv/uk/3B9OMYa/+fr1v/nuH5h4epzyOadcFOeh&#10;m8YwUuwtW8lq5Esqh+OpqHIIxbxSdKtz9XOu56VagAr6/v7uP/zpj+8fPhlTP/R/9/abb16/5e0W&#10;WBVtTulwnA/nkzO9vn31ZnczcEBB1aJWEXzTdYJYtDTitakReZOBweb3Z4CIIYQtbsidAOF8dnMW&#10;EXN1RMYKONdaDbZDtzFzByM0XsVXNa/aeyQsITCzWgFrO0lOjvY5Xn6JpZ8lzgug9Nn0W4jMbSkZ&#10;lYgZHVrVjY0XZeZtC/j/R0sPq0MLqLX6l4has3SNYhJCjJpzgXXk+1nZAZ938p/FXFg71EtR8ld6&#10;yFrUihJiUd2P4xev3ry9efvp8TGVWuq5ifTAKkbCTatnnQaYCVEMIYq4eSTBLgYJbVx89tMZyVrq&#10;sjUArbOBS2gmIqYATQEVHVazSOmH8fXtK4Y3JS1LTf3hCCCplNOSAZGamNllZvLZO9nUwR0QwdzM&#10;66/v76++qc0IL2yEKxfqUgzVqoWI2VPJuda1bwG8lm54GdRc3/y/9irr3/7X/uq//UAERnbUXMo0&#10;T246LfO8JEBEbuvf6NCSHxDRMAyIWKu56trdEYJhtook3hTUW/eCAA5C3MWu70LgAIjqVlSXnLIb&#10;iRByKfU4nY+nIzJvtpvd2HcxMHP7jdw9sAQJZZ6yOwXhGMilMfNDF5v6dK3ViRS8OiAxEFbQVPI8&#10;T6HkhvNH5kjchdCXxOdTSQkNDkuqplNO+/2emQPTToBFDGBqQ71SknupJeWca61aHcAB60o8gOqu&#10;WpKBuqWSq6mboXt0r10MIUqQi4vfizVLRDNrjh1rk6FWUlbVQgWZDCDG0HHPLDnlmosIh8AhCNeS&#10;a3FTIgxRVtJM63mB0J2IhhBvh+3b7e1ifkgFQvzw9Pjj3Yf8oitozOVffN5XHa/n/Eoi0i58VecC&#10;MNAGZjK3kQDGMG63v611Ohz+uCwfaj1K2Lx5/T92/eu+fzst793s5ubv2/QVUWLY0koKFuZwDYbr&#10;WTarbrWamUKjXj5DDISoiIBEMdQQQozROuuJY4j7/W0canYruWgpTQsaAEqtpWRidIQuhCYrBQD3&#10;Tw+fPt3/fPP6q9df3mx347gxgmqUq89LWUo1wKDYibR970ECCharGsx6H8cthSgSq0MXYhciAZia&#10;Vc0IybQJFWWtZs5EQQI4NOkKdyehBmJW95TSsixN+KBq8bxY4yEaqE8hZqRgNj09vQN/IBnG6TYV&#10;W5bD7maHkBh6RiulHE9PH+5+Op4fuoGDRHJGIAIomqtmQBF0IYiMHSPU6d3dX/70/R9P87S/eRPD&#10;wNQBRnVZUikZWPrd9u1usxGmtJyfnu7vHk/AXSDughBYsfrh8fzu0yMobsZOKOz6zX632fTx7774&#10;zZTSVMppWY7T9HA4Ph2P90+fpjwbeuzDbhy6oTeiuZal5JaqVCshXTe90ICo4WggxEjQjCqaHG1V&#10;K7UCoDARQBe7m/3+ZrdHwPN0Pp+eDofH+TwpGpIgQoiRSFrr7u6l1JLzsiznZeZa5nmuqmaG6Iae&#10;cz5P52keZdW/BsRGKQMseUl0Op9EWNVqKXUdDrX0QNfO+WWcpV/U2e5XN9zPA/Izbgve5m50TRnw&#10;OZ6Ln6Xg9cNMlyT48mnXXr0987o1B5/nlJevjpdv6yQaeF4SWCNSvAwaz/XM9doaQtee04YHXYy3&#10;+xuJXVbNuaAjI41dd7vbvr29GYZRjsi4qh0/vzqAkEQxA+hjF1luhk0nIUoY+j6IaKmnebo7Pj4c&#10;Du4eAqvWlJdKEOMgEs2r6uIAXeh3xN3QyCwIAFa11tJ439U9pay1MFOuukznZZq8ZPSKWqGq1uqI&#10;IMwixSyZDtvdZuhjGEMIgCihEvIQOyGJryn0fZRN06uDppRedTUHcTNzJGYWJGrGN+sdQUdYJ/Bt&#10;40GdVL1tLxfVUg0JZZ1cAzMSIbY1byAEomYMcRFxuP5D+Fx1ADgRXRgxcLkkqIaqVks1W/l0skKp&#10;jriynhEAHfFZV1FL0dPkKZlp8kYhAcLVR/OiAtsOgVuudpqmIFJKUb8QrS8mgr84rrgCRXQtl9W9&#10;Gdm8PPbw+bTL3QmapLML8n63I2JkU4Up52wOLB1FrVqrFqgA5G7LUrQWeDEQWu+TP6ee9jLEFIKI&#10;sDBhjHOtjfvPQMIyhAiA8zJ9/PTp6XzMpZzmqdbax27su/12u99sh9A5KAExcmAbu7jbbiLzZhh3&#10;wzCMQx8kEJ3P/nA4Hw4HkQgc75+mu8ezAXNgYFF3dUVQ8ayatMzg6KBIFYH/arPQbvclwyI4EKK1&#10;LTJ0cqSLQgldpcEu4g3QDLzcc0rLskSW1ze7/WYMxKp6oREji3SEo/ci6KAKpaTqWhHJzdoqLjft&#10;5M8jIQJoq5UvkUQaEIq+FtG0avK3s4jXX+mydbsyjdbtSkJhDiJ++aGtYnD3UkophQjV6uF0WOYl&#10;5xJCdPRccqk5QD92UYgYCMDVq7k/zsdzme+O910fmJHbBo3QXIqxdeyB+M34hogMvJqZ2ZyWGIR2&#10;sZgigbmCu5sWsHcPd0OIHBjBPx0eSrlb5kTMj3r+089/Odw/HvPcPW3E4e7jw3E6/u53375682o5&#10;53/5y3/5+OHjwMPD3ScEeH17u/P9rOXp6fh29/a3X3z7/qef/4//8sdhG4zqZF6WNBXt+/7t2y/f&#10;vH59M2wi8uLgWyQOm+HGKkzndE55rrq4f//hQ63/jgzff/p0ylVJrNjdp8dlyr1ELSXnBaiWWnMu&#10;ABwkOCKLbHa3N7dvK8Wfns6gVcjvnw4PhzkVQKB5qY/n881mv+2qVkhW7k+Hv/zw07v7T05uXkaW&#10;AAAgAElEQVT47Vdf//1vv/v69jVKY260I2DV6jFN52VGx/242zGjNvrMOupsCa8PIe72QWRdDEJg&#10;kqrmASlQdchqhLjtB0KcSkmqYEqARMQNC1NNKRFfLLPsspuKhPLCYAbgZQ6+5vhLWF8lcEOIEbmo&#10;zjXXWoQ4SECgdfMKVg76rz+f/28eLdkSYOj7LoTAAg7Lsui6q4iIGCXkoER0mQQ/4/R2vdbP+/mX&#10;4Oo1tV9ccD6LIK5WEc45pVKihP1u/+WrN6b+88c7sNPKLAdj5i52gVlLdXciZtUY4267b+VX3226&#10;rmu+X6XWxafIgS5po9ZaW8PJdH3PRWQzbhG51gLgDiZCZnA4nnbdOIbIQL10t1uclvLp4TEVdSQC&#10;BAdy+cXv0mKCr7oy0NjhDv/t+4IAqzzJ1aS0gY4vCj5HIgkhgBsAMiESqJvac4W0ln2fIdl/taT7&#10;//5Y8yYwVNOUlsPhaBs1dGABRAWrtprltBPbRj2X7QFo89VlXpZUN7ubbohA6E0eQa0SEMq42X71&#10;xZc7kWClaUqYNyaCA0AxzVqzlrlkrwBMjG1ybLXWruuYZRwkSgcAp2UqOYWu24ybIJJSamS8JSUC&#10;YmdCYcEQRbVmN60VCDEEQFTzjKCgqdoMBm5lKQCAy7zkRExFsN65OAzMt7v9OI6vdptX2w0AFvCi&#10;NZeaa1nSkktRq6VqznUppdYmdgnFkaubKztbzU/nw5RDkCAiIhJjHMMQJIrIdRQgwlrdqzHSdtyI&#10;8JKSVlV3NfV1dQcAfV1lBe+6AIS1KhFtxmEzjIRYihqjoGDNZZl/vP/wcHwcpYv9EIcNhW7Y7EvO&#10;tZbrxhpi08peBW/XD3IDaC6M3HaXzRzxBRAATitvgwIHYRHmnO8/3v3vr27/h7dv/m0pT8ty13Wv&#10;mikqAC7LoY3uzXIIWwAwyw3qQngZRdZFHDNc+aUEbm3FGN1QHb1dDAC4lWxEiYiPREIYYmCJ47DZ&#10;ibg5A6pZriXXsqRkDijQtj+FRYiqVoBatPzw/vt3d+8CB0bqYttuWMzrVGq2suQlEHcShxCHEINI&#10;y+mIiIaDdDfjLrkFlj7GSMIApj7XMtdSrE4plVxyXrrQIUmzZmFwRGxrIMxsYOw1lwJYhN2sEpUY&#10;o/u6cl0NDbzkp0/3xZ0cJHTbopjUKL5+eKoRfzcET0v69Pjh48OPc3oKcVtL4jgKoltVzWaKjIhM&#10;AJGoZ6z5/P7Dj3cPH+Nmu7t51fUjkJBEB5zmeU5JYi+hZxoERRmLPc3VUYavvni9G3c11+M8I9HH&#10;I+R6er2zbc+MlEpmMCEZu7HrcBzq7ba+ucmPT4c3NzfVS/GS6hKYNv3ATIBATGyEBq7OkUIIYOuo&#10;TYiRJAQOwg0SV7VSqlnzhjVCbo1s48KUlEvJ83xepnNZFkJgaRoaUEpxr710poaIwjJuxupWLqp1&#10;a0ZyB2yQa805KyMCsDQ4yaG1MgZQMyRYV15WJYln1/KXQRYACK9aef9KAH/5lQaBveSdvWx6X2aE&#10;l9+IiEBoL3L3tef//FvWDP4LOPgZGsDWq6AQWavIVzWM5yIBYE1oL/GL1qPhhe3P7l0MMRAXR1XT&#10;YlWzGVh69/6HyN4P/eF0+nT/sZRy2bBA93VbEM3NtORM7Jlz8zQHgMKspaacCXnoBgdwdQldjBvs&#10;u64bA/fgWMpSagbALnadxEgCDlq1qKpWs0YOKtM8p1IkCKhaSgPRfnezCRDcyczUq1sBKw4P5xMr&#10;jCGIG1lFEANgIiKupTDSGIMwBrbmQoJghb2Qm6+Z3UyRXLjdrcaIX6FwXCfk1uhTFVjRFJoKfUat&#10;roQuHFioQYLEq0cRM0GzOWz7x9dNyMuPBXdwtCa16GiwFtCgpgZWHLJX0wRmjBwwShN0BUBEbuR2&#10;oMv+qK3iTFwrF6Caa3EwIgbzrKUdpNXXxd0BiAkBzb3Uqg2w/FXZcj2HDUE2A2JWXUdQjeV0ga8b&#10;qQRWiO+SQvDCiQM3BBIOzNLcs1RNqzMyM64NlpmZEaGZ1lWyGq+wlKlWBBFBxL7vEVHJbzbj7Wa/&#10;GzeqmhH6rhv74RwXBZtLOhVmpDmn+9PTh4f7opUQ+xh3N5txHJX4fkrJ0MEeT2kqSNzvdzdfvX7V&#10;xwiOWjLD8PbVq03f/6jl/sfpp3d3b15/8TTr48Px4ZD2N29JOMS+mjlAqRngyIIASrQARKRIIbz0&#10;Mlib3mtEQUBEscgs5M8W92BX0bk1QHkbXSG00+hq52m6e3qYl2nXMRGWlAmAA7dNmdUr04HMQNW9&#10;OlQwZQQWEZYuxo6jFWvH41rTroXHi0YJAOSq0Pjyl/BLV/NZsPMLcgUAcBHiIGZmd0NEUy2lsoME&#10;YQml5HmZHx8f0dEN1E1WXpamlCEvu6G/2e52/ZByxsAObgDnsiyapDCgNWErYgah2IcbiV/vX/3h&#10;6+9e7V4B0Tmlw2k5ns8KVUFTWXKtWctpng7HIwchACcIQcz9PC/H03lOOdfqjx+iA1btN5t49+Hh&#10;/cfzOR/zEwro2afj9Oe77xctBLSNYy9xPGy7ccQuvL65/Z/+8d9++/bb//Vx/tOn/7B8ODLWhkpE&#10;CZtiiDjN0+Pjw77fIGIXO+Ko1c7z9Hg4npYlmxv6u9PxMGVyXHJeBEPsBg4AcFqWQzOortmhqmnk&#10;brsZhzi4ezfG3//N77/73e/d6ed3H97//H5E1VpQcRs2sY9AAEhFa8oFwE5punt6vD8dp5opyHGZ&#10;n07HfT9w3EQSRLSqhsBBQPn4OC3Tompd13dACMB4WS1BRISAHPo+dl01Q5HcF6ueSp01GWp1X3JO&#10;KXWBGdFNc0olZ19HW2v+01pVEe1iBdX8LQEukOf6aKoztGZGWPdCzC5BFog5SmBHJySvZrUN7joR&#10;V6u11Itp6TXRXkf//0qbv55xRwcRGYehj9FUa2kbwa1c5nVZbh0CtGUVuv6af60I+DU5CgHRzfFq&#10;HY/PwaMBf2rQvG+ZRYjHvh+Hnp4addudkJG6GANLcVRVYVbEoR92m02IcRzGzbALEpdlWZbF1Vfg&#10;wwEcSimGhmDMFGJsMJwjtLkaOJoZoBNJ14UQu2XJH+7udl3fx2CuS61uTsRBxC66w/jL93IdsrfI&#10;cyV6wa+eeO111zdiZUX5ZT9/5aS/iF0cujiMQ9AYSsa2Q7hkq9oO14UiuWY6/6/c9XZNlxHnvz6u&#10;f06ciETYiJK11JyzDQN3ISApmOpaDzafM6a1EVVVUxOmtnd9OB2nx+MbpBuWouot/iICAIvsd/sv&#10;v/hyQ7g83YMuVauDSwxYfElLSusSPTOrm7mVUhfwZUmllO1u23d926LvYkw1m6nEELsozC2Wz8u8&#10;LAsqKBXoewkiJCXnlHIpJYzjdruThhaBqzXFckeHWYuqOWHSMoT+XHN+eqg5E/n+/LAdxl0/DrEf&#10;u45JAmI/9MRD1Y3WqlarWsp5XnIuJRfNCsVdTn6aLQh1UQywaC21timzSJhoChxiiCGGtdgFyDkf&#10;z2cQ3Gw242ZUq6a25HRelpSTursrghNhrWWqtclHDV2MIQ79EFctH3IkAjP2IKAlPdT86MXzmU6P&#10;zN3QPy4551Ke4Ty6Vvl+lSN+7q0vJ6UNe14ElbaHf9HfsXVnWKQXGVL+tN/9/e3NPx65K+Xk7sKj&#10;A/Tda3dFwHH4KqVHlm4zfvMJ/y8EwCvstb76daEFAal5G6FfT+x6PRdJDXcDQ1VUBMOchVKMJYZI&#10;gF0IIQbpZYBhu9Ft2RQoTNwJDyEwQEozq4dIWdPxfDL3wHEraRwHRDcwdU2OXgt65SWJYyQW4sAo&#10;RASopkstS82TVmLSfoB+GEPsY+i6fjRVt+M8aaleNRCRN1W+XGol5hi7gE1VGSJzZG6LxCllAmUy&#10;rdUda01mJXQcokkoxKRWqpdpKeclqT8u04Mvtdy8Tcvy8e7d4fgx15mgAsSb/dAPVW1RXcxdiBGc&#10;wASBwObpeDo9mdswDOO46bsxSpQg85JO51OtZbsbQ+gAWaulVI/n83meYgibzav95rUqxaFOOZ1L&#10;WtKylPr1682rbaAgCXzSnFM9T8txmlRtjCOo99L1m51ETHl29/1mS8R913ehy9UcUIiixCF2ZsBE&#10;kSMjiXDXNRk1r7XWstRcipqak0iQ0Kr6nNLxcMhLUi1Fc6mVkDbDwIEr2JyWNh8FAGZmkRgiACwp&#10;CTMID/0QQ0ylmltrOdQsaw3AxNiUwK6EqUa2UdMmkn31abEXyNcvatZ2Xq999grtXnH0dXX0eQTV&#10;4rOs/fz6YW1d/ctg3rqPSz66FO+Ebabll8EXEb24opdX99zVP6MDz5kCYHWHJVwxAIAL2wjgMvhD&#10;uE4p1s+lGdFq1kNMUN2saG3KCepeq9Wl6IdP70qeYoxLTkspfok/3sQ+3LsQACOqEmDJ5WRnFgki&#10;EwshupqZCdLt7kYk1FrHYbPZbiVExhjCECXWspyX0zHN5kZOXt3VtBSD6ghNpLSUUnI+nk9A6FqD&#10;2jhud32/D9CBByIEzLXONR9SPmgTFocyzzNgdDBiJnbTpc7CwoLVDCoSVm81H7i+GEebqrkmX3FS&#10;atgVCiA1lwA0M1NzUCBzV2+gQnZVRAFjq1wNvIIhWSvjiIEEuLZh5CVSrz09mkJzMXBHRGayS7Rv&#10;Lb2qVvNaitaiqqbkyorMiM1rjJoYtNMqlX9xL1etWgpYJQRABvQGtLVzsK5RgCs4wlpqtuIGroXQ&#10;pVpYGePu0Nz+CICJmS4gD0Jzb4Tm8nJ561ZvgSbkt17ZhY4C6k3PBKsCktcK5EZYjByZHaCqgsE6&#10;hnCjdthx1WFTM1BttrIkvBuGm2G8vblBwKfj0dxDiH3XMwcFmEqGBcnhtMwFgPvI0AXmQEgEKDwX&#10;ffdwYpoBIZVSlW63483+5u3rV53QPKfj8URg26EnN3cvhiD9OftffrqbpqTYDePIgqpaVYnIvKom&#10;rUtlZjKDgpTBw/OUfq07/Zre239i2BEHFrns0QGuQ6p2ZtrXzM2AGC82c6WWeZnntASk80LUD7Ep&#10;QJFfAHlgJmbyRZFg6HphPC+Sq9ZcMuVuiCLs5rnoWi3DyoBt3JkrI0nWc3wBES/mDKBmbfmqBSCi&#10;ZlTbVkRIzd2dyUmIiHJVYOIuSmySPKTq1ZDDKGEI0pVcyYGd2ZAdp1qL6ZzrrkOuJS9n8thgolwy&#10;Egm4gpopIpBXBrJit5u4326+ur398tXbbhwV2S3WataccmpZcjrmeV7m03TMJU3zeU5TKXnJ2RRx&#10;K0Nvp/Npmk65ZjenUh8Px7SkZUmOtvz8/uOHe0YCAgVftJR85jyF5TRM/W63f/ub3X4fP9798MNP&#10;/zLPp6dyWMq5E3m938dOpnLWx5lIiSi5DaGnSsBuXpd5mXNa3KSLt9vbzbAViDVrLCVq2oybL2++&#10;MNePDx/f33/IWIzZDQEIORBRiIwEFOjt7es/fPndku3T/fT+dNJ8cK2ktum7IMIIoJrnpXbjNM9/&#10;ef/T/XJaqnXSjf0wYrBcGz/EzYlJmNUQBbf9sBs2UNSsznky1A46RGkg07oUTIIkkeR292rsN+Mw&#10;chgeno5/fv/9aT4A2pTT3anuh56RqZWbxCIwILbqvF7wrKZfvk7S0c1N66X8bU08rovX2Jakrj4n&#10;bgjeHD/dakV2dCEKaxeEgwiDF81VzQm8kfARV8HSy2v8oqVcdecvlIRmDG7u0ObYCKq11FrBnZyh&#10;mTZDyQtY6YRmraaITAbNJ+czrbvnV1lnDu3RPoboq4LKM3jSEgkQEgkCCSGxtAgTgmzGyKRAqmbo&#10;xIQ9SUDp+xhjVDTLZYgxOnqphfMEk3BxM2YYe6lj57g19yHGvOR17bnkQKJmTk5BYtcTs5uzMBF1&#10;XRzHkUwPp+Ph8NR1cRy6UsvUSNumAHgRmPH1LbwWNy+aHFqdUYhFPuuvEdy8ar0AHehtFn39GesP&#10;XftnQEYRJ87mwT12XYihPaWSmHld1vedXwCu18cvevsWG/2iX9j2nBGuKMuLy/zFuAa9qgK4EBtC&#10;VlDHnXQqWrSyUHXVRoC2lQdBRECO7kFYgjhzUv00n+npELvRkRzbkh6iOzuKuaeMHQlByppTzrk0&#10;zzw1E3JhibzrRXKpMUYODIiaqqJx7DFERnZTIBvHuBEhYYCiVokxp7JMZy0ZEU/5bJP12sUSEJBZ&#10;WGTdtDJHBySohMpQrQYQkZ7QOIaRkABNvTioo5ml0+nxPPfhGEOMgbtAUWTshj6ETkInse9GAKid&#10;1lHVVNVKMQV/GOLd42Oq2g0dsZAjti1xt+qaa8o1n/ME8yqUx8BzzudlirFTopth03NgwYiMBkIc&#10;uijMmkvTs6ylpJolBInMgZw0ma7y9O18mRKSIThzjIMDGLiaHpZDk4hugCK4ozYlWSAzN+CmO+Rm&#10;aE2OG1/STOBSueNqfdRa69q2L92J+r77IsT9kj4t6eMwfDH2b9PyYZ7+rOVxt/tbtfz4+E/D8OU4&#10;fmOapvmdr3Zy1gQxL0eSCNbt+taJONpz73GB7D+jEK8fAAQDJUu+1FyQ8Lwgi1xIEtJJHDGwsAgx&#10;oZsxh0ABXNGx1FJqhQ4zJVGide8juHOpRoCAVEvJUMGhus3LoqoIgIREHIY+UDglfTo/CPnY9xvp&#10;AkvX96+GLVdbuoHIFSzVjOa5LFqhEgCHNndFwq7rQhAC6imamVXzaqkWRNuMAcmBkgdEDuRo6URU&#10;+qheSzqnT1iX+cfzdH54eMjpSQ2OWrM6inSbDjCmnIs6SNkQEBSrZfHy4eHDNM0d9bfD623csQfB&#10;DaNMy8NpORJDFzqR4ACV/LScng73oGm/fzXEHdHGnYkWsDRr0zBPIrgbX41xA6BLKWfNn87HP//l&#10;+5TzbruLMQLYF/H2dnt7K6MDSN+bWuQzcY/sDBYpDF1fcl1SZumGfmRHZhKmVtFbhVrM2+CQAZEB&#10;yRxUzbQWt1BTK8irmRN1MfYxlpSOGbEAMTILMjcEW03zkqyqMEeWJspYtRghMCSt55Q2fd9zAAUF&#10;QCY0b6WVQdMabwy968h67bHdG5mlpcL1hLaagBiJBQHBLluu7a+a5h08A/atuaCVJNVGuY78mWrP&#10;NbXAukVzlcdyA6e1CQLX5llMDk1DuqEKzzN5WD/t2DiqK0IBhk0HhJwZFRCuQtUrdrC+dCNmuRsS&#10;EkIz9zHThr6paa0VzLogVksBBabqcF7mUjO6ISPHnqUXJACUxq90I4QuxKFjAMo551wWzZDK+uF3&#10;J4BIiACq5m5LmpGAOCIQ4YmIHUBVq5YWqOHSVwN6Ax20qhY1NSsK6CUvc0olLYf5+EpsF7nrOibK&#10;taSUU2VADhK0qEE1TIWEQ0/s4BXcsZkTsDC76VRrcXN8bomxlDxNUypJrTo4EcXYdV0XpWOMTQUB&#10;AcwN4Gp+ZCuqDo5QQVUNFSC3yRC2BR5mvIwQvIme4hVEUC3PzPb1DrauiFqDbGYFwNwQDbHZgYAg&#10;Ma0UmMvU4IIRtO4bwNxq4x40fMTtQrRfT307aULSjqY5WtMKuH5GiAwRAGvDgnJGKx2XzhCcwZOC&#10;unvK1QCKgZk6WCM7EVModnVHaueSHISaMC0BEiEbiDXwxiqCE3GTeQ9cEItruWwJNJYoIbUeHASR&#10;mAjJ3WrVWpbAwU/nojZNuahXjgnGYfvm1etX33z1Zd/FUgrcP4xLicPmdrvZBtaSixsQ5wI1VQMj&#10;4hiGm03/dr/bdz2Z1ZSX+dFqnie6s3w6nafT03azC3FrzgBx2IzRzLGaVbfkXgEcEA2p6XgRqq+8&#10;2NyEpVYNpkZYf0kFcqhmyRIRmam5tw/bFa9cNRTR0J2AiQi8aJ3JyyhIUcYu9H0vsUvFpAKBM3ML&#10;aG3K2c48kySdz/PyNC0dSZQOEYkZfc3qbdsdzBsCaWaXCSbIBXC6JHi8xrj1N7mKAOHlhELbs72A&#10;Z1W1KTCNfYyhSymrW4MmiTh23TAMbrOrrQHRnRCN2BGrqrrCRRMKAE0NAZpHmqo2D6XWZRWHx/Px&#10;P/35//7+5++HzdiP2zFsh9j3XdfHbuyEho3LHhr/xqyUkmt+OD7+8PPPx+Np3O4Q+Yeff/rx07s5&#10;p1yyiMQ+ohDHaGruVhCtOa4aSzvJ5oie3U5l+uNPf1qWeTosf3r/PfYwxh6nEpAC4ijyarf/4vXr&#10;cRisai6VSQnc1FVxWblJYdv3f/ebP3zz9lt3PhynaZlyXTbD8PbmLTLtb/Yx9p8eH+aSSMCttth8&#10;sgoOPUhSU6ChH252r7ab3ZPPBlZUy3SeSxpiHDx0IdHh8Pj0+OPd3SHPXRdf7/c343jTDa824xgY&#10;wVTXNNbiQgdhP26ad2etRWu1qNgPLbO2HGVuVRUJ+66LMQz9MA6bm83QD/zz3buPnz6el8VqQfQh&#10;9sgcQhBVB286tmAAjmqmYHhRw1yh8LXXvrBbAC4qE/58Atcv+FXsCQAMnEU6agYujYUeAEGKQAsx&#10;L02krv/6NWnpRY3r9vxvcMg5Wc3rvJiZAIQ4sLhZSmZmIUiqmpMSNljUXnbyz+D9i8f1CvwiZoPX&#10;3301nEdhJgkIxAiqdp6m8zCnvCA4M3lSByDivh+YJEh8/frtOG6AGtHWay5LTsfzpE9nkRCEYpAo&#10;zEQ9yc1m+91vfjsO41Lyz3cffvjw7jCdSqmxi8MwxNgBIBPFEGMXWYQQ5/PpuKRaS9JyTnMpWc29&#10;hX4g1erXWujF7+svGPZ+4TEKyct3xsGVnJ2vE/yXJ+H5cQGh1wwE6ApaAaM0DWxwILFQK9Ts1YiQ&#10;vRV+f30+71eBJfCL4+Ea/y5V219/fnvYhZbAgO6QS005q43EjKjkwEi4biShu1tb7AMnosYpD0EA&#10;aRiGVWiNyNxVtR2BWsvjw4NovRniGAlNr9HWVNGh7zpmKbWqRQkiMVb30/lk5LvbfRx6EWmsgBC5&#10;D73EYOBLWtSUAAG07yKazSVXqKmmajXWsBnGrouOxgiqBYyaKAsZ1JTnlGPodsOm55BLKTkzUh+7&#10;GELKLbmAq82lLqUyIYmhQx9ixxKJY+wkRCQS4sgSJQzD0Pfk4KHrmOXheOj6cdOPfegicVXNtRQ3&#10;dVBtHP6Say45F4OUc84p12K1zOcpEDNhUU05I3Pgbhw3HozxnHLpQr/b3RKtYJpVbaKKLTC14g0A&#10;SynkFLhrLa2Dq1lVr+qg7qbPH2hic/NqbkZADmZogHwByx0dWuRcN09e8HgBIOc8z7SV3Xm6//6H&#10;/6XrblVTSvfMXd+/rvWc8hORHE9/MteUHp6O/9zF12Z1Xu7Mhnk2QGe+Cin9laB2CTaffQ0AP9sr&#10;ZlIAVyU1AXZ0NASmmjWX3DouIhJCCSLrKiq4G3N0qF3stputuTMxmBZN5ASNTOvgztWtaCkpMTET&#10;lWrHaSq1EgIidV33t9/+9vd/83smfLj/dDo8HQ4PH47vUWgcxyaDShGjBEbc4LDfbHb9uOSEHJgl&#10;5Xw8n1UtABELMZAwOKkqIrAwSROEVQO3WqaUc6mlVCIZus7d3ZaU7s1OOWeiNPSeiy1lTknP59j1&#10;YsaH01KKjf1Q00Zcn4K7p/cfv5/m83b7auy2nWwDDUKxlno6n1V1MwxBIgCqWa35cH46nQ8hhv1u&#10;38dBQs/MWavWel7OROaA56Uu2RVCx9QBdNqBe+y6N2/eMOHhdHw6PIJXRth1fd/17GgGYE6AzBwl&#10;Dl0XWIQ5hBBi4BBI3cFzaSw2vdz35oXT3HBaJ9o4G+DVCAHdS625FCai0EUKrXCsjrmUtKQinSIj&#10;ITOXUuacWre3wuHoueSnw6Gm5dV+/+bmduy71q4/k1b8kvStOZ22RPBceX52XtfOnYgvs8WmNta2&#10;iM3hQsD+PNZ7I6K/BNcveNqLifqLNNN+RsP7CdHa4jNiszp4noG3KfAlx60CH/6sfrc+zZ0brIAk&#10;IorQ1revz3mBEbu3G6BNA9UbH7xlnOacBus2ujg2AhuiIwMVrVYtkBA5MgpzlCDE7qZWTb31Zo40&#10;lXKepnWSuCq8Q2uWTbUN8EikaZ6vDe/KK1gpjtc3qkVRcFezkrOqdl1gpkJgwn0XQxCJSJ24iAIa&#10;kyMJSOAIxNlsKXWezzon5NCcTdxXCIaa5oiZmjZ198urea1aSnFQZmRhIs4lH09Pzey8VQWX+4vN&#10;133FiNahwMXG6DJ9aBJPL28urHY/dLkGM63PHrrrTWdifrHJ70DszZtuPZMGDrj2UO3V1qLiOh+V&#10;VpbxC+8nd72I5uIzm+NiLe9g7oD+C4t5Jh66jlRSTt1muxvCvqNRJCe9iLQxoJhjG5SIEEvzKXZV&#10;Y+YGPZh5M7IHEHA0c0IWCUhitaqV5hTDIu6USy2KXRBk0VocVELHRG1if5mRobbu2bAaqMfzuTyc&#10;jsRdqVgUiXHkzVfffvmH33/32998G4OclvzP3//4eEy1nm+2w00fwO2UllqtAuXq1WActl+9+er1&#10;zQ49H6bpcHqsNeU8mxk8PLXbGoft3373DYUeQMzDkvTpcPzw8KEZi7ZupCkBAhEgXUTh3d0JG6DS&#10;QBxcl/cuYcXMj9PdkvJl1+AybrqQJBoQ5KAAgM6EyORMWsu82222owRSUzscT16tCzFWE2EWaQkz&#10;lVrVCDCnfDycDg/HRT108ubmzd/85rePT0/58Wm9KL8Uq+B62Ta9bs4KrLZkLytwRCJsG7a+wl4M&#10;bR/vOSQ5uOq6SsHMFASJ2hAJCFNKz8H0un2B1ASNgNDccsnVjURCjG0MkukS9S6UKTNohJgll49P&#10;j/d3d14LBgwhRI6bbhhiN8Z+iF3f9f1m0/fDZtz0cey7cTNuN0Kh1HL7+suvv2YJX+y2/Q/h8XTM&#10;OXWxe3V7GySA0ZLyvCxLKdUs15pKKiWXWl2NEB3xnOb7p4d3Hz+iwlQL9V2kzlHJzBGWnIHw1c3t&#10;7bg9nk7LkmtVJiThwDgDVDdk2u/237796ps3X82p5lRLSQjMaKrLpt99/cWXgbubzWeTX7cAACAA&#10;SURBVNNS07ARRKhWVGup6ZympaRTLnPVbS+BQsQQOBA4OCxTOaejMPWTHM9TJJ6XdEhLARfzruv2&#10;u90+dr2Q16QVgdBMRVgkEFKUsB1GIXIHQlwtwZ6brpVmvOI5BF7tfD7m6dTHcDt2abd/ejqkVBZV&#10;XhKR9DF0MWStUF3RHRgM0a26kan7eh5gbY3g1232te68VgGXePoiKQLy5fSWUppjDbOvC8zmyHQ5&#10;fbhKYf269PXnr17h2CCCAO5WS3XCELgZATaFSGEmliJJrZpdsf7ncuLXbeQ19z8/p6HHL6iAF9QM&#10;CbEpeQMxuZWqD09PQ+gbxDPEeJwmABDmIKGB8n2Mm80QhBvvrEg14lBNyPuhj4EJgRBCCJoSgYPb&#10;bjPueHeaTl3XiWZi7kP36uamCxEAWKSLnYhU1ZTSApiL5dzU8s3dhmEMXR+jAS0OixoAmpaVnOzP&#10;I5Pn4XbDt0Noml5r+muVHfLzc6AJ3Lx891b+/mUxoZEunSLH/faWhFJOqgVAJYQQgnolJK/6iz78&#10;5d359dev5+Gv3kJ8wa6ESxomQjNwt1LK6XQWpNiFYlWhchARBgSOtK5huzt4Y+MRUiDux57evEUn&#10;JDRfzUW8OeiaL2l5PNSc+PVus23tDQCoeVFyc9JqVkp1N2BQsKWkOc1d1/WbwdBTSWBWSlbVyBgo&#10;BGL30Cx8A9Fu2KQh358Oi5VxHBnIzXLNqhVdScTNgIBZuhCi8TxNyzQnypGjBbh/uC9L2m23fdcB&#10;Ya7F3Pq+Y5LiuZnreW0jHJ+ogBogVndV7UPcdn0fupvtru86JJIQu64Lc+hjfLu73Q+bPoSU0nme&#10;izvGCIhVNZU8zfOS07IsgYgZUim5LKUmwoBIWrTWEiUwSVuuXJZUaokh7jebLohrUdWs2Q0QBdDV&#10;6wrrILAEAjRTNWzbLU28S83bQGodaTTtiAs1BRCa3SW4q9JlL5jaVPzaWjwfZ4DD4fCX78ff//6/&#10;7zvSCvPc6oZvAWCeEOBNKznTgoBA8DtFLKlFmW+nc/n+L+9qLtzKyueIAq2reib1/vKBAM09ZI1X&#10;pWpFA3dBYuCq1dxpFc1t9TwhQEaknLlp27QvESLRMGy6bqimpRQtS2tAzEwV1ApyaNFjOk9CFEJE&#10;wCnNAM4iBKBuaVpQ4duvv/3Db77Ly/Kf/vN//M/fa7ftu9hN51Ne5lp1IzzEMPTD/0PX2zVJjlxX&#10;gvfDPwBERGZVVlV3ixxKZkPZjK1pbV5mXub/P+/OPuyOaU3SUiOSIru7qvIjIgC4+/3YBwcis5pS&#10;kFaWnZmRQACO6/eee+45xzwe01BqNWSKsZYaFNZlGTCwg6r2NisTMgUACJGRqTNia63WqlQxMYqI&#10;rqZuKq1PBCIOAw5DbmJLcTNgvC7LT6Xo1+dzFSvTaV2y1sW1uJV1vSJyHnOMmTygMZgv6zxfrgR0&#10;OtyNeSIkBa1tuVyeS1nfvz9O45E4EjLGxJXV7OUyp4TH6RTyiGEQZ5Kmrl3d6tP7h9/+9rcm7Xf/&#10;/LvHxy/n69lBn2P6eP/wANialHXpkFfnXXLgGJMhufm6rihmfarTtYOJPfHs/UBzcAJi6srYPRZ3&#10;zac+aFYBWkwMQIQp5xTCOAxd8dHcCDnmRMzrvOibgtbdRdr1eq1lCUzvjkfmCRHUlal37ba1d6ux&#10;/2KJvuLgABC38eWNLUydQk+v6PktnvdGwJsQ/Rq68Rfh++2j+Bd5BbzZr3vVh7tmnu2C//BG5ZsQ&#10;CcOtNOu/08s2IkJAJib3HU785vXtdrnzgN7M8uQUj4epSTXTTTjVNDKepvHd6VSllVYNqatlpphy&#10;TCkENS0Val2liQKupTxfLpfrxWy34txfb3NtQASCrYZxcCBw5F0h7s0l2pCRznJCgNNxiIHMLMSQ&#10;cmKm4iZFsZpv45aqoI61mZUqpTVRb4aGTPhqNLuxyHv07KLtRK5upqJKiMMwjGPiQGbWytpak910&#10;aMsq+/V3BORN4GvLMRxA4fUD+A7dQCcTbkXKBt/0wsdvmO+bXlBHaTZ2SR/TfF1fe2fSzXaUx2Hr&#10;LGxryt2RaBzGu+NhGoe3y+C2pDtetgszvRoZuHvPcW8iESGEFBMCfn78mlJ4fzp9OuaB8PnlklI0&#10;jvd37z8+fK+YAo0p5WFMITAAmmmX1AkhEmI/CKUQYnIDVUOknIbI1GpVk5xDzomYS5V5WQhgHHIM&#10;bCrS2pZ5u/UFRgE6MahfRlNd1/LjT1+u13U6vAeMqpRCChxOx+nu9IHwZIrLCs8vsswyRCb31mq3&#10;4kb0QKDuHPnTh/tff/9JVP745z+9PH8lBHBVLeCOGJj4cDzdHd/dnd5zzMQJgK9zaa2GC4sTOqEx&#10;IgJS38w6GdG9c482rMc2xGd/Ll6fVnMTt2oqDq+idJtaQl9CauoCCGDoZgjKZG6lqmltl3qpy2Ji&#10;6Jhj5BCZubPhYgwApuYcCBxMzJuOYfirD9/93X/6u7/569/83//zfz49nXGnL0EXtuvt+j7XrAYA&#10;wXbPJ3iTtiICMjqCme9apijmYL6LKyB1kyTXGCNgJ2I1d5QmIXbTIkw5M/Ou2rj9T0RUhFMUkZfW&#10;nufL0goyd86/mxMjInUSU3/OmTnFyMDLWmtZVKvOqq4YKTAHxwDY2z4UYghpSMOUp9N0d3c4vsuJ&#10;EQDwy48WYmRr3x+OBweYjh/fP/zNX//1u/t3DFxFS9PSZK0yr+Vxfrmuy1rKWtbrPJdSFlklH0zE&#10;DSg1cWvuFtAUZtR1vSyfBQB+8+F75lBq8yIp55GYnZrIeZ7ndQ0h3E2nhPHrcvnpy+en86O2GUAT&#10;88eP3z98+P7ueMxpRLNj5pgDgKvLui6fX77+/vFHkfpyfvLmKm2K6eqszV1d3Vc1dm9iL9dCAIBk&#10;hEDBDMuqzClPY5F2WeeBgQOHEN3RTLsa8ziOKcbeKXXbAKBO1EFzotD74n27YcYiMs+XC8BwPAaE&#10;HOMZadXqzanWGIcYw8ETrFaaGHXWCLJTExDdEPQthL3urd9sdW/3V0TEXg7d9hVExq4Hp7fOWO/n&#10;v+LxWz2/cVL2oukvXlu9ddP8oOM4kcN1vpo7MTEHIFI1FUVzjDkP2cEcXaQwUeAA1K+Y/Xvnf/vi&#10;dqDbL/8imWDiRIk4drbe2srnxyd0OI6ZCU7T8PhC1SSgJtJ3h7tDHk5jfH93CER//vHH58tlKfLy&#10;clGzwzQF5mmaYuDIdBin65QB/Pef//wvP/4rMp2X69rakDJGYEBQM1ImBnMV6enFmLPqYRwPfRLa&#10;3WNK0+E0DGMTFcNSRVRuMn9vcIqeGL0aAqWYDuNkaj2qQBcVY6+11lo7uw/3XvzbG6TfXCQABzRP&#10;HO+nIwdaiZkxMj/nEc0f65O57d2Fb16/SN3+nQ7+v71Gbm98zUq3RgCY6bIsBJhaUlMHzUPClJAh&#10;xZRjVFER6QC+dXlqgOMwHUI2JzMvVan7wt6avy5VjBDFE/EQOQQkMk+AIQ15iABQghTVZlZN3TXl&#10;GCKLtMAM4OIy1/lyucQQ7uTueDgyAQCZqBPlGAjgBNMIdjqeYgittuvlUksbYjiMY4hRVR2NmHpC&#10;n+e5Nu0aGaXWtax9J4gcXi5nR7iDuxxiE5XWAADYAxExVbF1Xc0NGFttmUsRTbg8ns/MFGM4HO9E&#10;9FoWjqm3jwKxUiDEQJhCJA4GMKSUY6yttnEEdDG9zvN5uS61VnFRNRcAa62+vDzPywwAXQqs66/5&#10;mANsE4mInFNKOYL7WstaSxUJOQwx5j60qj1dNBFr0mptt4UdYjwcjkYGDoxOtAkxqpqKASBzIAJz&#10;dPW3XPeeLCLiupbf/e6Pf/zDz0j0GoDAwZ3pFqX89i92IbRNOd9ba+MwdO861Y6R4ybd8KYi+uaZ&#10;cfBuNwkAAN2ItEhrroQoyJggxgC71n0PWJttkXfYtDf8ABAULHZtzhgTETkodhl/6gCrqEhtalZb&#10;WduCSAmkNVuXJYSY0Ny9aPuXf/2XL1+/fHj/8ftP352Ox6b+w8ff/Pa3f/s3/+E34P7Tn/78//79&#10;3//48z9flpf1Ok/jOAxjDxrBMY3T8H3slo3GLqAqIiqb6gEAWVcZJ2ZAIuAQx2D9h+YIvVlT++6A&#10;DsTMCVNicyI2wCtBZbyYrq2tWmm5XkzWfo/vjvcxcYoUGFIAt3K9PLU6pxTHYQjcpY7a9fp8nZ+Q&#10;/Hg8jcOJKRNFROokS2ZEAgqU0xBDMrFiDcgQccr5/nj38f7hfH4iBHMr2urL41dVMB1DlKZlmaUV&#10;d2vVV2IK63W+1i59B8xbJQZIwH2Zmeumaqbm7gQRAzC5W3e3RndCaCKqKsQq0ieCwfwmXKemVXy9&#10;Xl6ul6qNQkBwNmVm2RVJiYlj6J3SbWIXiJlhc5jfXOJs73++CbPW59tvS5cAq8ilrA4w5HxIuQf2&#10;t3X621p6exfhznPfX+5g6vjGFQVg997bEtq3cf5NnY9vvgZEQt7esv37zUH63uDInGMkIhXpWEPn&#10;tX7bE4ZvB2G2VtvbhCFxeHc8MoCotGE4TYOJseNxPOQQ3UHUAKAzNYaUh5RjCGpmBhdbn6/zUspS&#10;6nVdWmt7WuLQay2zHbfb+tK94QKObuigCF2++vbCW+ENr6CJr0/P4EYAKVK8zG4COyq/BSQEQDAE&#10;VRM1c2QORsHRaJcmQdhnrdw7IBICd9VXFW2tOkBqLcxdtFI7O5oQAcmAAHaSvaoDIcW38JBvvvR7&#10;Se+9EGd8k6o5gAHdPmGPyLtTXv/0nSFI/Uq8fjrwb/LXNxktdjE8VwAk6qOxiojVvMOlXUNu72Dt&#10;q2L3lQOA1tZ5XlprIYSc842Z9fYBSRgShXVeZkYcQs6R0Rk8cJoOd3fvvsMwhnDKeYgpuUO3kR4m&#10;30gQxD1QKhIQuYOJI1KMidE4K6CnFEJHbVinKIQQAzNh4M3UvPNkufMOUN1VTaxPlai81JfP189f&#10;vqzvzFNMYhTChCF/Lv77p+fIZ0RY1+tPP31R5Q+f7h+OEUyYaZrMwAWhqVIInz6+J/Z/+Kd//Mf/&#10;9TsHeHe6I/BludZSp8NpHKf5abnWn+6fS4wZiBG5VDnPV3VzRN8eNwYk5ATEjmiw/d93zlC3moV9&#10;ib99YHNOw5iJyG9ym7AN1QBAF6JWVyQCJxUxra3NX7+cf/z8Zbk+alvILHIER+Jyi1GBeRqHaUyM&#10;iMCRw2k6STXneDocCGFe57WuvhUyjq8LEno9fxPg2Eiwb6uL/gHUzMGtj9F0Ec7uNe9+Y4a8wVOh&#10;NbmWxR2YAsegpr0A0xvFsYdws1abiFAKYlrXcp6vi3ZfXCAiNSXnPVxsGBoz5xhHTgJaUTqZG137&#10;gJUSmkMRs1oMCyAm4hziFD+PKX0c85BSqW2tjUNCZndwsyGmdbk8ffnJ65qHgUMaYj6NR6aIGBRA&#10;zMWsSpuX+TrPl3VupsuyNJFa6zLPc1lflnOppVlTN0B7rst0PU/D1BOwGBIBtVrndVnqCoTjOI7D&#10;aI7Pl+tPT4/P10etV9eC6OdyfVku43B0w0BUYhqHFBlTjIfAPk3qd1Pgcj1DFUL59Q/f3d/ll/Pz&#10;y/X8+fkLEMYYQayUYrjteKfD4cN0msbRMRZDcy+13AU80MicAFy1ARhxjBwC8dY5JQcg2xO7vdDd&#10;KURuZi7SZqnzfIXnJ3Oc50uTIqimhus6hBhoyJFFWU2BWMF3voe/St3sSPEtAn6zdexfdAk9+nbf&#10;BYC+PSNiFxsDwD54ZmZEvGPR+3PpW7DFb3v1N3j6hoP2J54BIwftIlPdu9jBQTvkih0fTUkUDFCs&#10;bPv2t40H/PZ1e9Z+kX/84oN3vwHwLr0DYnpe5hgppfuInmNMMRS3+yn+6sPdDw8PA6chpwStlHp+&#10;+fz1fDZgJx+HIQ/Z3Nd1hZwiD+5GhN99+pQ5LvN1Xtc0pA/IHJKZtVZtc31XLc2XLfciInHI+dDE&#10;ai3EMI7jNB1TylBqjDXG3MR1v3pvUqKt0QEAHSsJzIwB+2hhDCGEmCKSP788S2t9/7Tu9/PtVQkI&#10;gN8mQ+iujV3v0/BpHA7TdMjj08uFxNbLtUijyKD4F0njv8Gh+PZQt2Xxby/IX3zd21/urmZFhDQi&#10;ErhJFRONiSOHTab+BtTjNksHolaFUu62EDv+BLgN2slSDZAgdgf2kDgOMY3DeDoexhzV9FrKy7Jc&#10;SjGwHIKbuWoraxjHEIKiQuzyvv2UjYixH4KIAFPgu8NBAYaUAnEGykc8hBADpyGr2aJtWdeylkDc&#10;VIY8TJmOw+SAIQQH6D0SJDKAeVkNMBK31kyVicYhxzERRTNx5D6FGKfUm24WuJgjaHWoy7k1rbX5&#10;Ej6fn9a1TMOAAKVViAFN+1a8u0vQOKZpyGOI67q+XC+Xdb2s5bqWKq2JiKmaqhsAiYuYaBU8+7rm&#10;yOwOIkJECk7MkSiFtJa6lMJuOUZi2lYhgQOHaEEpJt6JkergopUAQ+AUQ+Dg7qVJz+q7sbfbpih+&#10;S7/8NflzJDQTkV50bvV2X05dkAlex3JhZxj1tQd9BqhfkK7e7BCaSlPDXRT0VhS8LtPb0n7TSBxD&#10;PPEICKU1855NbxrjN3Cgazxth96GpFxARbQ2TSHkEEMIeewydiAiZmgGiRSYAoGZceCU83Vem0qI&#10;EZjKsrpXM3lezn9++vkf//C7cRgPw3R/PP7045/GGH747vu/+u4T1PLxIV+X5y+Pj8u6rtdzLwlj&#10;XHPOKSYOwd1TxBgyAJiaiDTpYOMWasmNzNAMAUMf2aXoAKrNoSF17qLVVswMQwohg7no6qqHAcac&#10;YwjLdZ3bbFodzDGIS5O51PMQB41hKfby8hN4GVIiFDcxJVW5zi+1LuOYx3FCDEwxxcEBU8r393di&#10;Z/BGribFWrXEDB4CI9EP3/+QY2aAl/PLtcwGyogILtqkVjfdlGWY2IGZArOplnXtDiTM/bHfahLt&#10;3pjbvGZnICPu45c73beXINr1EWIIAGh7V7+ZrutachlDJAzXdfn69Fik5XFwxN6J7UuGiGJKMQdH&#10;MFPfTFX6zOnrJrut5n+L0fa2pK9Vns6XPz1+UfCHu7vw8GnMTHvnfOd6bWv+tTzbO9G3zaj7TsGO&#10;JmyP5Jvd4W2ZdPsObLXbdlZEZN3K9/WnvcDt5NtXrYo+eSqt1VJba+JKAAb41uX+L/cU3AYVXyl7&#10;mfhwPH28u+s3S8xaa600rQKAD8O0Svv89KSqTMRIjMiIjkjMjriW8nS5LK02tRsoswcGQiQzN+2e&#10;wrBL3HY/c4JOSP7FVuwOtjl09bDi4OTUnW1qc6jFVN7OPL6GLWLE4NRVwMkB+6wP3BIzZENUU1Ro&#10;btjcvcAbiKeu69Z22mDQzXyZkPeQt3ltu72ylQAAHB0YHV9Pe4/v25pBvC3G/Vc6cnSr228lPcDu&#10;xAO+cxp2mGN/J2+VvxvAnkWabd0KgFVkKWVKsedXO8wEt2Vs1isvnefrsixEFGOOcYv7HRfoX1iV&#10;MB7zOFzqvLaq1mfBrI8QqoIaoQcBVAVYN6MZxH2EBZAY+rJsquq6pVcACKWL+RFhCI7ovTCGvkqX&#10;5iYphsShywAgSje3IHLaXKpBFZrA3HB1npWpQHISIWBDFgADt0CI4CYrp+GvP/zNf/7rjx/vR0YO&#10;gc2buFWV5rqW8nI+//4Pf/yH//X/rWbff/rhw+m9iwCmmOTDw8ech/P5er4WpDllNYA+Q19V1KUP&#10;BTjQ1rImBuTulbhz76HHgw6N39b4Nw+pIwIxshNtnBbAzvdwB0MDUENA5N3fBorOl2W9LksTZSIg&#10;MiTXfjZbidLMFFxUcmBXcYmMPE3DavJ0/vJ//T//4+7+7loWQYEb3ORdWhQBoOMpPW0OXavmFp5u&#10;8KBtAdpt5xYyM+46vj2F5V0DqGNj0hoiM4Gq1lZVdV3Xy/WSmKXJLfJWaaUUzlG6lxkAcUgxdaEI&#10;Mt0fSdsLrn41KYc45iHGvDZR7c5qIQbu/OplXedlXq25WgMDKbKsZ9d5TCnGUlttAsj9cNM4ncbx&#10;Zbn8y5//mGLASDnlKU/H4W4ajofpeMzHIQ5pHO6H4f00+YMBMMW41oKIbn69XMs6z8vl56cvn58f&#10;C0h1Lcu6mK/XOVOY8iRqgV3F5nVtqjnnaZiYuDW5rutc1+bqaGKiLsvT5/M6B47uECgOQx5zHmP8&#10;cH/38f4+R/p0mAJF8taag/vdaTiO8f3d6fl6Dik8X8/T4ZAonC+XyzLPy0zEv/qrX/+nX//HIQa1&#10;YlBBaWlzEpkAiLknd47oaBSYmd2wNnNzdVXVra/d2/WO3Y3OzDu46MQvtZwfX0ysaG1oGFkdZilX&#10;DjmGIYUUQlVzlU6xVlNT7XTAnjP2Ff2XTw7tZl0dr0RAQn9V+NwTU3MPMaaU+k3pA2QAwIHJQWRL&#10;TdFhm8n7hkVzC+6vTbL+XWmNKKQYS9ucQTFgpAC8TbmZKrgF5sM0IoV1bU2kT2TfqnqHDoLSLau4&#10;PYr2jT4F3tDZV/k8QDNXNWR3g+qy1CIqTMAAKfKI8VefPv7v//lvv3v3kYEC0VLWr+cyjpQLURqH&#10;YRrTCM6llFbrlNNhGiPT/Tj89q/+w/vTPRNWkZ8fvz6ez0ttzaxIK9JaE3AHA1GV1pq0fiaAFNMA&#10;RDmFw/GQ80SEhBJCiCESNZHWWRxdViBwn4mwDaUA7P7SMUQnhoQxxmEYQuClzg6AQBwIAExNewMf&#10;bm0QJybqLa3tGhoHRJAh4Ke70ynnMaZEecJ4fvj40+fPT/PZAPrk5dv73tf7jvTsG/W3q+9tJnD7&#10;hX+Pp48ASOBGvRkRYhxydDdXVW1mbuatDwGad3ZMn0oGh3VZ1+ucDodhPATmKqaqQKQqvSPrqk2k&#10;W88wMXMY0zAcxg/v342RVfV5njsdtbkvUjodIg9DCMHMmGgchyHFHNKQ0qbpY8bYgyZhCInAAFKM&#10;YK7uwzS+OxxiCuZeWiVCc7tcrrUKBSbi4zAe81BE+jkN43A4HpiYrmTua6mNmRyYYwyBkBiZiAGN&#10;ORBTIhpybq2pGYbIjBSZCEqVtTV3K9q+Xs5XmKdhSDGZW4DkgMwRoNsUqoEHwjHHh+nkw+E+D3Mr&#10;11Yvy3It67WsSytra9rnUPu2h67elmqLYwetEKGaSK2ZQ0hJzZoIBsadUssIZv0GenBT3eFvNXVD&#10;YAAPzERo3vcx63u4oLYq7pC4myfvS6ej2n0kE4AQHG1LCd7UNdsbOvT4mvhvTjk9bqpIZy3RThBm&#10;JsfQKUuwdf82eyd47amhO/ZR8xCYKH24u//Vx+9Szi/z9Xm+PM3XpSxmhuawkbX2HB43WV/X3YQJ&#10;ycw6oB1DCBqIiIgROacpxYzWzHWttUnjwClFBTCwlDMCijYRkaDu2Mr6Uudc0rAMz+vnc/3ypy//&#10;/P50N6WBEXMIKQ9AVEzFrTuOgJmVMq9r79QNgY45nU7H8TASsYoUrVVbaW0tRbSBWauylJWIwnRI&#10;iUV6k5I60EkYTIuKMBJwUNF5WWsV5jDlIbAL2RCJpxGIVgUkn9fz49Of67pery+10cvzZx5CTidG&#10;JVBDdZdaF0Q7HA7jMBIFogCApZR5uTQpJiWQZYZEQG7sHphTDIp4PJ4Q8OXx+cfPPz1dnosUjjTk&#10;lAEDM4Iz9WlQ3DSykDgEooAmffeB1/TMzLrVaKcJQ28YbsIP2Km8yExMqNLsaq01CUFMyUHN8jCM&#10;OY3DlFJi4u5+Wltb6tpcS63ruqoIAIJ3Uxgy96qtiogKIyIx4r7b7js77OD+L4rbt+Wugc1l/fz8&#10;uGpTt/vDKcc+cPZa+Yhurd03m+9W69MOcYE7IW2k2r0Na+7dBbUfrmt2v9ka9v1ng6Y3cQy1V7o1&#10;IBBg2P3AXvsU5uBu6qWWJk3Bbcv7/Uachh1YuaUHt7nxW25A7hG5X09kmnK2YaipzdcZKdw/fDiv&#10;5evLWUV2/zbrvipmpmprbde1FFXA7iL0emERu9a5mW1Xyd26QTEh9XNx6DHqFsN6rfBmzqKfLONG&#10;ewcDN6TkSLcf9oP5BmcT7JLxDrbHQsDubtPZK0i+oUtOBAh9trVPgCMAGqJat9ruXXXyLUBt7f6t&#10;ILvdVwBHRA/9ZgKAo28e9nuesd3iDU71/RP71ry/gauA/bJslRACABjetExuI84BIPRBOnN1MAAB&#10;sD2fJSAUtV3ffnupGoATk+0+k61VET0ej999+nQ4HEopl8u1iXoHnJmsc61TyAH9BdRsg8m6i6eD&#10;iLfmTmBkguLAqgDARNz24dY+aYDgVUzUwJEYoTN3ADkwMVFnkeA+c06ADqYQzHIwAlRDEXFrxBQQ&#10;CJyJiAk8qIFhDPnAgyiEaiRGDBapqopqg97wj3i8f/+b7+9++OHdIbKJEwEG40BxzGnIz5eX/+N/&#10;/J+/+9c/PM6XD9/98Om7Hx6GO11rUyTihw8fm1h7vK5Fw6iWzN2rdA5bt0Jy3YihDMiwNecBN6Wv&#10;vhT6qsZdkeHGUdlWElMEAJVOQGUzhT5fsHfrrDezIZi5GSKwNK9V1ByQHFjdwMEA0YCIellv7lar&#10;tlYDlRVLDGMKTg5szevj+Uu1NYzJEQHom7IY8RZU+9oOALbbf/TvgrkTEJilEAwxABluvVAAEJFt&#10;RAWcEAy2aRN0yzGkPLqjmqEBA94dj+/u72NIoN50C9zKuILhuj49P09jPp2Oa6mBgroBgRgCbrOn&#10;G/fboGG5ALnBIQ13IR/HQbC7O4CbuzqAJWLIg1Vr1r3Suh5JkEpQxdTU0EHBnbBKbVQbEV3LWlyb&#10;KQAECpFDDDEFDoGHHA/DOKZ8GMYpD8fD4Xg4TsPpOD3k4Zjv7+Ddye3D6Xg6jScDQOKllst1XtdV&#10;xVuTa4PA3JQu4lXxXTy+y+/coGoZM/3w8H6uo9Q6r/PSFlWp6ttjBmVp69erpUwW2/0xHzlyjA6K&#10;MJuRNBXT5gaE4xg+3t8/nO4eHj5M6TDP8+Pz0+PToyP85tNfff/hQ4qxSlnbexb3QQAAIABJREFU&#10;da2zITaGFpIjB1dkiokRwa0SsiMBurquoktZy7rEwIdxACcSD9B7ttgj4DHla5yecF5cFAOAgDgC&#10;NLeXdU05pngMGNjrcymrmbiLmimqib2i632ney260WHTrvj2pZuKj2+ZLmETW5YltNALGAIsqMIO&#10;Ca16a4oEiNQj6euTgK/0P9g3KBElwBgjO5paM3c2JAQIro4cCEMt6yo15mDoBEaMDjSGOHAu16WJ&#10;AMMvBHXfbp+w1/P7wNdtX7xVjNsclyMpuFtDV2/qJgBeal1LOx4PBnJI4Xga/u5v/7f/+l/++/vj&#10;+0Dw9Pj78+Wn490DeLsbjkBDSAMxNZElqCtkFqsvQ+D3h8MULFkNFMeU8HRil8XiT0/Pl/nl+TKL&#10;2vvTuzHmh0MGBzV1JlFvVday1FoBjAMDkZghcYqJ4+qgiq7EPURlilMeAWCVJqYEgAZ3Y35/f4w8&#10;5DwMw0QcTH2t63W+qkEYBiSSWgmsQTF3BgxIAdDcwG3MUwzRHEzdTCl45ACqbo0ggDcTyZHvD8Np&#10;HJfaFBBM8Q0zs29FsPdwelNHe61Dr3kVmu/kT7gV/G9Leu+CqXjLRL07PLmhiUPo8lMSOTCyK1eR&#10;0oyJIoQDhuw0cswpI2Jz81by4WDWC1BzdYYIBtL0bjomQpa4ilxaPS/FHAKCyeI8JY7vD8fEfD+O&#10;PYG+Hqam4sxOWLUJmENmpG4n3iM7I7EDKZipuBmhghMIMgTwHMMQMyOauaYAx1O7e39Z5nmdS61I&#10;FFJUa2VdAvr70+ndu3fHw2EtKzOGiMOYxjy2Iq0KMgG5gpTm0qRLdHmgwByJhsBE0NWeTL2Vtq4r&#10;AFG0x3WJQMX8bqQcAhSrVkNyZlaRWqu5E4WltbWuA/DAlHiYhvzueFhrva5LHzFt1c1gbuW6LM3U&#10;mcCxltaaEHqTdr20xomQQozmqk2UYymNFZjDbkBFDGaqpVQkHIZxGiKYL6WZaU6JA9W6tlJaN1AE&#10;WGppKuNwiGka0nBj3XauqAOYubpa97Xo6eKWU6G7K/mGQuxLcJNjdt+qke7UjZtZMXRxks0OXPpO&#10;zcxxfxhtE+I179mnu5kzYwiYUsgxfjjef3/38OXy8g9//mNtgiDWp2f2ZsXutQN7E8/Ruu8IKICq&#10;ValUSufTpZRijCEEYACjhHgfqDfPWoCUKbCDe0qcM6c8qujcOY0pOOhVRS42t/Ll5TkAunT9Auot&#10;FwV26Zxy2RsVyExdXD83O4zhEHIICO7iqq7NpLRyWa6P+frT88u8rgRgLqWtooKEjDTEhODEHjM3&#10;cocGjBTEpagXaeK2AslwhxQTIiVDwhATXMrj0+WzCkQaAqcj3B+8TVq81dLk5fnz5fpnZjkNaWJG&#10;QkUA1/Ny+fnrT2t9WtYlgL87HAJFN6giDODFUw5e9bLOX5+/zmVp2hgwERGgmBtqZEBEdTuXpYpO&#10;+QDO0qwbIRF3HA2bNgRwMFVNgbqbnPY+jQMBdJgeOisYwcGb6VzXRYoLhbrkGJVJmrEpggGaoYnb&#10;XGsBb+jSipnSEI+QZakKEAIFczdDCkpe0Rg8Q1fFfVO6d56daqfM7P1tBwJC7v1q7NKM5AZQFZ4v&#10;y/P5csgphpw4grkxts5E6DMFZgK298xp70htmS1snWjbKz7H/aewGZXhjQq7/QcTMQOigoNK30v6&#10;fAF1ITWkW116m6dzd2YycFEtIIomvXHdT8mMgYmwG5xvHOtbtf0G3VPVxayq4P573MTBS1k/vzx/&#10;fXme/+nvqxm4TykTOwcCwdrE3Vpb53Wea+E4HnJ0IydKMR3HAVTRDBAEvO+n7vjadcbefqTu3b4H&#10;on7tzDuauat17E1N21qbO0p+cyW223w40za6fiu0e8N0w0oQABRAt/LeewMdwRANABXInXtu2AUh&#10;NtW6NwSNfvwdRCA3B0J+ndW/YUUbWkLObj2Gbe6kPVb6q/enbxXTK23J7U2F3yF97MRr3ORXuogz&#10;4H6NthhutDWDAdAQIBPlaQoDqSxd+b60au4hBneIIZS1zEtJMf/q06//+3/7r8z2j//0D38sszVr&#10;6rVqiBEJj6fjLMt5vkaAgQMgKpICiZEqOwSh4BQIB3N2IAcwBHUiTrA3obqgWzXcqE1q4IhOaM7i&#10;HIEDOZmDbUXu5rpITVEAEcAMVNE3SfZ+ECfoYvy6CoV0PBww8BBCRg+MHNDFRJScjAOdhvTuOCCm&#10;P/x0IRdUESshw6fvPj0MkxT76efnP/58ftHMwwPDZAULyLK0cyFOAWZ7uV4+X9eUUsQsld1d1FVc&#10;1Ku4qKsKgnOwaBYdzUgYiPsJE2DaMvLeg0K/YY7bCgGEzuwAM2mgNZHngIExECKCOTSFJlpVizoT&#10;u4M4IvJhONYa3X1rt2wIV3/mzN3RDNwKyFLLtZZx8cNhyIcxp/zh4cP96X6el7ks1RQAEKnr5PUd&#10;+sZXgk68B+hE/N230zcRUSYGh677eXtsbg8FEcGuf99n7AOEmJKZexNior2lz0TGwXhDpPpsVa2l&#10;1DhOQ0ypNGkinWBNiLb5eiEygBGAq1mpBQCCA6Uh5Wgq13UutfQJ1VuvVcEcwXZyK4B7q5sSo22k&#10;l4SdyEum3kSLyWJm7giy+bUhIhohRAophCGmRCHFMI3jcTy+Oz18uHs4He6HnKdxDKCHHJBiTAn9&#10;zt+5dZ9oc+a0rOvv/vj7akpIx+FwyAMD5Zi+//hpOp2aibS2rsuyLk3aNoLYpLUqUhsIMaAHd0rD&#10;kEjNTc2XstRlrlUaGDEHCqccmMPdGAODK9H98ThFdT+MubYKYO4agDIGwwAmtbQWYggcGQMzAIqK&#10;mRETEymiqF7n6zJfc4xgGmNQZoixT/5gH/5xiCEOeRAo3rp0CziBOVSTVVpVIUcxbU2aqziq6mZj&#10;Z5vx5hZT0N62s9z8tur2Ispv4+7bjgsg0kopr56u/flAMITeRkibnmr/2Q68vfmb2182AAeOYcwD&#10;A5V17fhpIGYmJA5M4L6UdW0l5VNXfnaACGGMgzlN03Qptf2FMsBtzA6+6c87Yjd1u5Fp+8bQ2yS8&#10;awjZ1tZzd/faWqlVbHLCcRjef3r/q+8+3o35OCZZZ6srqbDb/TTdHx9KcSQW06Usd8Pd3emUU1jm&#10;a2C8OwxM0tq1rG4OS2vSFjNr6/X58ctaNYQIUvM0nqax1TovhULAgIjsEBxUDYHAwdyVmWKMKcbA&#10;xLrhJgyYYkwxgiNhaK6tlZj44d3Dp4cPQ55ijMzBDFttiLYMOcfYRFKIhKGVFX0T8exR0gDIIBKn&#10;EFtTAGUKOcfDOJQqP/78ec5pGvIQEqdMzKfD4Wme5ybfCBK+3vdveg6MuyxKz1B6Msj8F+97feGe&#10;Cb5+Y7vF3RDICbGpmzRla61WUwcfUla3pRUROQxTIDrEzCdv4D3G7eOWLl1PhKCB5JgUZDV8Wa9f&#10;r8/P18tZ5nTG93ma8hhTAoIhJQ7B0Y8yNhHZbHC8gSkYuDNsiRAz92fYxNZarnUVt0AcmBnZ+07j&#10;DmZ7X4pCTimGd6djrU1Mm7a1VBtyjJmIp2kiJm11TIkIpukQY77oRWp1VyI203VZ3DFQbE0Agzk0&#10;EQgcYqgqjuoGUtu61F62kVFAgskP4xhSZKCuDHyji5tIKZURbK0g0jvYABhjQoCR4mkaQwhVrapV&#10;kefr+fHlpakwMnCsra21NuqXxM1kLVXMRNXQAbRQjDGGwL1bDwhrk8tSkAgpZh4Y0a3W2ogwY0Ls&#10;djVqtnXKsNdL6ObbBH7XyjJHADTzHm/3rK/vk26+mbVsDgz4tmnwpr15S0pf1zHeAsUmXGPu/ZBE&#10;zBw49PREzYjwxhJ6Pj9LWR8fv6SYFpHS1t5bQ/d+Cn36//U8t8b91uR8G0sNDKzL5WoIlZlDJCJk&#10;DjGGrrEMFCIFRJQmxkJEMfCqQug55+PxAADShJDcu2QvWNu9Syj0+Q7Y5oe3cUcmBKQKflmVaHWM&#10;OuCY8hBjpBARMvro0ziMeTwy5+fzOaTkBEjah+gwJiB1QGYOKbKbujpADoEGQCRyREIwFxFZxQEC&#10;cs6jQzP3TulUl0hZndYaU1IEqqU9fvn9+enHu7v705Spe6JiVcRWq4lLVa1NrH5+NLT56Snen8a7&#10;aTxOU84REWorasYhEAZEjiHFEOqy1LW22tCx1lpq3RYVbLQ1cwPvZvBo5q/Y+D5PscvI4b5VdSvH&#10;zlmA1u21vdtrCCH1hjyaJg46qrupmpgiwTAMMYTAGFMaILw8PX+5nJtpSDzG2HFl7JxsdDXrouZ9&#10;HxQR9W2uE/bmfG+g9hGd/aw9hJhioiqttmVZWms4ZSYixg5Tmbu5bgtzTwXRUe3VVnbvyd726B3D&#10;depq4jvg+80s/V+Y5oDtaYO6wi4c92ZruCXI2zXemvz+yvHup0C2FbSwp9b9ker4G+wu6F2PoMc9&#10;JFIi7L5YZX18fvr8/KIAh2nEg4cQmZuZWzM1rdqaaoz58O7+eHgPHpYmhHicJnZgcAcXty6S4NYz&#10;kC7pFxARoZPtmDcB+O2mmRnR1u3ehL5hz8y2jG5DLbeEpyd8G2fkDW6+sQY6sWkXFEAEREZA3OKn&#10;e3NtBggYEIPt0n37ZfymjPdbJQAb4RIJuWNV3hXMcPsXAZEZ4y3/Q3RAUDEz7VQqROwoKAA42JaO&#10;gSnotlPv95yJiQIiQ2dhOW2yom/5FwS0mZ/23jCgCnoVnatatdZqa7X1SE4JEKELszoYI45jZvJA&#10;5GbiWprO88pMh+PAAdEpIjVANZ3rYkpPZZ6lCbCauXYJMyXq7BU3QEe81eX7SWJVlW1IGsAJAcnB&#10;iBSMHIE2MAL7Qt2FDNU7ntXxM9xvD3Zhjl7ti4UUjw/vp5zHEBIAoSGai0mTai7AGAIb8tzAREwq&#10;WhOtmOAiT//6ZQGAr4+P1xqPdz+MowYOLwsspaqC4KRGL4tXS+Ppu2HIIaXumhxYkRRUgBr3ISDs&#10;cDaHEAIHokjE2IFriht3pU+6oRPwjqXvV8nRtKGsd4f4/YfvPjy8u7+/G4Yhp4RE1uVg5+Xp+fmn&#10;z48/f33+8rJGxu8ePn24uytlRcScs0PnrHSqTl9jHZNvz+evT88/13ZVFWwt+kDMZubmHcvfgva+&#10;+F5Tgv0Vuv7tbb4I987UL8RF3L0j/hywQwAhkLttlA1wJmICNWtNSq2lVelWaWZ1OpAjOHLqSB12&#10;44p+QiLamiCaA6B4k5pi4BBsu6xAHd91Y7AxhiFHRyt1vq6XpdUmYmavmpxdBcA3q+8++biF+B5d&#10;AYAoxMwhShNzNIcG2AFYcrjBwwAGrXGRQC0wDyke3C+qi4hoKcvL3XhH9+/VXJZZDSxnNyLgECIB&#10;ppCYeHYrrmIaQzwOYw4RzBD5MB7yNG2imqru6lsDx1Sk1LK2WrSJCYOlYczDMGF10yaK5h4dpXlr&#10;DGGIRDGAO7ZraVepDcCH1IWM2lKuaikQIkBENgjnZT6LJKIwDUxM6pszohkycAikXbpZ+8jtvCx6&#10;roc80Om4oz8gotIaOgxp2LBrAwNXAnBQsGrSXIOT6cYXtS3luCHnuJuHobnjNrS10VC6zMbbl79B&#10;fPvj1WlLuM8nu7u6VdMqotbry33reQ1br3/qNtNOwDHEMQ8pZTN1xlZFmxKlECgAR0ICYMYR02ka&#10;pyGHbu8ENA0HdTzO85fzZV3Wtw/YDurdsCXfRxa/kfaB7Vlj2rbPgNhpKm5mO3fNm+p1XRY5xEAj&#10;je9Pdy7rn//1n/3Dp1aW68tjrdeq/v3Hh5xOIjBM0/nl+eVyHsbx4f09gV/POaeUBtZatYq4mloa&#10;eAS+fjm7lFOOh5RiTOMQvnt/98PHj3/4l9//+etPh3f3nNN8PV+u16oWUkoh9zNjwhAoxRCY0d1d&#10;wTymnFPKKWbO43BQ9PPlHAP/8OmHh/u7GBgQ3VzEGQJiajqup5Opfnz3/i5PZZ6/XF+er5e5rALW&#10;zNBo4JRCJqDIOKQxxpiHmFM8Xy9fv3wdUxjHPKWc8pCG8TCOkchN+9zIm+Jn7zW+XQwdI70Fbrs1&#10;Gr5J1P5iNXaJXbghnADbQpzG8TAmaaWWsrQ2r8taVyAKxKXCdSmknoA+He/v4vjueKrgxEGqKiJS&#10;pzZbda+1vqyXX318+BgIDchxGgYIfUD3en25hsAppxBjHvIwDEOIOYZhSDe7dWNSsO4e2hsHTJ3j&#10;RspK4KoirsycUgzEfZis8za3ZrK1Dl9HpJyzuovFQx7uDdq2K5GZRfchkIIP4wgObBaZUgyBsDaR&#10;pmJmofcCY+9TqPla67yuiBRCFDEzb2pma0AmB1BLIRLxcZpC6LJwt/YKAaOoflmvnVKzlLmVikAM&#10;GBCnYTwdDilmJDrmHAitNREZh2HMQ5H2dD6LqSM21dbaUgqLhEhAoNIW17WWvi3GGDnGonJdKwAy&#10;hOgxh6hipVREiDEGjhZ9WZuIhhDene77NAoaqJZOhu8Fkzn3TD1wCMyBg25yia7dKkYN8DYktHHp&#10;bE9fb6vxNmb/ujI3SxDqIv192siImQFp62313+9suy0iuV3qda0LAApAQfdNGmhjK/fo+ctJlO3t&#10;3/wndic/816sYZ84ZApMIXAIhEQRQowRERu0CIEDK4rUkiMPKSQmAMg04K6u0vdx7i3cjfmPW8m6&#10;4wydalodmrSml6XKS1rGnA85TSkO4zAMCREBQ6R4jBOO0BWGNZ/m5XpZzhQCp6hmYgoIZAgYkKkg&#10;z7o0Ee9dRHQDExURXdVEilpBIDcPMUQWg3perlWfVnmXYl4XJbx8fJfuTuOUKQYXE9DVXALZaRoD&#10;30fAeX5+fJrPl3NgTYnGFE+H8XQ4jJEj4XEczQkxBk4h9DzVe5YFiqqOyL3B22dotfOut0Zq32KQ&#10;aMuuO5wOvk+uubvrDb0hZkQnQmIiI0RQ0ebVwUPgmHMv4JG6WYEjYExxHHKOYRqGEdibPC1XYnz4&#10;8P437z4mChzZyUWbuoPaxlzva1S1Q0+3zZGIGKl3hwP1bcI8xmHIh2EUhUAE4KXWWmuiQByIkICI&#10;0A2REHVb5bD/wddtF34x3g2IjAi6zWPfOr7u+yBAb6P5L4I/7pSZ/RC3fWV/NnsF3HeV/VvmiPCW&#10;995R1188We4mZt3lG4kc4Sbghqo93rpbE6HAIUbfCj9XsyattipNtWmTtmpdW3Pk0+Hd99/9GjA/&#10;XeZ1XZgTg8M2OUj9o7v3OZ4QU+IQt7IamZB4A/Csz5I5KqEhwdvyYN8NbbewQX1FIfu3fA8ot5CF&#10;m4cS0t557+/dR/k7CgLNsKo7h4FDsj6QDrxPOPbRIofd9m9PRV3MrFclzNhJoDcwdMPgiTqysVHr&#10;HQA82WZPA/0z23Yf4RU4ULQdltluTeAUuM/UdHcAotvhAHbswzb0o9dvbtKWy+Xnx5fn8/zVQACB&#10;nHoF2TEOcUUEIgfQPrva9whxKNIu8wVAzcf7Y57CYQip0npd5j/86erWLrU+LWsekyOYqtRqRETs&#10;SGZ9c+j4MrzeRaI3H73fka5/5SjWdf630m2vJHf8Cx3ADN375B8ibtALgfdRCgBIKXPgGAOimysI&#10;gBEYO4b+5wVgUayO2sCECJMBg+JyQT8XAFBJ4+lX44nMXTuxwQEdJ+AQAvz/lL1Zr2RLeh32TRF7&#10;yDxDVd2hedm3m2x2U2xKMmECfrBh+EV+96/0P9CDYQt+tWFDggALNskWSJF0952q6gyZuYeIb/BD&#10;7J3n1FXLsBONi6rTlSeHHTvi+9Za31pE44Z84Q6nbB6Q4QZe3dRMkWA7jyLakOjuenC9jf1VSw9X&#10;7AgRw02X80Hi13/+R1//9Kt379614ywinif9+Kxfvs3v3jUIKaZp+vDhw1/99W/+5u/+cRneMqV1&#10;LcI8Hg67LGc7VlomAoSty+W33+apTnUqHqFM5n6ZptPpPN+vQz/8eC/6fQ+5Nkh7nkMrUV8+yr7X&#10;tLvSmKV5MyCGmyEnhH3qD7AdDCQMih5eVJd1HVNOkgmh6XjNDAnGPPT9AADruq5lTbnfU9BRuBHj&#10;rqphhhgJiREPie/Hrhe8zFNZzmGFwin2DWnDMAI8LByjyUYiYq/mcUv0BERv+T3aCigiAGbACNpn&#10;araRGAx3N+Sce+k64FwDlTB1/TiMbSA2cepzN83rPM2rGoowJ/dgFgS6rAWJxr5HoMM4EnMNM6uz&#10;1urm7hTAgEjQ8r246yDyIXogIs4QoWUmXxNbAjI3DUsMQ8emEREp0WHIXe7MQlXDKpOGRQQxJkFA&#10;BgOrq7pqmJV1PU2zh07L9LHLd2P/+Zv7w9ADNDjbkYVos+PSUiLCTctaEqFHH8C+aZ4cwIW5y7mY&#10;RZirV3CgAGcCZOIt8Oi6jcL+xQK05NfrPfTj6vA/sXBxl1e13MRw7/s+5ywiZs1t2udalro29w/4&#10;hJKF62tdF3armZmoT1mYSy3ruqpp00chQRZmkk6EOQ0pd8I3x0MzHWViRmbOS1VhQUIzvY7Y0R4M&#10;8SNE+QVee9X5IwoREbaovMaSWhO57U8Lj5jKclqm20PPzPM0//W//+u/pd/87Ks/7JJYXTCMc3dL&#10;oWU6Hm5Tgpqif3czjqNbXaZLJ3DomSgKGnH0XUcpe5LhPDHCMHZv72/NwA3MrJcgL2hLIjt0KBlr&#10;AkuYc5Kus0ArtenfMFwYExNhYAQRZOEsJEzHof/y7Tvu8sPzo1m9Ox5uj4ecyMxLqRgKDk6UhYec&#10;EeHLzz/746++TsTfPnz423/4+99+982iVTAQ6S4f+q5n4pT7LnUNcTOv66rnyzxXomVKJGPXf/bm&#10;LTV1lGsgfWpGG/t/X9UWjcSmrQR5DRu9XMTfsxTp01+1J9maEeJxGHnoSymXUohZRJBw6HphmouZ&#10;lmVZ5nmu41EkjV1PKZVqFrU1FcipaH1ajRBvVp6178KzyufHu/7Q55zXZXmu50tZLtNlXtfTaeHz&#10;aSAec04ptQiGLmds/mzE0NY5IiEIBIUTxpgEsVd3bgpL4kSMALXWotUCzEPNLYIQaIPlPNyEkIUS&#10;coOrgmi4OcRxNDdkXtZ1yIyQmaVp3YhYa13rNB6O1T2WdcwZiaZlntdVOAFwrabaqGNwN0Aqpg+n&#10;p2p6t97cDMPN4dh6URFJKb159+7j49PjZW5EQnV8Vj3PFy01zBPxOPQHyYOk+zf3KWdi7HN/ezze&#10;Hm+KVmIwM07JzavaZZlLrRZea1WLADbdvJfrWmrT36gFwrIuHFElVzetqsyqLiIpZZG8rhWRb8fb&#10;nLObrWUxUyJKSYhIzcwUEIV4yN1x7A/jCCwRqOa16LqW9uU3vNF8t5W9HsEvf3hlxLWdzoDAhEDU&#10;sDYG5ED0BsVvaJVB+C70vXo706aZAuDARluGv9I07V3SvnlueBa+UIsBGwpBm1FFRLT1U3UFJ4KW&#10;ciQt3LgF3vY5peRQeum8NWTtlI7N1G4rwwkJgTCCojE/iC883K4+MW8/ccdaq9l5XZ6Y+5yGvutz&#10;IgQPM/fqjsiEnKUjwk5k6BIQSs4OMZe11qJVm6ga0dbqtVTukqQUKRGxbaRX45nXUoqZ5ZQYxhBR&#10;i2mF8/IRib0SBvRdx7xUe+QAQItYVBE8hi5S6m/6/km60+WJBSSheXmcp4/np4RPGX3o0hdv3+Q+&#10;QZBIjgDVykRdl4nY1UXy0I/VPADVTN2rm4WTI33av+7VWYNqmivWJlIBgACLCEESkQ77vu8Dkbml&#10;bTecwHcW1iOa79M2lRweWuscxpQZIQunxLe3Nz/9yR8wUtFyWScL8/BN/bj9BkLEwJeTkZrJ+e77&#10;iE3dCRDMIjLmTqTrUuqZzKyUWkUbm3utUluBQUR7k4qvt+4Iv3rhXe+dRt7DdT2/OqtxN999LceK&#10;a/Wwt/TubojgDnvezVY/hkeEffrm6ErNtdoj4HoztuPDIVr6WSs/vd21EW2yC8MZ2N3XWgNCcuqH&#10;oSM8jGPiBIjVrF3TGr66VXc1iBDGLjB5kNqmRCXkJhZsNzXunmEWDEEEjIAQ5Ig77oCtnfYADqTA&#10;2NOHcA+QuwYNN7gttvMxNiyuYYP7htIQstbnO+LLLoKNa281vLfEQN9hRgc0u4qErr8Q9iJ/W+Dt&#10;4gC0ppIBXraM1wc6NmVpe2ux9dtXAfP1In+y9UKLRt256kZQG3lzH2hW6kgezZ2ukb7NJ+BqLtCu&#10;KVaFasiSj4ejR/FwDNz2fffShulNXQHDqNGN0XooR4Ch7/rMwl6WGYXUHZky5HEQDHWa8mpN72lm&#10;RmpRyQOQGuHZ5robhbaBTs3nqm0QgBEIDpvTRNCVtkABbAQs7Ff0eijs50RrD3esKzCaiQAjoYaB&#10;m1rxamABiOahuzkFIBqgOgcAITiIOzLydt9RRznQAd2QIRCabBkDkaXtGEwcsJm4AgBCEAWgO6Ab&#10;WDg6MCbiRBj7Qt0WJG38PG7CXWz047ZmwpR9+fLt+Gd/+ic//9nPNgOvCPd4/1T/1b/++K//5vQv&#10;/vLNf/MX92PPhDiO4zAM9/f3X331k7/5zX/49odnrZzyMAwHYWk0HuLe0odDGCF0fd93vUcPHjkx&#10;JWHiCG0zU/6qffhPPeSqZoR9ubctJq4zMNdtEaPN+0c4AEW4uYPsjRaAuwGL5ARM1ayYATUTcksc&#10;iBtiau4QwEQpSRIhxEBA4ZRSFtLKfZcPfQ8ELXOVCYSICW66/iipAygRAzF0nVoo26d3IFS11att&#10;/j47zQCAsdEVEVjVprpu0T8k3Yb5IxNLm4qJhgK5u7NIn3NC9mIXL730xEOXbzgQgLth7IZjN69P&#10;p9M6naGxEyKIFIE557vjjXlcpjnnroZd6rSU5TxP2vYqcwIEAiJKkrag9bDc91+8/YNB+kgCRhxL&#10;ioAAW+ZpuixlWdd1s7rByClxL6pG65SY1cGDkBIgV9Npnk+n0zzPLQtEbdGoEZXD3x0PzL9ISbYs&#10;dzMmbocrE5WymtYsLCkhhpmaNa4MEDGJOEhnsKoCuIK7ldaEJqaOJZHceQ1mAAAgAElEQVSA7yNM&#10;sIGjsaNDEfuSg8CNRdq3g9+3Uq9gom4PI+au65jZvdXiuoQXrep2rWHw1RPhFXZwtaghRHZiwLqW&#10;yzKvtSBR34sIJaGcJDH1KXWp61I/ptSxIDVDFESgtZiWGhFEHICv3Vn3V7xWvfvHfaWWQWwDeUTI&#10;RJvqeW8sHV5GecLRV62n6ZwYhiTn0+mhLuF6Wqc+p0w0dP3x2BczweymEW5WU9+dTsu6zFbLYRxq&#10;BYTwauHImbu+m10hdOzEIt/e3IzD4eH94+PpUZfTQ5kyxy9+/tVwPBStvdy9uTko0Kz+fJmKG26s&#10;nAlR3+V54bIlnRIzJaY+y5h5GHvTfLqs4YXIc0qQpEuppLosK4b1IrfH0QGq1e/ef0+Il3UtpRBS&#10;TikRppRv+puxH1PKuRsSJ/cotSzrJYAMsFb16sw1EO/dhCgxR6j7VRa0o/gbX7ClAV+X5aaLdm92&#10;iLEz+Z9sgPsjNlkT7nXCRmQGgLmr1jBj5l4ykwjxMAwA0KcswgpjXdcUqOHTMk96fnf/bkg5ERNq&#10;bKSGcMrv7j9/++7L++4mSe/lebUPZsGIt0OfDoev8ueOULWeL5eHp8fHp6fT+fRhemgcXcp5PIzj&#10;0GdJwtJEIELMGBCQiRMRcU5JNKxVc0KUU0KAKjJXqmqBZB5tVkbNwAMwsCmowxl226BNnoqBpG6o&#10;lcIJHdyYqO96kgxEp3la1vUyL+xh4zgOXalaqubUiySiNnjFSKi1CoFDLLXq5bzW4vU2seScr+fU&#10;ZVqeTpfn8yX3eey6Q0+r6XmZHSkIJrf5cnmOUy9y8rXZFqSUDLSCQoRqScy3Qy+SzKLqsWhVs8s8&#10;LasWw3mewzmlRERhZloFYrXqus6mhVZzrLW2ec5SEhF7G2oDSiSDdBXbWFA08Tkikkegtk2ACTqm&#10;MeduGIUTILv5utZ1Lc/LVGo1s7UUrbsKOl5SP2Fz/vfXK7NVxICMzZApWngEwOYqCgDNhEIRt9Bj&#10;3MtvBCYmwbb/WPVyBbZiK8x3/6dWz+6798u/eGHym/K23T7N/wz3o9RKNcK6NTHMST0xJu4kp4gw&#10;VSKMMAttfj4A4Iiw+Uu1rqipVq2ZE2PLbQawFvuYEkE4kSJpyAp+1soEQphFiNkgDEFdbV0IEcIA&#10;kZE6FmYeU44AC69azR0jisyh2iQVjMjgwWBANbDWolZT8haf6c11EMDc12UtVdfF0Hzsu+PynLpB&#10;0mFItzkNqqiKgClAEDhiRrShP9ze3gJS1fV8ftIyQ1RHXE2iumq4Qa1GaMzc8CNzS5IkJXONiGpN&#10;MW/2ogj+ZMuCa2v5ij9sRjOtfAMIZibmLnca3th6AmJh1Kae83aZW+tj7mhWtRar4RrdmCUdhoGQ&#10;sNqqlamJ5dXNHXwP/3rFDRIGtAmLaC4MQgjbLPpGrqopRByHUXI/jgcCw1BCDHdTBUeNMNNddRf7&#10;595e4eX8jSutC7FJtwKiFaUvPwR6+TftnkLY51/2h74aFog2h4AE8RIkscEKraHdgYZWMtDrEDt/&#10;UZC16suhNRNbi9pcsRvtDACMCNimUraoESAkYU6JiIEpsE1fuIUbgCN6NIiOzaFZeVgYWhvcDWxS&#10;2K23JwwADgoE3H3j2wBDi+72cAZ3aBKQbR0FwKvw4FZQIdDV9g0Rt50JGIC2baJtPLuyqIFNbXcB&#10;inBsTKlvrggCSI6sQYFsCFtjc3W+3b6vFxQSERrvQnvI/O8RGu0+pdv33+aHd/hqBym8Ce8/vZX2&#10;BDF8uY9eCoGr1gP81ctudGJcQVEIR+qGw5u3xzd3SVDny/nj6fR4uSzThM3K3p0ZhcKsmCkg1VLn&#10;aV6X1TXuDsevvnyn67laNQzHYOa+Sz/57H7M/PB8OtVvFqVoRoLbR/T9msCG6b1gIjsQuxXgtF2O&#10;hkOxIHEgxZZ50vAoIAQI5Hi5eq+3m2uHfyW6Apr7IUWwWQW39mthuzk2wjWac4pDsy2IXbgWGwMH&#10;2HR8AARI5BYRXjddCQARWlyHsR1hv++RkLk5ykLLZ702BPs1jV2Rsd2/sV1O0yq+/PJnX/76T395&#10;f3/f2IW2Q3w81f/hf/vwP/7vHx/O9eFUmfG//PO7m3ETFd7c3Pzpr351d3v3b/7tv/v3f/9NUABz&#10;8Ibm7UuGAhHCSWgY+rd3N8fRoYow5a53C0SSlFgEAk0L/L8+Wufpr5f7ttduzhXt+r+gnp9Ux9vw&#10;y/bDcKBoKqhwCCJoxT1gBIZBWFnLWud1mcqM5p0wIFg4EfV9z4QIkUWOw3B/c5MICWLIMvaZmQl9&#10;TPm2HxLxchzP9X5xq8XUvKHm5la0LtWndTkvl8WsNnCopYjGrvhHIgQzaPPtIgkwOowsSYibgbCI&#10;AKBtucSBLESoS6lthg+EKDmkIApMDinnroe0FmeSLqfcddAcyxUM8HC4v7m5e3x6VvfLMrvbWqal&#10;rkBIgFE1Ivy67yGER7V6GI9v7t4eU0IMFmZMaEDM52l6Pl2WdbZQD1yWcpnXYVy6YSRmrRoRQlk4&#10;VY2n0+lpnp7O56fT6TJP7WxlVGIwqF6X59Nwd3d7ezzc9AMCmGprLAU5cUIgN6ecEbFqnZeCm8ny&#10;5tXCW2q0BFiEkJZQw/AkqZPUEatbG5faB95gs94IeAF19z13o9SxWZvCjrTtB/R+q5l7KSUi+q55&#10;Ykep61yKuy+h6tcxSySiH4ep7P62KaUudyKMgHWty2WZlnlaFguTnDuQZqkghB1zIhTwHqEDEFeR&#10;BMIeaA5W12WZ3S0lZsZqjrucqa261/XBXoJft4zta0Rk3JSl0JCy7avyNki+Pb+aneYpCVH0IWQE&#10;RvTN80cO6CXd39wtdUF46qR/eH4iBKJmtRIUkLPMyxkiQoOCkOjm/v4YelnXdZ7QsUv89u2bhBmX&#10;cuikaHG18f7N/dv7IFCNnIel1ofT+f/+7vtlmpf2Ft08POV0HMdpvlzWSydyOwxvb483h+Obw82x&#10;z30v5wWfT8WjIBpCJBbOCQGWaQq3JCmnbBHzspyeT6XdaOHv3r5lkVorAAgmDNBStShzajMKTNL3&#10;42J1rjNA00lnyVkA+j7jM7jZruFtJUTLrn1RUrRKl4m63LGImlatslGgYWqq9VUczvWAvvIMm6XS&#10;Jt0MdPdStBTNHQkxIXNHOecAJySEoGCURAEiAozTZRnnqet7D9hmER0QYRyPn//RL/7kl/8UJpy/&#10;fzCwmvLFDevUVRok39S+SzmPIx7u9e0X87I8rJeHy/nx/Pzh9PQ8Xb5/fMRHyMwpJUlp6Lp+GPrE&#10;g3Cbr04BHCCBSCTMQpxSgkbwMlIp3jYxdA0kRnXnIGuaN4sNxoAIc3eFCAB0N4zoEge4GnQ5DyMv&#10;VQ3ivMyX6RKBifg8TW0qRtUvl4UoiUhOuVbVYtvkTq3O4eAk7IjepgE5zP0yz3/3228upSxlHrQT&#10;QNDKGkfu4dATczVb6orgkmSFmJcLAnChj5dH/kgYEEUzy5ubuywJAlNKucvHYexTnpfydFrO67O7&#10;3w2Hz999duiyl/VhOj1Mp+fprGaAFgYAbgbzMq21kQNobrXW8+Xc+D21UHVEbwKEolpqTcJJqGNJ&#10;woIogZ1I3w1MYhpV6xvTolq1rsvahqWndV5LtRa77tbmkN2vifd4pRI3ItVCw7bWgnaPEg8iJEpt&#10;L9qmlmAnXBtnDy3/jLdbY9+tzLc+sdmTxn7vRLQZ/na8No1wyxvfGqJXE4ONeQfzcK2wswgZURoy&#10;SxwYwixEQtxqtw1Tc2tVoXmgh4UbeMCW1OPRmrs2/26I0dwBPZAaQ6NOAMkchQMgzNBjQSMACCOw&#10;LILIWaLPOeXcGEEkvD/c3vWH83SuUYFoVVu0rqrVwQCFJackciAKAkQLj6iuAZCQgNisAJmDPk8P&#10;5fm9Bd72t0N3iGCAJDIgpqL1cpnWRQHv+g7G8YgknQzHPA6D9B0J4zw9TqvWUiRBl6D53RBhMAFi&#10;4/QCkaylBTcX8L2N2cW+7TzFJlWMrU+BzQs5muF/Tl2Xs5m13QAJmYUBU0iOLO3EZGFmosgp9dZR&#10;IiJcq52nE7l9+faLN7fHdVrXy/m7j+9J2N1US4QBgHkIp30PDYAtIW2bdScIDGtT8YjN+bFoWbQG&#10;Qu7znhOCEKSEiymqWsQen7p1YAEA1MTbm6RVzZqsb8+CbJPdCEi+80wQbe4AOJxjU7sj4ZbLh7A5&#10;EAS4e9Xi4dRO7dao4za0DwhNhcJIhEhMIkzujo4ARCRNvIgIAVbrPv5n7q5mLTTuCv/73nl5tIAM&#10;DAIzKKpV1SOaKbowy3Bo1YZ7FK1rVW0fCyCAwrGxvxYNNthcY7cUN0AAx+b3704bFf26/AoEQMLw&#10;JgTHDcu9rqNdcLHz0A6bqLiVOe0f0962bedooDeFALT+uun3EZB3yTOBW4QhIkdzaWpfwku70lrV&#10;63AEvvy08Ue75H4nlV/hj1vJvS3EVhpYuHrT7LeP4tvgxX5Jtu9z+2jbZ0Fo9xW9FAmIrzTS2xXE&#10;JjPaQQFH9CDh9Pbu7aGn08f3T6fTMs/zsggxA+Yu398eBsJa1u+//ZaYv/v++/c/fLioEuBN398d&#10;jyvH4/OThmuEIyBRJhk5r7ymoMWbJQNtyQBXnKthV5u8oq002K7zLrKA7WvBzfmJOLb99oUb27/B&#10;Zpi+f9oNg/JAiLbuW/wDADbYOzZmniA2aVa0Db4VBcTCbUoGW87LtkjaUeUQV2tWDwgmRA8MSEwE&#10;EVYxkLipW3xTdwQgRSJK0DXB++tCfL9I4ZtLZOzSDG/bqGmF9fzLX3z1l3/xz8dx3DtgAIjvPpZ/&#10;+b9++J//zcNXn3X/1T+7/T/+9vLf/0/fnWf7b//yzc24RQenlL766g9yTgH+t799X6wwSLMAaQlO&#10;2w7t1cxyls/e3JMnKFldJ4tVa5e7nDM1RgUpWi5Du0SE6HukIgAAyFVA0SSCqrrv9Y4QhMCE3r47&#10;FCREJ6ZESIzUJDhtvwZEQErMGFBLidDjcbg5jH1KXdcxJrU4P0+XaSpWEUBEkGgtq4UTE7i1e3XI&#10;+f5w+Ox4mxE69M/vjp+/vRMW9UhJhsQJUdWWaurgqkW9Gha34vU0Xc6LPS8TI8AyR3UDxH2TJIi2&#10;UtDDwLfaBTEBMuGx64VlnudlWUG4S10ilpw8sKiuc52tBkFGZsJa10WnNN5y7pGkGXP2qb853I2H&#10;AwuutQYQYgakIFbTdS3LutRa17rWKA0MNNWyFjWtVjYRl1kNxSBBMl1WRawlYZAQbI4pHBEkYha6&#10;1KUsleaYLtR1kjsMFMCbbszJ1lr/8fvffvf4PC1rAx5rNTNjcGY0bHbX9f15mord9MToEEbhgZyA&#10;cnCWrG4kCTzOS1nrrE5DlpSoy9yQbmFg8lKWaZlVFVtQPHLPMnBaDTCoKUs1QhsEChDuCEBMvEWR&#10;+7YJb3UlXDG5bXTHw8BrrZv6L7zr+iF34V5KWUq9VNV2sDtQECIyEtB1i91u4IhoSTs94pAyEy6l&#10;LGW91KWGAYNrtExpBBGWJJyFGKw5MlVILqJqhBwga/GprotVR+86SYnWYuFBQWFA2/4YnzIDuEOh&#10;DRQRIkbYrLq8Gda4b+6y+3MRkIGsakHUAOdNy1tcl3UR5g7Q1JYVIWAmfVqmdqR2TEPOhEQLIuEy&#10;L+u0mnkFGw797e0NIwJyl8Z392+91KUuHfNAg3e9AaW+E5aw9XB8e/fua61zl7//4f3H0BpugWhg&#10;GnbsugTj8zMz2ZDpq8/e/PTLn4x9n0nIoei01smgoviqKwLNUEVkXdZiKjknqzHZcRjf3N+D+7Ks&#10;i6p7IEDXdQhh7qXGWrSYVtWis5egbUQrhES4D8A+pSH3DEQUKSdOYl5bZk40+gSZkBq9KUS42YRG&#10;g/YkiUEwQJY8dD0zTZfz6fys4US815/b7tmuSvPBaTlmEQEoRGCASDL0xz6Lu61aktdAMPC6rnUq&#10;D+u577okfNP1MjgiFtMSqhs5E4gFYpqef/jmH37TRT8Ad1IzuZWyzFTGAX3Rde1zPsSQmRnh2PGh&#10;f/OT2zer27msT9Pl4XR+PJ8uy3KZp+fz8jQtcplHkduuO/T9mHMmTATIjAgO2Iru/bwHFnFTAGNw&#10;RlBk9NAAAkjcsoUBEd3dwAgoEKobeBBgZgl3RHcOC1WrroXR+yzu4A6rKa4rM1cP1cKypJSg5YQH&#10;MLGwEJGqqWnX9cBsTeVlXtwfLudvHx8sItzUKmEIk2PkTtqNBYJBQYCJJRDWslhYgxYv61pK1aLh&#10;8f1l7lPiQATou+7tmzdMXIrOa1msmvuqpUP6/HgLYePQHYfufaK5rki8rlorNWMpDVWr4GgWHvY0&#10;wVQLIplarQpIYg6AtWopKigpdUN/6NKQpGvBY8IszImiS9RHrx7ubketta7rel7npdZa67wuVXVd&#10;19P5FJvTnuPGa1obNQeAJvapZg7GQe3LBIy4eue3ihUAER2xSb2qa0SgA5BdMa8G1ovzRlpFc+YF&#10;8+Z51viNK3W/aVt2y8l4qYWBAaPx7bhFUQJAVI9qvqrtzD1l3pyliIOJiVAwtxqMKLjFSoAZtLnP&#10;MDOvEWjA4BTFa1XlYPEQC2JqzKC1idCr5nanXxnQHbza6jhbSatmwSSSRXpO6Xh3zP2ss0FU8EXr&#10;83S5LIuqpgacpy3Jd4s2VK8egZBSHrkLD3NTN8CqajXqcvlo1ZlTn3uiVI2KqVNMq8fTemN3jHme&#10;l8ocnhMekfnD8/npfElUb2XoOgFVIUL06rWWRdei5hjAjI2AaKMNG09IEBC+KXZjUwd7K4cRSAjQ&#10;PDCImIVZkKENM7oDCyCYm3pZy6xWOhEYj0kSsxzLaGjVq4bWUAtfvCLHTerE1LCelplYANxC20tX&#10;s7SNw7coxDYaAi0ut4bX2HzhiIiMIlxV1aKaa7h5cY02G23mc1XYMaxrZ/Ia/wf35rJuERoQ3oz3&#10;qD0HIxy9IhBTQHi4BJpWxuhYeOOOGxXJAFhLaUa8jT+yMKGEJB7tdnOAMC0AkbOQIjky8dB3d8Mh&#10;3N1062uvYy+AiuRusbHxsOFyOyu8JWkihgeCN7bUA1vAvFkw8WEcLbzLGRHAwl3VfNWqbW7PDIE8&#10;rJo5CJIgYYB5OAUisu8t8Q55I8c2Bu57B47ITfCLEOTkrkHNXu16j7c2jnZqf28Rt36edkh9k13A&#10;C5/Lr9ve1kNC88PFwCCIq+KEESVainggvtR0+7t/lR/c1oLjpml+BSHFdt9vcETjcNtfW7wjxRYk&#10;h7BtcRRXUn7/LX6N8t5oYQJqCe8IyADXSDh6/bTYJxECEcADkdzUYpn16Xk249Nani/TfJnKulYI&#10;gLg7Hrt0J4SPD0//51/9FUn6h+++fX96WsMYKZ/S3/8uh9kyzYprAQMK6PvLtEpwqQiBgVAFHJmc&#10;27fngAG05z+0BLemwWh2Z3ufv71raju6WyAZIyLs7mn4+rPhprq4Xsn9b97kt8xXwo42L9tAgs1L&#10;saWnIFGTmYQBXAOvkIJ2EcB2a+N+hAVHA5lTk3qENSV2A01a30208ezc0LLdD2CDDHfFxL489pdp&#10;gA1uSI+t0xc3+Ve/+KNxHOEVEOAOv/nt/Fd/P/0Xf3bzL/7yzR9+1v3lr+Z/+b98+Le/Of36Z+M/&#10;+Xp8gZAQ3759++t/8ssPHx9LXQl5d2Ha7x4IAHYk5nQ7jB2zLfZ0earzDA7v3nz25ubtdJ6L1Yq6&#10;2TEgBgYwCJJZ+7AIAGItqg/UTFu72N60mTlRU2xSMwFsRzpuPnOw4zntU7u1/wWEuVtKcjiMh2HI&#10;KXVdh8h2Wdda1lrMDRk8vNTi4OpmZss8py4NXRr6/vZwc384cvgg+O7+7edvvpDUqwNmGBJHLcs8&#10;S485D4ywLGqGy1qWdRppOOZyzB2BBaDFsjpAKDR99UZFNKYuzBHMgKXhplfdRTFVLfOyEjKLAFI1&#10;r6pGzoBBrUgIQOxy1+Xc7gFi7vq+68auPyBHECMlTiMiEQvvhIO7q6ttb8BUtZZarbbwUi11rWVd&#10;17KuROBq67J0TJI6Zgyw0+X0zcePH6YpMIBQ1S6lLO5ljrqJjbAjuRuP9ze3LLIs0/PleSnapmWb&#10;G01b2Y6MiAZ8mtbzvH5+C0ykzRUPJRCq18s6VXfMLMintTw+P/UPj5/d3Xz59r7P/a5oSIhLtWot&#10;jxGRCbJI5sTELRiyRUMauJqbWrvdaSfe/WpnCND8Zux1D+y4UTHRuClPKY2HQ5c7QlrWspZSzWLP&#10;S2547z5Hh69V1u21bJMUMhG6eVlXM5Ukuc8QsJYS7kmkS7nvcpdyYqRwAQCIquoYjEEGRfU0r5d1&#10;nXU1aFKNbl5LG4AlDA/YtpdXfNe2T9GWfb2bZFDDtptZou8Rdy9PBEAiDoIIQuxy7lJitAQsgMyU&#10;kDcppHs1VTMgkJSw7yNgLWtRBcZS6zKtZn4pE7yP2+Ph2A+Z83G8WUt5fHjsJB+HgzA7wKw2fVwA&#10;/e6m/6o/CHstZV5OT6ePT5fTao5EZkoIHVHqu7vD8HChd/d3/9mv/9nPv/q6yx26Xp4+PFyeHG9T&#10;isRodV1K2w291u1qCuiY6PO7w+dv7wCCkAzp+fn5Mq+c8lrVq4IHZxog3zAjoqu51QA49PUwHIta&#10;cWOKY5+JUL2wYE6pdW7XMxwRU06tEYV9gIlF+q7vRIi4Hw6ElFM3DEOE67oSESVBYo/QqhA7Vhwe&#10;0Yw/WIiRN2A+ws1CSO5ubu8OYyAs67zq6mBLWU9qF/O1VGZGwD5lOqA5nJe5AgaTExmoW8U6P334&#10;3ccfficuv/zqp92A4TN4Jc8MREjhqm7qlcAjHBs0TdwnGcabz9/em8NlWad1fTqfHp6fPj4/nafL&#10;Mi/T5YIAOcvYd+PQH7uul5xYk0gmYSJ3q2oGAQEMWyRtbKKM8F1IahDWosu5WU9HslZ2sghnkVX1&#10;ojrPi3qknO7v7sxDLeZ5WdZlras4N8L/PM9cSlPPEhELpdSIClDTUstU5lE7lNTkQqWu1Yq6u1at&#10;KEzj2EVYmLXpNzUrWikoUibh5jiNjJISMltMy1qXUhZ1R2SEy/kMHk/TJaccHgHcQrCf5ssPzw8i&#10;xBgWehjHYchLWT2iFF1rqS2KV7WqmsZmCeuha7Hwqi00Wz1cUlJzd6gWRWM1F/Pkwe34VKOA5pAp&#10;KA7bkLGZrbkb+n7Vqm7tRp6WGRGWtUQ4ogDgskxqtSmoWoPpHla1GjBiEksiDHR1k9ksTvbYrevu&#10;FNtsaDRgx3dPL6ItgGQzkGiz16+NJ3ZibxM/b/v3q8EMpI1D3BX72383AcE+axSu2tTHuxYMMXOS&#10;jfjchFdCRCitYHJ3IhVJDe82a5HOHlE8nLfoBjQmAt7Ey4C7IfUGNKspoyMiYQh5FkkpJRYCMHcL&#10;ZJGc0xjRS39J83lZAaEpEN3VPBJzc5dna6w9aVOEMjXFl6QWqWBBoVGn6oTMlIehI+R5WS+Xhah2&#10;+bDUBUssK03LY991T6eHeTnng3RZxr6PsiZqxVuoai1rAZBNNbFXva2ZuQq8d6L+WmLuHFt4IG35&#10;GJutTBCaea2VEAgwTGstACFJcs455ZwTSyq1lrrWeXUzIb49Hu+Gcei6ntP98ebzz7/oh8+Yc5IE&#10;iO4hkrhpZlt0U2zBTUhgaq7GiMzygrU0o1KPAFTVqpaa/pEQrNpyqbVyC+tRbSMwtOESZC3OMYKF&#10;U07E7K+mNyBA3bRWV0O3LELNpIO5mkIiaTwxgIY5QKaEgMsyl1IRkYlFBPAqjWZJEt6GtiqAQ/i8&#10;LKdlXtcilfuuz0lcdTNyx6uRBW0egeBqVq2VhYibaQS0iTwAqLWaWUqSJJn7WrlWTaXU8GwShCml&#10;K3PdvM2r+lZvXS/+S2vdDsPtr1duFWAj4wF2NQNunC3A3lY1pVvswvlrUwc7Qf3yuPbB2+9snB98&#10;+tgp/OtjzxveaGN8RaPCdZLy1QfZUcztD9fJ/w22xE9G564vtctXXjWhsb3cCwEDG+z4uqO/vun9&#10;idE6+U/e0v5an3yw17XcTssCElvE+4en7z/Ol/PD+4eH8zyb1jY3TQzdo1D44/uH7354T8xP52lx&#10;rRAY9sPjw2WaefOaiwqGTNPQ67zc5EEdLms16RywGWD6y+u2bXf7GPvUOAA0R+1PLmI4bEAuAcmL&#10;LOyTLwTjRyaSeAVtWuMJeF0ebb9nBKfmpLThb5sH/34pNtjkapYS23XACN7sjD32AHWiNuXfPgoA&#10;BO04zi4p2H61t+x12uIPYgvIek3Xt2b+ZVVYWUeJv/jnf/7ZZ5/9aCEAxtefd//df/3uT74aPr9P&#10;TPif/+r47k6+/Vje3crrhQIARPSzr7/+848P/+6v/4OpEnPgy9Ld3qw5VFPTvkdGLmud57XPQ9f1&#10;4zha8XUuEPsT9oWJuOdGMAGARIPX2nG+s4itaNsuybYUwtTaRN8LSrG7er5qzKCJDx1d1ZrTj5lD&#10;4DStWrUxAmp6niaA6LosKQWiSEo5Z0mJmAEIoBO+PRxvju9S9yblm6EfZEQOK5dnpbmT7nC4QTc6&#10;LWHYSRlk6elwKKfbrgPQUnVaa3F9NUO2aS4SMyOGu1e1sgYzgdRaGbF5L5V1KVYCEI0CsFq4OxL0&#10;Imkcbg/Hm/FwPBwOwyDEVS1a2y4sXWYRoBBESX3Oh2YjwbwBrtCyYnzXO+7LNQAaLKJqtdalzHOd&#10;XZXc+ySZWcvy9DT99v3D//UP//Dh+YEYj4dDrDotSwVXhNKySDwEqaxLTvLFu8/uxvGbjx8hDALD&#10;21xcypwli2QahjzkdHNz9MDqgARVVVcFtudl/ubh/e8+fnCAyUxYPjydv3n/Ad1P8xskGbojYazW&#10;DL0QiTTC3QWgKSeJyCOKaTHVfdYKm7lQczptUvM9yu66Ol+XmNcFaWaB0OqWlFILlzOLalpVI4KR&#10;GGJDu68Ta/hysrQl6hGCxMgMCOaqWs2IcOhyTomYatVaa2bs+wMfJN8AACAASURBVHQchkPfJwB0&#10;2yanEYgzizjEZZ2fpstSSzFzYhJMOTGTt4+LwMg7UvHJNtDa8yRpdxDY3l40CfNusvpaFNRuNiSC&#10;cAIYu+Gu6zpxZnJ3YvJqDZnUWt0JGJFJmANxKeXxfD6vsxGYOyKzSDFSVawWqENCKsvD707Pj09J&#10;8t3d/dj3gPTD49P3H95H2M++/smvp2le53mefvf9dz98/G4qUxCHhpt3KSWIRHjo85vb4y9+/vN/&#10;+md//tXnf9h1Yzl/fMx2PPJxymMvtapw55rMXLH2KTOTm1WE7iAZazl/DPckqRuGQTzfDIr08fnx&#10;49OpFCfEPndvbu8Ow4geTAiIa1NPeDw+P83LuUtsrkuZAbwTLkS2eSpjBBBhzj0x7VtZ66B47Pqh&#10;65PI7Xjsc9cGq56nk6oiUUoCSKamZmBO2LoCbk2vMHcpU4A2hSACArq3wG7InfQ3dywEBI+PD7Hq&#10;Oc28+5Uz0zAOxRrW0Nm8+KooAlrCSqzr5fRcl+XLg75L7xjrkGkcutwGuaht25tjtIebqwegI5kI&#10;iZDci9znmz+4vS1ffDEty7TMT/P8/vnp8fnx+XJ5fL58eHpOifuUhpzHfjj2Q5ZETS8CgYCJqBMB&#10;IHRrHIzt0zG2R/7sJVQggjAKykA5ANSMpqVWCzPJkgHcopi1eGbfHODN3IsG+WbSAUzdkLvcISEL&#10;mjELFVvnOhNBZhbGLnPXSZTi1dRiniYiSEIAm/i4blJbcIiO85akGw6mEZByTlnXUs2tuBFhQUCC&#10;i66ndVa1nDtHqG71UqqVH54/UPhxGL76yZdvb29vxgMRqVkpda1rMxpfG8xQdVUrqkWtmDUduGq5&#10;TCos5lE91mrmUNWGeTnPy03f9TkP3dDnPPRD3+WcRJAAwcMJA0GYMCd2gJKzug05r2VxsHVVQGDm&#10;lDmqbedwgwbBVTUwdrsx0FZT85ZCuhGAG4Z7JQwAANybYdImmPVAU91axX3/SildD31333Ys/0QA&#10;u08UA0R4WKu9Pq2Yf4R1wtbEeQR4i0pGxAKVkbjlDrW3TZsNhjATpZwlwpk5JVHVdV1jU0mbg0cT&#10;Tyu2KLgmu7yCGhjIFIZGW4HlwC5qXKoQUSNg0TuAgVPidN+noww3fW0Ih4OpqamaqplVZGU3gkBc&#10;UdeqFO4AUZudvufEkVHVq6pZoXW+OdxIP+CymFXCnngNuGhYKf58qeM49sNwc7i96bFnAC0ckNoR&#10;hhQR1UwBkJ3x5RhtN+MVyL6eL7h9x7D92JvUud3wjggim+8GNF+hlIJRTBJC1/XNuQYBE/Ht4Rjh&#10;yLDqGghjnw65y8BJ5PPPPnvz9k2AdLl79+azLvW1eM4dumutzJS6HAHneZqWueu7oesbGmRVIbwd&#10;7tt7hiCiZVnOl4vkdDgeJCczPZ34fL7sH9ZqVXcl5AQhqR+7UauFxc3NTTf0KQmLgGMtdVrmorWY&#10;rrVQRFZVrQCQu3x3e5tyh8wtgXKt9bzMi64EgIQaoqDC0nd9n485pVIXq2vOklOCEEQKhKr16fnp&#10;dJkeT6d5mu14cPcuZWxuyY2l3woUajMj3vYrM3XbLOvaFtu4fCDLzVyAEBuGTmtX0yywRKm1gQRC&#10;jFtAm3k0I6jd/quZnzXDs2sD+uPm7f/X4+pgCBtG8sqprl2T/Q94hQna4POnv+fHzfL2m8M32jx2&#10;DOZHz4nf+9zf82g1ZLsd/r8/Ptmd/uNnvmajt3H619sn/L6q7/rbNrQkos3zYXH78MOHh8fvpvm5&#10;lMm8bkR+mM9L0feutSwFAQFI1UNY2/9d6lKNEZk4EKtrUMxlfXp6ZifgVAD6267FSwFtpuobJ49w&#10;/UqiBdO15dHAjlcfxMPDHTGIwR1ok1D96Atx/BT3aLaK1w22fVXNH3Dr9hEYvWUyIkYEIQaSNQX/&#10;vk+9umr7JUEICoM2uxDWwC9AbHYPG0CxqdBgXygRgB7kAW770kIBbI7tV3Tjk65+e1l3L9PP//iL&#10;r3/6U/6Pgo0R8Osvuj/8PG8B84DC8Mc/GX7+ZX+NpHn5x4g55z/91S+//f6Hbx8K5wGJoNnZAgI4&#10;IguLItWqlbzO5enxcr7MRewb+DYqoO8f69rW40vrfTXpECIWajY29JIFithUXK2RYEIAULfwlxPC&#10;3DwsIsE2Tk/EAAFWTdWAw83CQxKnlNa1tCwfEXHHICDifhhu7m4u6+X5dHq5Uzyimq8Fu9Tnvu+P&#10;wL1Rn7tbySSgSfrDrSELMWup2XIoCPswVEnJnhdiu1uHQ0qCwBAK+10H0KZGB+HMghCu5moAoAho&#10;gQaZuee0wloa3GpqgY39JQ+I6HIe+p6RGVEa6hzBRJyyA5BIc2AGIpaUcrfBI9uYDUREYiG5znJs&#10;y6mRGG0puVnVo4JFGLgRRKhdLs/Te/9wmR6XMjv0LOZ0KfWyrIYRjBpmzSoowF3v5xvGzz67vbsb&#10;PxBSSl2WUaTrunHoe8nCiYax65l6IU6pmIF7USurrnX+x4cf/u6bbx7OZxQ5V6CgaV4vBQIgT+Xw&#10;dLm7rWMn87IsWjUsAOZlXte1F6G+50AhDoiWYBVN6txGQcAiYI9z+WQI5GXj+/QnmxMPYUqp67qU&#10;krtXretSl2WpqgbURirbl4nXx76YYR/YY+Ku6xhJiFqMNBMxksiWCJ/6bEnQVRiTcJ9zJoaqbuqt&#10;aswJEEtZl1KKlm2YB4OIsoiwKOqVffo9xwEioTAxEW+nYcBVQNCM7n/8HGhjYd4AKXRISDfDeEjR&#10;JWn1wTTPq1YixmGE3aC0IdGllNE8kBZvHqpuasQpcw6URSMlNuBLmb5/Pk/zQt99n5mz5Knqabp4&#10;6LnOy1qfHk4ROq+LWh26hJJawZyZyXUqZa3Lu/s3f/Szr9+9uRu7RAiXdQpdGO0wdF3/pVkIdxjD&#10;4+NDKfPN7eHm5uimyzKF2TIvWgo4upUyaZgb0KXo8+P7y2Viyjl3mSNxhC2Xy5SIb25uEsXzNE3L&#10;WpdFAFp+OUAI83EYatHJ1tgmHZBZEgsxC7J7ICEz9ykfh7Hvui7lm8MhS26Z7RCRWLKIAaADOQaS&#10;I1DLTEYErWYmSJkThIM6Ind9HnMiTnMpQtRFHschpy4nwRv3qpdaH3RK0hoqyCmlruvv7tLh8Pe/&#10;/ebpeYrm/uqehdPYraBQp7BbgciJOyFomiECNKo1SHibV0Zr81AYDloDFCkjMRMlxsNhiMNQI5Yv&#10;vvh/OHuTHkmyJE1MlrfoYuZbRmYtjept0EMSJJoH9oGXAW8cArzxF/APksDwygMBEjNzIGY4nEGj&#10;wemeqV6qsrIyI9zdFl3eIiI8PFVzj6hiL9QMeEaYm6maqj59T+STT75vzek8z6/ny8vp9eNyuZbl&#10;NE+Ir9EF71x0bgghxjh0vXee2BMAKDGAI65adY9KAKXaW4W1KbIwk3fsnQOMgL7Ues5ZDJqZJah6&#10;74hGRKhVzKRADcGHEIkIEYio76NjZwDN+WzvHFYjMUQijME7j1gUyVQ05xxLiCEyOyRARXTEjlSB&#10;2ZEjaFxf0KoGRmoqpo2goWgiEvrYheidm66T1CKozntFLTk/z6fTfEHV+3GkzuWaI9HQ9yFG9tRR&#10;8M4753LOKdVSZUrp9ToBZvZ+ZDazZVmqCBGWKqJValmXybTOy3ydLxffxeD7GGOIYz8MXX8YDsH7&#10;NsZsy8mUsFHnGi2gIgpAzWVOKTlmatQV01ql1tYn13zGbFPjUcVGEdZd3/gdcvp+nkHcO5HfymsA&#10;Rm95IGy+Nbit+tQgJrwJgMtm8tSk/FqBZa+04NuEtkfbtyl6/zshUzNPau+tZmLGImSWqyDCRjcD&#10;dI5b2IFoznPjNhE5MADamgFERKtYa783QGguN638A9A6qjdtUjQCBKsKTMZohIoISGZFRFZP7Inb&#10;yRJRaJ5fjhFAckklryWvtaRaijT02oAYCNkElcQAGQ2ZNq1myTmt7dN5FlFECaxjT6WqiJWSxPA4&#10;HI9d9FRQswnE0HfOMe6MC0TYKdDvCpJfLqm31dbepUT4VuMEMEQk5xw6DiEE79k775wpsuOa1mm6&#10;RvKP/dEzR+cZm0ByCcUZGjsw1WlNM0Cq5Rff/2pdU9/1H54+DHFk4If7h875WrIhcAhzWn/4+PH5&#10;fBqG4Xg4cAP5qhBCCD54v0egqqbn6/nTp2cF68eh6/uC9HK5nk/nJi1Ra0Uwdtxa0ruuuzserRpW&#10;PR7umMk7dxhGYne9Tq/nUy4lS1WzEBxpXeYZEPu+//DVh8MwRgoMSIDXZf7h9DLlVUgMYZ7ndU3O&#10;cRe6Lhy62DGoZ+qCJ0REh8jV7DJdf/j06XS5prx6JAbIKdUQfVMTAjMiRWIma2qXLWcyNZPdzL01&#10;eiNaU2RvCTuLSKlJRKqUKlXNqtQ1rdBA+thMc5CkCYDh5kuw9drsDOMbxdZwq2r/gzfcyvJvIww+&#10;++fbe+BdPo/va7efvfHz0doeyX23+K6p/92Ihr9nRv//Y2uJ+ttP/eL424z4DrncZrUt3tpZ3L8l&#10;9vvNQylgLvV1nj9dplySmW2N7wCImASKVFMTcEhMm1g9yQ51GVIBQ0UkFEA0ULWsaiIgwD4GdIZN&#10;t3Uj2Ov+F9jIF9j4Glt1+wuuwc7I24wiN3c4eJPi2Lb3+g8AAI3gAzcud7uMYACKYGhAYARgiLxn&#10;/bQfDna19be9t5+2rUV042Eg7bQO3KkG+0f3Do/t67Ui/5YdAL6Vx7Ep5G138G3kta9rWssY4Pd/&#10;73ff6+EBvE2ziO+7R+yLV24L5m3EHA6HP/rDP/j1//lvEY3dltI3SRNCA+edc6vBdVkvr+fn0/W6&#10;ZsZiGTru+tjtyQJs52gbob691NZ0x0w3xOZWF2XnoMVcKqZGjp1z7bY0gfH9emBzplExJKTN0J26&#10;rkMHPnjvXQghxgCAeZXqrUFNVQGZkAkQUs7XaQrkATQggldSI0MG7kI3Ho5hOCgP3HfMFEhD1wNK&#10;EwgB4u5wlGISFVSkTKtWQojORaaA6BAVNksJ27qXGdQMinN+GHrPDgHXXBCg88F7H5xXU03rqmJV&#10;blzuJmLmiLTKPE0DexsVUEXEGbB3hEjsoDXoAgIxMTfpmf32t9uq26z0GZa5c1Oa1IZxgGZvqGha&#10;sQjyd6+nX356yUbH4+NXhyMUua65IAkImglYNa1WTZTAruu1pPXpePy9H/04iQ39sYsH74YYB2Iz&#10;MrHiGMmUtKranFahdudxWuYfns/fv14KEAKvVzGpWqoqg3dXhe8u0+Hl9KP7g9ZyXSYhyKUsKa3r&#10;4oaBAINzjrhIXUpKJdddCdYRCdKbBPMWRL4ZaeyPjb27XJvZMSA1Udxa6+VyKaXWKg2IIqAK6lTz&#10;Butuu93Qu51fSkQh+CH2ZECtPqiKRIgKqqIZlEKMzrNUValpXSV0roscXC1ZQMkxMqVS5nkpOROC&#10;94GIq6qq1RjncRBRrfpeaP195IpITJ4IYWvw3qiq7Ru+BzjeXyIAgCYITqQikmvvw0Pveu9AJNdy&#10;WdZpuRKHu/v70HUppyq1i30IQUPXh67RGZrC1ppLQlhrPV9nMY0Mr3VNBf14n4sua/ZWA2tSLUrM&#10;sYA7zeXbjy+MEjx33gGK9xy6jgERccrrx/PH0/XyzdcfJKfvv/tFHk4ItFyfJU1zSW48HI/3ptjH&#10;I5sfokfSYewARGp1Tw9MvExzWhYwEBEgrqaXeYnLnMv9cfSgTEjE4Lgo5DW/mu+cP5RSzpeP52lm&#10;7w/diGYCoqBEcByGlGtKtVZpSK73PrDvu77ve+9uZUbFrQvAklQmYmStqmbD0DND13fH7sBiU1rP&#10;8/W8zFXFEBiJPcUQg3eExL1D9L7zsXNZ5bvn53nsj3XMpgJ2HIZxPCDxuaTnPCGaYwYAJg6hG0JP&#10;LjpgD65oFkVEYMExHO9cN8aDM7ZqqGKSa1aohVwQRa2IMbjm+IrNKcy3oWWtNxCrmoE0XgxGwq5z&#10;1vsPx0P98LWIPi/Tx+vp08vLebpe53me51MuxBhj93A8Po530B8iMwF4Zscs5pvTTR9IQ1dq2dx2&#10;TJKVpqbBZpGZKSygNZVlXcAxKKpUA2OmEJz33gyco7zmoR+6rmvPKW7AFahZq8C2e+c6F4IPyIhQ&#10;lGPkJTX9Xa1iABhj8B6riO5sP90E4ExMFRqdlcC4YGl9L7Hrur6TUtQsOB+8t04IwXkXY2cQq9RS&#10;aso55QplCefX0/WspQxdHMfBETHS3eF4HA9g0HcxACSTLHktKcR4P4wxxrSsuRRAKKXMZU2lAABg&#10;zSXnMl+peX6H6MIQuxjjGGIXYmjJYsM0EBsv4HQ+p5IBEdBi50r1KqWFBdK8qbXmWmupqtC6YkUY&#10;DCCAZ7d7VlkTbXmbJ/doAACYaQNcN94tbqRHs8/iCbXb1NrKg0x4qz+2XclNJu+GTHweiN8it1a9&#10;3+fJVsXZRJdbjg8IirRX/AEUWu1dqhErGBgKJWNOjRAHAMgbEwGJ2WmbRtsZ4BaWNqxe0ZAEK+xt&#10;zNQk+pwx0sYXNlXNoGjFMbNjI/VqpNSDHzhE78FLLjVJKSpZ6lryp9PrtVZAIuZg0JOrUAVUASX4&#10;4GUtXNEFDo6473pEGvru0IVj8CmnXItJNhCQFVXRlBk7Hw5d7LwHNVUBAGJGQkNrPTG39eJ9pXFf&#10;huCzm7HFhUBEoFst1zEDQowxhKBNKaOWnLOqBh+dd0RMSNGH6M1AU15UJdc8LyuaQREwPaelSDG1&#10;cRjmtEbmQz8gZRjvQGGteb2UT6eXj8+fPp3OznvvnJQKZozkPcUYGgdEpJpBtTqvyzRPYkrMhljE&#10;llJUZKNZed91naKlkmopBWuynHNGM7p+v8wLAQyxE7PLNJtqjNE5F33ooS+1rGn1wdeicoHTfO6N&#10;PTlAeLmcP55fkwl5ArA1rSLqvc+a57zGJTwc754evxm73lRrqamUnNbrPD+fzqfzRbV03pdaVBRU&#10;AVFRDJWUiMh0173HpiQmYlK34PxNBh8AEJ0DYHBimqWWUtaS05rSus7zMk8TOTcMw6aZaMiOvfdm&#10;pAIkAgqbRFOTPt/L9u+a3f/hm+FbWX57YP+/8lf8jT9/+3Z7DwLo3h3w+cH/Id/0XXL+9/nc1uzz&#10;LlpDBfviK+D72Az2MPPvOrPbO1pZuAWmc07TPE1LFnQQBlBpxgOIQBtuCeSoqlYAh8yMhA533jHA&#10;lpCSY2pRpFUhNVZABPZGjpCRGOhGqqctdd3KnLQLrOx5/udnQkRgTVeVtqq26Zcn+7liIWxv2uaX&#10;/XZu6vLNGdzMtk/tUywAohLsQsP7ld7zpP2VZrqGAHuxfYeNDN/x12+f2PMsBNyZ0bhZa2/LwEbt&#10;347XTmPL91VNa3p67L/55mu8+dWdy8ul/v6Pu+jp77zrZnaa6q9fyjcP/n50RMjMP/nJjzv/73JZ&#10;kRkJWw8otElAyyrlmtIyv748P5/nNRcLjsbx+Pj0BKLTPO+Xw26HgL1g2dZ0BwYiSrsDEwIwM5gx&#10;UZOOUBORxo0g7xzthD0AQHSeWz2hthvQ0KNA3sik6jSvNde+r2YoKoQYolc0q2am1+maJZ3naykl&#10;xACAGzYJRgiO2Yc4HMb+7q5SJOfIgBEIKwJE54k410wUNLIK5bQkk1VzIGimPEzMLKjW5NZvMLZ3&#10;jsFULedibI7dIXaBuQsxdl1W8cw0Xc4pzbaqVWkwVwt0CHNJK4CNR5Wa1Uou7JzXjpxrMhk3Te23&#10;6GT/37a0EuzkagCElpDD3qFk0GoIpCbNGaeqTcv6y+9/+PWnT4rwcD8+Hh+Wy4TkjQhA0SGaQW0k&#10;QCGD6zJdrue7r775+ulRgfv+yNy1cBpQDLWKIRgDAJKarLUyc8cueD+tNVUpgLE/dP0huJ6Rypqu&#10;yxU8N7p+AZ6Lgsi0LoKaa0HEGPu+77suhuABbF7XaVlTrVXENlUcIEJ+myM/y973bijYr8oOE26B&#10;IoFBLfU6XV9eXxGQnWf2RG4LOjdcCm7B6Db57pP5NoARTLT50BSpAgZoLR5tvseNg5JrvSr0Ph5C&#10;71pRAk0Js9Ql5zlnBXWOonfBxyaTSshrlbKmZAXbzPzZGNgzetoqtDddTbNWk1LbGgfeZjPakVFk&#10;xwQOQaqsaypVtJJCBVWt1bSaWpFcUhbVj8+frsscY9d1HRF557oYn8bDEDtCer1Ml5p/+fwyXSYk&#10;B8J5TdUMnFPw4AANDUitqjYVE84C15w9mnO+j5GwAJgzc0RAWGq5zNNlmfAH+Nf/5t/84j/+/NgP&#10;3vGxj0/HnqIffAfzGmPfdSFdU/Tc9x2STfMMiOx6ZjceDyFGVGV2PvYKMKdpWudxDNfrXIu8vp6u&#10;0zRPKzEzaRdILYksXTQfRmKPikta5jJN61RqYXYbSLwRdMgzB+eOw+HDhw8Pd3dMLKWK1jWvS8q5&#10;lHldc05oJrmqChl0If70xz/5x7/7+1/1d5dl+qtvf/n//PXPX+epSFUnMcTDMHrmLsTjcBe5y1aq&#10;lY/PH+fpfL7Gse+Oh/GrhwdVfTgeCJmpKSIjswMANc3rel2+SwbPL68qFQ0IiAG1WlUZuu4w3gXf&#10;IXLTRTYFQjOtOdVV1WrHAACBAFCRQJtSBJITLWLSGgfFzKqJKTI59ojsGINzvxMff3S8K9/8dK31&#10;vEwvp9On6/nlepmX+fR6Xq7Ltbvc9f0Qg/fBe9cM0BDQk6OArZ/dVCvqJEvOGUSj9733jv0JZy0F&#10;FYMfgg95TakugMBMXfDOuc6zFum73nlfSymlGGKS0spAxGigVcU574Ifhn4IAdS8d9z5GOJ33/1g&#10;kg0ACdgxuyaASLCxqFHUxARVmtUOIhF674OoIbH3YRj7lJbL6ay1WNcRYQjOed/30TsHAFVlXtbz&#10;9WoqwriqrGldVS55BVUEiC/P3nlUuB/uQhfP8/I6Xapq6MLYh/vDQYe+lKJguZSsOZVURVoHftWt&#10;iVhM55yWnOhK3nHnw57Ss3fsyHnnRPV8OhepXdex5yH2jNSQezEpVbNUZheC1Cq1SCo515IajOKo&#10;i5GRbzw7xM3+fQ+VtubFxp5vYt3UtBPhfSFjx/5NwAB3tSEDS7m0+RaJmImIPKIBtIRCZTOy2+bX&#10;d3FP2+cbJ3+jLtFnK+ZbRg6mKqJSqxkwkwMkRBHJks3AOQ5N4AYAEIlp+0pE1NgMe6Ft6wpok7Ca&#10;SiNJAYpTIiUVaW9HJCQG59gxKzvbejItGCCQ49D5KFjUQEDZcYAQvXfMY+yqCiI2ichF1lRzNVMk&#10;csDmS+fAKIRwGI4xhLvDsScCrQvBWmgNfk2ZTDzh6MNdF++7sXPRE6tIzkVMcaN7YesYfVNzvkHh&#10;+zoCuKFcN7LpZ3HJXpEjxBAiOycbH1ygnXDDnFsPsoHz4dhTKSWXvKxT0aoqkqupkXfQxmx/x86b&#10;KZAzs1oVjaTiNKXLdS2K6KMRr0XnaamlMiExsGcEqKVUEUQkz+TIdX10TsHWZVnzolJbYz8zxRid&#10;87UqI8ShG8exVpk0FxOHqCQAcEnXaVlSKYdxDIcQXQjMXedcwcYLcOwYwKwKGIKZapakJN5x09lv&#10;XRghBkJKKWnNgw/fPHx13x8ccpWypHRZFkfh9HI+6xmRkdm2ohejKRAC7HZB3ETUWhSgsMnh6qYs&#10;T3stwsDMqqpabcGTNnEHkVTKvC6XZXbeH6Xuu0Ymc+yMsai04Ee1yeM1e91NDWP/eUuKtjBlB3/w&#10;/Qt2g9c+r7W8y7f/zpSevsyYtl9/AfLh2xMPtxrsjRhtZopAvyU732aH235aqt3+u2WVb7++UQi+&#10;2McNTLkRXugLTvntC72dCG6R/N8KGtwQmk1qHgFdiKEXlQd8Gu+Phmqie0e50fb8ChIpogA4ZIeO&#10;yWlr7mvoZENf223UKlptYyKJqXSuaz2mTVZA994H3Orz+O6C/fZ72MzgdBO2UAOlG+X4s5N7o2kY&#10;WKM430rTAM3Ool15A2gWqwBGZts3QSTblFZt/9mygH1R2HAM3GfuzUIAWuView9uKf1mnbhT8M3M&#10;KsJtejS7EWnf37fPKSGmApq/+fp3N4RR7duP6Z/9808v1/o//tMf/86HQG8n/ds3Ef2LXyz/7F98&#10;+k9/t/+nf/L0dOcRoeu6rx4f/uaHCcOA2r6pAWizd6iqYparpFqBiBl8DA9Pjx+evpoul3mZ22DD&#10;3X/v7Xz2Uei0VERUU9oZAE26CgCk1pZ7bD5SziFgY6q3HaExVDLAkhW4dXZVBEIABiZi53yIPviw&#10;NuI9k/ceyQbzwKBaAdQRHodxCGPgYOaqWjUVqEA1Dp2LA1Nk9khABGzVZDVRpC6gU5vVNMavmO4n&#10;e3Xkmg8ls++6PnaRUuUNbVZTK1ItGcXQOQ9guYoi94f+62E4hOiZgamYbL6GYrWUwk2BE4GJmGLv&#10;XTDHSGDzPIERNPfdks0MkJRY1ch5JlaTZiIE29Ozj04FAIKbdoMBG7Z2fdweHFVsyC4A4WWZ//Lb&#10;X/7q+YdVCoLlnK/rSo66LnbZGQJ7zrWCQoLSdJHmtL7M56fHe89Yq6BmQDSkCpUMQZG18W1UTQtm&#10;VgMmUw1dMMRkxRi882Mc7g/3h3Esop9ezgj89cPjEJ3VNJe1Kr2sM0BVBVA+dEMf2DGigwxyTXlK&#10;da3aCKDWlIYAtq5ZNdm4mbfpAwB2x9hqS05G6NgFdn2MhFSlXqdpWhbvow+RzVWRkqWaiqmYggJt&#10;wGOb+N+aCR1z9N43ndFab/4CbTJhdl3cgnipkkpJJVWWY0kCgug9OwBcoSw1ndbrIot3HB0HgM6M&#10;mcGH3stlurxCNRBA5qaGimbalClcMwNpcpPbnTdpy24DARtcJ2YGjE2ZcuNtGDMxARmI2nlZvj+d&#10;UfpjcMGBao1d/1U/NnhgSUkABel5nvL1ZAghuI7dz776EPgrR2FZl6XWeV5SyswwWRIxEdFc2TAC&#10;I0I1UasKYoLndeXrhVEjO0AbvAdVwOaEDAZ0nS6pJEA+l04hxwAAIABJREFUpzr/+vtffPzYBR+9&#10;/8nDw3/2s9999HG6XF9Pr/cP91YXXQoClmQpL/M8He/vQoxmRauoSmDfd8H5OM9XSRPVfBfjjx8/&#10;zOvaOZ6Hfl0zs7v7yd3XT1+Z1Xmd5sdDynK5ppfz6SVdfv3y/Ol6EQXnGEtVEURGdN5xFyhE9B2x&#10;gxh8JFfFxEHsDg/qarWSs2glUyl1rSlpWUsystfpxFIYnUOwKgjmvA+x67u+DzH6cDyMx+7I5teS&#10;pjyBwpLKmtPlcn45RREd+vEQTXJN01qW7IaOiQGoVlFYLut6WtYCVCS1FamYJCvnMh81ftAj8cDB&#10;V0RBh67zAIHdLPOyTuKqmompGojmIsKOmZmdNJDUGt68JXCNQt2Y27fyggXH0bu77vF3Hh5LsWXN&#10;12V+Wa6Xdb7M08syf7qe2DnvfOOEe+Te+eB801BmQCZHYVAXTcUheCZmGDz/6OHpaB7CAOiudkK0&#10;ELmphQfnrAtSW+hpzOZbJZZdq9giY5aStKARIXYhPBzuGCHE8KMf/fQvf/Hd//bP/+WJrobKPYpV&#10;qkyO2YdqUqS2gEDNoCX5ZmbE6Bj1EAcHrAihc0bereSY+7FjpJRJEVygPgRTU0FPvWlZ15UIRUCA&#10;zPlVS601xpilzpezVO2nOYRQSim1qBmvvObpweL90IP6ipvdWqmlmgITEFXRmjcmZC51Wtcl5aXm&#10;uRZYJkRkYs/OO09IIrIsq4ncGTz6wSEig++8tiY4b2vOHjIzO+dqrdMyT8sy58SeKBCyNe1zM2va&#10;8mamJkQtDqp78LN7zxupiWor1CPskOn2A7cevaZ8b2bNdtzUULWIIaqnlp0AATUvWUSpm1I97IEV&#10;tHFot5Btb/l9txEAgm5LhAFm07lmFQneR2ySvyrScljD5k0LAGaqsmEOqEpYms0KcWPsEyEjQ9MU&#10;w1ohi1S1rArVEBUJidl5iGCGxD56dh7AGJgNVXhJiCalFKRyma+fTi9EeDcOLRWLLnRIwTtAzLVM&#10;uiwlNTHFlDIZVFURcSE8DHGM/aELaDqvBUiB1XkMAoHgGLsP493I7hCiQwLAaU2n62XJ2RQ9NLVq&#10;3Wr2jI1QoVUah6LB3WhoRiDYcv9WHdNNgMwMQMxKrS3pBDMGiExLESlFqhRqxDgpzTUPyHM8dIeS&#10;13W9rElLKXNKZkRVlzWp2ZLzcRxG5kBUU9FQwMiTG3zvOYRQuWYDE6mCCg45BCABbhgCGIKaFlVS&#10;LkW9SvDeO1eDBwFyxJ4YUWpJJa05lVpj19WkOec5L6bgfHffj0S05iQqnQ9xGIgpaxWpopJyMRWz&#10;aCGAKfuOnSdyUiuCYwyt2UpNxQBM65oMcEmFFbMoKrJi54L5COrWpAzcuuDVtJXisbnTWitUGVYg&#10;BFYiJiA1bErxvN8IgDZbbcQYNYXW96pVwIwBubmnqFXCQlhUigjdMDciT2RoQsbMpKAAdTNjazwa&#10;AxDDnd8PsBnOASLBRrDeW2/2VvHN5Q2auCXq1lFtWx7wPnyDNyL+GxoAsDXSIMJNfWzTM3u3bWDb&#10;TmBu2vZmsJkag7RchuGzrmZ7J9KOe8a9yeLijkxsIfi7w+EtNd0Pt//yvTgxfVG4fgtY99qymanq&#10;3uwIN/TxixQfG6TR3kQG5Nh1x/B092Rkhq0ziGB3HICdUQUgG4cVubVgwMaDMgO9fe2tTq1ipoZW&#10;raY0zfOE7IANSBGAmjH9ZuzXpApaZrwf1PiLzN5oozWptW4Ap2a6n+h+OfDzT+Ft8NyuvcLGnGuD&#10;SbVp728Ajm71PII2OszadW1rzY4/tYCeCPAGs7S/NEfZzVTlNiYaLrMNyZvZIu6ojQHUHbe6ITSy&#10;3zgFUBAhzU9PjwCgat89p//5//j4b//j9E/++P7p2DjUfyuKA4CEP/0QHo/uf/1Xr4T43/7J4+PR&#10;EdHjw/3f/HAF8IANzWuiuk1RGzt26vxZgU194OPTYbwbWDWvWZu1Q7uc+wi81arbQV27WGrqybc8&#10;BxE3Vt6eusOOtTMzMTWkv13XNWdprmRbZ7JzzAZQRYDpcDgcxoHQRJo0DgLAGPvDMHRDJ1qXtF6m&#10;c8lVK5ZaNJcVTESIwHvuYgwuOgpAAZDIQRMRBhNCYXbe9UrgHTkCCdAF6KKTnDvHP3p8VILu5fk1&#10;ranWJgMuZhU1aW1mb0TgiByiZ47OIaJUARWPPIa4xrJIqcUECiBF7713x3H45vGJM6Q1Xe0SQhe7&#10;3lDXtEJOXtX5qIrsArQS644vvcfDboms3dZTheZr0l5hIgOtUhFsmee/+uu/+vnPf346n2utTCil&#10;1pQ6Hx76HmSomoAwADo1heDQGr635HVO8+h6VJ0v5zjeCaAasHNoBMBmkNJynU/I9au7YRzGVlx1&#10;jH3o7kf48Piju+NTH3pCzGX2jvs4DsNAIKXqmtdcllIqYK1FW2dscwVRsFJKyWUne7UOmW3VeJvw&#10;4W0S3HKL7YJZLvl0PlfTvu+fjvfMzszmZV3W1fngQjC1vNZUchWxvYyPDITNm3CT3WgCNI556Icu&#10;BBVpA2FTcwRgoti52MXgPSDWUgysSc6oWak1l1qDMWJVmdblMl9SXh1zZN95P3AgJUJeSnl9PZ3P&#10;V1VQAXZIzjdTDuD2JDEh7+fb5i7SppKsDeFpfhP69o52xWjXcwIDsFL1uqw/vL5KWb46Do9j75h8&#10;jJ5YRK/LfF3m8zJdc1pqFTPHjAQo9XRd2F6nZf3208dFdEqtDKK1ylt9RxtsaLtOj1bVuqQXES25&#10;j3EpufeeCR0hM4FBSuU6z1UaPtIgYdWUcy3RuU/zTGO3nE8vpxffheM4HlysuZSaREop+f7u7uHT&#10;c9M3996P/VD6QSlMy3VZL2Da90Ngha77o3/0RwA0TzOzu7+/ixHTmmN8MKLT+fm7779d/sOan8ua&#10;1pyzAZkqSsPZzDkdx3B3dB/uD+PQDQEOHZnZ6TSJ5tjFUnPKMufVQO8Px7vD4YB2mi71+nqd5tP5&#10;nJbFsVc17OPTwx0Zcm23C0rRy5TWVRwwMhph6LrY9aXZA5ey1JJFKigQxhCCD45dyyrAoDU212Yq&#10;DQCEBiaqLnT9MFoqy4Iywj7rAjN74uA8IXbRNwO0t7KLilXbwgx275+vLdB/a6KGnVAHWgtAJWRE&#10;Dp5C6O4f+p/SV7nWeV2v1+k6zddpOk/X8/m8pqSmDOSYvfPBu65ZQwQX2EXP0bngmBAfh5EoXiqd&#10;c70sKeelSuk5Bu9VSkqprbi4lYe1PceeFMCOw+iYl5yMaOgOD8PxbjwEdp5d3w0MPnB4enwEz0WT&#10;c1ZqBTYmkJyKiJpu3kKtvKNARGqQcz7E/sPhvjU/I1kG6u8QGZ3zVWsuMM1TyikNY3MlYeeCc348&#10;eOfAwIVgZikl2J9TJCKH2TSti+gmcSqqDiyXfDeMzrkQQwihd673IYTQxUhEIqYcnI/kvajOS5qX&#10;9XSZTtP1Os1rTkXrVJLVqalF5VJEpICIlEaQIbeBKkTW+eAQEZCYo/PB+eh8X3LsY98NUGVZl6Uu&#10;tVRA7GJsPqBgqrVpsGDzA0MmaLE9gGlDmOH9LA3QhHPgjVa5rWbbSocAZprFmrr3bQFUs5vpfXtz&#10;FfksCGol4F1a6bOlwfZjGCAhE2MjzxkYtN1G1S3GLaVsuckGa5khoSIQqJqglIIt9fLONeMRJseB&#10;WldzkzwUkVwrlipevfNrllzXvu9CCIhcRFLJc1pPSI4YQE/T6YfnT0D2o6evDn3fytqIkOsWOI1h&#10;7H3XTmpZ5tfTCes1WwlQQdac66nOgFhVUq0q8jCMfjg+DN2H4/DYdQEoODaAdS0fz5dP5/OSM5BD&#10;QFExVecbE4FVVLTCrXW+/fysr2sPOqF5yAntwsaBPTF556Ca9840eO9H52M/DP0AgLXkUlPwwYBC&#10;iMfj/VKWDJqr+BBU8TrP12mSWlNel/XwdBgZ7O4wxKGLvkd0edHX6XpOl8sybUPIbWKu2trWmH3w&#10;kWKtdU2p5qKqlRmGIYZAjopWJvTsTFRFmCiGAIgikpZFwYLznkOgJoMryDQOIwG1JkGplQ0z4LzM&#10;3ntq1EqvkUPrLABix6yic1qq1Wbt3Iauml2nhYHntKInP3RmtEj9/vLy3ccffnh5fp3OFRVa9dRM&#10;ROrW/QKtPCsmWo219Ug1ZL+lMsSItisEb9lSK/bsScxO+zNA7Hx4Gu+Y+S4OrrlAIDOgY6cOjVwl&#10;yltxEsCgkWWaSllTD24pPhghElhj3AiQ7DVuauAeAkDzOSVBU0Dd6YdvxHjbTmUrlW4BLyIAgZGB&#10;tFJOSz12LvuXjO2t4nyrwaIg6meQQYPpQL8YyZ9xwXG/Um3uoD1vR/2cFPCu/3PfzftyNf7WIuye&#10;QyMibMgLAAjAVsrcm19+s2qPewK5AxpggOiCc96RayRUMtvp8bZDKdZOdjOYQubNsm+/SribzrdM&#10;DkzNpEhioloF0akhiiBKg3Vacm77PWotaYBNuOHLTWxLSdS0zaP7RdsH4n5bPv/clxMN7oXxTb3j&#10;pvO2zUy2k2vhtk/b9freHWXf9WZucMuifktq/X7qu71ie4cvYkvgv/jOuv9pBcgMJsfDwQz+w7fL&#10;//S/f/y//uL63/yX9//dnzz28e8q0O+7/PrB//f/9dPzufwv/+LT67X+D//kq6ejOx5GMmFoz6YB&#10;qpmKiaiYKCPEEIY+Sk1KFLv4+Pj49YdvljW9ztffvNBfnL77Yu20nZoPrc/+3bAWFSB0wApvjVta&#10;8paBqBKA9w4MSylrWqFQCIGaO0ipm8mdmOuG4HxwQY2bRXBJxQyZuBUmG5fEMXrnmkcUECui1GIi&#10;rbBcNaMhKxpWkYWMTRfQFSRrSQ75Lkb/9OEQ4vfXyzWtc05TSdmkmjEYghECEzKaSU05F2JHLLWq&#10;CakGos67zruktSWNjrAL7mE4PAzHqlkz2EarcgoAKgbIokoKrSQkoiKM9MVCavAbjJ9tjjDYx73j&#10;9mDbuiy/+u5Xf/4Xf/6LX/1ySauqOmJQY6QhhB4pYs26KmjKZUIiwuSc1OIRay0prQ9xiByeT5d1&#10;uRZDZO6oFzWpUEXO1/Pr+WMX6RgZh77vYxdD33UP49HFw+//3h/cHT6UJC+vL8t1KSXdH+6ZMae8&#10;rEsuKec15+oawRlBTWoFM79HXrA1brWJkrYJ/P0IfMM1G45q1pSUqkqptYJGMzFdU1qWtdRK7Mg5&#10;Ec0lpyqlbsZXjomIDXefoxsdRY0Qg/fRe0JSrbvqUhNkhqaeEJwnouYhLKbe+w2aYspas1RDW9bl&#10;db6sOTFy9L5zLgA5cM65VOXTy8vH0yuS7wYulgAYgNWQb/Qv2hRst5b5DYvEvXV4m6tudSuAHbVG&#10;RERtRsIIaLbmcpomg6IkAnUI7WmSUsppmp4vl9d1Wc0qAiIFF7rQB0Qil8Ve5us5rUk1KyhA02Sy&#10;pk6yb2bNpxg8IYpU1Vz1vKZUdSnZO3bE0XNwjgFLVSDnQ5fKgorAaAZFpYh9vFz+8vvvZpCU1vP1&#10;5IM/TNND7FXFQMEkpXXO68vpNa1rLcU7fziMwzCSC2bKCME7H92aDGk8joemb4dEfRfVphD94fBI&#10;Lrjg1nJ2kZtbADPd+r+MTEEd6+P98LOffPPh7ql3nalimQVpKScGuxuOr+f59fTpmlcXmMmgM0C4&#10;XE81pXHsyI2p62qutdRj7L96+ir6TrOkXFItWeqaUyoly9rkX0opROwoqCMXPBAXFTENnvt+GPve&#10;OeeJpUpKycUupSLVjIiIRVTRusPwe7/3Bz/5+scv337kUhFQVcCaDDI5ZuecY1L1avK2Vt0CrIZm&#10;SW3Drt3cBhruaJFt+ZMBNFFcUDEDqKAboY0QHeC954enR/vq61TLdV1eLqfX6+U8TafLJaV0vs5m&#10;6p2PMQ59f+iH+3HofFBAMIjO94xJ1JuClVLXVHJYU815nSdT6WLg3RcKEUWqqGbL3rlIFNAFh+Px&#10;7nD38Hi4/9HjB03lcp5OL+cfvjtd1zQOwyxrnpdSaxENzntT2xu8kV3jGbZ/+uiV0EDvuuFpPGZc&#10;EpCCKNPogoDmWmvOUus8zaoipZpZyWXou0M3hC7mKmtK7akVM0QgxwRIpdRcTKVWQUJyTCpKcE5z&#10;fq7fn55jiIdx9N47gMDubjw83d33ITrynjh41/e9c8HuQESnOZ+u1/N0vaZ1KWlalmW+5HVNJSNa&#10;1Totk6kyEiCyd+QdIkZCD9AsaT1i7LouhNbE28fhOIxaCoIWS7lWMxXAomCZ2RABfYjehQZ1EjO0&#10;okEz2dpcFfYcA/cizGcGUZ9N6RuGiwhEilBFpAqYoYrbJXi3ItgeYNwisL238P0R21FsG7QInhli&#10;NFG+5fY7xbBt2uTz9tUVNxUioFbf20SRQURKkSaMiq1jg7HJ6puZitTmv6q1tgZ+1SLJOd+8A1tW&#10;6dk5MBUTiq4/Vi2LACtGFxhBRJZSZE1M5ImD4y6Gvo8Pcfyqv78bPk3rjIjOs6jkdU1V1pTndelC&#10;/L0f//RpPB48H7suIhKgGiw5fzpff306ndY1q5mDtnAiYvSh7zomXjXdOizeru2ttLVfIiZqaTCC&#10;3shzm90vIJiCWgzxeDxO69rCiRTWRJR9iqEDdMjUxf4wHJOqAvWi07o8n04KSo6QgT0ZQ7Za0QSh&#10;qKxp+u7jD3/z629nTWrC3OAOzlLWZSaEse+CYyACImRqUDtsusm1rtJSUgJXpEqpzDwceiRa05pK&#10;UbDQdqlYS/nh/Lqua4zh7njHjlWllR0cO9Cta11ULWcE0G6LWwBbgxGVUta8iopzbjMtUgU0IpzX&#10;+W++//Z8vbDRNa1/8+23P7w8T2l5nk4KFihuxvKb4aCp2lpzFfHej7Hn3Uq9yYa2a98qhra3xba8&#10;Ubci5FYHQCQgZOah64PzXQhD17ensk3yxOwcggKpAtQmwrdxabYlBLlJ72+RErXsFBABFUC2VHz7&#10;BlvdElEBdcsB39ziPqtg7zXyt5fAmm4ZbfL1e0EXEQAVvpw8bCfi7MVStM1Ya/OIRTBDk88/s6X0&#10;W1G+3dXmD4+3uqT+hhbgl03yW5iKt/aDL5PJ37ohoDW8Y+sVolY6/fJ9b1jB26kCbtCFGTUjrM8q&#10;3tsizLaVrRmIwLiZS76pu7/TiGsyB6ooimIgimpoRoiMZq1i2OjB7f0GAKDNf34Dbt59yYbKwC2c&#10;0BuU8+49N6W5L8/2s1d0k9DTGzC7k8Xb0U1hs0e3GzR8Y0m09B7ff7GGgbUF4UYP+fwbvE/p24G0&#10;jSPc3aO/FPkDq29jz0S1Eqhzroj+q39/+dd/fu0j/fEfjE93Dv4eA6NthPDTr/x/8fvjn/31/C//&#10;9PzHfzj+V/94dM4xWmgGiBvBhtQIlQshMPu+y3dHZsyqOedputaHir9lVG2X+bMqvXNOTUFv9cMW&#10;0NOOFIKqQFseqBXxtnsB1rhE1EqvTMzMzoVcSsm5lKKCL8/Pyzx3ITbWiQqUXDRfas4+ePZcpKxr&#10;VtEYuxhiIBdjJGZTQwNHyKgAhRABFCyVesnluj93JLWapiKz4FLTVNNZ8wpaxQRYB+/j48Oh7y/r&#10;clmmc15Wqc3BHNRADdUYoOY0I3qm3gVquZdZdO4Q4yq1qpZSDYzQxi4+jGPPPrG5oQ/dEPo+hAjU&#10;Zkj2ITCyKKKBVlEW5t8Qdd8v/W3MbeAqgqqqCRhWEFW5LtNf/fKX/+7P/vTPfv7vX06vSZKaOEJH&#10;NIT4MBy80zoG0VStLks+u/maUzFJNWvNgYkZ7w9jH/sq8jxNcy4+djGwVUuprClfp9O8XBECmDJR&#10;8J7QuuAfj0Os8OHu/u7uMSVRsdPlxVCGPjrHyyrVBEhVa0oZMRBSkzVuY+b2tDZfS4PmlAO3R++W&#10;hODb1YAmn9TAkFIrEDr2QDivS2Oaxdgh07yua0pNc0bBoGEzLZ9p/snvXOgRoAuhCxHMakq1itqb&#10;NFQjqXrnHFIVWdZ1SauAxeAdu2aOXVTmvJrCZbrOaWFPve8CkQfyyMHHIvLdp4+/enkGH8buWK5T&#10;laQKwORaz5Lt/K1do9K2uVh3Zltr5G9xJ22MqK3F7XZ9WlijIpql6mSCuUJe0jTGEEKXc82lzGm9&#10;zPNcq3nvusiAXQjHYeiQxhCcoxDC/f39JSVZMlKtKqBkqq2etg9SVG1hAwGQoZhpyprzcp2NCJgo&#10;BN8FH9g5Dj5EF4ySQAUwUDUBEJM8z/LrX88iiCA1R1HPXqJt1C8iI8xaS7XLOs3romZ4/oiAgWiI&#10;w2Ecj8NAgWMMT/dRJNWacl6lSs0L+XJ/98ROcp3W9fLp+YfT+TyntbnTgezXnZBRj+PwR3/wh//5&#10;H/0n992hd6Es63U6X/KCMBPxw33Hjq7z2QUjh2i5lhkJUXLn8ZvH+7vDyEClyuvzSYp86PrYHZYo&#10;07r6UtrKa6ZSc6vJ9Gs/xqHZpPnohn5sLN8uxMMwuBcuOdVckD2o1VyZ3DjGJGpFRIpo7mL82e/8&#10;7B/97A+/o/Hl2+9QZxEF3FMgRMdM5FSl1qwmNxxrrxK0pwB0t3Vs0d4tZGyELNhitq2U0dTBW98d&#10;AhggNwUqRATx3o9deLy/y1KWXK7zOs3zy+vr5XI+XS5pWdOa0rLWUlStC4wGYKjEJrmsk9aVUU1t&#10;WdZa8vVydoj89EiO1URaN7VqK3JHch36ox+PD3fj4QhMHYdgJOYiR0fxw8P9NS8z5FN+xdXWVLRU&#10;VRNV2qktomi0JTKOiYFaazQj5WVdpllNkYEdO+8NIEh13MSlIOcculhrcxYnz44R12V5eXlF54a+&#10;xzbntJozQm1eFYZE3HcdDkPwwTtIOU3rHKRUNEQ4r7OpPhyOP0nfPN7d3Y/HEQCSMRJF8C4G58Mh&#10;9CE+3t1lramWZV2WZb5Ol/N0uczz+XJJJYNJqSXXog1WIIrMHqjJ2XZdR86NXRdDzFLbbBtcuDsi&#10;R/KOTc0HDwZpXUW0i33fxT72IlqqwGYhBq2VupSa62ds+fecw7dR9G7bUvoWwbXoi4ig8Xq2bYt4&#10;dm/XW1DBtGXvNyLVHrnsf8wIOTgHbGDQPIYV1Gzzmm+cXXiLWcEMVAwIWna0LztbZUus0fXbHxSn&#10;1II+9oE9gIrW/YkAVVnW1RRb1uedc845cgTOkChEyzqlrNZ6TwgQpVRRQcCAJh5Ui4qOXTz0Q+jc&#10;klaRSuwAIOd8nufn/FqKjIG+Ge++eXiKZAxYUllrzVY+Xa4/vJ5PqRRiMZVaW3OWc67vuiH2ZpZT&#10;usW4N6B2D0PwtkaLSENuEFSVwYx2AWYwAzWrgkxgUEopooGjiFStpeZSMjGAoILG0D+O6Mmfpssp&#10;XWoufRcPwzAM3XgY2ICbRrA18kNd0npdl9WyavFETSHPzK7XCxN2fXQhEFFKaVkWD9TFyN6vJb1e&#10;zpfrFQEO4+Ewjqa2TBMTAUIILq9pWZZcC3vX+W4InarO63K5XkYZjocjIpac15y9c2Hw3AQUAdus&#10;550z2Aw8bBPTDaGEooV2NygRMbBx6IOPl3X6v//sTxnQsa9mL6+va05GWE0aULIJVTSDQLOq8vz6&#10;+vH0Mo7jz3780zgcAG7dIq18jRvt5LNNi6iqba6TYOTY+wa2a8pZVR276FsMiczkHDTqTWOaqKqK&#10;Auo252/CZRs+ZtuTspVfkfeczfZOaNuwAgTbZwbdBxLeRlSjFG4/b6dgeKvk41t2fYMFAe3zrP7N&#10;f+Ftr6rNAtkUCYAABN+5At3mhX3WwS2gItdwiv00fsNVDADs86TO3oej76a79295++0OPdiNO7Gr&#10;BuLb93+3/QZ+gM0Jnojd/8vbm/RIkmRpYm+RRVXNzN0jIrOyqro57OoesEn0YQAOBgTmQJCHIcAL&#10;TwT5P3nmmTceiAGm2azppbqrMrMyVnczU1UReQsPomruEZm9TAOkIhEZ4W6mu4i8973vfR9y6Kfv&#10;SL0mv923nvNvChjdmiPuCiebo7z7DQHZqvSI3fAgEXePjogQwXnrn8ebxL3tEvede/8TJ/l8R26T&#10;vL9M9fHH2fuLx7LfQHxO+33PD8zM1bZlAgB6Y9AXKGTv1N3TUrwVuuCGCdiORHy2fenn4l9q8v/E&#10;OW+Yy01kb6tLqioj/Ks/Ofz6t8u//+v5P/zm+l/8Z8Ob+/gTr9NPbe7w/Yf65387B8Z//afHP/p5&#10;6nYnW62OoMuFuztht5Zz7CpdKdYaGEkCL8v69u0PT+cn+PET+hG4EGKMqmKMsPXRoLt3WXumbQHe&#10;eL8xeGfFM1PoZFFLgUIM3iskY4YQpPcnIyGCqC7zIlVyHpgCopvJXNZlXZAxpgAETW3IOcZIG9K+&#10;abogEKG7FzVXIfOGVtvyqa4zcmJnYjRYABZXYBS3AlJAKrp3t1hyiSEeQkjDeIzxQabuke7m0rTU&#10;UlsrrdZWr+S+wMo1c0CiZgoOCWmMcdW4Vjb3EPl4nI7DGIE5jSndxeEQh4k5dKkl4oBg2qrIZv+H&#10;yJw/10VEcHt+v/bgxrsXlJs1kVbbWtan69PffvvbP/+Pv/6rv/vNh/OTmpoKIkYKh3G6Oxzvp8MQ&#10;DTCJFXNdhzaFtKxVwFatpa2J6W4YT8NwOh6b6ix11WYuVgsqoKirEFoMxL3j362VUpa11fL67nhQ&#10;zOQgBQ3GFL9+86bo8TAdRKW1qqAhcsqBKYCjqLpZ7zMQFRGhgNpdor1bum+5hLv5TuaBn4DftvoJ&#10;Bc7jiExELKpowJwNUGpbllKlcWBnQnZC7KasWzlm322PCDs3mIlBTTf/gm3iwFtMxozurbQAAYD+&#10;f3me57JCYHcbE3AekKlKa62J6NIKIiRmJmKgSJE5zKW8/fjxuw/vG1MehrXU82UWdSJ2BwPsOgzQ&#10;p9ttlTI3c3Ai3+fTvgh1sw3q4dY25G/4iGNnw2sPxaiNFoG4qM5PT2KPS21dm6CKNrWINCIfx/xw&#10;mN4cjskhMQHAKY8IfJ1XE3FwcUNjMLQ9q++xKz4z/Tq5AhuSiz8AACAASURBVMHUHYHIAapaWda5&#10;1iGkxMJrq2ZuiO7mbujiqm4IvjZt6jkFcyql2dSxP3IXJGBCQBDxHEei6IRqtpTlqZUCtBqsTZvr&#10;m1d3iXNdZ1Vb5nW+LhwCJ7x/+PDq1aem9v7jx7/5zW/evX+/1oKIgVlEu66gu8Wcfv7NL//sT//V&#10;f/Wr//I4Hkhtffzw+PgDfPh2TI7o8/WRIf789T2gm1urCsjuFk7ZXJOtWCCEhEx5RAvErJf54w+P&#10;18v16ubTOL56eMjD4Ji3Yotha7qUWqSKtnHg4zBmjpE5x+hm67yKtBQijqQY7r6+x5y/e/u+fXoK&#10;PfU0P3/88D3w+vSUqb/OChve6Gad2EnMgBjNaYfKoAuU9siGiXxXQ91AUCLAXbFsa7MCBAL1XoEx&#10;177cMLMjiLuZBbaAZCIuzogj0hCH++Nohwd5802Vdl2Wy7qc5/l8OS/r8t3bt0DuYCGEHCY3RjQG&#10;lbqWtQr3KaRhCACYQtxCuU1bBAhoiuPdcPerb/7zf/lH/7LU+t3H79xtvczkHCndHU5/8Ae/+nj9&#10;9Nv3v0sppiHNdQVmZOqF2ojoYs2rEUcKKcbEAcXFpNbybqlWqpvncRBvQB5CyCn16tmYh+MwVhFH&#10;bNrWWhkwc6iq4N4pGBzCmAMxqVurzdxyzmOaQgiq2kVkCRHZu7+9b/UsaiJrWRwg5eyMHljFRRU6&#10;IM6hz14xODMNHhXYpqRynJfTeb5ey/Lu08dPT0+tFZFGtTtyq5pfG26652bXVmaphzy46FILlVVV&#10;H053KSUiDM6qSoiAOGBw0HE8jOPIHBC0M/C3pltmNWMWEr3NqBs5f3cO38Jb2x3ntuyxh6qR9i3E&#10;GAO7tvl6qbV2gOllbr/P/047JPUCYbQdot1XUfdtoO2CWgSkW0Nb/y5/DgcgALiBwUsAovcQU/8+&#10;btOFtybQBHd+JhIiIwIxcyByAFZ13U6ptdZaI6SAycmXVmpdAwCarZ1+hTdMmyRQA11V1wZV2lAj&#10;BZSmbnCI+XQ4MpJIO99fLvN1SOmXr988TEdXcXOpcFmvn5b1h/P5cV4FQRENsde2UkwpxsDc4ZBe&#10;DLsVab4AXG6hh4qoOXahbJWc4jGPCQnBUwhuwc2XMj8tT4CYc0bCUkpwXBAJOcahVq3aUgp36TBQ&#10;ZmcpDRHymE7TGFNwsFZKYHIVLS3FOMR0fzy9fnhYoKHWbqceOCBCZGoqHIODN5G1lnlZMhK5R/cm&#10;rbUGhMyBKTAHQA8c3UyaInTTaSBEcAhIQ4gGnqfRCYaYAaDWuixLaRXHyd37RVFvUEYc8hBDZCLo&#10;Sb5ZjGEaJyBQ01prWQsghBiIycBERMWYI7tqU2TMYwYAZiq1dsFyVRMRN2fmKjKX9Wm+KMFaS0tD&#10;QDQD20hS26tyI8XABiF5FTHThKm36CMAI7n7XJb3j5+QyQm+Cg+wzfy95K5VqsjWMtA1JftoMzdy&#10;N+xrne99uQTgxEzO4AE87Akq7UbDBk4I6r2MD7eR97Kq/KJos0W4N1U8hK5xtOmM74n2Lc7YR/bn&#10;Vfq+N+34krvBxvTEF1+4Vdu3k0FABAZnxJsiQD+jL8aB/4h6bbCTj9z8Nlf8qP67hbJdDh+A4Pmm&#10;ESCCs6Ojf/m9LzbrqvAIQEwUoYsu4A0E6dMRuPeuTEBgB3IMgMFfsBgcd4m1fkqmSEjsSJ1MRO49&#10;cQw9znSkTffEtR/FgHqh8YszRgDs1p4vonTfP4c3JAee/7l/ZKtW4vOHegDrvmXu3rWsvINFPzFB&#10;3U7Bb/PY/jiekyfYE9qXO3jZt/JFDf8WGkFvr/3xcwXcLMncHYIZLst6f+9//Iv8v/x3Xw3p/f/1&#10;l9eHY/gf/5tX0xeZ3U8/Yv/hY/vf/89Pv3tX/t1//fDv/vXDV/fR3ZZl2cqW2EvvnV0qWotKVVEG&#10;Lct8uZwx5nQ6DkPOOccQ8CeAqec1tP8udFQQiVQVN4FHTDGaGTO7mnrHSAA2VzulrodvZiqcUgis&#10;7t08A0LM0dZQRKRPMeCuJmZKFDpk5sSAruZaRU2RMTuomEFTgJHcTAEBCR1NrHhrDu4g7ArgKWag&#10;BIaASiSd6xIIBRzdXTfEc9NLQ5h4yCGNFkbhpZTaWojRkl+Yrohm0qQu1ZrKBTBSiMwIGIiJOBGN&#10;HNYY1T2meBqHxAzmkXPKOcYhUEJiJOaQwGEp5Xx5qqXmYcqpgjkBQM5402+HHmQ/Y0HmbqDkdS3l&#10;8Xx+PJ8/PT7+8PaHtx/f/fDh3Q/v352XuaqKaQDIMU45ncbhMAxDipkKIiihOQcAnvLEQcEXi0UC&#10;Ex1zDoQIMI35dBgbuJgFcCaCSIAMmFI4EDmTq8myXEtt19qYKTO71dbmJoBkr+5PgAcDfHwqqs3M&#10;KBAx55wBXFrtI0VVa8UmyhQ7rHN73XqkcbO+NLO9WLtzvpCQUM2JcBwHTsEAwdyR3FxV6yrdpIo5&#10;EFE3Xu3mguC31pqNqAUAhJhCDMy3NL6fSVdRZGYOxJEBoIm01nqHRRchSRzHmAJSE6mtiQkA5JgC&#10;MZozY4ihiHz/9u27T4+CTDnNpT59mmvVIR+ZktSuFowITp3yZr6fngK49W5fwBtJlGjnGVl3+kOA&#10;m8FdR9YAAJDIAESNMFKAtbVZWnU1ByTCRNEghzjldH8YXx2nY0ok0vUuIiKZt7WUtaqjG/aX0Xfk&#10;GbcwtveBWK9qupsDEscQGRFqq1UNENSgullde8ro7gZmm5Q/InRJHXTDVpqZrmNtteVpSjmlyNA1&#10;EhscaKwqRi6m15ieyhWAq9q1VHiyGAPUHxDQ3K/X9Xy+ELGjx0Sn+xMQfXqaf/N337/7dFlLM0eC&#10;XrlBRAKHKY8/++rrX/zsm/u7Uwp5/vCxlZUByeybN18N04QeIuevXr0OzOBGMSGFdV1qWZf5WpbZ&#10;Ta3Nq5qbppwE6uN8fvfxozSZ8sCYxxQOU57LUtYSQ2ZOZh6ZagV0TxTGmHNMoStv92SBCAgDxXE4&#10;fP2LX3rMH8+L+zkwi8h8ufzVr3/9W/yPA9AvXr3JaUMCN9EkMzXtxElC7nrUN4sw35GzfhNgKy5B&#10;V9YBA92kirZmY7Uu0GI9RKB+33pUhQAECg6m25q/DSVi6D3ckFOaUnx1d6rml/l6XubzfL4s18t8&#10;/TTPJvOYDimP0WOr1UyJiZiHYcwxphABCHcYQkXcIGBkjAQYmRLD0lYQjTF0RzIAZARCQ3SppSyL&#10;iYxDZiBUV9V+k9RsqQLEcQwpxMTRRaxKW+sq83KdU0xHwrnORVYmGnMeUh5SHvIwpvGQwdCtl8g6&#10;c6KUaZzu1eZSmDct9+s8t1rEdEgDM+UYW48b3Js0F6XAQ0oIGGMMFI55DIApJgAQVRERkMaioGLS&#10;VLQH+fZC7AMxBKIhRcbjmDPTxLSU61rXpXKRWqUD06aG6mZutUrVuiwzAjQRd1+W1dRO0xSZ2dlE&#10;xTSndDg9hIAxJqKgTVWBkZG60Q+5GXXVcQ5d2097HOaAsEFL1jGjPbToUrLey0QOjuRE0F+8zWiL&#10;XoZonQx5awbZs9EeKdzsXwHQ0HlnXzka3ryMYKvSgxtoNzbrIosvioWwVXcQN+L9Vl4y900JmZAY&#10;eW+79ee0qncZdzozBw4c+9y/VZzMrd+TqosBmEpf8czNHXeOTPdToaW1tdUUWCMbwqKKAK6akKeE&#10;EeOUB87+MBzaK0WAISY0dCcDaE6X0j5cl3Nt1UA2cxTKMQSmFEKIQVWa4H7cbRrf+hifBaJgBz6I&#10;wJEBgLzZVnyv1ZvWWgNznCYzNRdGUrfr9XrRa5uOeHeHIGuzYTisSy213J1OaeIU46u7+5TT/fqg&#10;ruANwJpopnQcxzF35VwKHB/u7n75zTeN1K1pra22jrpkis5IIaipaovEh3EaQkwc1A0dhpRzHoZh&#10;PAwTc5AmcGBmzikweUx5GCbY1UZAzdTGlA/jOOZhCNHEmaOjDzkHYm1CFAgxx0SIMXQojtDR3EyN&#10;kXPM5l5bay6MnHJOKTYTAiSOQ4rMUZrkCDGc3FxMa2vny6WtekuaQ0xDigp+dzg64ThN4zACbpJo&#10;tjVAAzj01j/rlftufeeupu6ufeJ33984F+nOvpE4dMI9dW8HBHQibrZL0vURQsxszEgE2gfELT3r&#10;gQMAurM7+eYuRrCpOznsBhG242MbkrYzuPdE/gUc8RzsbXsGwF4r8C0R35tS94G8Ddgu4taBsD5q&#10;n/fajxte5jS30u0WRSIi8s10/aaQ/6P54CVyArBhFNs+fBcGeD47uH16QxD8hhcg9TZ4xE2a+Val&#10;fymz/3wk6HQMIgQkRgpA1G94F7z3550jIO43nQAJkL2jJJvInXUnV9zv+H6+vYGGAQNS6H2ge/ZO&#10;OxUUwXE/4ue3cz9j3EhWO9Nnu/7dK3r71JedxLef3H7eX5k9H9/YMLse68uPfna7dhLrXp7vsvh7&#10;4e/22n2OujjuqMu+406msNt+/IYII35xxO117eL7TubwdH76+c+/CYy/+kX+n/7tm//t//jwF3+3&#10;/Ns/O40p/QgD+dFdMPjuff3bH8q/+dPj//BvHn7+KiGCqD2dLwak+w3ptwLd0A0JQ+wlayy1zNc5&#10;Sf2jX/zh/enuepnt+rjh1n3R9O0VeQmmhdaKqgKhuXeZnYDURa4SBwXdI0QjAAbnwD1IZ0QnikRM&#10;qORizduGNcUQJITE2L0LQgoxBgTUDtHg7lpo2IF3qRoj96pdICBS91atnZfzsE4pDQ5ExIYDp1MK&#10;GZy1mUMVQ/BDoCFirPUqooYkKr0S5eCBGbDHvhA4ZobayIEdkRg4ALEz+1Klqi6mrktEmmIeh2mM&#10;8YGHgVPmsJqkMbweJqpevIUQrNZiF70+qRqn6OBLKW8fP3z/w+9rra/uH47T4f54fHj11f3Dm5wG&#10;AAwhpZiIwjb03N1MVN2L2eX7t2///V/8xd9+9+2ny/Xx6alJU1Pp+slmjBiZjzm+OkynFBN5IEVf&#10;EDQRAHhw5YSZuJqS0ZiGyGEg0tYu56drXV0qWUNRRTUHAyPXSC2NMQ88Zk4BRcu1zp+ul6LsmK6l&#10;ccjN0J1zCDkENSvzx7ZeSivSbJ3PG+pmtj9ibeZrgxgwhkhM5OpI2kcxogMykllv1TQiCBGZt4gJ&#10;mNRMRAw1Qrdmc3GQpqVpLw/tkeFz+/c2HAm7yoOboUMgSjENKffDiYiaIqKj8e5IFAIjeVOtpRSp&#10;IXAeM4c4hXxIw0hJRWqrq1Unn1KeUuxdFsx8WZd3Hz/+8PGjc8zj8bq2x6dra346vB7yQyk619Ww&#10;GRphJ7t15oZ1neOt5dt6XNtJKYS4Efw2WS/b8OKtAwl8o68gulmr2gRiSMxTAg7JqpgBcAyRMBOf&#10;cno9Tq/HQwJSUenWtETIFFPy66oGBKzaF25X1R4pM3JfGhm6NgEagjHcwmUCDuDk5LvSq+mWJ27T&#10;KHJAJjB0v57PM6KIEOLHx8shRMSAkCJxYq51BcH76WDgAmqgxzEf1rHU0ivtjHx+Wh79SkRF5HJd&#10;5nVtrUF35eFYmi5Nni7zvIj5jtWE1G0BySEjeV2/+/1fu5+nMNSPZ13WZS3Xa/mDX/7q4dVrN885&#10;M1OPpGIYTEClBqayzNfLxa2atioAFKrZp/OnpqXqAQynPI55/OrhOB7Gy7fvHz+9/9lX3yD5h6d3&#10;l7mY4jTkyNTTEXN3dUZKw8A5NYKYUid4r3VtrdsZqpmKtt/9/nfz5XxICVm/ebhDQvQepyAwahdW&#10;6GvYVvPsABIiovUKUWu9H2UDwghMya2rnW2DSFS1d+NDR5qAEAMRuDExdQ6zm8EmILxBCi6brVXb&#10;akyOjBgOKY7h9OowNZGl1d9fnh7Pl2Vt57I2c8A4TBxCIMAwTUNMOWXYu7WZiTkNFA3BES7l8jff&#10;/j8fPvzm7nhwOnC4cwK16uDXufz6rx8fL5fl/Ahri7Ix7as2acIUuhV0aYJkMEIkHjiAI0cKnM7L&#10;VZYCDuvaAAk5OdG5trdPTyGGV8eH18N9SkDRmDFREEVRZ6TjOAWiQy0cI3JYy7KW1VzdVaSel8t1&#10;nYko59xaE20hYIQ4hBQomNhqa+SQHx44xZAyhwC+xW/q2kyCNaJgZrU1VelaoWJCrgSu0kjtzZhO&#10;9DCXeF2X1cQI1lbP89xWlWZV+je129SruYK22mprCn6Z564Ca6roQBTu4phSZORAQdzIZUP5thmV&#10;Y4gG3lw7qNqJvOCOvlNHeprfe5Q79tiTWQdz3eI+oVLn7n50i/lV9bnK4bdQ9Naf1SOEHgn2DmJk&#10;2qgBmwjUrvXo4KJaWqm1MnFKqec1W5mpLxAIaIjOW+CzXaI/G8oqqD5bGj8z880dxRCVtEHtLcgx&#10;dFeJnuoDoJsDmQXkCByImbj7jVn3cnLyrhGAVppVkWvhDlAFwkOisBTCcxlkCByQ3FFMyzwDuCA0&#10;s8d5ebcsj6U0Q6BIougeAg85E6GTCbR1LdlyjLm5Kvg2eyP2rlHuCLqCqyNg4IgACGjoiKRStWmr&#10;YmSqGgmHaXBX1TKWwOAhxabqhLO2jx+uTE93xztr2oooQG01hHA4TMfpbhoPpZS5nUVKpjTGNI3j&#10;GA+BMgA62jCE16eTgDWXy/Xs3vMM4kjMDIRNRFhgL4Nqk2VZEqbp2GsZMeextPb2+uFahCMawmkY&#10;TuPYIf7IAcBqW2Mcuhd0F71D2B5cZ/Vf50VUA3NOiRED8RCGiOhEIcToyADRIYZDE3mYXh8P4/3d&#10;nbldymxbfxJr1fk6h+hjzgwECGurvwf60D4ZiKIbUco5cbQEXz+8uZ/uUoxDGgBAXLWrmXkH7V3U&#10;1NzMWs/t90IFEamq9phxK77xNN5Nh4cUwt0hpxgoMACgOzk5YYidgq+ATMzIhI0RAyH1Yah7xrP9&#10;gQTEuIvLI6I/Z76+N35voSu9KCa/UDGDl9/Y/+grFHTHi5f5zp7ewa1ZrA8/BNryed9RP7NeALed&#10;fvKT9dG9IosABiQdhjAA3D34tnPEnTDvdJsLADdLT4NNpvCWbH6Zt/mzKGAvrXcpjj337dxL2o3T&#10;u+7b8z42vQF3AHKFPkytT1XEBGgbWQ07AgLQ+zJvKf1tCvVdz6/jDw5u6NbBOwRCIHQCQzBEpj3H&#10;7adkm3vcDRaFG3zxIqX3na/wQvSE0Z5LxZ99/HnD5z6HFxfuXfLD0M1dGQ0DMtPWyg2A8EKgb8vh&#10;X0gtAgD0S9rTp/0Ebon69gJ0Lv/Lb3qPoTtvgMHxuVdim/B9h0igk1zAkZHE6Yffv/2TP/7jEAIT&#10;/uoX+X/979+8f9JXp89Apb9vQ/R/8U36n//bN3/wJr06hQ6n1tbevn3v3d6sPypCAGQlcVAwIk8h&#10;jDlzIKmVapW1zJdzaWWD//oF9IHniMgI7rv4Y+ghoN8y/u5xscHxWytOv18dqMbPuxqQsPfqlFK1&#10;Vgpr9z0YpyHlRJGIIOVEFNa1lfXadwmORP1iOqYPHIiIYuCQEnEwx2VZ3717RxwfXr3OeXCjjk4C&#10;I1NwdbfqWAC1Wiui549v1+ulqooa9cYf6D12touIYxdhAtsExBkhMY8xnpd6WddrKYLgxIqo6GqS&#10;Aj8cD3d3x2oaUniVT2zkDvO6fvrw6SrrXJfSKnNoppfr5ePl/HQ5i+iQUuBwOhweTq/uj69Oh1PK&#10;wzQepukw5CFyYORODCJAQym2fP/uh7/79ne/+e1vq6p0A4Gd5UhEgeg4jq/vH75+/eruNKWISIqG&#10;TIy0WfWEwOYW0DKyI4bARH6+Pq6tPs3L07IUEUcSJ0ZCZnfvJaP7aXo1nQ55dDEXa0uZizhyqCtQ&#10;aAYGFDmEEMXt4+Onp8u5mYBpXZcQEGFr2TWzHv33NySEGDiA6M2+hIj8S+OSrShiaC4AquZuZmUt&#10;tRR3ZA4qVps0NUTsuf+t1AM35G0L9fZGOCQmCiEAbJGoqGwDmrFz9XNMSKgirUnVau6hV1PzkDgy&#10;c9PWWlVpxMAcxpRziGROxHNZf3j/fp7XlDLHbO6ujYHyeDjdvQ58VFuJOy21bEyeTaDFuqEifEEQ&#10;2ucb9941R27ezTk633Nzrt0r/Ai91VERMMfoZOKiBkgYAkemxBxDGDgkpATkMTUkr6WhhxCGlCNT&#10;beK0WU89s3f2AtkNLiFExL7YdPIrdqYiwF4Csmc/2S2KJkIAAib0UlvXYWpqT9f5e8bqOi0xBQoI&#10;dS0qcHd3l1Jkwhg5h8xjWJAaSQgBEZZ1vbSlii5rWUptok2EEYm4Snm8zGszcXNFBCbq4AgAgoIB&#10;+tMy/99/9ZfvP729vzsew5iB2SGF+Oarr8Y0kXseIhGYNmkN3Lt4ZAo85phwTNzXMcr5AISP58fT&#10;6/H0OL16msFxuS5gzlBbMbV2GNMhs5tOqJgBOecYcgRCRRQ1LGVtIn0uArflei1z/f79J8F4mRdE&#10;kCZ9bZIm7hA49hx6Ix0A9MhhS2iokzXtBSq9j4Xb2DJrrTVVrI05xpCY2X3TcX6m3++N+rTb5/Sk&#10;y92ZiIm7KrrvnA69mYZ5r96omGzdi26MkEN4c7g75Ontp8fff/g4VxHclmFC3JFAfUlQ9N0NxMyX&#10;tZJApPEEE0NA2ViRVeV8vTw9XktrtdSOtKuIAIh0le/tFg0hIlKmkDhEInWNSE6ADsiEgT2QOUzD&#10;dDgc5nlmSCmnnA6KMNdipRAjOM5LnUsBgDEPKcaH013OgyHWnEVaqWtrVc3WJtf5ighIW0BLHMy6&#10;umRZrws4HA5Twrh1eFpXeu3EdVfV2lp3v2q1iopiH+MNXdCt1dpKdTM3r1LWWpDo/nB6mPAUhyWt&#10;TdTcxaypiEhTq82WUmbApiba1uqlbC0YiCCzCdkwDGPKYx4DBg5MhA6mZmpb23noHuruyreQYHvs&#10;Rrbx9cyFb3Si7YGa61buNjV4YbjU6y07JvtyDvzJuGgrA5ordBRgszfpvUL7Qc3VXM0c3GyTgtyL&#10;drcI61af3zzC0PbG4Fs+YC/iwC2378lSRyzVzcBMtyHDTBx6wkiExAyMGDkGZkRsrdXaUzO3Pd3o&#10;yZJoR0a8gbfalmX9eH5KIebAAbFji4jIgYmiARbVVcEwmKuDITO4Qlf1Y1ToqZ6IMnO4FefNnQCY&#10;CN2po7E93tsuEHrtjIkwBCTail8AgeNxmAjNSq1llUCQkjqYuqmdtXpzwM4tEWd4mslUv/nq6599&#10;/bPEIWQMwURSIBpjziF0MXkALLXNyyJVxE1AQIGcua/XxESMxNtZMy2lXK4X1+7HZwCWTsPpcAhE&#10;UhsZREcwZ4VEeUqTm5soI8eQhhQ1mCF0/4suodv5fQAAzmAQKYx56EcdUp5yHkJAChwirKWIdDme&#10;MY6v7+/e3J2mIbvDanKd52VZ3QAGmoYRwYaYpjzEEM/zZb6sl7gYeheLOa8rRgeEmFJ/On291d7w&#10;vjFffK+dmW6uo9YNg6hDtPtvrfdpEsY8rK3Mdc2JIpO73XrdRVTEfKPtESLalu7dSpGAe94IsJW1&#10;8UWKtlNnvthuq0ovhf5UPvc8bL+M8/7+D/8nbf4TEwbuoMKttv7TyeY/tut9+4c+hPjFhe/UgFsp&#10;+2Wm+8V9wM///o/Oez86w4637OvcNo9t0M82yXRo5AaX/kPX8o9ttt+NXTMF/MtOhB73/eR5fnEx&#10;imDkBq4EymgMwOS9I9V/6lRxIzx8tuO96r4tC88ffj6JDkO8RBO89y3e4CAiwq11/6aHtyEFuJF8&#10;N3fJt+/fXy6X+/t7ACCEX7xO37wCvjkM/mPbwzHcTWELi9zN7Onx8ePjmYaHHtzuPSbE3XeEtsoJ&#10;Ew0xvT5lSmmer9+9/eFa1h+bEvj+0t4uPzBzB0OIgDtVy/y24vaP3tbpvRx0W5i3WKQDAMXEmyBQ&#10;jGEYh+GQexIUYxCxeS6tFTPZqCrc+w0JCUKkDSIMgUNAYjVf1vr27fta9fHpaRjHSAHEuyFZ5ICO&#10;5g2pGFBr1kop58fz+alIE/PAHGn3ptnMubZoAwEDETExYiQ8pFTyMEZNfGW6riq9SNXZN4nxlFPO&#10;ube4ZEisDuhmupZlXq9rbeoqKPO6XuZrqVUMquhSr6724Xz+7v37QBRCYg455pRzijGGGENMxIk4&#10;hYgEAna+Xt99eL+WVdwdyanTaQ0BIocx56/uHr5+9fBwOg6JYevQdECwvX4CiBwIdCuyAqG5VamX&#10;db6uS63VEJGCIxhgIkBApngcpzfH+7s8JuTqNVKc0uDYDBDRWlul1kVVHYhDUz1fnpZSHLxVaaUd&#10;DiPt8M7LcYWwVcKx+U5jwt772B/Erc0SsQ8iJXboPjSlrPOqashsrrVJbQI7+5H52ZX0s3ze3c2w&#10;Sz4Sd9G73lx6Q6aIiBljCCkmJlLVVmtVUXciyjFOaRhSRiI1q1JFKqCPMaaUModu3LSW9YcP7x/P&#10;lxjSOA4OuBaJ6HfTmNLdOEwGKQYlYlEHvHldakemb6kyvliq+1Wo3qBzAgB+VofuC7xumAmggYtI&#10;aw0RU8zeDJp6YCBipjHF4zA8jNMUEylsnflbso05huM0DjFel+pdTO7lHNFxWdwG+22Zgk3bAvaz&#10;D3ADOdF6dt99ansDxa6l677rnJp5M3l/OTf0cWUGJ7CylqXq3TxPOSai4zDcn07TkA9xUGiOWLWV&#10;Vh/nZV7XUhsQcUocAhqY46rrtUgzYI5Ihs8KN53fYQ4mpV3Wyw/vf0gpZgoBkIH+8Gc//7PT8dPT&#10;udTl7m5a13Vdy7osrUkImYDv7k73p6ObqLTEhyEfxuHQaskARCSB7n72mojevf2wLqu2uSxyfzq8&#10;+cM/HDnO5+sYfyYAxcDNmDAnZAZTrSpiomAmUh2u86LqiwCkqW1rlLtjCHEYhhTC3fEUQ75lF89A&#10;1stn9hl/7PMZ311FW2trLWJKFKfhMI4jANRabyvBBsH3MA4dXpid+h4k3cKd/kPVrWKyF3Nglz7b&#10;e0VEqOkYYgqsrg0EGFRVVw2AjATBIgfYo5M+RYtKUXQolAAAIABJREFUUwH3SPFnr9784R/9yXE4&#10;1PNjZ+eLW3MtKimlENO1LLRcVUxVO3cHCDsnHACHlAKGHCIDmlqrDTpxX9176tsZPUCJk0e4++r+&#10;4f5VYKxlmZfHpZRWW63t4+P5vCxMNOXxOI6v7h9SiICUmWNgd5NWS20f52t3Gg9EZtaXt3VdRczU&#10;5mWJMR2o82saGxgFTN4FRKGv92oItEOQ2mzDIsEauC7r+nQ5X65Xc1eVVkqOkZCnPEQj4DilxDEg&#10;goiqqoivVS7L/BiXpVTKKTC3WmvrjFyr1lYtac5DzFMec8qZcgzcO5W25R6RHBkREIDZkJVUzUW3&#10;qkenKKtZANwx6G1TF9uhH9gTktukbS+o87cfIuAtFt2KDeAAdGP3bwp21ukk2/Kxq3yHltIOifY+&#10;rud8fhsedMvne0nmRgrYUmhE3ItGzxpL5tvMSfvcZ9s4VUTfowxiQqbNgICIGNGJnVwde8qm3qWp&#10;kG6UY0cHL6KrCBQHBAbEmxBMCDnnIU1EQc3FkTgGQzMlRsDAjCEQIKD1eo2DGyKEQADsRqrSb9Rz&#10;TQh7N5f7fqPdHQlzzNMwppwcHJUi8yFlRpc0rHmsYEqkANXUwPIQujSkuLqBsjXTy/mJI6echpCG&#10;FANzaQsAcRgjRd5FucTc3HPMwQ2VlMzcdOv0dnJMnBBdRURtmcvT07UPZ1FhbhRS5HAah8Thq4dX&#10;KY8hJUIa0sCIl6dzXRomSB4iRUNYpF6vy1LWlPI0jmmXkWvNWjMET6xikkLg4ZDTMMboiEVkWddP&#10;56drratojnFMvEa2shKgEJTr9dPHT5frtRNIxzzRRMdAgUP0MFCOIazWmsrHp0cULdPh7ngMIfT8&#10;vLXWl6ed4aJbDt3XL9+yxGdUaZ8eVVXcikoR+XS5fHx8NG0ur+PrV0wMYa91u7XWevFs01TvtXLo&#10;TTUI3YDoubZOhIy3TuPb8rH/+vNFBeDGnv+p3/9/vLlvjQO3jfo4AgD4e2w4/kn7fVHp/SduL29X&#10;T6tvGkT/jBOADR2AF3AKfnE+e6K/AzIvfwYEYLhZFfxTrgK//NcXyToCAepnpYKeUn8eMcJnX8Ru&#10;lvDFvnva7p1TYODea/LotgUvuCtDvszSAejzy98z788fk3+WYbvbFyoJL/EFd9+r+rYTfG//9R57&#10;x60JEYnjh8fzt99+dzqddgwa+D/l2SL0/H/bWmt/85vfrFWncVPSgr72ufd8rI9OAg/IY0hTHPgw&#10;hZTEO0nH/Ef731ZA6tqmGLYpfosXcZdrhL4u3jRsiOiLp7QtClsIjxxCNOCUzFFN17rWpxIipxSn&#10;aWIKzBAiq6o7hhiGIQVmDkiE4K5N1tqktYFADxMAm8J8XeZl+fb7bzlQZA4ItC2cxASg5goC0FTd&#10;nN0BoIKrGm1yN7T1piA+AxPYZbCxG9Ei4uR+GOl0ODyUpbTmZujOEccUp5ATMXec3hDdAjpHSDmm&#10;dG/2hjGGGB1hXtcmrRFeWztfLtdlrq0ua1nbssgiompyWZpdnsxN3Uyty2N0wJOR1HwtrUswibYu&#10;NUYOOaa76fRwOn51d3dKA5u20hyFNGIIpj1p3ZQLOBARBydzX6XNZV1aXUsTNUcCR+sS56BMcMjj&#10;cRgfTnd34zFxAABOOE5uRKnLCNa2WClu63z+eL1WNVEVlRQTB5bWeu5HiJxSTPE2t3VZvNQr6kD9&#10;GrHra+4A5y0a2wu8jkgGriJ1LdY0puRIRbSKAvFGddx5Il/MdFu8aBZiHFIOxASwdX9uLZ/AzDGG&#10;HEOMgZlEpNZmqmAekIacp3Eac2aitZbaSpWG4CnwEEPmkDgEoPN8/v37d5eyDsfDGAdVbbW5yZRD&#10;4BwpAFRxHIMvLKUUJO1MJ0AD7N6vz1exYTH7K3r7Ibi9vFgzQASmPcx1NRNRXdfiZmMcUuAaWUSd&#10;EAkPOT0cTg/jlIC0iZohovhW1GXE45BPeTjTsoJR1ye5Naq69x7RG3h3wyyZeF9ivBNQt+CTNgys&#10;O1rfdGd7vEKIYq4q/bPFSgM4DjkxoOtayuNczrXlwAnx/nAQhxTDaRyVw9PlclnmS1lbN75D5BBD&#10;yr4p+AI3YWYF4BD2Xj1CpC0zRnQHdUfABtSqFDQEQED58G758z//q7/73TSGNITL+VxrLbWWtURO&#10;IabjNN2dDimGach3x7u708NxOII6g5qsoPXwekKir988AJIDLrXk6fCLN994MzBEjk/Xy7xe13Vd&#10;16Xfria1aWetGDhEjim0CppCgBBaFdXWG9V6i0kIlGIehoFpg5S78fS+EPSntuFDX67hz0vf9hCl&#10;ibkycgihMznNrCt27zZA26F9b/Hq8Uqv2aq5b1zQPXx5Lo04AnYBgw1b6x6EgS1QZE6BEzgH9lYB&#10;kGMM/Xhut3VlB+VcRNWcQzy9fv3w9Tfe1C5PRNCfZuTwcHf39cM3IiZmHy9ndCIgd+hinEzQfWpA&#10;kQnNbCmrNqnryhiIQ1NxcwN1VWZGsLIsaPj61cPX91+Ltou7a3GttZWq4ra1+pdazJSYDdEdAuHd&#10;4TCkNIWg2Q+HQ3l4aK2hQ23VzKo2YCEOitCCuHspxdxjCECM5miOPSdg7oJ6vexMRGRoZr3f3qSI&#10;1Mu6fLw8vf30sakgoKsmjg1xTBndQ6BxzBOlFOM4ECEFDiJ6XdcPj4+P52vIOee0Lut1mZtINRF3&#10;Qgdta9N1ngPHECITZ+6oc4ox9N6kXr7vk7a7AzrnsHlubZOYdSbSjud0OcfPuH7u1hv7++v5sk5w&#10;Ww728uGLshd0zU3CzQ+lh3UO7kDPHwtEgXnIuQ8Tt70NCG+vFvj+usJWsO/yeqSqrTVV5d6Khc+n&#10;1JNJ6JemvR3TALBDR7BNzuoijkBITK2VUEMNxCGQm9vGjtzmUe/KVIxdJwC5K8eSu/aWMUEAp95Y&#10;QOq1qoCEzuFFDIAhRsQQAndZEweTVksrVauIMDOAhUDgVERbqwiBhxSY+2q444JbqZM6Gx8p53w8&#10;HFKMaysAQADRceCAw0Roj+v82Opaa6nNwXOglDJRCEwGkPMgzWrNzfTdx/cuejoe05g/fvhADu2N&#10;n8Yphphj6r5ip8M9MInKWtoY1yud5zKrNTU1c6awl84sBBrGrO5ujoIAsNb16XJ2bSqOzDlGIq6t&#10;zXp1s1pLB4XEBIAwML4oHXThms6NE6lNmhmIzdokxxRiHlLOgAbQar3O86fzeallNU0hpLe4XM+J&#10;kAGdUNQenx7fvv8g7jENx3yQUoL7mLKInqbpoZ0+nh9d9HI5+1pINMU4IGzTqYqZdzKmqu7Sp9jn&#10;MXDof+9R643N14dSFemdq+u8tFIIQUW62SQAdAVU3DrhaTeQAzdCIObAHCICIHkfW95rztzHGr4o&#10;MvtObf58VYGtPv8cgD2P4v9ftj1o/mxD/OxM/9ml6ecU/Sf1O7/4zG0zN0Z6mWr+s+7Hc47uL/75&#10;9xy9XzFB74lzBzDc7LlfSCz+AwfbJ9tt60ngl7k4MW4c7f245C+uzf0nqtX+E+8Dot9SW1ZQcwQ3&#10;IAdw693gX2AD8KNa//76Pbfkb4fyF5Eq7JP251DI/mLjzlvZwYPeOXgzcfBOn0NwRKAYlsV//Zd/&#10;/ctf/uLu7u7H9/D7D+37D/VffJMfjoEQzOC7D/WHT+1XPx8ejvzFh939+9///i//+m+NogOqiOFG&#10;rAEwMm2matbvTUBC93VZQwqnu7vD4eg4X8v6U1yGHWkGAIBwuwt9KXRE8mccvYcXnaiJe2nxdn64&#10;1/G2hQ2AQyAHV3OwJtasqTYiGIZDiGEYspkjwDCO0zTGyDEyEdZanp6e1BTcdaO+EQKauYo0LbZZ&#10;iQ7DkAic0ENfixSam4IjQKAQOSAC7EKOoGBgBSttPvHakXhjlcDY18gQ0CEynKY8DqGKgBibY6KU&#10;OAKDuYMjARKBA6KAAxqNDE4A7oyKgdOBiMaUBgBay0NVQaYi9bKUVRSAWpOnp/O6rOK2tHJd59Ka&#10;uK2tlFJFpIo0lV3x0hkwxTil4f54+urV67vjMTMG6mJV6i6i1lxbD7AYe18fMHdKaxORWs7n83mt&#10;2uNtDNrhYXRmOvJ4PBxen+5O4yFyaCK11SLSpLXeL6mIAhEoEbvIvK7XUkuphHg6cS+/bHptiN3H&#10;XaSqNnIXaSoCMfUmtt5c2eu5zwibOyJ2fJoRiUlElrLWWl1tSJlCqqZmzZE4cOc2/niQwJ7PuzsB&#10;MnFgDsim2js1tu4vohBCjClFRnCpTVTBjJG6c9U4jXkYAGBtdS2rWHN0jpxSzBwSMRnMy/X9hw9z&#10;WdM0juMIAqUUVY3ETBBAMqwAEJkww5p0LSKgzyar4J2eAvs8dCtbhb3Hb//5c1Frn5KYiCN1HzsR&#10;RfBWWy3rqjnHyJxGCkaETjDGeKDAYlWbiqADEjVQJTR0dMwxjjnHwEsT95sU316JBd9dzfbpw7ea&#10;Wv894tae5raVWHELI25yH+49dnHTPRzpmZ6oAbQUQgwRHRwYiKuaAVRwKGVY19etPRyPtNUSRcAJ&#10;KcaIxMQhcnSCiBBDjDHW0ubSQoqMtMvhkjuICGoTATfv85SaNnUkRKaP63r59tvv6G1IaKCt1b4Q&#10;mCoAoWNgTDEE5iGnIcdpzMd8OqbpYTrdH6c3b07LshCH6XBMOQPzvRsCqFQwPt29ydN9Ol7a+ul8&#10;fvr4EWttrbbLZbkuS9POVIIYwpgHjqLNm6uZAAASuYGpIzJs7HjisCndhX7fwB3cutK9+21d3XLj&#10;nR7Z/09EMcb+nqk60bbS9JCFiLpVIZJ3vsYu+/BMorbevLyV3jtXFBCYmTgE2laBTRTIexsf4baM&#10;YGfX2xDjaRybiDvEGMkB1HaweBvCrbVSy9oEKdSDfP/D99La3fEUTaeU2AEAMoccUqAgXok4x5zT&#10;INXUt+q2BwxhI5oiophWaa1WaRLZXKVI6xlvpmCgtc4uMsUpEZGZNw2OA2dMY0SEam045GHoTS+A&#10;uJqUp49SJBJKaw+n45RiII4pHWLqYvIiomZLXQ8xi4M6JA7LWjoNARFMgjbRKjgh88aV6/ehL7hq&#10;ivsAJCQzW2u5rMvH69PaGhMHDhmxXZ76/BmYxhiPh8OYhxzTkPOxszwOEzoEoHEcT4djq3Vel1Xb&#10;UktRIeSAsYleSxGzZlKkVWzciDl07DNySNwV6xmJtiZUg86WBkBjNnN9Ue7e/BSQn1N6NXODF8HD&#10;Fyz9W/SMW5T2vO3V5V3OvetlvzDSw51L0u3cHAAp+AuNPLdtvOw1jl7Kgxt91d1lZ1lT5Ntut0AQ&#10;b/pDvpuJ9sRrT5B3yWkRM6jSOsTZvQGoK7TD5v7tZgBu/dbBdsVEDmhgAKL9CAEQ3EEM1lpz8BxT&#10;YorMKSaCLjzBaiLSCiCBI8FmNN4zV4XWWq2V9oi8B0XMTGS49yRzDxgIAgdAbCKtiakBeQA6xjwc&#10;ANkdUQnVVEQQkZkQ3LShm6tdamFMx2kch6m2ep0vFdUX+vT4GJmV6f35KRLfj0c0yEM+no7mvqwr&#10;YggUxzwZWBVY69IdBBxArQs8SR4jEqtKKd0bwta2qjYVI+TWFACfrk9FKjmkGA/TpCBP0lQkpcwx&#10;mCszAWgpS23o7ip6nS/zUiAkN6f/l7N3a5JlWc6E/BYRmVXV3avXvp5zNCMJw8AEg4YXDAwGw+YN&#10;jAcM49fCAw/wKtPMwEgmoQsanRnOZe91666qzIwId+fBI6t7rX3EA23Leveurs7KS1zcP//8+wCq&#10;drnkqZQJYCyDCEjISaQDEj6vl6q1CIMbGRDzUtdVW3c3o+Sy2br2hcmZ6XSavoI367okpLvD6X6a&#10;7+/uAGFZ1xt0bmoK3n2k9Bh283s3ChMhkblbraGea/sXApBDIro/HAnAVKeUeWjdjzyFkIhT7CBu&#10;HmYdMBbm6E1ji35xA9/3zVuzHb5o0r3OH774GT//+ac55P+PvPr1Yf+/3/b5//pt1wvk7IuEMn6F&#10;r37+HQe8pbP7xB88yp+++wUY3JeIzwGFnbf22cf9Q3fp5dU46VA7w1Fn/x139VUG7QA7oo872f7m&#10;Cve7rvEFNfgin//dX1GYecFYY4XeDVz+wS//4naAa5iNuhkaOBqoQWx5DEAG+Lv7PMD9y2tx2pUa&#10;X33f6YR4s1H8HJtw2F3oX714c/7bJQn239rtxjIxp+lXP3z4q7/+m//4P/qjUsqr/BfM/P/+1fq/&#10;/MmnP/xZ+Wf/yd23b9Ivf1v/5z/5uFb7H//Z2/vDRK8E6t39er3+1V/9zcfzxvmAiGZOdAMyXD2E&#10;pT2M6oUZCZ+ez11XZnlMB+gqDvr5iHB/ydNjZMjYmCI/j0kftf+IYHYcHQmjJHsbreau7lvrXa3W&#10;WtUMobZu7oBepkKMCkburm5qYCgkiZN6hyH0ZEDo6F233hozz2nKKWEE345obm6qo+XQxEOPvlvv&#10;iIyAYUJNRMLCQiysIeQUzgDW1KgiC7ljV1PtCGDJ2BVCKdejcKqSUklyYIRkAhQWGAQAHubn5NHZ&#10;5IhuES0Y1Qa6rt3ckZCZdcsJRQCFOHH2RA8yEx+OxyMCXa7X3jqKVNfrujRTRbiu68fnp3efPl6u&#10;y6en82Xdujo4TCL3x9P94fh4d/f24U0SXpYzQk9sRVgIwPraNzMTpllKEhlC5Wjmrma11VorGs55&#10;QhFHxNZq7waWCA9zfnt/ejwehVJXe//p4w8fPiy1AhEzgxF1SwaEiN2taWu61FZrnUsZUtvRhW3K&#10;OHSPVK22bl2vKR/nPqWUiDNy382xzSHMVGLeaO/kiOBI7Ajrul0uVwSf0pTy3FR77W4go179ajIi&#10;YoyOW6S1dyhkFnToGmauY3JGB35JUkoihHVdtloJSYiypDnlnHOashNdt2XZ1t47EiRJU5JDKhML&#10;Ez+fl9/88MN5W6bTIR9mVa/rttUtMadEaOamQDRJ5uRFcJthWe1amwM4obslZkIetLdoXGQI0VGW&#10;JNHI6oETOYCHpawDEBMTh1w6o0XNQYGa6fOyTVM9YWb0LJGegThobavXburgRNy7VlNMjMGkZTlM&#10;85TSpfcQgHodH4dEc0x181F7Y3AdPbRGxORmQMHgjdzNVU191+8cKzvsmaUDGLjuin/gRJSZndVz&#10;BkBAAlPbzK6t1l7dPWU5HueVdLvaUi8WwjUkQat9U8rbt2+flnW5rOBXSokphZ5SVOk7c2/YAGsP&#10;NkyUpBwcgmNb3VtdYbNhOHPb8sJ1WoGbAbg/nYEMxcVllulhvvvu669/v35/muTx4c33eRbRcI7p&#10;bVubHw5vOIu6ijAmCWfOWvuPHz/9+OH9++unWttcsrs37Wra3d5/eLc5SzkAIBiSAxFwmlSbWu9a&#10;CSdGCEEuZgJT7Y3FFAgCtPJxVQEYBZE1qjbIJIROQMKmxiwsOFIfcwRDdyIkYiTo2rsqjuY2VLVa&#10;69bq2puBRdZdWze1Kc/zPE/zVFJOKeUQ6Bt5Wmjnw0uV1Twlmcuclm2rtfYOTQVoTshEiFi1Xdbl&#10;fL203sEppckB3r1/dz4//3t/8Af3ZeqhrgkYG9+7H357Xpbz+Wmri2nXmLAsYKG2Y71Fow0qaO3t&#10;ui3B19RutTdizikRUaubYZdM4NrW9YpPvVXzKqCS0syUUUhk6Zu6IYsDLOt6XZbWemLK6xXQVpGS&#10;8pRSiA6UXCYWAJhyqmVatmrup1K2uTVTdYMhH981SgRuoZSO4CSBv4VjGhOqAoYS7Pm6fjpfzusW&#10;JO7EDixOHC05ZJoQn5Ylp5Q4lZwOJU85Hw8HMFA0Tnx3PEx3p+7WVIPAlUkK52ttHy7XS29b18jo&#10;gvBfW439MbEkSTnnlLMIMxCDmVkCCZ1SIhSMJMR6VySMrcHMwmvNyMxDQWeEtkMq5ibhPRr0wYLn&#10;HkEHxF151awEO4Q4SkoISLc0SV9FLLemIXcAdgAwjEJ7eHKMpFYQxYkQhemW+n4eXeLY6l6C88jJ&#10;/IZv3rJ6AFAAMwew2rfe1dyFJeeSc04kcCsMBYfoloZFJOphGfoCcnXtRI4kc8mHKU8ic8oYzaLu&#10;azUDRXQRUiB3czS1Zgba0d2EmYV7V4CWeHQcClvEbwQkwo4Qdaveupl26wDW3Rw8p1yYNl26JuaT&#10;EBG4Exr4utXatZudL8vH56fD4fjt19+kwgakZM/1urXetQPjx+Vc1w0d7ssB1KZ5fnN9cIBlWe+P&#10;9w/3D9M0EUPtiYAqbF170xbdr+YafZMArqZNq4HVVrdl7V0JqUxzyaXWrW5rbz2n1LVnSVurxFRA&#10;RbnW1molhJwSC5l57/1yuaxbxaTuzsLWPC3X6zrfCUtKoQgUzyDUeM69bpVESHtPSMKy1mroYYTY&#10;rV3WS8mJhSbJRHSapsSCAAfJ92Um9+t17aYScn3obqZEah7REUVLCQ6eLBIzgJEbdjPDwYIjZjR2&#10;3Wpm/vbt28eH+17bVKSkxPuwjWE8lTJP6bIpojMhGmFUF0KwjYYI25hRtyTVYTCi98FOY/u+FTMV&#10;wPYtfS8X31qeb0lpjObxJhyDfNjCwQ1qu30oAAyNtzHFQgVMB3A21EkMEUfJb+B88ddxVntyPfJz&#10;epWwRTk7Pvilwgtw2/XHO3F0rI6Tdge6yfC/gjB28HFHPyLyBgthF0J20BtMcEMN91sMO2DiTMSR&#10;wYeihykgQrQvwssB9p93x9mXE46o6la4f5WgDoQ0UrabZt6NhH27/1+k3p9nwuCDaB91fyK86Yru&#10;AMQ/wEbwz/9noKKIHk5EThxmG47sSO4Ao8fqCwgDI0S+HTHum3+RwN/0XAdSC+70+Um8gAwvNyrE&#10;EG83DYca4bhvYIDOgmlKy2X513/+F4+Pb/7g93//9d5ABH/4s/KPvs3/67/49Nf/z/of/N70p391&#10;fbr0//6/ePOzr9IXNyYo93/3y39nKCUligR2PIlBISNERmd0ZuaUKCUU7K1eL+fL6YK6yzzG7Hq5&#10;WIu2NDMDcPHg/YIREYdJAtMN9PIISEN6t3cEDGEYAKy9rbWrrwDARDlPuRQFX1sFcLc9f4t8pvlQ&#10;yHGyDtq79oYODth7W65X65aSZBEhSASMAITmoDaI8KPs7o1YbLcHcYgcG1Ghg5spuNOwJo1wFaNr&#10;g4jCXjZ24TgvRwRQQmQiqNWGAi2zEPILlZUc3FXDhQOJQF9NMeewoDQD9wraKcqVtDUCQDdiWlDP&#10;hOSm7ECQmNN8zNFX31Wvy5tP16+ez9ffvHv/7uPz1j30m+5Pd6dpOk3TsYh7h2SEwACFMBFX7Rfd&#10;zLRgnjwP2QpTQHBCRQemu7s7gTwfjpvreVs7dqyeIN0fjl/f3785zHPKtfbo+X///KSAwrmIMzGq&#10;Zc4l52TKmBywu3NOx9NhngvC4FUTgvAg0TIyODXXrfeqCoBFciFerCKhI4LaVrfWjZIQM4TqARAR&#10;Xbb1fF3c4VAORXI1X9Zt6w2J5CUQjGVmBG0A6B4sZiPAnNJRigivdbusqyJw4syUmBJz4uHbu9V6&#10;XpamfSpFSOZSAqQA89rW6/XSekfCxHJIZWY5cM7M12X74cOHi7Z8d8Ik67JGWVASz6WUxGgORCIl&#10;IRwS4iE3LU9n37bWAUKHfs4HgkEDBEAzNy4whdm7m5mbM5EIJ0R339q29a1rs6Hi6YAxEZBZwMGN&#10;OrCTJC7QaoferYFDQ6q9M5Fpd3BgisYQTpJTTpKnlMo8nY7HS6vNhnzfHgkDESOOKlhsDTicQ0bs&#10;aW5mjgQ6EjgfwN2+tg5c92Wz2TcZi/ZV3GrPuWcRR8opgyAJkXuJPKY37bWkfMzZ8NC11QZb727G&#10;xHMuD6e7n9+9ffv49t/88Ntfl3e1urOgRzuW4yAxAkNhTtxb7b2rOjhGtupIw1sXAfhWvHupGe5r&#10;NhIObavuzXxr9VKfPqzbL9/9+Hg///53321b/fbtYym8bsunp4/X2t989W1jyzwVSdq2ZTnXXqv1&#10;99fzv/3w46VeXVUADXxt9fnpabH2dH3mcsyEaIIIht0RkhATkXWzaioATozqvSuSG7oDR8wZjRsx&#10;NMAglJO7ubEIMSFia827MqIkkSTMaObg6tBVjcFRxNGb2vPz83VZCSXnnHLqrS/r1nqrvcf32ltX&#10;jcSjoy+9HnJ5vLsP+yi3bmauSMAYHFUiIYrpbwi99nWpkpIAlpQy54wYJs/LtlU3TIkUTR2BHt+8&#10;/fn333/79dfb+bmbEVGsOuDetC3r87o+X5fn1hugaTdBYsnRq9d6CwFjFqpaz8vFHLJk7aa9M3Nr&#10;zcFNe0mSQTddPuE76DUxkSiaEpkShnw5NCfHKWVE1lVXW4GIkhjC2mprdWttFWJARsqSsgiLkHBJ&#10;koV9ZGhe1XofTAdibtbXbc0iApQ4IScgNg82HhIxItXaL+t6Wet5bZe1qSLnLMiEOOy6yOv12lUb&#10;2Np7NOzknKdVmLCcCxOv6/puPS99/e50yrkw8/1pfsBDAkZF0ydBn5gPeXIDde+qrbehn9+DT9Cv&#10;20rDmYQnTkmCnB9YJAuhCDqwU5QSCAxMsSMYRaCNaWTBLy33ABD9Baaqph5s5Ju+AEQZMeTvb5Wz&#10;MTlhz/NHJHBTfYvQzXbLhvhsIiYPNtutJn87B6ZkIr7LhH6p7RSadntbwc5+GZilx+LpO6E93CDN&#10;W7PWuqo26sFagJRDto8IowHIUXd0YnhDmQfFf3fjJUrEQszCpeQinGnEgq31qpvp1r06NHIljGKP&#10;hvR1ySnnYyml995VoxTrjjunx4HcwNCBUMCxq40okaiDbdq7WybMzBkg+n+s1ee2XWq9LgsAOnHE&#10;xef1XM6JMMpqXtcVge4Ox5RS733rDQCwb61WvT7/cHlKObXWnpfL2tfDNBFR4nQ/3/fcHLT2flmX&#10;tVUIi3hVMyWgzDmcBlf0qrVrf9rOh+PhWI6lHFSvy9bwfBFJqv10mMG9tb5tW6t1aG0g7m7tyMQI&#10;qATm3nrrdat1vfZ0SozgmahIatrAtGsnZkox1QY/AAAgAElEQVQCjmbeWXu3tW69NeFE4r3159oJ&#10;cCqlTIWEk1Gapw6qbr33rdVqRsS5JLHw9PDWa9ceGngMxCiubt3UTESYyKwbgtFuGBkVY2JgSUmZ&#10;hbioGrkxDT10AgyTSRFMiYg6QqOBzKuDAjEwAujI38agjWgK0UPZFgjGBKSRA6m7gStG8vl5ujL6&#10;b8dceYG3AGF3/46EzeAVt/uWX94mUtRgEBzBcJjhGjCiE8Z0eL1N7ym8wWB/DrBgpLdDZ2xnwkRK&#10;f6uxAoD75x3XCGagg3ft+6yEITW04wWvquToO/IIMtgxcS4Ri7/KyB12h4Hb5SMACCKDoSuMtcWj&#10;c9CBbvcq+iINwC12BXy5o7dLcwf0IcD8QmGPe2KIhqDgw/guHoqPAvhnpWz4vLjtO/nagR0ZLdBG&#10;H+6HHo/gp/X1L7sixgga52YYqh8U0u27y4GPh/jlX76AFQNa0pf1eQwI3k8HXsbTninvL9OIcd1h&#10;aKZQ9MPCLo9nMFTiwRw8VKiJLAnaVC7L5V/9n3+WRL7//vuh1QIAAF8/yH/7nz2Y+f/+r5//7N8s&#10;b478P/yXj//VP7k7TS/t/e6+bdvf/O3f/smf/qvnpd493OWcU5boY0V0AHI3NFYgiuTWYTNdTXPm&#10;Uzo83B2nY1mvm2464IrYKUYnb2yCI4qVgPRG1TyQQMAwZblNONxvqe4aYwDeu3WNYqgxM4lkxKBy&#10;AQTLvRPjVKZ5moXzurZIWoR44pSRhVGYyLyjuCgNUh8ws6QkiK21W8Pdy6BDJCQDNfM2ZMyjfqmM&#10;xIhJBABD7oZ35QB80QUIMdkXdg0gxpru5pmFy03cYXR6hwa78GdjPZBJBhBkYLBhQao4NG4MnMAD&#10;aO11qXgTmtrIgYjZq/SgLGoXb0Xs/iAIczcAZHCay3Qoec7C2K23UxFGIDdGI9ddHS98LWL4uJlK&#10;SshISElSyZPwJDn3dVFt7lpKOuTDd4+Pbx/uS0lmdlmXdx8/XupGkpKkQjmRGFi33gkaYQNobq13&#10;c5tLOR6P8zS10JrmFwE1HOR2diAgdHciFhFAMvdu3gxUddvqWiv1lEtOJCLCyG66rmurdZ7mMhV0&#10;rOvWTXc2922nwFtBxswcvLcevNOU0lymLMnMWuuX5WoIM86JEjOJSJBXW621Vu2xlhGxEIs7qKqB&#10;1hCP6i3nnJgjNE/MhNh7c4LT/QmzLOu6rAsBCXGZpqnkxETuTDzlklHYHciEzb0DOQIy0tu7+7ty&#10;FGIqhYha6+tSTZ1FUkrRyAAAIpxTYsKm7dPzp+151d6B0MGJEE0Hko9YSIA5S5rL9Hj/UC+XzZdu&#10;rWlz60TEwqAK4KhUW6utee0t61y8b7quXURYpDUdsx5iX9/v875ODiRw10WL+pI54G4MMgIOMN9J&#10;sl8WuvZZA4SO0Ewv24ICx3lyRHPvtQnIlBKLAEZQggTEwLNMb44A3GptTDTn8nD/8O3X3zwe79zh&#10;x4+f7ufjdastfD3BaO+eZHcTSA7JUup93bba6s2c9BWBauQVr6Ai2K/RaTdYHSU4c+u1t75uy2V5&#10;3tbVeq+tTiU9PX368PH9tdXp/Y+/fv/b43z45s3Xx3xa1q3WpmZd9XK5Lm09TNPIEBDXbWvgj49f&#10;nR7ers3qoojYVQGhW0+EhzJn5gEpu0d8iwjRqQG3JjAkYeq9hUw9EqIhIwtRaIGDGgBwYUZyNe3d&#10;VWPbiYHXFbZWn8/n9+fnjjSXacoFzMC8pDSlstW60ZaIo3Lr4Mv12rWvuSQgQRbmQItxVBOQGJk5&#10;cRJiIxJikYRYASB43Ug0eAYAOWeaMjFj98I5C795uPv2m68PpdTLOZ4T7gUPd9PetlrH9SJpb8jA&#10;wmHYExxVIjSz3rXW1tVUTLup9jhHNWN0L0UAXXpGnBLn4yERITkhoCPj3kWIGF1PHRQI5zSVJCVl&#10;waHx081rb6ZK0QWWpJQiIikl3mVARNAzBB09kK9WW81tKsokg9sPqNFCb6aqy3r94eO75/X6vJy7&#10;a2irAlLvvVnDjq312rfE4o7LVs02Zj4cwBEIfVUlotba+/PT8/PTx4eH4zxlTg9394dpzsigeKlb&#10;SEymxJIEiHrvTdNkZuCt61Zb7117771v27a5XwGZOaWUc2T1kiSVqSQRNwuaCXEyUPJhKIREicgR&#10;B9Un4EFEN+sh1m7m7oEZBXBjMBxUYC+fjMLMS9nm8+Dv5R23dWso/O/bB4gI7K5gr2EFj9a8cF/5&#10;XJVqXzEAAaOQ52Z7QoKv141bdQ8RmQVCq1UkYo/QNHFwvynxRf1w15OJKgNiCDgqIJac5sOBkda6&#10;CQOWJCklIQFExIzYARUIiBXIMAZs6m7EGA3SNJxfxloXJBcf0cKeJQ6DLIkbxiRIXntfWgUmj2OQ&#10;yDG/6W372JJDZjGE5i6J7+/u1Bu4rcvVHXttaiax7RIFL09EgLCZtt5J2Ttcr9fr5Xperlkk53J/&#10;d3ec5sw0l8M8Y87Tsi1breu2dWjoKMKcwl3OM8tSluuynK/XbdlASUiAKeepuz+fn6w3sNFo2Xsn&#10;5lIyMd8uOecsKbnzps3As6RSChF37cFizTnP09TAqjZzSyJTKYhIhMxoZrV1gKra6wbMDO7btrXW&#10;zE1Y+JDTdOxtuWwddWnWnUCSVAiKREDeG3r3XZox58zIqq5dqY3um6rQDLVrmDm4Ozp6N3NjdiJH&#10;UHDYdaB36uLIJUZfnMGubjE81XBPem7De7fEAowkfCil7pPuloa/ysO/mH+3N718G+/fw4LIMPz1&#10;r38KDoyRupvJI6Hve8rL59JeNbhNPLzVEXAUo/HlxZcF4ifn/KW9HL6qXvuNvoCvbgHE719FpMyS&#10;chZJ7tS7ard9Un9xfz4vFe+8BXzJUAeeGCuj7+sLBBIHDh7zlHbyu+3HGkvQy9MKqGFIKoyy+s2C&#10;fk+dPztD/8nT2HGCOIAB7oveDVKJYPF3jwf4/FBDcw7DgD2AG/QAI+LBvLAvXh3kBqK8Em8Y7E+/&#10;LZo7DLtXom3HbPYLDSPo/QAxi3d05fUAiDt/QwIcAZBIJDXJ/+637+Bf/Mt/8kd/9POf/ywEhiM7&#10;+fYx/Xf/+Rsi+NO/vv7zf3r33/zx3enAtzDS3a/X69/93d/96b/8P379w4fTw9syTRyU6lBbHXr7&#10;IyEJemxTuy7rdVkccZoPx8ORWAxWeBW4vg6xY9DHl8QvCEPvkpgohcVRqKns0fowuY24ENDdqurw&#10;yAA3s2VZRsTMlHMOhmaZMs1UUiKWXhUd3GxK6W465Swp0TQn1U6GH/qFEKMHLwoBuBPbbid9m0Xh&#10;8tzDa9wdQLEjIjJRFpEwinUIOS3ae7D3ps2RieyiRExErdXaGrgzkbo3UzRnQpTdDPfVLYM9UMDd&#10;hSjuCYYuCSqiIwbTAVEAwM3a3q7sYV5DQL37pj1qE5urm86kaQ7yjjjKlHNOQmBmjcQLEaEzCoGr&#10;AuVCWRxAiIskZkZwAiYiBSMAcURAEdLe1utlu15Y+Ku7+2/u3nzz5s3dYQKH61Z/8+HDj89PH86X&#10;rfW5TDRTEl5bvW7rh9Zrb++fP/3w9PF5WRycCnCgkaoB4A1XYrSIfIMhj8O3CJAYALtaNdtUe7et&#10;dQNwt+u6ClFJCRnXWmtrYSlsDsu2XrfqHm3PDPSy1twSSFUNsn2IOCWWxGLu3bS7hV4051RS9Ge4&#10;9Qq7NmLOuamaeeu6tu6qjGAIvfcId8CBmXNKElPffJrK1/zY0K+9AroIC1BO6TiVkjgRZ6bMfJpn&#10;Rnn//uPT0/p0vqg1Z0T1x9Px+8e3aFjKhCliC19L3dbau1L4Y+UcMRASqvV1XS7MiaUjqZl6Ux2z&#10;gIiYCCWoDjhL/varr/3+4bmeL+v16XxelmVrSoZCgOBkDhjJMiKg9n6+XJatg6ScUu0B3wV/FXcm&#10;i98gxqjN46sXzYzZhqbOzSg1alc0FA9vK/3tDfGSIbhqN6MVOXH4DlyXqy/epynf3aXDIU9zysUM&#10;a2sdPLHcl+TZ39w9/OL7nz0+PEy5tF7Pl+vbu7vvv3r7dL08bXUs1eEPF6sbkAGQIjh07r3hLZK5&#10;XV288xbavl5nbl/dzBwYCYbkJhnQqvbj83l69yMI35Vc121TXJp+/OGHX7/79ZTlH333j79784vE&#10;ZWt9bdrUmpobTGW6Oz2UaU4p3T08btp5mu/ePOiH5wqt9dawI5GbJknHw1RKFFOj18mIsIjkJEz4&#10;YpGA6G7MHGnkaAyObip0KiWJuDuJIKGqGmIWIeYgNiCigSfIh8OhIazdMvMsKaNk5pISEztAU629&#10;qrm7b3U7b8tWaxJRt7VupRSPbZCHxAZhYA0sLEYcdcLw9wqd9K7qZkBYDgf2ct7WbV0Z+f7N3d3d&#10;SVs9f/jg82zaKciX++BEQBJmZjdXMKJQTI1t2VlknucYb61r1+7gIkyDcxxjGcZ6Rcwj4gciE4E0&#10;9MsJzRLjJOLT6F06L6t6lyRTLiXJIU+R0hNiMwUWQNKurbdrq7yuRCy31FdSliwsOSXMOejfSGTg&#10;XRWwASASB7Ttrq1vra2110/L828/vd/WjYiOxwMxX5brdb0SYWopdN04JQDA4SzoBrC23npFhMN8&#10;kJzrtv14eW7k5crQ7PHu/jQfCiWRXM0hZaFEJITMoTYYLHTEkunuSBauh7231toOpmytLtsa409K&#10;nkuZUi6SS0qZJZaH0P2LFqmBrIfL2j7RbNf9Chp+1d56u70SH/p6OQIAMwDX1zMUfsfXAB9fVdVe&#10;vG967/HaLTZwd2a23T729Rr4xbJwOxN8Ja+Nr/rt482lZDNBxJQSALTWkIKYeFuC4AvNVwAIkL73&#10;vm0OANOcU5Z1Xc/PTx+FH0+Hbx7uKSUmEsBTKVNOd2DNVd0NqDustV/Wrbpvva3rqqqllKDM2y5g&#10;YLuvepy8qnZHNOfgYDC698u6nlOiwwG4cDJwz5S+vntQVSIuvS3atW4lyd3xIImtaW+91lbb1gGE&#10;WbWqglkPQKNpQ4bTfHx4uEfEbr2rraBPl6s/2fvnj8JyP80/++qr0+lUUi65qPbrstTWWmumxkkI&#10;qWml7MdyqHN9yuet1eu2rn2ZD4fT6Vhr69dqqtu2BeoUKfpYQNyZOcyMEVHVbOvmME/pdJhKipYk&#10;EJFpmmazhtahwwIAUGs1s96bCBKxCM/TFJ3GIsJIZZpSSjESCsidzJnkfjodJAEBp0jCECVzKoCE&#10;0MC7w9B6wFACkgTgvYXrhRbDyMpQmIi6aW9aa922a9O1tRWgMyWixEOIJ6AwVLXeNWKeAYFh5FSw&#10;50qhOAqwp/Fwq8De6uh70gSIGEzpsdO/Tr32MxxpzB4LIAwLd8Q9b6PXtXzYDSVfZizyq4OrQ2ha&#10;D1uxV5p4+OoMYeThO6bmDsFygkF3Gjmgv/ADxqdBFIlfXrDBXNg/y30UdW8Lyp5iv4CHiK4MGiZV&#10;frvSn6jVvmRi8OI1gQTIQIzIjgDDzR5v6fcX/wbgN1irNB6o++AzDZ5CAAIcmjYwqvjotyPD6Hb1&#10;z+5GJM2fp/TuMPCdV2x/v61h/rLqfXGtP2nmRzQHBTfA4Ho0DDNm9Ft4SCOjfvVXPiyTcGz6MLCM&#10;iADiMYwM/NbfCTHI92BhnBARwmgvHcYO+wfRi/QA7nSVgaMggocUEcC8Iv79r9/9+jf/23/47//h&#10;P/3jP354eBh7B8L3j+l/+q/f/vP/9P67xzTll/q8qv7qV7/6sz//87/+2797umxhBY444F2LrQOD&#10;PuNkpt2jC7R1vSzL5bqg8KGrhRIBMUvuvb7e1162qP1LAp8uSZIIDTY/OYSMHbh5dHuamQK5EzE5&#10;YFM3h27mCCHtY2a9VgNgif2p996w+ramLWXh4P8yE/Xel3VFmlIqiFRr3baakwhnVNjx+JG52W4t&#10;E3cpdnrCsTQ44C7tGEigRYLJPorHNxjn9j2CJtgFFSJcMLDI/ZHJ3FvvBKMqCqFtCxTMmdsu6KNf&#10;vYWKr7DknAjRgGC0c/oYoT4oKoMrABA7OAAwkQs5QhnkAVN1Bwv/IbEVO6oqoqcU6l9GLIQYIsQJ&#10;X6OSgz6lpuaeWSCXyLqS8OPxNOfMOR0P88N0OE2ZETbV83J99/z06XL58ePHD58+5Vy+e/vN/XRc&#10;6nZd12Vbn66XD5en6gaImVNicTNtwetnR+DYLYmIyAHIKS4kGiMQEUjMqalWVTNHoiSiAOty3cwL&#10;yUq89UrM8zQh4Hm5LtvmIenADC98wVi3XiTlAko/HY5CbL27Wes9ZHU4ybb1dVsPWQBRu2rvwiJE&#10;U5rF7LwttTftKxrglOcsMRhUw/OcXC2mQxCvBbEIu7YEcEypA2aSwzSdpjkLlyRTSknY3N9/ePrx&#10;6dParYGzMHc9TPP3j18JwPuP75ETpTLN82E+zmViknVZW2u1NXNPZiXnxFJbv5zPWdLPv//ZZTn/&#10;8OOPtVWHm1U4AXBXNEeq8Lxct9beHI7Tcb7v9f50/XR5vizLWrfeVnNLRICYU0kpmXVm0u4OginJ&#10;tjpsvnflxCJ5K1m/zJqXDfsWW4caE70AbUCjSM4UC755GKa/Qhb3LdHUTLt3pcKUUtJkYAGKEXFO&#10;RR0vT+cf3/147rWiI/D98ZQlXa/Xh+MJM6C7IL45Hr+6uz/mcunNDPddxl/OdlSkjQCZeUzLz3N4&#10;eFG3htscx1fan3G9DgMGB0A3sI4d8bzU58sycy55JslLq225qjcGMvVtaxX909Pl6bqcz1dmmafp&#10;7cPb0+noQOZw/+bNda0fn58v22/XraLjHnW5uXaFtW3XyrXj2rbmCghBqxZ6WdaGaYJQTinnDADb&#10;tvXedyAFEUeDYHcLYmcIMgWh6LaNpyR3p1MqU9u6qxVJmUVwr7aNPTMVIhHpfZKLnGVBIkCovTn4&#10;zQYpsAQyVOvW1VXXvj5dLpfLVcGZJDYYRDAMxUdrvS3X67quJefhb+DW1nUzNwSSYZxxG5bCcpjn&#10;UopbxyRJJLhSGkyBAeAaEYXyZFND3X+1m2jOpdwd5vvDnIkEzEFNG3EONTNzZ/dCJKVwzs29tTbl&#10;7A6MnIizSMKInijbMATpNJLC2mptzWuV1opqzppqC7SFWXJOSWRKmTdGvCbOluwWcKj23qpaF6Y5&#10;5YzYwFPiUpK6l5JSuhsbnrGI5BTBqzBZ72pWa8XIao4HKqnYwQDscDoSgHJrCFftqyr2bkApTZmJ&#10;SYQF0RnJkPbJEkJBRCllES/FASLDrzU2wN5Nm+pyXSptTJQlJZEc9ATi6JgAQHIgHwpdFJY6iOZu&#10;we9wd3fRXruoDjK+Sm+vSPIjMFC/vTCmOb7M5dssfqXSDLTrHAcDIhZSIrKdeHibJyJ4q2Df4hB8&#10;ZQjyerl4FVDhbeXZf3ULXcayqV8sOogRLEXaH9UFB1XrALZtrqrLcm3rtm5r7VvPnBbPDDLPZZqn&#10;lBNnA2iuzdTcDaUDONSmjozO7tvmPqRh3cxpKDAB3kqDY1n2PUpBIEQE526wqXUHQAYUsI4Ox1y+&#10;ubs3VVu0OjATIU2SWEgd2L23ptqMCdC3bW2tiiQRNjNJxFJYOBhn01yAhIh5SdqaOTxfr+en522r&#10;93d3InKY5iSytfDPzUSWJQkLN/LucV4Ph3tHWPt2bWtklknozcO9IBdKwWOqtdZa3SynWyavvXci&#10;SiIEjghCyIxEQ7jH7cWq8zYMYlElQpEUo0NSyqmIJGYGh5IyMSGSCGfDYy7HNH/3zdePx1M+ZEJc&#10;lutW23w4vXl8m1KOTCl8gVR1WZbe+3w45pyCtIhIbIbaDUDBu9na6rKtl+Xy9IyfnrZ1bR7GHgxD&#10;SmlPT1QHFgaIgCGfDB5sUqOQJcORIb2kx0HUJkTAwZmNFPnWmh57E3z+NVLHMe6jpBtlMIS9+B/5&#10;/KtWvN+R+fnYExxCFCcifBtMnZ98jXPxqDC/IuggITiFamRgCnFpXxzjldDa/gIgeEzt1xHQZzGM&#10;O8HgsEcYj4Zq0Pp+zeElZl8Wqm0wePZwHcAco1WLnQiIEGjoxWDc8FdppwUjIUQQ9yMHYjJAEEOw&#10;YOzjOMbueuA7IgDoI3UiR/zSD+0F0LndYAzIA6PBHx3juezYI7yCUj47zKjJf375oACK7gjqbiHZ&#10;QOA0tBnMfzqw9oaQF5hoT/fgBV2CvcH/pYwPAEOp+YaU4gvqhMG0wtutgxgdfgNcgoSNtsOemLDE&#10;/GrXy1/8X3/74cOn3/u9X/zjf/R7p9Mp+JJzwd8ryd3DPKX3/v7Dh1/+/d//xV/+5W9++AFlSmkG&#10;YkLe4Sy3ATuN5MbUm5naaFzr3WrXum0A9M033339zXdI75brD7jzzb/Y7F6q9BHmjq33RnCwXejo&#10;FpEjDh1N5lBfc0RiiodDCCjMwJkIh3ZaEuGUeSolEcdkTSyd5XK9bnW7LNfDWualnM+fzpfz8e4u&#10;CVH0uiG5+fDvcec92zCz1tqo8wCaD3gqHqKHzhiAmyF4OM+DR+z+sq0ivuQn4866IZOEwqCDuvGY&#10;OWQGiAOli9p+bBKR/l22bdlq6w3Acy6KziLgbqZdTZu1ru4exO/Y3JklEQ49oYDniQZnaQ9OTLVi&#10;T9C7dTQnNBbOaXSVoQEwO6GQCCBRNFkPulUoEhFRyqWkDDFcEA45h4BfLnkiSkSAsJpdt7Vq7+7d&#10;fdF+vnbI+dw6dDXti+mK3pgcsORyLNNpnkvKTCi5lFKcMOTlhYiJzE03ta4vc8tBzbtZC5/ZMGiw&#10;QfHIKXGSWutW22mac87ruq3bqgiESMzhl70DbXALsxCRkIQpSwoRmh7OMKoKTkzTNHV3dXUAZoo/&#10;TiKJJeeM3XBdW+0AkIgtJ2beNd0RALR3UyNEIU6IBJDdE3g2ySqai6rOku4Pp+M0CVEWYoCttd8+&#10;Pf3w4ePTtjXA7sCS7if+/qvv3t7ffXj/cWsbmiVgnFxCAQtZWKr2ECGrvXbTyYu2rq0H6aKkXFI2&#10;1679llO74eYd0Ju13/z424ep4M9+9vXjV3eH0+P94/H89Jsff1iW326tEWMWZkUmzql0RSTMBZHc&#10;cIzM3m0gl3s+f4tE9yWDwg/sFtqaGdG+4O2gG8DrNNj31eZ1lT4MmoCB5lTenO7mw7Ss21IXB8g5&#10;lVKSCDis2/bu6dOvPrz/2JYVLGNae7+uKyDOh9khctM+S3o4HI+HGa/Pvfe9TwqJKOa+9m6qhJBY&#10;zMJF+6fI5o3C85IEv6wPZm4WvBsYXD/iiHsct6rLWv0ISbIknGtVB3ObUhY+OGDd6rbVZd22WnMu&#10;v/ju2++/+65v27pWLCmlUgrxdbluq9rokqIos5Kvdf2hLdfr85zS5XpW6xEnRVfaLdZUVQRgSuu6&#10;Rly4LEtrzZAs6uWx7+3VOdgRDSJKwAl5sJAI1a1169206xkBHQlxzmVO2RGifQMIkyTsutbVTIm9&#10;mdetAg3jhlBHDwOC7q7awb1udbleEUFYWEQgxEytWlXTrqqmRHQ8HktKgG6qjASmvW6Y0m1Xf51Z&#10;BbrRO3QwU2OiJInCZ0F1V425PUpzhJwTYgnyDQLOOZ+Op8NUrK0MyAJEnoWzEKFjQ9WAtJxSVkRr&#10;2murqklSllQkJUIGEJaQvVPTbtrdu6khQPDJEbs5qnawWmvvzQHoSoQ4S747HE7Hu5Immy0QZ/cA&#10;iyugJ6E3h4O2N59EFFxdW2tM9Ob+IaXUWtuHqQLYlKaaqW41JSLKaEDMU5oYaZIiQoUSEzlnIjIm&#10;c7z1SiQAwGgJVWYGguBMB0N+uK4i4nCME8jFpnkUvbWvNeAK7aqrtrU3rhsCICGziEgSySDCImyY&#10;ggmBsFvRhayjIwQ8rCbRcB8Y681/YXxXV7XIzMeL+yi/BW0RMOBnASfe8o4v1jfbfcIQMXyEX8MB&#10;t9/efhgf8XlJ6Sc1wHEmtluo2j5ubzW+WquqElHvPVoYglIGAClJJJVbVwOTkohh6/X56hPB3VSc&#10;IIgkYXWo7ijkoR+GSBJVYYglhpmjRTR6cVm77+sbIpIjEZYULZ7CQgjGrsjcARkZKc25zEWQjAlq&#10;r6u2xTWDuwGCQTdGSKV0VSQgAknUa7tcz9M0zfMhp8SJ3UG1P1+eoirjimiOhDlnBGjb1tEXa+35&#10;qbd6KPNUynVbWaTkzIg40+FwzDlPKZv71mrrHQir13tvauZu2rXF6LLRW3EzbNojQGytretKiHSY&#10;mQkImceSzsyE1F1713Vdr9dr7RURSykRWZVScubeu3sFoL2nhiMu3VFufG7X3z7/eNXt6fr+lKd0&#10;mAjp8nze1uXu7vR7v/j545s3AiwkJRdzO5/PHz98VLc3j4+55A8fPlwvyzSXRKJd17o9Xc/ndVnq&#10;5mYh5bhta4SXhvvQ3fcys4CuWhT/CRGIRKi3oaxICAi0/82YOTea+ZA0j7rpS/wVTPUv0uDxmUML&#10;76VSus+IKM7feAHj+LCT+L5ICPdJ5HtLfPhEoLnTS0TxCobYq1m3/x1b9E/+wWdoAuwF3s/mrL06&#10;1ds0/8m1jkr+S4J+S5gj3w46w+/uKH91mr5jHwM03aULHdCjhB5l8x1EGdjMeDyvWwbGw/IhxxGN&#10;wx6tb7fKv+936aaH/sW1uf/0uXpkmx6dSAgQKgMji/J/uAvDAD9P6Ud9PgTVDEARDEd3wv5of9pL&#10;vz/1V9KJfkuJx4338aYboPNyFuh7KXCAD753NgGijcG5p4cvnxKHsf0zx2ovKRUAdmzb+m9//e43&#10;P7z/y7/8q8c3D2/fPt7f35eSc87ruq7b9vHTp/fv3r3/+PH5fP7w6RMhPp5OOR+aGvHNjj6qHoGi&#10;DPkKIB7/XB0xKvOAJDnnqTCnvW1m3IFX13rLXUKxloRvRHEAB9BbhdxBmAVA0Vp3IBSibkroNLxX&#10;PMw3OBylmM26ueeSppynko9lTiy1NgAF88aEBFvvddlWvZRFlnVZt+qU3GmSBFBCPazrLo+9P8uI&#10;LKCjuxOiqYUhjI8a47CKVbduxs6AZIUmMosAACAASURBVOY49LLi4Y/MnIZ8NEcoD7y7dpmGNF2I&#10;14Cbq4ekDTiEpSFgtBoEbbv2rgBg2BwpmxOimq9N13U7XxcAz1NOoUkFSNiEMQSDsgw2Joecnzsj&#10;JeKYayzYO8IgKjIRVWzg5hgKOj7Uk4gAwEIAF8AFCICJEknQAsKaKGyPk6TMQuBE0ADWVpe6GbmR&#10;U+JynJ/X9dO6bKYTCiF3BGdK0+QIhdNhng+HOTMLeJEkOYVoLxMmFkJqvUVxiZBKEiFcWqvat7rW&#10;1jZ9UUBS01LKm4c3hzKpmZhxTh18qZu6pVwAeAgewwAPbacNBpGECQsJO7ZtM7PeuoVDBoKwHOYi&#10;QqZ6SDKJEHEXCStgN9BuvZmpAaECEnNOOYF5KI0Bu1qknYc8H3KOLm1kamANupuCW6Z0KrOIhI38&#10;uqzvPj398PRU3Snlvq5b6yWVu9Ph66/fWrfW2i++/pZTcklTnk6Hozld1tWBDlLCIKq1tm11WzYh&#10;mKYZXZfn82W7slDypKZwsyhxN++ApoAfnp5/+etfH+f5q7u74+nAksD8WZ5007q2+TDlNKHEmAVJ&#10;eWwVBAZwnPJz5q2uoEbhVrQvpgg7nIxAAx7FmGVRcXLt7Pyypuyo7b7ABNlr0MHMb5QvCGrPaZq/&#10;eXi8u7t7f/70dPkE6odpent/epyP5Ha9Xp+2dQHrzIgiKSvB6n0DraZr29BaApSS3765e/tw+uW7&#10;X2+tqoIwIzOaR5nbHILoC2Tibm7Q4z922z5wb2dDwNDdHtvDXm3bZUaAAAWZhSWIrKrXZf3w8Xmm&#10;rHd6OE6neb67OzIJAx3zyR17H/VAB2eit2/e/vy7Xzx/fN6u1+NxXtbL82Xp5gBE6L230MUiJHZi&#10;Sqd5EkIiQarowJIQgm8/EoYkKVgyDni+Xq7L0nqYuZkF4zEgGDdTAwR65R4PDgwoQCwSm1hX7eYh&#10;cGBmXQ0RSk2FhIjUtLWmZkI8sTDzw+E4TZO5na/XtdZQYSFCB1MkR+lmGD0LAN107dU7zjBPc0ll&#10;0tZ7M2I+lIK4V24F5jInSZISsrBkIkYdtENCUddQs9rWZgqt6afLJcr70zQBYryhm7Wu3cwdcpkf&#10;7uckou5JRISD3V1ypiTdu7sV4ZxTSWnOOSdGdCJG5Ny6miGJEW4pFSJQPZYQM/Ch5GuKSkUEU26q&#10;tbcORBOpW3DhB5+KIE+HgmDqtbbe6rXX3m1rNuVtq10dD6W03tZtdXBhSgiHlPD+/jDla9vOdQk9&#10;cgaYc7mfDkzUW69tbX0zskNKPh8I0YxI0cHRtC5N3RIVbd2YWBISEdKUp1KO93ePp+N9X1s9LwjW&#10;Q4QLCRnZR9AZDrDmDkOjvhMRE4okAECc7k4YlhZdtfXeWtu2rda61mq6AgKzTJyFWERKKWUqOeUg&#10;Ou8l9DGkmSjYlIEkNO0a7olu4AO/VvPeWq219ea3TH0EOggA6q7WQmXH3dGdLMzegtvGMIrVUd8Z&#10;AvaIMLqPxoqGiCgSqUg0HPFQGA5w8CUlQAC8cT3Haol+ExYPLfsvItawJQeA4FMwh7oLM1HOOacS&#10;lxuGP6E5sDa9tL40TWwC3rQ/r9fzunZzlCTTtKlW6+5mxgTIOP7pXqO9ZVo41NcpwOsp5ylPJWXJ&#10;guhuHc2aeyJKJU9JjlNC0EQIDi0sN1tt3UxNCHISkYyAy7p0t0NKm9nF3Xpjgpy4m5r7aHJEEklo&#10;LR6BiCTmXNLhMN3dP7RtO1/PTXWp22VdgSixMOL1sDW1kuSQ8sPpSEEkMb/Uy6JbbbWpmpia1d6e&#10;ns61bjklJJjnMk/TsDEGFOZSSsSMLJxS+n/5erceSZL0Suy7mbl7RGRmVfVthhyCK4LUQrtaaCE9&#10;6EF62H8vQPssUIAESsvhcqanuy6ZcXE3s++iBzOPzKoZKBrIzorMyPBwNzez75zznTMJ0wij7la1&#10;0bSt23a73Uo0EaZwc7MIdcPhxQMedl2v7r5M82FZUj6kLESkphfdnsv5y3r55cufvDUkZEnuDu5P&#10;x2OF8tP6XQaaWJDpfL3+8unj8/PzMs8/nr8nwj/+8edfP31Kh/lwOBHKrZRfP3+63K4ankWO8ywp&#10;M8uU8yRJKPU+exz19rB5FhamwD3XcAer6V60xyvpvnO5PMrke5EMyNE98BEiKEbs0xvVXi+0+m30&#10;Kv7Y74su84G7wv2upLvXqm8fe10yAPTXohFxF3rvhioDVRvw2P6O/c4dcZYIiEAjXHWfHN5oebqb&#10;+iuZBrtHWq9H8VsDuX7S9uKpTw+ACMEQDEERg2aHkZLx9SNeD7qfs+7r790zmPYu97hrITAAepx7&#10;BPSqZ5xiBAi/z17eu957DRqOnUoD65N3r339rsgI7N0i3xAbQ8P+1eeFEazmQHzHSqnDP4PDH9jC&#10;+Ej9tCE4jrQpeEUS3BGc0DEMwyIMwMKj9wV0qAjhK3FDYK/X3l6BiLE1vQ+d2Gv5OyKw2yj2MY19&#10;pzOg6QCk7kiH926CN5fn/t0o63G/DQABRRItyMKUkrb26Vo+nv8A/+VfsOcOjLE+pCmAgMTLcmDi&#10;w/HInL2UfpdAl0LtIuv+FA0bNghzROi2xznn0+kBHL788rlcN0E2UAu/t8eMkdLbvyNg9NKP9cwR&#10;kRAtwvZ8MCLKIoykqmQaABhu4cIEBIJIwl2s7hAoJIIIXLRZNOKcibB3yqlCBDPNU7JYpsjEThKI&#10;4B7mZA5bKQwBu8MtATJRt8aAPW0u7uUE4HA8iGGy3WctCwcHs1C61yRIyEhoBhZq3i1exziUDnVj&#10;ZyPuwuYxOISYiYR5OEf31FfEYGEPFmFO5hARXfiPQAxEDIFsANjUwRVBVSWib6VZgDEwoGibTJd5&#10;FiZzNW0MNElipK4XzTl1pA27+ii6Ixt36cyw842IrtWzQAISSEm6+2k4lKarlbVsyzIt05ywVzIR&#10;wNdSP50vL7frbbuVVhWMJ0mRCICIWni437Z1qxWZUs6dtOjhRES4zFPOMyCChxAflkVEtvXW6la2&#10;WxJapkkQtbW1brW1PpaqexARAYMcDoc5T7Ybw1h4a626dn7kPuHf8dgYVxlFehMw5Z7X1dR6Yy50&#10;YREywcRyTAkRZ6HDlJGkibWmtWrRtWytlhrdmYRAkszThOBgVquR+62W5/P1INNMSYBu10urbUpT&#10;XtJ8muZpkjEPRSvbWmvzeLlcfz2fL7UGYBaBaZpE5jSdlqNFe75cnh5P//7f/P22bn+8PSehLLg1&#10;u6xXMzukKQvDPIkkb9ZKrW0Tonen07LM+mxt0whAYGLUriwW6PJFYjaP21ZvWy3byvBuYn5clh/e&#10;f3fb6mU9TVM+Ho+I2BkhDzVvTn2mi0OSJecXuIWPwBYkfu0tesUEYU99gl7Ve7iamfm4M/oPdhi+&#10;T/7SndUBvOc+BiF4IAUhEZjadrklwLptgiwTzYkXoiMRRVy29arVRHJkJl7mzEIiCQBLKac0en8x&#10;4nic3j2dslCzWprnyDlP7hTmgESCgNj7cRwAkYTEwSl2pT3CruUZq7RBfKUzGXuEzlAMVA92slCL&#10;fooLM1fVx5JSwtNxyctxyjmLGFBngIioJxgu8/SwnB74gX+k5TD/0z//318uN9tzZwDR+r4SMFF6&#10;fzz97e9+l5OUUn7+5Y/ny+ecZiLe0VeIESsItbbS2vP5trUyImsAAIH21JcB/AcO0dJYFsECfBf8&#10;9bNkPkqdff/hVbuY3LtpKiI6OqItxEzAOAxCpjynScJdmLuReelRWQAIaOFOWLypGiAcDgdMiZkP&#10;vXaXREiMhIhMPuecMfWNgVmEQW/+I0Ziaao/P7/8+uXTr8/P51JutX65rKo6O64KQ8ViFgHqvrYK&#10;AMd5yZKTSDNlRDdtdSVCltlAL2sRtwSptRYpg3v0DhLkWYAB1YKSaPgxpTid1H2ac98mxN7gTzRc&#10;d7rxPiTQcI9oas1MLSx8a9UtusdWluU4PyJ6a7WoVb2tpVo4Pn3n4Wuram0WEQBmmqaJEk+eF52q&#10;ltIckdGckMg8AaCkcIvwZZ6FWFVraZZYVVu5NTUSUiFXNYxpntO8ZOKDTE+Hp9/+8NePx3fn55eP&#10;9U9NSxvN+GPDgQAW0GXhd5o6AByiJ+vivtFOItMu0vGInou+lm3dtq0WMyvatqhQUeqWt5RTmiV3&#10;if6Y1BExQrpZJ4AHMUW3sqMAc0cANVPwoCBGFkJKvWHtLs3fp6AesuOI6NHdmMgDQnclDw4evpdw&#10;OzW3EyQIrxTg4BPvSv7R9fkqzt9dkmOXNUaA74qBccYGL/bVjvntFrbTqlBG5nwXvCAhMzJRBAWR&#10;k2vEVeN5q4xJAoqWT7fb59ulNCVJx4cHRK5NIbhPaw2iEg9xZYS6me065kDwAPShsu7mDh4SiEQg&#10;pNbWsqHrktJWNaHPjBPwu2n2h3fgiJfLOdrqbQQIumWm7x8eAyDN85YSqAbCMmVAMPdwq7VupSBJ&#10;U585IaMBRAQjTnNOwjkz87TUAwJFgFdkYSCurZ1vNxTJRJsIEJ2meeKUJsnCi7WiquHV2lYKYklT&#10;BYzEtIczYr9GBEhCk2SPqGatFgRQptrKNOWx6+g7K3dzu5XVIeL8gogpJQ3LSszck3HMrGmbMgNk&#10;4lEurNv25eXLuq7gXrSu6zVUielwOB5Px3yYEKmVhsjBsdby68uXj89fbtv2QJiv10TSLGpEba2t&#10;t0TSVFUbIswpIfK1tlCdpqm5Wp6WaYFdktzZWkJa8nSY50v1QQO4u+57fGYAGqXfvl73EQ60J6jt&#10;lXQMFtEJMALNnbow/JXijq9aoEd5HYMqBoKu+71zsb04H7/5VeH7Won1CaZnWUTc2+XGbHt/wfiO&#10;eg2/r2PD1gyGyHzPfXuVGwzM7s3h+F4P32EAMBowydcvxl0FsJMAiEiCIAi8F5t7SsC3j9hL0ddT&#10;jL3mDgCPoVYf9v37R0Xo7CIgwTBqfUvPDqvL3gCOYTB6eM3CHMyx9wsOKKR/yBi1O76BQXfs5e1h&#10;D1WUA8ZOZvZ3pz5c3uAdfb+waw5G0MDbJ3E834n6sPAWAIQBOKCQbqv91Wl7+/0YHA7fntn70Hj9&#10;eq/tX/dxfbKGAAAHImaE7rh0z7Hb2/PfHkV3adzpekJCASREYdGsqmYapjCcVqHDxcK997RPIfdT&#10;1S30kYWIZLSnvq4Ggf0K90wV7Nb+BiAAmDm9Oz3Aajc/bxH9XhooXeyrzQ6sSK+WcWetECCG9asT&#10;YxKZpomJpTVA0jALB3Bimpij93SnhITeDc8RImytdds2Rp5QBIQRvXkAMgnmHtIleUJEQ8SXfOHn&#10;S9uBtJ41gojMnEQEGHrarQGE75hE14/RDqjfL22oKohAT/BEGhRKeM/37G2WxNTZJAvDgOBuptdb&#10;2S2GLRBERIUmyHOecPiPUOzQCovM0xyIqbGbi0jOOYtQgAegICfJedpa2cqGASJMAW5OAdh3nGbg&#10;3UyKzJurEpInF+Z+zamPsX53hms4j7YGhAg1c/CmRixbbbetTNN0wCRETYdB6lbq5/X88vLl+/fv&#10;fvvjD7lbl3l0swRzb2at58cCJEmHhQg5oWhtpdZaW5dpoHsXJHb8Rw0MLAklzhhBgJmIARojZ5rn&#10;6eFwWKbZLa639XK9BkDOmQmpGSCkKU05J0mI0Io6RDPVomaGTEhke3/ENzhix5kZUZiFGQLc3NwG&#10;TjNCxxARmLnHZU/CwmwRYK7ut1LWa2tV1S3IGcldm9amlRGadlaprVqbt/mSmOn5cvn14y/X61VS&#10;Ph2XH7//8NOH9+/mOTy2tj1fb+eylYjLtn6+ni+lEsCUsiBl4cQyZVmvV6/lH/7dv/2Hv/u7P/7x&#10;j5//uLrH+Xb+9Pzyy/MLIem8cJpAJABR8JgPYUlr2dqmbsuyLKfT5XI5n89bLYhk4RCQUycKe3Y1&#10;3dZy2Wo1Jw/zSDn/5qefGH/IzCklJGxNt21by7qVbYVVzRCRD3zb/DltrWkX6CGMtqNxzhHha0P4&#10;XfeDfS0Jiy4uZertKm+uF45EHAz0oS0AiyBmCL+u26+fP9daimlCnubpNB8XmTLnrW2fzudPL88N&#10;KOc5S8IgBn44nn787rvvHh8XIkDtxNeU5h++++Hdw+Mvz2u4J2LwcDQi6i2G3YCjpxlEGO4f5N4j&#10;ELujVf8nhlnYvTi4D8FBcwx+Jqxru8M3qNd1y8RoJWdCcCHJMiMRA+ackNiIrtYsIqcMbssyL8uS&#10;JzkeF/qI97/cubzwCAwkDIJayyxMbmAN+jItuOuGsLZ2uV6ut5u2pgG1tQAgZgM3871DGHbWke9X&#10;5O16eNcu9a7FN5sSIOqb/HC1vehBQLSIVbWprVtBxK2WZvb0/gM6YwQFMDECNPPmHhAtrLlLSg/H&#10;o5kxCQsZmJpu2xajyYWWaVqm+ZQmVPBqyqrBKGhgSDQJcYC5rtr++eX5n3/55Xq9GaCqA8/HQ17m&#10;XEe8Frhjt0q2IWJXMxMREiLEdbtG2Ol0TNbYKVxNVdFNs7ZWaIvI3WQREbNIJgQmDec8H1J2DO+F&#10;61g0HAIYOz4OODzG2CDMo5k11dq0tFZuWy0VAEWyCIqEEKV5nvJESAgwT/OSp+b2suLHl4uHLTnn&#10;KfXFjzktTFPKh9kB0M21Fo/oLiGTZBKcUxZiY8mcmWVd17WUaJrTQZBKrX0QEhIErNsG8QUhPU8v&#10;YWGu3m3ndt1KRHi8tkXSzj295bvGntLGP3vxTwAzS8yL2qm03n3SSlPbH63UVmqRjYhT93GXJMyJ&#10;RYiGowB0/JB21iECQVWLtc5vd2m9iHTR3l172Rl+hCHF7sXDyL3fW07uWUT3VeY+G7yd+mJQIPsu&#10;bwcDiDAl2veK0VTfNAbEvY7YUQOAvc/5zZrW3+t1D4NI0aHtWvsWiJmJgQmZhZmEEyBuqv/65ct1&#10;KxJRWtmsXnTbTBMEtEJBtbRwQkwRwY3Ng5n65ke7r+3QHXUzUyRAGeqDgADHECFiVLW11tX1kNKJ&#10;KQEKcyLICB/mBSKatdK2l+3SEMyTiCBAnidmod5jQWzhQFhK6bbr4Q49vCqg6/DC1MNahLqXCgqe&#10;U0YhsyCm48PxsBwI6Ha9MBBg3Or65VyudXs8ng7T/HA85TwlmadJgLBqq1M113eHU2mltrKWa6kF&#10;CBNRd4/sEoumel2radtyNjuy8CFi5zKDmad5OrTl2latNSJyzlPKSRKCdxeJeZ4lSa/yaqutVjcz&#10;1XVdz7fr1kqfxiyCmFhEEnegZqBeQLW18/V6vd22WkursBHQyyIZmN4/vUPuPaCUlNtxmTwzc6nt&#10;tpbuo2nmYUHIY5rfcVgkEpA+/3eBh73xhtgH8n0oxiuVeoe5x//2aqc/vVefe0ERe2H7Fx+99rvX&#10;sa/t8Ti+fl1Awg6dQXQjlZ5O/21lfKdQXx8OGBg0MOhRrN/ruvvnvCP4+OZ2hvsx4J6vRgTdQ6uL&#10;e94e5NgA3CUH+wr7KhEY+4SAbw/yfkivBcuOjIxaO8YWKQL29/2qzcEhaC/D73+krzmD0cQgcAcg&#10;QNv3aWOW2SEfBxhJ7/c/vMMMA8l9e8hInareAVAECHpVcLy58uOj7xXaGyZuHzsDHMbR+vw6fl5x&#10;zreqp/0Iv3nijZvdeAkOFOj+db8RBk2yf4P7NqhfHnq9im9O6d5z0l92v9LYQZM+ppmEUgi1zVo/&#10;pD2WYNSGhJ16dIjbimbWWkXj4W0xDvt+rsdQua8X/bYlJmZCYQjPU/r+xx9ulxvQNyfozVXcH9JM&#10;w3uJ/NozZmYAQb0FLiVGIsBAEGB1B1MNB0Zi7hRUZ7qZGT1asQ6b1dLS0/Th3QfQAD+3ZjBM4j0B&#10;MNIIznIId2LJwinL2HESEKDsKSzu1gB6//59nvq23tvvD4BX466wGHk4Ec1UvYPigsQ7dkCAoNre&#10;2MEOp1/zcLfEnaRnjjAI8N1ol3kmTElMJxtiJIIIG3wgItEkjJAxHCKYyM3BAj0IoXuW9wZCdw+D&#10;3pYexAroaqAqLMwJiTuQzkxC3SzaW63atEHv0pNfP33++OX56enpN999p2qfvjwXVZRUWvv18iVa&#10;PT08RqB3lBZIPQIpz8tyPMrtxlW7xyEwIxA6mIeZEWFKUxIx04QkiOCu1izittEkIhMwMwWG1da8&#10;to0Jnx5OHx7eJckvX758Pp+racd9sqSce3g7SRLsLW2trKW01l0chxFXZy/2uaiLIMJj2GULCSOh&#10;Rz9Idbd+6499IKgaQcuSENED1lLVTM1va7lcb626eXgYehAFQPRmAWD0/hMwJADCFvayrqb26Xy5&#10;bhtxfambgieWCVkQS7PLur1st1vYeduurXZpaFgP1UGKIIg58dP3H/7mtz9NQk+nw3/zu999fH7+&#10;9cvzbbtYlNPpac75y8vLpkqSTsvp4WmeKKtO1/V2uxbzWA7Tu8f3U57Pl8v5elGzDnhhz11mJs7q&#10;YMir+Xa+PJ/Pz5fztazvDgeeZwGcluVwnA55anaqrV1vt1qKu6+p3Gp8fL6+2M0RAIigS2Nemw+/&#10;mTIG90QIX8e597vg/gvwdT8q7ksfBvZ2vnBvHiR55tS2C1gkSlOahGW7tY8vzx+/vHCekNJhFgDc&#10;1rLKqluxshkRJSRhJEbGd4+PP73/7pfP1wu1vRt5rBqDee5mQaZh1sF5GrvZN5X8/g3HDmTvDGyn&#10;NnrHBw7PRLDArmxjQEBOKS9zniYWZlV3B2FRD6JIiZM7E4dbEkFws/X8fHb0bTsD2D3IBIDAA9yC&#10;6VZKYlrX68IoYBPBih3EQo/ehhVqvlW9laJmgaTRMcDoORTRczj2+qhfip1JeF0SEMHM9nKkP7XX&#10;7307d+9IvxMUAR3OqKYevtbiEbmWcAtVmOfjsizThOFFS2nN3HNKjzk/Pr7LOQNgzrMHrOvWU3Uz&#10;U7iVUmotK8qUpuOy3FqbchYWBCDiaZuSyLIshkGcT4d3j8cPhKzN5jz/8N27w3F+eXl5eX6OCDWr&#10;Vi51hS+fYlvBfa3FtxsQBXjZbtOcc8xNG0s6zPNCuAjNU2amAWrvXmaMzEgAIQDIlJGBEBL3Xj3f&#10;a0uIkcbHRCknZmkRZq7mjWWjCu4JyIiBGIl6LNyc5eF0fPf0LosQ4tPD4+P0cFnXT9fLed0ut1ue&#10;8uk4ETgRTlNOTMxC7gDRzLv1l4gwp+5O2NCAoSdkdOUSAmbJh2mRlMw8AR5STsjhUbSYRW0ukOdp&#10;SkIRDrR3So57+Y0icZ+Q7+Ppz7/xAQshABFiIuY8ZZHD7NZb2cyaqramZtWaeVTVZoZYCDGRSA+j&#10;GXbw5AC1tbWWDso4ARi4+93lrjvV90wK5m6/gv1zRB/uPb/Ww+96nK/Byvssd58W3n7eQWxF/wWA&#10;zoUhAUR3jkDEvKM7PUfd3O3t/ri/10773bmkb6oFAOjBu7txALhbVAOAnkMuEoi41a3V9ZnO3mrT&#10;ikyV3DCWKWgTBtaqPsxG0SKiISqqqu2WBK/Xq5sGATJRZam5VW2z5innZc4QgYCKVANRcp4PAoBm&#10;BD4RP07zd8vh5Xr+U11bt8qThIgQ0Wq1rXQ5KRPVWsu2NfMISCy0MCAxJ0ZQa2AuzBRxvlxqLcda&#10;Hh4e13W73dac52lK2xbhzszvHk4s/PxSi9WX7XKrKwQ8Pj48TCfB9HB8WA4HAj4upyTU5nkt62W9&#10;npaDozdrqm2rpbU28nEhgJCzyJQ5JeyeO6NkdUQXoeUwP8VjqRUQUkpEFO5EHNEQsV/6rqoA6Daf&#10;FhI554fHh6vVtdWgSMJzSlMWwFi3K2h7vxwf58XdS623dW1mLDLRzCltoa2YIAoSmVlzEgKIKacJ&#10;c09fFpEgBKA5T8fpwMR0Z6QBqUvr90cfxdjdYT3umG58VWH2cdgF2aPGeuWn4867Ou4JYfdaHb8e&#10;xvdV5W0lj4AOET0FLYYKAu8M+Jv7ZF8KvfPP8BX0MEC3b1+0HzwgAthessbr8+OAAmBo2e8dhdCf&#10;umvuR9k/1PN7AUhfvxW9ovyv2xoHROhmODsj/u1B4h3d2N/3dTn16N3vOwgyPnR4d23rrQ+Euyf/&#10;1yeOqNepDjuwc8cW9mlm/2gBgAbdnH93I7yfwW8vB0JAOA3xQv90A/TCNxjGqKWhW8oiAMIw090h&#10;Cd8rUQrYxbGI0B0u8P8HF8I/e97/zMMPOr++N773/3Yyf4crBtzcjVp33OcN/hCwGxd2i4Ou1sch&#10;mRi/ubcYuDB+9/h0OvzG/c+j9/r1wYD45dePHz/+0lRbrYGk5qrN1JwQsXP6sCs0gtzc1dwRwSEC&#10;Mc9TnpblMJdafv+vv/9yfVawvzj68a4HA5CqGhEsGQZ61VUcwET3SFUEJMKUk1BIBLk0N4dgESBy&#10;8OHNFgAW21ZaUwgsWw2Hw3zAFuutuFYLMI+t1NLqpJwSeMTL5XxbtzTPkBixZ2+oC9MQUff2cmRA&#10;92Hz4L0KtlcA774177rxPnEEwEjm1FC30qdygMacRLqzWg+eNrO9QzkG1E6k7mDhBObQ1BCBDAGg&#10;Y+c9xiwROpPvJrrWq8/wveEmOBzdWtM+kBlxkiTCvaPPoe8IPdyZSN3K1ppqUxXCPM/zhCLDmJQQ&#10;qHsHAjCzNoVAYlaHy7o+X68yzbdNb+v66/Pleb3daru1Ulx/+/79NJ0IEzqSA2LHhm/rVtwBSQJB&#10;TRVAe5eHQ6mltibMmYWJOWDOklMazUtoRctlPWPonCcmMqcwd2uLyJLnJed1235+fv6y3gAAgP9/&#10;DICTiEjKCVkQsW95zH3btsv1WmpFxJzyYTlERG2lTyYxpIx9ZvPYo2iEiAJ6O6N1sel+83pE79oF&#10;xB5qtZVSSrEIC1y3WpvWwdIAM+WclnmapkzSMamuhnFwJ+GUM3HaNi0GhhJMm8eX6/ruens4HCei&#10;tVV1t4jWtFWjwClnCpQuXhlZAL7k6cPTewnf1svT6fT44fvvP3ygf/5///Tx56e0/Ob790taStm2&#10;ulFQFhQE71m48/QgvN627VaIMXE6LkeQarKBAAAgAElEQVQzVzNiht7bRz3NMlWL57Xkz89e2229&#10;Xrfbdbu1sl5SmvJ0PB0fHh6naZpSztMh56U7c87bpsCfz7dNbTWjrmEL/QuT675xv89a9HW7WLjf&#10;VaR3+uu+P963ztC3lEGo7tdSDlvNSdatamhtGoAOUEq15sfDcT6c5rRMMgXE9fzipl+eHn84HY6n&#10;U2ImYiD2iEnSD0/vnw6fVK/ugcSdqvDXe7oXIRSgb02z3h7bHcLAAIY+9e+UANIrPjF86QB6f1qA&#10;qqk5IKU0ggi7sjpJChtAB9NeKJoTei23Tx9/qa3eajOrEd3CuzMTGIbN7badGVzfPTLGxDQL5/FX&#10;PJAh0M1r06aqHgYYiI6EwxKXhXlvKaOI7mIN+zT97boQDj0vYCwv8LqXin253TFuBIher2BQgBug&#10;IWE31CBq7lstwkRMW9WX2+VatjxPf316ApLD8en9h++RaJqW6BrRYCYSgsv5+V9+/1/O55fatAuP&#10;G2DZitstIyXm1tqU8zRN0zT99un7748fDvMBR0k/HQ8pQB9JrmnyCHe71PXX85etbEkSIGhrrVWH&#10;MLecc84pIlQrMM85Pc7zIXMCEBzd10OpB2BoSMgxzMlp4OgEQ1MBkDoYg30quoPOqGGIIpJZGCnU&#10;V0mmnVpz9Qh3Boc4CnFvJprzNOW8tpbStCwndSLiWtq6vqjpNOd5nuZ5njiF2eV6+/jp87ptkpKw&#10;CKfDsgByAG7b9ny5bNowIKc8TxNLVndiPk7zaT4wUVPtEFGpW/XmYcuUiBCB9g7GsVHgjn2+kTb2&#10;DvC3BfA34B0hdcvszvz2IIyEu/OLj3Wvug7Ezay7DpRWS4d3mbuJDBCp6W1d3W2eZslJUvI9+u5+&#10;VO6GyNDnnL7bJEIAYu6O67W2fkHvZfz9lr9Xub1bHt889mVo3CnugL2fBcI9uCMsRNYa4tDGBnFE&#10;2G7n6madLqLdc3uwcYB3Fu6OJw5omjl2JHtgiA7hoa31T0qYAtGCiDMRha7NS9vq7XJLlJiEKedJ&#10;erSt9W2PqdlXO8Kd3yPqi7K7ulfV0upxmVPiLJJSF+IBycRphpGUBwi+IH/38G5VvazrVXVZDtKD&#10;38OL1vV6U/c0ZRJutYb1fmyckjhgU4OIatVVE/EhZ2I6n920eqsM8HBYBEjV1utl6wZ9IheGnDJS&#10;LMdFWGopZdsM/Xy+otHT09PpcACA43J49/SYJSPgnCcWAsZSy2293db1VkvVpm7JLedDFp6T8Nhd&#10;dxVmRJhqVa3hNuWMiGYmvQVyp2b7HNWnT0kpkfR5BhFPpyMtUzV7WS/EwIjHZSKCtaxl2yKciQjR&#10;w9WtmerQ+RAgbK3VraD7hJyBEEB62FEM92UMy8IaCIBPj08P05GDhkv9V4tab1S+a+VImA2dcDhD&#10;QRe34+5s10sfhx2i229+iJ2u9B5Bu5esOOq72LnNbx+9bqJ9rL+FAEatRl+/zl+9J3oVchfFvsLu&#10;Xcb29lV3YGB0eAPsFbW/Efa/ZVzfFtYAw8vNd0HSnZmA+xz45s0A4s+QhWEZF7uAIPYC/puzccdQ&#10;dlc97A1BscMrQICAYF8t0HtFDbRX5l8d0j7x7rj7foSw64P6RNJP5qh0cW+u200Oxll7LQzHW9uA&#10;V7AzHdDrJcKBytz58NcXUWBvIMA3dHov3AaLDUGBvaLp8/QdobgP4bcf7atn/sLe5f7uO8U/Tmcv&#10;IsaL+kS7U/j9795NBiDe/GI/eO/dH/eyfwAv/S6IcG1/9Zuf/v2/++86lvcXH7fb7X//z//5//jH&#10;DYhSEuQEtRFSb9nq68TrQUYgjPaSMdtDD+UBZlrL+q8//8Ga2TcyivtJeXMiZGgtGAEQbBcnEBEC&#10;EfWOuE4OAcd+ooMZhZmYg8gDHcIjPLxs9Xpdb9saEAn5dtvq1hZKFJ2URyL3iLJtBrxQatrWWhzC&#10;3LU2pfEB3R3QuwkQEglzZkbEalZq6e67gKPFZuwhaBf+BpibqmKAmXZ3GTWrqj2UQFVrbZVrYkki&#10;RCgUvTwZ27iOIQYSM7EEYlPzsJ7NxSI5Z2IWAIygCADgfgsxIoLwCAjpzf6JWRCEpHfmMyHcRe+q&#10;1TXMyVGJLLxYq01VGxEu6mogohAI4Mc5yd6SMBFhoHhYgLaWZHr/7v3j0zsPChRZjuv1+vuPHzfT&#10;5Xg4Prx/OD5NmDIyAXqAB6jaupXaVCSJpPAorVUzBEKDUoq5ZxGMAPMp5eMyJULz7mfLgbG1QgiO&#10;zshJRJhmSRMLk9wul58/f/7leq4IKSfJiUkgIMzNvbbarKn7rWxbx79Ffvjhr/77//C/tlr+8R//&#10;ty9fPsW4SffBsE963bKwY0/jpicM3/cjjIdlTjnNeUqS3H3dtm0rgdTbENS8mRJjztOUZZny4TDP&#10;OTERQohwnhKtBSNAzdWAA4mJMhIgMRCs5s9leywlI2qryDLluWrMZA7cY3JM1d0VUQBaqxOSl/Xn&#10;f/39h6cPv/3pr9lRjg+T8E/fvX/33Xt20hJ/89OPH949IXHiVLfy5flzsEDKRHI6PtARb+ttK5ub&#10;PxwfkNnMwAAQUTAlXnJOzJe1EL5YKWoVMNKUi6u2uIV9Ljf6/HGa5qfju2U+MrOkKS8yHU48HZ7X&#10;8ly3tt7cAL2Xvh7DRDTezK1vl7ExE7/ZEsPenfYa5jTy1d5sncPBwiGRQ9xKeb5ejocFkzjjl+t5&#10;YbbjCYEeDg/v5nmaj1Ydgz5tl1++PE8M3z8df3r/+HSYJ07ujhSIeJjmH99/eDr8fL5s1RUJAyl2&#10;2mR/7LLyr+v5O4r32icc3h3RaWD0e0hsL1GGlTpYQBABgZltpaxb2RJHKCx5ykufHnoQxC5dQ1Mr&#10;6wrohKp6VdOAPhl0kpx6XU1B5i4pz4cFEDCcPNAN3TCCkJgZgVRrKbWqWYAGmHoAyKBr3sIWhDDS&#10;aLyHS8Ib+H7XwsB9EYxXPH+vl15Xj9j76wiQCSPQAyNQmA55OixzlWSmq9bt0m5b+3S5vNTy8PT+&#10;r77/EZ1/97t/+Dd/9/ecskyTeSTJCTIGIOjnT7/80+Hd8/OX3vSp5r3ttrXGhDnxNM1JUo+N+evv&#10;J3fqsq8O12ztcr58qqVamJpBBGMsnL47PSohMbVa1RQII1ytuWmAZ2FhdFMAT5wTAPquVgPo9WFQ&#10;Z4UBEAhRUAioSznuSw/3iJeO9RKpam1NmqkHBFlEeFSiOeVatSduDrd2plZKLVvmYw8KMA93P0zL&#10;3/zmb5o6Bty2L79+jvPt2swvL89wfj7KQoHXdXu51arGDkwurNWtuU85367XT+dzc88pf3d6yMfj&#10;tm7ny4swvluOkyRV7WalBk2ICLC2gmAiAjCca4bS7a6UfFN53m+WO+sbexMc7npuGDUS3VkMdIA9&#10;YxeYgiFj7vOIR/cfs01r75JQ1VJrjPZvK6WomZotcLj75wHAiBl3BAuAcO8MOiIAIwYAE06ps8fY&#10;ydX7MX9D0e9D3fuuz18zUGhvvB8zWAzZC0WAdSsX1desrS4oQ3JCCyceTMr93WiY9EdPCrzfWjtZ&#10;tkMkd/oIX2U2CMCSlpSIAWb78P7dw+l0vn251uvleruuW6dMiII4j1ftQIZFvN72fQ7vwR2d1XIP&#10;0BZuoUTwYAdKKUniQHTfqv76/JLAlykxQwZKSI9L+h0LSfq83vI8uXuttbZ2i9u2FjVHQCZOKeWc&#10;NaKpBaCqbWoeql4S4ZzmWcQJpikJHJ6Op6fDQsiP06G29rJeHT3nBB7rerndYJ6WeZ5zSjnLcpiR&#10;6HK+1trs6tdyabU+nk4ROnNGhOMyH/LMTJBP7fB+LeVWt2vZbmUtrQJ6zgKmbV3JvFsKMzOxjdmf&#10;ECw6CqUxAo+6I/L+vaoqIyIPugwRU8rv5mW9rW6G4IyUiaoVbQ0QlsNyPB1YCAwlJWJS060WwyCk&#10;UsplvbbaFkmP8+HxsDChmqqN4zBt6sWBHh7ePz0+zTRpqffiZ9cWE+1C1C4iCKc+9r7e/8Mgt+Nu&#10;gjN2XnvLOO71hu9i8vjq5fHmL331uL/P0OzQXYQ/EIU7tPD6wFHTDVc8JNhRstf+uICvaXOA4Wv3&#10;euvci1kcmAW80tR/XhLvR7s37YNFBLy6/X9dVd6hzdeb9j47wihyB+Tx59XXm3UW4542t7ck9Jqu&#10;/3QHSRB7B08nKHdvAnhzIe5HEwhv0Uf88+MGCAQa1wDuSqHhOri/6M0ViYAwAI/oPpQUEDAiuu7w&#10;yP3rqy2IA/Gfn+deR0PXve9RfG9wE9w/7F84Ya9/g76VKMAdkNj7CzBeDQZhQKN7aRcQQMBIe4kf&#10;d/QncCTZxYCuxm72rQ5lsB6tFJGhzxofOcK99yaPZ7oB5+12O5yOkhKStOb9r49peRTb/WIgOAJS&#10;IKh7tLqW0vV3au14Ovz1b3/3y59+ua3rn0kC+gl4PScSo0EudtotoGMyFABe21ahj2+QPnRpbzNA&#10;JCFgJuCI2Erd1rKttak2dYSYUpIgMmAiQWZ0QGT0bsvpHuZogZgkk3Svq9eqHCF6yEBHRAmFOQBA&#10;WwwxaAAM5e/bXo0ukTOz1jWovZKPkfLWWYXelqfmABaIEgQIaOHmauojcgaRupCMzByHe0UARApg&#10;ZjfzAbkAEgsSEhN4EOygGrg5U8pMEUHIEWFqram6dire3B0cHTDI3JqHujtgEFdtUYoCMjcATMxL&#10;kojhdILQt0XUzFQNEElE3SsEykw5DNJNnaf54XA6LQdmIRJCIQgPZaLDYTmo3ZpOkpY0CyUCA/Cm&#10;zS0MgpNwEiLMzMc5Z2I3tTAbigEMAA1zj2niZZ6zCDm62su6/vLly+fLubqRMAv38OZS21Zqa9pL&#10;nGbWqiJyEnn39OE//A//CX76H//+ga4vfzqfX/Tua4CISBCeR6SC9HYiYgoPcBu7sCH4TAx5zgsR&#10;ls3UbKteDQF611/xMERIKS3ztGRZUpqZJiEhCIuuveo7c9W43jY3UHNiECDmXvhbrXa+lkVYRKYs&#10;AGTZAUDd5jQJcylbbQ3dLGK1BmbgobUx8zTNh/mxgG3n89/+9jd/87d/c7uu5dY8oKqW2gj4118/&#10;/vrrf71emyzH4/Eh58MseaJ0oUS8NVVmmiQJ55wzcned4FCNAPO4tXq+nFGQGD3aktOCU63t0+Va&#10;A46n83E5LtP0sCwPh+NxXvK0vHt6//Dp01qbYVBAEEZ0cmmv2vdJ7U5o4y7tezMjw5C0IUCAh309&#10;qY+FoLd7hfdNAzVzdZ0PM1CsZfv54y/k9nQ8vXt8ciKDCDASSSKO8Lxe/+uvv3z/9Ph4OIpkZGdC&#10;EcoTH4+Hh2XKhMZkvcFHrbN/Zs1M3XtUwR2hGFNhp0rum52IDgX09YX6dNsdRt8AANFxMXDovHg1&#10;O2/rLHiCPE85CydGdwUCQnQHAhaSgNi8QDgjE2drvbVzkOGxLxiBkFP68f37v/rhwwEicxZyIAom&#10;BTfwTn4o+KZtbe2mqhCgwIGYEIjCwMIJAan3K2G/ZsPhrvMEY5cUsTtxx52RH3D6qN/66kxAey8C&#10;wjCC6UlUTg4JhImnlBNLaeV8u26lVLNIjA0JKSGLpKfDw3cPH2RagKXUEggZpwQM3gpPpzTDMtdW&#10;3cM5lNMs2cwQQbLM09x7rcHhNB8iULsJHoS6i8EyTXPKAdBadbXzthKhiOTMkkVnUVNVq7W4g0G4&#10;BwIKyZKnRaYEwn3B7ruxgN5NlnNCBjNTU4u+imHvd+lnizCYMPXgjJyYSFmEWFibuQY0c2rQ0bec&#10;kyO2ptBnc0BVN/PxRhDmiojzlKd56UOw1eW7h+N5vV7L+vn8fLndtuKt6VargiBz/yBOeFtbqec5&#10;T7XLiwMUvdRGuJ3P55frS55ous2GgAHmAYGERBJIYOFV1SAQqN8Ae1J6v3nvD4BdifCWrerTwl0C&#10;E71/DbAD3XetI+BejI9BBZ3DRyRMAgCLT90epda6lbqVrWrrTGbT5uHqLiwRoU3NNBxSyiI9B6ER&#10;IgsTUPf6cPdWnQhZehgMMKGAdPjAoRs27W184TiIStirszdl0pCoBsDdv7ujll0U8qrA3L1dI6Kn&#10;ans3VyDyHUBEROusUgcf92I+ICg6ngrRdz791NNI2ewaAVJzrVWYUNJyPD6d5pzCAC/b9uVy+fT8&#10;fL2srgCg0BfJe494r0li38JRjzIbLJSZY4QiqlpVmx2YpI+A0tq2bWGWExPbTDRLmnMKwIf5WJqh&#10;8zQtng/rtmWUMLhum8yJkmx1G5CNKxKllA+dCcOUc5pTIiRzP6YlTcenh1NOqVVF8HkSTqfmjUUI&#10;qaTUmgXitm2qjUU4CQDMc55zzilp1VLX6w0+pgQGpu3949OHp6cpJWFJeTosS56nB3+4bWspW9UN&#10;0EsFTHlO+TAfM89JJgBKOXFmQY9SVBsgILKHE2EXDKaUOmYd4aW11rTMBSOSEEVMLI/LsZSttNVC&#10;q0FrFgbCKaecRCjCHcMxgnuM5PDLQmLk4EAkYgFiG6KoPm6AkFw1EIQwvFW3AGCkncTFQKAIxu7r&#10;PDxHNby5gxuYA78ppO4zfyCOwfimGIwRr4b3EnN32bjDdKNk+LrG6C0mb/GDXovtJfcAp/4iGkBI&#10;CK9Q8v6naX/RnymvkWPvjL6rFQgCIboL8NifwP1Nx5H5aGYP3IsI65Ln/n4wsg/+7ADf2Nb1dTBi&#10;J9oDwPHerP769bWLCQY5gMP4qdPg41QQ4CCsBjCw9y/sk7C9UTa8cvsDPuiyi241j+ZeAQzBEGzH&#10;Tgh7W0KfhcYFeC3LvwmT76Vw9w70IIDeUs1DgR87NnP/gHcMBPoMBveLNUCW2K/dsNnFfVcF+xF+&#10;tWf8C6f+Lzyz75tex8w+wd2x5hiegR7ebRMp7m+EY7szisrYZRrDNs8D6H5xo0/R8davsR/GP/+s&#10;/+e/tP/5307vTq92Mx6hQ4IzzGA60Lznc48ltGMQhACMHnZeb14ut7VqtTp5s6beugf6cALpZi0R&#10;9xHkHveTKWEWAG7eR5jvskxmYkYdPnkAiCEyAmAgTJubanMEYWY137Z6u5VWm43UN2Bk6U4BgEzM&#10;5BFAwFmEaJkPS5qltmoQYUHOwpiTAEJTNR5d9ITsO+yipuqKGNyHQRcUjZUKegVibj2CNdh7NlwP&#10;gdnvZQjvjf8jOCcANcKbYw/5CugwmPfa3EObmVVETMJEiDE4m67O76ttl+qRu7r28TV4AATuC3Bv&#10;5rVoamvdVt3MFPos1REysxbeLBzQOxMvBESA1JENZEYUCDIAbQbdHi9IHRTQEau6XVefEktu6g40&#10;zafH9+9+end69/g4LzOl1OW3xOBWASinPKVJHY4zHKetOSjUUpuZgvDYA2HkzDmLIKqNLZoQLykd&#10;cl6m6TDPS54ZUZte1u3L9fr58vK83lBIsiASsxBiUztfLrd1A6ScJ0A0i3Ak5NPx6T/+x//kP/5P&#10;/9czcF5+99/+L7XZ7//lnz5/+QwAiMRIRDAlmXImoq4YR0Dfm7eJiAEQhEEohCBZs23bzK2YmwMM&#10;fYBFeEppmfJhno45HbIcc8oMPNpG3NQQQDiFW2ltKGEIEu7dakGt+brW6XSc58MsaVjeZL5tmxDl&#10;nJggMau22ko1dbUehfjry+eX9XY6vlM3DPvN9x8+PBzfn05CyS0A8HYrt9tary8fHo8Hs5C8LNPp&#10;kBkEGizLkg7zWjZT1dY6HyUoWTISXrZVo4Rr1fayrs0bEgiHz5Ms4A7qeFF/ua1cGwNOxMeUHw+H&#10;h+XY1FOekmQ0xQAgcQ/AYRXp3s2SAwAIyfd0+vtShHs9TzwWru6T2uexMYMPRohIMEXyHhWHqE3d&#10;RIaTNIaras0i+ZSvpay1shALCMCU0rbFz89f/ukPfxAWdX96PJ1mAXTVJkzvjqfMeOlpvAahrto0&#10;TE1t1POvK9a98LBX16A7QhEQTjTkxxExPK6/evTNgIcFEmjEedsOk5xOswhnkZykm5Y6kAcgiEju&#10;Bg2hAcacFlRnVxz7jtr5OuQe6RKhaltDEQIKdAVXiBo+DfDcW9h12z4+P79sqwEIcMLRFNTVTtRh&#10;5z5DEhJ1fvS+Y9t/NDiCvsJ0UBUdwvtS1At/ImYY/qK9YENQtQBQdwBC4tZaLRUR3UEtNJB6cnv1&#10;7rky52XKmZAIGIATS2D0+AQICPdbvX25Pr9cL2ZBxOHQtFugwWQZiI8iHp1VdCI6TCklQYTWasvk&#10;x2NvTVLVbdv+n1/+cPv4y5fnzzyJTIIMAFhK3batli4OSiI8pXTKy8I5DSCZoKdnBjBhStQNXmq4&#10;O3bdfjOQHmHOA3ZmJiEijJH2FpEIgYkYM3Fzb6Gl1dasZG0QaCbU0XBs5gCUUp5y7u0kYoTqWish&#10;MfJjSu/n77fT46Ws358eL+v6cts+Xy4fn5+rrd2iBdAh2M08WtMgJAhGd9O4XNZtrdu2qgcBfrpe&#10;n68bOmROh7zMeSEM7E6tAG7YearOO6Ld3X87ut6XTRqOXG+qerr/eC99I2JQHLsuNxCIEQDvyCBQ&#10;n0li8BYAhAQiiKjTvOVyE0EEaSREpWJTrW0rjcCgYyzMAogycTNt2ibJOU9Z2COaWfcasC2IyCDU&#10;DQJ6Xg9GMKJ735NDL87dwu80wl2hOe74njzUV4LYFWPD9EXNvtlr9vPQzMwsE98TZ/vDnfeCML6d&#10;fjre1rfJPf3lDbjQobaitdYKGPrzH359+fz+YfrwdHx6ePrxu+9+99NflVo/ffnyL3/80+fnl1IV&#10;EAAFENH7rLWTMx2T65PCEC94mHdh/LaVxGmepoRIzD40+fq83pquBJ6FDyklZoioTQM0S04pN9BZ&#10;5vcnOuTCmSnxWtJatlo3q8op8nJYmNH7HpER0M2Q8GE+zFOap+wAxGAQgZaEBJJFqKpHSM7a2vV2&#10;RaJlWbg1c0cLIdbaVFWSSE6b1vP5UrdSTEsYWjDR+6enLqJZluUwzbMIxKThVZu7TZKO83HmTEAY&#10;1tkkJsyMykAsJGzuSMQ9akY4PLqEvutHtlLUlBEJPP4/xt61R5JsyxLar3PMzN0jIjPrcavr9u17&#10;6R76IQ0j5gEMfEACviAkQPxT+IQ0CGkk1AOjptViJLpppvt230fdemRmZUaEu5mdc/aDD8fMIzLr&#10;gvAqlbIyws3NzO2cvffaa69lNojcHA7AsWgp2pjHJFOE3R5vpnwYkNSiIkoaKCUCB4xmjsSn44mR&#10;MsmYBwwtbfVeQvTxzUAkIcLWytt3r4VlzMdeJGwlYzgE9SEg3GXvuhfZNjfpgZuy9N6W3auh2CUm&#10;+0wIIGymyrhV+jtN+xkoAM+X+Pbaqcx75AfcQw/As8r+6Riwn/mzBbQdAK4z99gxt+c9yafP2w+9&#10;H/8Z0X4DE2gj5OPT6fUSEp8Xnn2v61ftSL+12b7dNbqiBxEd8O6n/ZzAHteSfpsI7Z/Ye6i9KPYA&#10;it7sAMTrRD9sJXvsuEn06a794PHs36f/7R1mDAtXCNtkArbL3y8v+o3cjxNbFvBRihNw7Zzj9pUS&#10;wLNre6rCO+lgu7X+wbntZXwntOPuvgO9Ru62qF24HeCqWNdf/vFfXCGCD840wj76nX0Yd99Tt1NE&#10;RGRCJiCMLjmx3dWeAlGnKPZF0S95h6y2Jwl2wOtKidjO5O+/bf/TX6x/9GO5PVzPqlPsw8y1aacF&#10;MHNiQWZAii6CsEWYQHeD0Na+f7wv62Ot6k6lqZTy7etv2lpaUVfdekr9TYiIFD0abfET5LrOri8z&#10;4x1CEGFAoSSAqO4e1nmz2il7BtAaRCxrXebVzIXyMHDyhBEEtGo7r3MMrlv7GohRRAjpMB3ymJio&#10;lKVaVXVC2YPoE5+ly6JZGIQ103jGdTSPbaQDoMdW60Cwe1eZQGKI6Fo1/dK6Eq/3t5vVahF9U3bh&#10;DyRwzdw2exowVSQy47RZE5APH/Qi9nCLCGhusasr9ZtvFlVbU29qTW0uy1JWRGAREdmgBOvtH2KW&#10;QRJ10X7ElFI3rcvCKafopinNVFttaoEGsDat6mvVqNYqBtG7y2Ut693x8OVnn/7si8+++OzT4ziw&#10;b5Y+TX0u7bIWDUzjIQFnhWHISVd2SImFCUk620mYB0lZhBEAHJyHId0cD6dxPKRBWAJA1c5lPV/m&#10;x8vl7cPj/XwO4du7uzSNYYEBZlZKrbUw8TBNAFhq7X7d0zj94R/90+kn/wEf7v6bn9y8uaxft5/9&#10;3j/55Mc//bd/+3/92S9/9XPXlkSEWQhjN0bqqkh9PhORzKNnBujYuX9NdVlXM9MnoYc+Qo+HcTiO&#10;w2HIxzEfhzTllDAyERC6w6hazaqFqjk4MCYRjCi1rbUAkRAXVYXI0ziOU2YWoWnKeUkMoOFIQUKC&#10;yQnYrUtURsRS1ktZwiCn9wHxo08/BbN6mU+nkyTBTCKZkR7v33P4v/ezP4gk31/m1VxE1qW+O79X&#10;AB4zJZbERFjXerlcRGSappTSWta2PKx1HcacctJVu8hlUS1uLDIeRwAuPGpga20p7d3S5Lwc+D26&#10;Py5lNTAFCez0IRHpa83MNubV1nkD3+2UY6fgQo+M+069B47rzrsXjIidhtPHlfvqG0heTqeUOBMI&#10;xCnnm2lKKacLZ+ZAKq2dTQemlHI1/ebhHXxN9/Pl7jh9+aPPX929vD28GCi9vLtLQ7bl3NxNPVqo&#10;qbl1mYtuI42A/GwA+Pks7rMNeuOpPt8Vfwvd69rNQNiWfICkTCQsSdKggOd1vb+/XC61qj+UpZnn&#10;lJMkrR29jdp22YL9VvU7FO7z5TKn9PLli92XFgCACZl4r6O6QbeFuQhPh0mY++xu2yygW0d2+wTQ&#10;luRcv5aOokAf4I8AYCKWbah787DeEZluw7f1tXHLOdw26y5mRobLPLsqAip4aVWSCMvStBdAtTUm&#10;1XBkIhEglmAH4z7LEP5Y1l98+/VX33317v29qSH14QIHQGY8HKYXd3en4zGxQISbC9Ht8fjy9iYx&#10;12VeW/MuVybJwy2stlrK2lrT0Mp0O2UAACAASURBVMe5BXpXXhCWaRyzpMMwHAY5JE4UFNbTdGbk&#10;3siwIICESIEQwMADU+q910DzCHVz2Mg7iIgW7uraJ1c7yUMCkFBIKvNCGwMIUYmoO5R5mHuYWzcu&#10;7cmCebvM948PjwhwGqfx9uYwHcdhHAc8TVL1eJnru8NhJPrqrc9eAjCiN7EDAkprItJHcwGxmTZT&#10;ixjzdDocmWSel8tlSSJlilOLTpRnpL6ebdsq6TkvfSvymZkZGBA3D8hn1SY+15sE7Dj88+7UJlt7&#10;3UY6aW7LwbrjmjYESsJImAJAWKbxmAQJNfw8zw/nx6Ktmbeq7oEUDrqUBRTUmql69jxkSiOLCJGa&#10;AVHAJucZEW4GQQRXRcxgAEDqrpR+bcHhVYg+AqyvAt+Kk+jMxCsl4TqG8LzYeL6BdFU6gqf+P/OW&#10;h11/oR9w49FEdFDU3TaIbT+aiBDTlKbPPvv01auXZvr+/t03l/uv5u8P3337crr98uXnd8ebw3gz&#10;TBd/f27aiAlAd5bplgjtLRO8fgtEtGWhbtraWgoTgzsNA0p3jpGoVT1W3TRoH6gIIiIYAjNhqYeA&#10;CGDgcZi6iv4k+dPpRlu7zQ9vWFp4SgkBXE0h+v4MAHnIchgBomizCA9vqmsp45CHPDDC2nRd15QG&#10;2KcF+gRIWdd1WbquQUp5mibI5BSQiCAp+cN6KWvhgGbNzUTk7u6ORQTxkIWRh8wiPErOJAjspuBw&#10;SOPNcCCYIyeEEZkBoWrreX5EN3F177bHAO7ear3M82MezDRwWVtDwE9ffEYstbW1rHNZCODl7e0h&#10;nwSQTB3boAMuYt7UGoRP4zjmgQPAHLagxbFVHT1zpySERA44ryXnSGlbqdenr/exOj5jeyL6PG5d&#10;/xjX4LZJqmFc1+9WZPVqtKN+Vzj4w1bqD5qnW9aztds2OnIE7XAf4pPoXXxwqA8OAs/2n55v/5aP&#10;i71yBADrGDFC/yjfBrav54l7NX59B+51HQJ0E3sHh90B5looPf+4p+447Te0awBtUAIgXL+vPpyP&#10;eB0lfzoNAA+grdPfsTUO3PTCdvXALZTEDrMgEIDgdo+fpAoRANGxQ9JhAAZXp7NAAHQEiH4s3LwB&#10;t1vxBH/sFfrzLzHRfl2dSxUA/VqvLwTf5Pu6BiJEn0UHgK3XHVfM4Epi9w1riI3lsIn5f9Q4+WHO&#10;5fExerTd5A+eh6tWxBUdQQzm3izFvatBz9GJfU4rdmkJBKBd2yG6lgwE9DGEa/WnFj//Wl8/+L/9&#10;jc4l/uJv66/f0s8+5y8/kWv220sSAGvmo6qZQiAiB3aL1W07QW/atNU2z+uyzKDWVV2XZbnH4EAG&#10;QZTtxjytn7jm1v1aZMgZkXg/xT5x0Df37Z09DMNWMHdt3w3uQASIpuaqBEAsWRIAdS1ybfown1/f&#10;v2unk5qbRxfO94hmbV5m4okAwLwsa2sWMU5Zet7QqTe4PdMRAa1p1faUMWxlf/QuLgIGODoAc5fH&#10;i9h0tVXVPpyh7aFXVWutEZFSOowJmK53QFWbenT/NkQPZ2KERCi8TRI+e+730H6tCnwT/zHvejPN&#10;1FTNm1ppVlQtujM3ekDfdsN7MjoMeRzziCzq5maMnIlFeGtGaatN11LX0qq2olbNmvllLUspHriQ&#10;N7f75dJUX9zefnY6vTwdBVFrZQARAoguNlxKLRGOxDuBPBXGAowIQkQMEQPJcZoO0ziIhBsCHyTf&#10;Hg+naeoE+Fba43I5r8u5zEupcymPyzq3JoyGAEhEobUty7KWBoB5yCmlUmrvtKeUfv/f+eMf/f5/&#10;5MPLP/n0+JffPUxZ/uR3Pvnq+1w+O/3Ji5+8evmnf/2Xf94F83pW1EfXtlyKQUiISLiPjbBpmPuy&#10;rqraWguITlUBcLMWEeM43J6O05APYzoMaUySmDJHZiFgACqmGlFUCwQx5jFPw4gWEfPD5WIRKSck&#10;bOCOUFRrLYxxmqYp5THxrKu5X5ZVw4lonKbU4xKChTfVbm4AHufL43fffWO1WGsyDMM4aXv4+utv&#10;vv76Ww74/d/5XUz8aPq4rq/fvn3/5v7Nu2+re54Op+Pp9niT6cDIpdRSiqqKSCl1LaW55dZYUFL2&#10;WrTVylTc0EARUxqyjADiOeqgqm4etZVay6VZdQwnAATz6w4I236xbQg9/7tOyHc1qbgGR/D9+e+R&#10;uL/xqo+NPTf9sAzAzPLJzd3pMA5C4MrhQ+JxSAhTFvaAR7ejyDKOgaHoIfx2uSx1za/h/vzwe59/&#10;+ZNPEYPPl/O8zrXVxaIWJQeP0E638i3G8LMiJD6cBN634Liu66fIgnGtT54CybP8PbrVRXTWJCML&#10;EKnZZS2/+uab797cN7NgPJ5GCiIgVTufl/fro5bmmPo96Sx/j4DwJPLi5nh3exrHoaPaFECIwpKY&#10;BUndEDAN+ebm9ni8ORwOt8ejMKmqttbTuLVU9Y2Epdqaamu1Wb0WY0TkQFV9WZZSq0MQkRAJ7mMm&#10;gBGuan182Mz67du6rIA9dZzGcRySh7fWEEDD3X2c8kBpXbVWbXEBfnOa2o9LiV4uAoSHaQsyJtGI&#10;1/fv//qXv/j2+2+XZXULIuk6bT2/zOfzm4fzkHOvPBE8M726vf3Rp58cUprP59XUEd29X6Wavr2c&#10;HWCcJvUG0dZ1LWbEcne6OR6OkyQK8KpAmFhEBCCQiRMzwGaJA8AkTBwA4VeOGniEgas7mJN3UmyA&#10;AjP1f2gT0SO3MFUPRHOOjTzaHzbswSoAEbVpa9uj2upa69LaWtpMEC2FNnZjFs4UJDRyGgITgrku&#10;rSBhqa0pgHkXYFMzdyfmvsa6sgARAZC2cDI1cKDmuFSFmCWncRxzzmBu8UEsuyYQV/CuZ7TIFBh0&#10;tZbZ19TTkunNsmev6wGf1j5uOkuB6BAWvpSCwObO3UIKPDPkPOYhA9LjkDPDWqtG1Kalli55q+Ye&#10;BuFuuhYHiNLWnAYE7Phvpswibhq6Ge9i7CLNuwYkIwCzYxfAi9683ri+cd0NenyPjjPtmVJ8gGzu&#10;3fieBvRDqCoi5pR7Orm1f/Z+wPPC3pqrb1ZrhD3KEe0rrv++SEpCNze3v/u7v5uHdLk8PpTz2tb5&#10;ss7n+a+//jrRa2K+XOa1aWyaJu2KODzt6gDQdfg+3KK3bFW11trT7QGHLioBhMAclIKhx9bacRI0&#10;VHDAmgbu5nSMERgaeZBXh1tGPA7jzTAs1lAkIFprc6lLKee6OkRvX5hbc1OzAFBttVU3czURYaIs&#10;CQCYaMiDqnZ8VpAAwsIQwMKqVi4skpgRkau3VpqZZZK5zNoaMxuYmSWil6e7FuYQp+OJTxKu5koB&#10;AnQYDw6bGWdiblvqSw5h2xwnuBlEdJAVmD1iXpc37yNzamGtqVB+cffq7vbli8OdHW5aq0POd6fT&#10;KNmaGhavK14ee6OitsKBUxqzMFg3uSOizJg/IIB3SyDc2KYpZWZ5lhjjjj9fucY/qJT2NboHPNz/&#10;uy1Z2LJvunZae5t3o9P8oNL64dF7ah4AEIQA0WvWvRxDxL15+oO3/uDY1wB9PfRHVxPx/Ehbuz0A&#10;A7uw+NZ09Y/ONND7gwqAQH0QDZEAuauyb8oYCPDRzraVibjz4DfiDCBtEvK4DytdkQKITap+TyJw&#10;F44PIEIBoiAE5O141641bGwJ2I0DO2F/vxDepApwnx3AXfzgCVnY865ARPS9avdtgOJpycPT3zz/&#10;Nva+PG6CHoAfjyJg5wVAYFxH0J//u/Xa92I+sNfzER2f8B0S+WH9fmWIPfvW4ONnJuIH8wIfNpe2&#10;58f2nxBuxgT0NC2w6URcBwn6SW1IzIcn1m/+bnOu8a//uv7537TSojT4F3+xDgn/238+/s4r3p8W&#10;ZGZJCQLNoTftMbqpVs+No3No0HohiOpe1MidCUxVQyl8kmFIU2KO6/ngjsJcSSwAACDHw5EIrWk3&#10;zetCUsOQc04i1KOLNg2IJDLmvNn1EKmruyNRkjSkoZTampmGm3L0bz6WWu7XRxbcWqncpXeslKKt&#10;DlmO4zBJLiyIklLaLDu3BYwizIhdCac5xC5PAgDMHBDgkESSCFNXXLfqfbNFdw/rFm+Ce5HRy+xr&#10;akJEzJxz3vTRAHazK+sPfVfId3djP8g4jRNTJ5CEqgozeKhqd7KBvvd9yMfoWDIRMaBaYCgjc2bc&#10;JxUdvasrESfhRCwNIsyqurU2pmCmRIgYpZVlLWvVtWnT0IDHpVyWtalWtd7ucyiz1lXXKQ+vbo4T&#10;+OuvvtLj4dO728PNTUrsoWPm8DSvl3leDAlZEuOU85CEqe8OwRBENI35eBjHrvkGlGQ85DyIhNlj&#10;mVvzWuxS1qWul7rOtdSmFpDzKDlTkDcPs2VZlmVBksPhQMSdE6uqp9PtT37yB//sn//X+PL3f/zy&#10;5s9+8dYBToT/8m+/+09++uqn+fZf/R188g/+0z9y/z//zf8WZrFLtfX7BghIhETdZBGhW4Vr1dZT&#10;WN+aLVtkC4BxHG5vb0/HccrpkNOwWeyGIDJCuEM4IWbhaRia2exavaWQYx6OMT0sy1zW5kamD+vy&#10;+vH+/oJ1nTPRTz770ZeffHqahuJLKe0d8mWtGgARBI4AZtZaAwpAZCZKtCznb76tl8vj12++kZzv&#10;bu+Wtfz611+ta/kHP/2Dw2HklF/eHtdWM3qdz6/fpcdak8DtcXp5utGihDwMYymllLIsSymleYS5&#10;ljJCOowjSjQDJK7u6ro2paqDaOLEnA6cKA1EyeJwWQaQR3O71NLMU7gQuDN8UOtuvbtrdv6R2HUH&#10;+DY8y58Rn/oReiTGTbHkut9FRG+ecCB6tFoNY60LUjDRYcwBQOFITELHNjaM6javy6wVxzzX+u2b&#10;t1AJFH/+q1+8e//93OpZzTUE2R2u/vJ4rSKelVVdMSX2k+n7f98KPqxAfhhunt7S3+UeVbWqdbuD&#10;ADRDq3CZ23kpRStSDJnQo0uzLaW8f3gM82E8XcuAsC3UcR+VDIMIYerOfIl4kJRTEuJOImLhm9ub&#10;wzC9ON6chOmZQxURmjsiiTAimrupNm0aGxzTXw5c1O4fHx4ul7msFs77pzCLubVObSV0j9KqNQUI&#10;28293cNMx3G8PZ0OkrqVE2hz8mkcEyZ9PL8/n89Nx8vy+Sf6x61Ubbiu4WBaS50fl4ukoZT6q69/&#10;8/r795dSHSg21SbqMH5EtNp6w59gS2qYYK6thE/DUOZlbUXdSy2X82VdV0R0BM7CROqQJcU4clOR&#10;fMzjkFJ4PJ4v6MZxLINTOISROjdGgETcfSJJMjKFm0fQXg1quLuGhkd0iNrMlbDzrsgR0RCDGFRd&#10;1dyjNSdKhN7RH3dHJCZG4mudD4BmXtbWaqfiJwg1a/M6M0FOGXeVNkbLCXLGJJiYSniE7XNciERm&#10;2lp7Xi4yQKvreZ17/5dZGNkjitvSivbeKUet1Z7V4s/Rn2tubW4976SrJu+WnTwtk97+6WHu+Yrb&#10;Z8L3+OiOxAFh7qXW948PpTkTZcbjmMdBklALRwthGTO/ujl10klTq1ovpaytlNZcXc0XWUstbV1d&#10;28qrB7TW3H0YhkGre6hpTzNySp1h6d2BILa2ohlv0Er00QDuBlERVxIn0L5ar0jHtaT/6I7tm8Ou&#10;EhpdL7PfWtqSsP1uuzsCppTQaK3FzAICmVGQnnEimLl3Oc7nx5///Od5kMPh8MmLF9PhUCO+fvPm&#10;b375y68f7smCqpkFAvZE6Io+xN6E8F374Nq07zjn9YFU7Sw3UzcWCfdr2MXgrXAKc0cgcfdLaaUa&#10;YSd5RhYZRJy5QQTgmA8vTzRoRaLEQhBF63m5fE+8ahURBlBAIKGAppqI7w5H6MpW5kwixMtajCjM&#10;ommwMMtxnMYxW3jTZqoY3gF8rc0iSq2BkHKijAoGiQz8fn6YL/OQxwh6mC9rq3e3ty9uFgxA4bvj&#10;6ZTHnIYbkTTkcZxKLZdlXdYVvZi7U+dkRed6EHO4oiALV9P6+IgARSsiJUmrrg+X+8Ph+OL27vZ4&#10;enG8PeQxAJbmhtgH017c3Hz+2adMuCyrqiUiTkQRmRN08/mAq2c48qa20LU8mGmQYVtlAVd0ZivN&#10;94L3t3HVt9K3l+xbh3krIHsxDIjo1zKvW9wjMcAP+NAfH3nTagPcCM/7WPgzOAC35ur/15HgiqZF&#10;t1jxzUft47ddz2frB1PAtWLvGuxdvQ33GemNmNCZCI60S6oZgANyl6SMrnT18es6moWIFEixmc/t&#10;xfMOlwHAFsdg58PDdqP7JWFgIAFtM7YAhCg9SeqoByICYQCEIQD4pnZ2rZx9r3F39kLsiv37fei9&#10;+thnC3DjTTx78w7lQEB8pE4HAQ74TPdujycf9DaeSvr9z3txvA+l4/YcRFeBC8cwACcIRKf+oQFx&#10;HcB/9vrIEyG6u/UHfxUfdenx+c/2jv2+hcMV6diZLzsWstEXt29mQ2TimSik49b8vwJdEYniP/tH&#10;6Z/+u/Jv/k7/1V/V/+4/Hr94SZ/dkT/LxIQ554xAFnVblNcifJtB2ZdeB0aAHEAjxGNASimP45Ak&#10;0d7h7ofdoOgdRrpeuaQ+xxrwxBWPEOaUElFHD7yPlRFAYhnS1rG/LFVb5ZSYsSOpjBQY7tpjXmJ2&#10;oSAMBkCwXjJtkBYS7YTFCEbCIUmS3T9me3iImAi4R17vMmCyS9n0K1NhTEKMFBAKJIQeAdsUqANs&#10;AnsA161hSyy631T3GkVQ2E1lAUBEkNh7hPZQ06c4zNSZSRGhTVutqjoMAzH30f1rhO4RXQIoUXTe&#10;m0OrjQGp95aFmbl/SdztzpCqR6u1eZgTeKSBMAkxBUSt6/l8OS9lVW8GTnypZS6reUSQA5rFquVS&#10;Fye/y8fb41Hc39/fn6RnjeFhASEUxzF9cneSzOfaLmsFVUIUosRkIggoKQvxYRyHlIRIEHOSMeeE&#10;VGs5l8usRR2tQdVW3arb5pA0TiQsOQ0pgfo6L0tZEGmaJpK0rqXz4VnSH/7hv/8H//i/fJM+/4e3&#10;py9uxinLQ2kAwIjv5/qPPj+++eymPC4L0ZBzN/q7hqueSPcnKbHklMKs1lZrW2sFCKKecAATqyoA&#10;HKbpeDocpikxZ5EhSUIQgiTEhNB5dNrCjQiFKTEzuUOoaZAI8zAMNQwIKctq9d3jA6E/3L9nd/Q4&#10;pPzJzeHFNGkexjwuRc9rfZjPRVeIYKIxZQU0tVALtAbu4ApW3zeDOB5P7jGvcwQaxar17uYA6G7t&#10;NOYvP3tVCd+eLwD06cvPXp1ePt6fl3ffO8I4jt1pUoSrCwuNQx6SEMQ4DM2rRjUEIALH2pZV552X&#10;loc0naZTlnzKEjDWutzfV23NAwyha1BdU9XOyOuLqGNh+GytXjP1XkwSyb5Vxe5Z5RFb/LrmuH3H&#10;vSzr6zdvQfU4pqaFEyK1tS2JE1Pqa2oc0h2cDj4pwmo2D6t5OY3DkDOJANMyl6KVmEJDtTElRHR7&#10;8sgGROiDwJ1OcJ2gv26RT4Uu7O24a6jAHyQxT6nJdaNvtZVSiTjngZiFUTAJyTAMQIihmaSu9fHh&#10;EcOn6TiW2c2HYTAPUOuqWQhACG76/du39eH+7ifCxwO4EyITd304QapYzdwiUkqnw/FmnFJYb7ds&#10;KqOIiNEFnHvbGKBnkB3Y2JM2hzBY7+6WVuZaijaIPh0liOhutTYLByZ3W0tVbbBVKd59ksytL0Mm&#10;ZCRkaOHkAYjN3RCV8KzlfAHM47dv37y7vz+O7s3Lcvn+/du/++4rNS9r/eWvf1Vq823Ys5MKw31T&#10;2A3o2n7BiBEUxGr+7rI0QBEupZRa1Exbq7X2pqgwjJDHwzhOo7qmITHSIDmlBIilrQ0c3O/PS11a&#10;DwNAW0sqiWSRJGnInRhgfT88TQdGUrfmVlvrOPg22rA/Fz3kEFOSjESwTZRTAKp5JxC11gglSQhS&#10;D0M555QEPSAYUYSHcXRwpTADqGaBjYiZ0NSL1bmtD5f7x8tjLQ0sEJCYIoKJp8NkZpfL5TpXAgBq&#10;2sACg5mFWfrEb5g6LqVc5vmQhinlXrl16lZEtNaurKjna8PN9hwIrnty/9/eu+5p7HPwrm/L18Jy&#10;z62IiZqbua213p8fH+bVzDLTqxfHu+OUhdyBiBKxACWgRITIh2GwIY8pLVVab0ZarLXOy7LUNRAt&#10;YG3qfcq9Vt3TG1MVJMbu0cvItJ8k9urcAvoEvnetlt7j2199bTHyXs/3oR5/dpl7LvkMufC9XYrR&#10;bTegG8YjOQNdK+rA6ONjCJBSGqbxcDwSgDbtbKy+93Yl89bau3fvkCAl+ea77zgPaZiWUupcyRAC&#10;LTZiZG9H9Q3O95K+fwfX/Rx3nwJE2PzZRJDQI2pT37spEYEISRjCmm6Q6d4zpgjQ3nUypbBqWpSL&#10;tYcyDyllFFMvrTDzdBpupyNxrIfj3XhYtAVhNV1bU7O1lsd2BofpcBjHsamutXbfuw7qITEICLN0&#10;ViaGeWuIkHIXKTazhIjhzojMSGjWmrOImFmpxdBR6LGuD+uylNUI19pKKTKO6l7HNokMQ5Y0niCP&#10;gw25zHleSmnW1LXD0N2aARGBERBZJDxqqxDQXDv4Mqst8+Whifkyye9EHppHIKtpMw2Ewzi+eHn3&#10;5ZdfHMfh9fv3v/rm6/nxPIigAwUwpR1Ouu4w2NUribpjODFLD2rdpJAQCPj5uPte3n/4uhZGeA1w&#10;W///aS/big/apKixlxwfBUP8fy3wcWN9w04f6PHnWTP4g/psF9f9+Bw73LktKXj+9qfz/OFnw64k&#10;cFX326/s2v2l/WMhoM+w047ocwAg7qMCPzz4hlnSXpY9v0x66uwiQGx14bO72v9z3RypQwMADMj7&#10;8fFa8AHsAvxbFaoBAOAbXHPlq3cyKOyyd3vvfb8VvYX/VNLH9YP2W/1xRR0RbgAB6EQ7SQP4Y136&#10;XUkOr1jDterdqOxbi34XMeiCwB7hsFPkA+GHikWxt9ufn9Jve44/+KWt6t0xq/2x8e4UGYEi3WJ1&#10;/939+++9+7hSB/aDAGws9x0T6T+IiECML17Sj17Cd+99TPh7n9Hvfb5Brs83fzPrFL++ZSFRYH/A&#10;+gYdXXCWrDNuiFggmATGKZ8O481xOuZJq4fFDp1vRf21nr+GHmnrGgCmBohJkpt1EelAaG7qhiKS&#10;U0SYmpkGSESoqTUTEiHRpuu8msU0DkJQPIQZwjPx8fZ0czodDwdXR2gdzRHJwxBDSqfhMCZ+DPBa&#10;DcAY1R2IenEf4B4myEKIjh2T7IPlffiQEFqEmtFVjLkL1gEaovWTB4R+G9xjpw1Tz9iGQZgBMcLD&#10;0bxr1UBHGxCQI8IDARIxIrZaLxBDTuPQxW5QW1traW5GgFW6Tgzu+1/XiESmntShRd1HJbeqIqBH&#10;z55/O0s1WK2qowMpRiJKKQ0pMYFaOy/lYb6sRZeqS2nAvf5vBoAkG/blptYAcRyHm2l6yflA8OL2&#10;dhSOMPcgxiAg4RMf8mE4Lus3r98sWsaEp2l4XBIYIGIWGYZ8M46jyIA8ppRTgohSysN8Ode1hluA&#10;azSzZm5AJCmJjEMWScziHvNa5nnxiOk0IvOlLI+XS1MTTpJ4mg4vbl/86Ob2kPn/+Pr9f/h7r94v&#10;5X/8y9+sDn98q3/6v/z3kQ52fv/6m79PSIuWxRQxZJ/qRwwkYPRD4sz8WOvayqK1uQJAZmQmNwNE&#10;ZhSW25vT7c2RmSgcLSj66kIEBKcArFoutTbwYPAwZBwo98hYvUFQSpiNDaB7VQFBafpYitbK331z&#10;GvM4fDEdbwZOOQ3jEDUefZk1yFQ5XPqE2y6DGQhM0CqoqmPYvLh7q42YX79/eyOC4lmH5XLROh/H&#10;9Ac//pK/+fZhXl++uDkdpvPj/VrPBiiUmenm5ug+OkISHnMq61pacUFQA+8jtU7kQdWtn4BZ8wvy&#10;PE9jPg55RMQBnbyFt24ab66A4Na9LfouGBQQGM3VcDsuIBJKB4TDzaL7VUJnRQL0gaAtwe1BysMR&#10;1HZ1w+Lxbl3zOmJiQDbzWEtnpRIxdHoOJiaZhJH5lihuToSRmRPiMY8308HXdnc4FvD67u39vMKe&#10;rTIibI0l6qzXfTPoEaaDnV1a6Jr5bDMDIryXJbjb/FzjCF63d9yldVStFiXKzLkrY1AwBU+SM4kQ&#10;HPPx/vH8G3n98nR4dXPMCVvz5nGZS4Bv7tWIEWgI53UpFR9b+wIF0TGQA7gPSWGYe9FatTC4ajFN&#10;XYeFCTMLSyLCRMQbidIJNta4bzO0AdtscWDAmCmn8TCk1mXdreP14Q4SoF2/R+Qg6JGIOCLWWmur&#10;4R6QevxyDwc3CCNgTBhgaCnTNI5pLZem7x8vv/zVVz/65Je3N3dlKfN8+fb167/79qul1Frqw8ND&#10;beaOsVu9bJC8IVxBcwADdHOKCAg1ra11vLgH0e69rRbmRuyKPkzDzXgAdA8DCHSA8NKatYoIq7bz&#10;cnFVQRJKiODgvUDpmgvMLBQMcTuOP3r1CaBAxLuH+6Vpba3UompNu2j9zseFvVfOiZG3IpA2z9el&#10;lqVWtRDG0gqCJMJMdEhpkuSmTVyMxpQGQXAzrQjezACRIpqBqlYrl/ny/f27pawGxMJZJDDUjJnH&#10;zAEM6Esp1rQ/++4ODinJ7fGUUFytzwJHWG3r/cN7cH95czcOA9GWeXi42QYPMTEhXttAsOdJvf/j&#10;vktFbfp5QLR1s/uS39DYjYS72S8zoAgxkTdnRzVdanmc52aNAyAMLLLwUpfamhBlSbIJA9Nhmk7H&#10;IyEc8zCOI4ar2byWecxLPRiEeqytrqUu62IdV8QwD2vNL5fWdByGobfsmZgEYfOg9TCOEMLWVXgQ&#10;kGJrqncpRCJGik0+wwIMYGc3bxJ6hHsDdssrEdWUSLpF+NbuRgTz3tLeWb7YEbdxHG9Op9/98sdf&#10;fvmlNnvz9u1vvv36PF/MjACGlCCgaQtEBlqLzue5+UbNdTMJ6DxPiD4fiTvwAk+d+v3Vk84dKMc+&#10;byUp5WFgIjeLiGa+1gYRCMPwmQAAIABJREFUSCQiQOhwlS6ygK41BZu7DYAj1arzvLg7E6UsQ0qZ&#10;uA8QDSkfsuMxHRIdJB/ydFnXYs0BHFxN51Iy8sPlUSIGQknsQUWbhx0O4yCps0mRkAmQwkzRIwv3&#10;xKy2hgFETIHMHc9AYU7EpdbzMhPicZgQ4WF9DPKbm8M4DE31vM5sdRzkfH6QgBe3t6fTCZ0IycxN&#10;PXGahkmIa6trXUtb1czBbSvaTL31oU9CYALuEs7orqp1rW2tVhAj53FCYkwEHuN0OE2ncRqGdJyG&#10;F8eJzSBAazP30AabSQloH764VmrbFgVgtrmGdXQlwkMbWAvts1SEFL4lTTvbPp6qvH0gY0OEt67b&#10;NpnvezG9C5vhXqo9K6I+KrP2j3iqa7fhbds28Q74wccc+v5N8d7y7Y3R5+j5sz9/WOrhsz9twWJj&#10;w2/z2k8nyk+fi5tK4D4H02fBe88c+SrO/vHF7dx2wK5zgShEfJUX6SXqtvQ/BE46ZnFlTgeAg1P0&#10;uXeGTjbdf3PfPzYtnadP31AN2pgHAdQtBrfa/gPWIcDu+rxdK17xiKdbeZ0e//BaIzp3IXZy2NaU&#10;wQ+/b9yRmw+/gw/v2TWAY2zuDRCxtejjKp/60fs+PqGng/3g9cNCP2BP7vb2jHsAQXiEUkDg1VJ+&#10;exTj6Z29+90xz9gf5e0xuZ7B867Pzz7H/+qf5RfHpxGZ3i7ycA0zVyCEbjDD2HG33SR5W3eEaIwA&#10;TgyHKRMggAp3u6cBMJmXsK7mun07iMjExywBsGrtnyvn8yMRI3AehpySm/bejoNbuG/TDtElAps7&#10;eO1XQsySJOXMnNzRLKbxEO6MJIlaq+x4exwPhyHnVF0RtN+rIY0pyUA0pXQY0u3ptJb1UVW1lkYR&#10;QcCbyLMpYTAwQXQFfPAuXtH15Dw8qqmTZxbexn09ANystNZMETER900pYNNJziklEQTQptHtqvrC&#10;JN7hwICNOQywyVNA026spn25uTsGEHOEN7eiDQNk7+XTNnCCiOjYkRUQoWHIgGQWtiVUnocBmZvZ&#10;2nx1MpTA7hvRPXd67uC9K8KScnRDaFT3CFcIVdNo1rmIZUWMlDILm1ke093p03FMTGDezBiASAiJ&#10;BZGZ0P0o9N7rlEcbh3fMQD4O03FK0zQch0GAJEgQzXwuy3ldHkopZi16TR/m5gFMktIggiLETO62&#10;LGVeZodIeQDApdZlXTUMGFEoEP7q//7zt99/9U/+6X/++sUfVfMvB3+3wH/xh79j9fLXf/W//ov/&#10;+X+giOM0CQCEm+pcloCYhjwNmbuRAkNmHkUiYlmXy7o2U9/Xb2JBBiRkliwyDSkxudm8XCqRtUHH&#10;YUqizILCJM2imXd9DyRkYQbvbpWGgWA58ZFHC2SWIWUEUDUNcuISXsGcMSIYwcPdrZk2Bw1qCuDO&#10;4ACxcW2ZDEIjrDSHQKJoFuHqQWCv372xdX7z8P1pmghpGobT4YaM7nJORMvy8Pj47ru3r8FLktzq&#10;WmojBhE6Hm9P00GYwhQEFq+OKJCCXLsWARsFkhOiI4VHLU2rLVJykhzaEpmhApKFAUCinBIDEJBQ&#10;4hQgiBrqrsOYx5QRqanVZrU0cENwBaPOcgkA3+ITbQ0g6t8NAqWUyayTCYOhmC/ur9J4d5wozHWN&#10;sHAIcHVTVSPrshZgGgBCdMx5FB5TPg2HUZJOw+effDLc3pbA9+e1egSSyBYU+gk8z2L3kLml1p1K&#10;13WX+vTh3pPcYdpnjY6IvbPRf9bJirtdjDm25hwYga3VVpYIH4YsTEi8lPL28b2wvbw5jgDaWpZh&#10;jSBAIdaACCegIOBxJKaiMZc2MURAdN1nbYFQtDVX6II+0Qu/aNoMA8OFAIkxEK++ID0wETBhB459&#10;4yX5niqFe0CYYABDtxkEcuatcU4EtE0ad437ENpYiQEYDoZQI9ZaS1VBabXIkBJTIuLAMKi1/eKr&#10;39T2r3NKTTUi1lIvtXlArXVt1R3BKVyfQ++xJQ3Xmx8BEJtrCzzRPa79COicMqzm3uq8LFNOw5T6&#10;VFm4I21m4KG+rmtpFQONyKLvu73sAvRevRqAubVlLknGw+G2af37r79583Du7YbNDSLi43wEEIGf&#10;2rsbb4L7o8LdRaa1xEgELAQQYEbhgIZgBLv+C/Le8QAk7HzsRHxIw6ubOx5ORaOsGqEWLSCQyMHd&#10;FAmIKJiGlIecEktAENDNOA2SAfpwYVgXHNU4n8+mdpimKY/TtFV6phYRyDykzIjNrbl1vabthu8r&#10;o0PVXX+j6wmLUGeIbF8idp+sbVq0T08hOAtmkK5LUms1VwhQs/O8CsuY8+N8ebw8uHtKSVJionBj&#10;wJvj8ZCGKQ83h+M05pQlJbrLpxeUzMPc1Vqp9eFyLq021VV1bd5aC/dai2pbmYWJiIWTsCTOSGBa&#10;zCyP+XA69kG8Zvr07PWnaHOqh+51Y2YY6J2vEXtrEjsguG0m3QQRudeHBhBENGRJKSNR14jpO9WW&#10;QKq3tcwPj9N0k3g0J5GcBcBdkACBMlt4nxrAINCenOwtJQ/qwKXHtf+O+9DTtZJ/dl19WXmn8nVL&#10;xT673kHZ3pSOCCglcK8eEJEJIrTX2Io5OzN7eBDViGVdA0JqStKVaGmQ5Orf3T+cS315GA5jRkK1&#10;QKDTOGURD2+ut4fT2/fvLFwYm7WQWLEuauaVRcZpsC7RSqhu7tbFKwKimToGCHmAqa9lbdpE5PZ4&#10;I8xrK63VJImZalnePb4/5PGQskBoeBokiZhpKdVVDX3V1ooR0eVymec5pXR39+L2cDvmwzQdAnwp&#10;y7LMFhAATSsSgETTCqoIxERZMm5yBn6ezznlwzBFBAK6OTONQ17X+W///m+WdVnL0lpt1dy9VosA&#10;Buo2VB5RtVl4liTEEcFEKWdmTpxzGokIN5pXmHlz7UIqPbvdNtRNcq2nw95HdXaNvNiX6dNG+rzq&#10;7kUNhcMPuOg/LOD6oPj+w473bo8e4D6U98NqeReSI4zdlS62h9Zx3/s//MCnjX/fdKEXodf5bYcn&#10;h6/r9W0LZQ9fENHrCt91MRF2ab3nVxc7k/7562qQ8ewCr8J1+wF2sf39HPrhLMLcFYAAu0t4bBT4&#10;QAQ0j/6na9OXAAF5+zIAIQw7R2aHGbaPpNj6lz2Wbb8fAL6P6wc+ATNPwwjPoxh2POhqLr6hJR+L&#10;CuHTNVJH4eH68MDVnw92kGFrvcdW4BJCr5Z+UJQ/e+fz+w8ffifx23/v40eLkLpcWjc6Q3QEgoBd&#10;YjCePZCGERC+40qw/ajjKLGTI54pMQHAFy/wixcbj2k/hX70sHC1ps2aeaqjtoa8h0OELmsQEeBa&#10;yrLUBSlupsOQQ9vap/S0WsreG8Cd7hWdK040DMMnp5sW8e37t/2jJbb5rr2ZwJ1kv1EgIqKZeg1O&#10;ss2W9EYjBNImFEdEIuKurbVxGIZhyEyX+XyZL/O6BKJq1LXWogkzc8o5EaWJaJKciI+nw4t4CcvS&#10;QpkpIBwckbrwMneKaEQQdWk6MIsAAUTkEOyEuhq6WUQgB8RVYKbnQZ0BBQBIJMxZhBDdvFs5MCEQ&#10;ElB0x/rte9oflS2zh9j0pb21KghMlEWIKRTM3c2DHDYLXtppq/ujGr2qpySiFmrNdvqduDtiaXpp&#10;ZpR5mADQ1Ts7nzd9RoeITHzM4xotMUzDpGpLbYIspa6qpTZQiwBiAoB1WR/Ojy/yOB1OKOJuuEm/&#10;dxlQ6KMKwjzmYcwpkgTEKQk7nI6H29NhSJJZGNHVWq2Xsj6s81xbUdNOBA0Hi048yznnlFl68IJ1&#10;LcuymLmkREnWVotqc0VE2tpWuKzzr37z95L+9Gc/fffw8O4vfv2yff6Pz3D4h9P7//3P/mVZL2Me&#10;tvTOzRHMXbUx4TRkEWEmQBAWjWhV16Z1S4kQA5PwkFPvjAGEMCVh07au67ouiFDrelnSmPI05FOa&#10;powIlCSDWdXaEbRuUZhExjRgAFILNwMkZHe/rOvlMjc1JiJJSlTNQwG7t7SpuwIiUQIyNVMPABBE&#10;GUSIyL1a21qL7m7anxxzPy/LWtd3y2VK+TSMX3z6+TgevfkXn3wKY/7m3fcPrRxP46evXrTi37x+&#10;d15nYEi3h2mQ29sDQJzLg5siuYVe6lLaGmBdpBkduwgWCfFWYGB3ciSOPGDprbsNkoTEwiSdRiw9&#10;1jkK5Z/++Mc//vQLSel8WR4eHt/d3y/rXOryuM5urhAem3AswCaUjc+G8Le1igyIKN0SCg/D+NmL&#10;V4NI07J5V7irttqagQOBe7TWmrZmUc1ZPTF4n5rjfLwRcv90Ld++u7+/LL3ZugUY3KHYD7RdOpi/&#10;n80elzpx+lrM9+YWPCOb7YH+WtJ3WD0UoJjNtaj5mIcEREwOoWEsYIwljBWWFUpNHpOZLctMaWMD&#10;wcYTAAAgopvD8XYcDtMUCEEYvS1m3swCofs4jikPOWfuBhmQhBCCt3EtdHdApC276lgXAG1KItdp&#10;CADqPcWOn+9IRg9jKCJA3qWart+dADKSsfbtV7VpeG9lekRrCgymzsk7d9D71xlxXudf/ObXiNQ/&#10;yAPcARDNul28RXyw/f7/f13BGtzHQMjRml2WRRIdcNRQtQYeQgwBbuFmrWpTE+p9ze3qka56Lv3F&#10;SF48zqWeS43Q2nzWzezXO9sBgncloafHZPNd3wZJPSC89WXutLkVEMUwpOZWWl3qSoj7jFEgABHl&#10;nAiZCK6jLohIwHcswPLK4bzo+/vHS73UHvIhlrWomnXCBIYIDTkfDwdmtlIF8TCkJBmZpmmCiHle&#10;17WsS6mtXebZ1AOwmbXWSqnunnLGE45pQCBhBMKr5hYhUZdUJBLipy7QBo1iX/VbxrfleUCIm4oA&#10;kbCUUufL5fHhsZbqthGN17KeGT18aeW8LmY2+CCufbGE+6XUMaUx5eHhgRmTCBO/fPHykxcnhO7u&#10;Mpr7acjzui7rUjSqRSlF3Xs6527m2qzVVomZUABCtYb7DZ6GlBNx402wuz//nWev6g6G234BzBzY&#10;RfOfxgpgb/LEVvxCFyAHuspjh+8+dtf5pt4VR8DLMn/19ddv3r4dhlOgqIYZNNVMKEkQsZMyIpp3&#10;raXrROnGrX/Ko3GnS0Rsw1O4pVQfAJ29rdQXaynlQqwpMRE927q7skYgiXT+oQP05bbJCrSrFAEA&#10;CMuYVc0xWpitwYGHAW3gavVhKY8rnw5DzpkAmYjNM+NAeZBBKFFQU2UIc5usUTAalNIwQHY9HXXv&#10;ou6dRGZd3rjbdXiY2VpLa03MpjxYzsI0dqpHOBKMwoMwgq1lXlqziOM05iwQ3sKXupb/h7U3WZYk&#10;Sa7FdDJz94g7ZGYNjcJDdwMPDyBICpcUcsP/F+GeJEgB+dDdQHfXkMO9MbjboKpcqHncm1kFEAuG&#10;lJRkRkaED2Zupnr06Dmt9e5MfDqfL5dLzlmZinZCujssc86INMmURIhla2VrW+ll3aiHwARgbd3d&#10;wR26MiID29HIMXE2B2R20NPp/PH06fn03HrRcGQgNnUHlHDEM629b7WY22Fe5jzFHiG9ichhAiIR&#10;EHeMypb7i8S97znWngfekvsXf8pBh75Vdvev3gq9CI4xq9y+KNH/8uvldxz23QcAbpXk16Dtq0Uc&#10;zIbOuA//y0G/BbBbH/jtml4O9rqXnhAc0TWwXQ9CPd4e1v1ILz/xcjIvSf6ezuHnq3ogHT+DIgZO&#10;sbeRx2XaHijEezruyl4bQHDCwYGCwQIc92oPWJwADKKu6oM6sReeB3YwbgUDwsCpHUOmjgZzH2N1&#10;QI97GGeLY/HegQEfifqXfQ+D0egQLkivsfVXt4Ru/erj9kSCPGACu2XY6IQhcUAERjjGdL+v++7w&#10;773+Ax/5xS/h5xouHlPs1Wz0MdtfpsE4p900z4Nk6g7oKafWh1rNv3XQUkrrjW+SKjB2A3NHM0dz&#10;5FF9iNKheleNNjcz1G6ttdaLkCSUg8yCTIjtFRYWmdfDm7dF20/np5hvktIU2/C+8Yxqgrrtml6B&#10;JIxtQHc9qQgZVRUAe+/rumpXu3+4v79f5gXdtLdBeKVdNZEwtIBn4beHw5tlUa9XkeW4wJQUTLVj&#10;dONTyiIpSRJG8N6qeg9hJEaRIGW6M3jrraveetricTP34GA5gBALM3GQlEiYEwcQhnBz10CEF1Ku&#10;RekKHF6r4LxaRRB3cTvoY5o4DLao76p7iNh7j1LjDd5voVC1GwWBWWm1GTe17tAd1DTgGyHOKUWb&#10;NFhERZhEQhQRkDr3KLgLJa7F1EutZlZrJ9c6z1V7Bb+2hkKTELEEeRLcrWsMf2J5fHgwpA6w1kYG&#10;a9O0zJOkELM2s9r7Zduey/VSa+2mEM50QzPT3COYy8yAqKal1ut1a7WLJBIp2tZQldtnwk7jATP7&#10;p//nf/+nf/rfQOHt47v/8X95+IH/y0/z/Vdvv7qc3xMhmG+1amsAwMytDe8vRBSRxIIO5wC3a+0h&#10;L8QkIod5Oh6XxAKI7s6EwqStgSszmdnWWutauF9Lrak/HCzlnPJMpg4g6oPSxJhSmnMGwK3W6+Wq&#10;iEmyNTudTtdtc0BOqbl/Wq/ff/q4OD4cZmECNBGcMqNIzItSXNU6OqkmIidyZ2CI/D88E2HkAdgQ&#10;a6/FtLul8zMgP0z3f/ntd5jS3f3xeT2r2UM+fvjpmQGXSYz84e39149fLYfD0+X5Uk+lV8p8aZen&#10;86d1vSLCNCciIkU0J6KUsoi4A/OOLDMuh3QttrXGOCUWIZ5TfvvwhilV7U1b1QaOh2X57Xd/9T/8&#10;7T/cPzzU1q/X7dPz8/uP73/3x9//y/d/+nh6asFpGSs7qOptZaNdYA/2vlBTN6Ba2vl0fc7T/WHJ&#10;05LzeGYRw7nFAUy7lhKlvGB7oog4pqrQHM0xSX57//ju/m2pXkyHuuquHmumr3xnBl4/8Of9wYbI&#10;w3bNb9i36F/qpccb3gcQIQ+stZ7XFViOy7HVjoyUyNQMLZhBALE+KaKlxDmnqnY4HkRN16u3DgCO&#10;wIAPx+O3b9589fB4nBfo69iConsAAZlySgJpynkiiX015RTrmzARuRmo3VKkoQX4um4MO2IRWyUz&#10;QdQJDNzATGGII9BIMvdsmYnmzLHwunutdau1AbgZ15qEp5RF2IfGq9lgOPWTXwmIhT3EtwDIEG80&#10;ZvvlfN4/l17bT/vL6OP2T3GSiZIaXLcCFN0b3awzkQ4+P+gwfSMHshFNsqP3W/Vy/58bKsCH63V6&#10;epqTdEcjDqVYR4x2f/2ZZC/ii5hP8Bb5xgZ1c3U1NO+Afn93vD8clikzYOumqjFQzMTMzE74kozF&#10;/UqCSLIYZNysFkxWITli6620ioTC6Ezmjm7oxghzSgYwAX/9+Ob+eMfCx+M9Ip7P1951LfX9hw+n&#10;61UR1lavtazbtm2bmUpKvfXH492cp8jpp0QxjyE0nZjTvuv5iPIGF3kXdvb4BwdEcALkQO0Zem/P&#10;T08f3394/vRUt2KOUQHp2mEDZAKmNGVxPywHd396fupqwuJI3X3tPfUWibE4rrX3bqSehB8fH5Z5&#10;npIc53nb5tatm1+2takORgG49bbVkbqVVs3N1FQVHVBtSpmFEYCJU8phEtl621oJa0wcAh2kUZ6P&#10;Kx5Z/Ihk3aMebqqOYQy8twIxUTwIt4b8UUxH6KZ9u162K1PhlEnosCyTSAKYptRVSy2EyES1dzW1&#10;0Ska0fmwfqZXr30B/OxhuT1KA5d0d9B4gsy01uFcGHMvwk0AQEAiRgQz770jhWatRINqLDvVOjHP&#10;h8NYedSsWVPbVNEM3XtrBWlDnXoP867LVq9pWiSJiBOCERrmlNMkB/BJ5lmmT+cTMR6mWc2ggmnB&#10;btqadsxTZiJHQrXaWms9hKniGiPlmlPC5QAAOacwC57SlCU31Wqt1dZ7rZVLq1tddVV3WJY7dFp1&#10;q9Dc8Vwvl7q2Wg/zcj8fQmLjIDmlPM9zh7va61Y3NVXttdVam5qCgxGspRCeADBxgkzIXMv2dHr+&#10;8eP783ZZy9pqUe1EwiyqDg7CEiSIdduu27obtEAU4rr2CWd1NzXDoSQ6igQ2ZFDjnRudPtITQrAI&#10;4m4t9DDIxXv1MCzZR24ZQN1I6fdN8d96vVqYb1B6VAAjn/Sh0/6zL9rIpYF2jfSb9Nrt537p6J8z&#10;pEYyawT6wrjf4ft9Yb89ALcmWEMwfv3eOHv82eE+/6sDgOIwer8pB0S+ve+tkUK9fHk8b0zA6DxY&#10;FG774xv14NvGfPMHeIFLhwbeGAt/DR07uoOBqqt7B9CITcLfDsEBac9Y/WWAxrnR6zjHwXV0lQdy&#10;t69NX7xeSdDtww17InzjNDj6nvMTADJirEURzQDsVgVf/vjPjvVl08fPP/KzEr2HOcULZBWbsO6Q&#10;U2S+cfMdo7DhN8E/GJtXbOVxjUT//Ps/fP/99wOtA3i9SMaBVPVf//QnJhaWLBmBAfvtY5FE3uZl&#10;LFGhcFRLXdcrWnFvxHB/vD8eDm8eH9taylYVXyk8IZrD2lozDXthABBEar0Fi4AIVI2RgoLp4SM5&#10;4EaIjNFGQ2yItDONZNV6a6U0hWcAuMuJAZnIcbfaQORoSyQmgIn53d3d4zI/Xbq7AjoyCIttXbWb&#10;aajch0Zi175u21ZWABDiKaVQygFEcXBiBDR2YIryt3voCwnvVJg9gxwhcbrRUQDNTXv3gewNQBuj&#10;7eiVPK8HId9UwcElqGitde3dY+PEAVvE/n3bR7WbmanGfzp4chDgj6sbaCcAQCFhB2pqEfWxe0g4&#10;WIhKqyqYAQBTb1prVTXt3k13Fzwz82idOszL4XAwwnPdEA0ZiaYkDIAegQeNzj9CvDscp2mqvW+l&#10;LpJOpa1mptabXsu2tbqWct22pmqOiARqbh49MA11H1dGg656rdv1eu1NmUUkV+trq80UYIQ+cFOu&#10;vz1+5mh+Pj3/7h//1//pf/6arq2VlR20aQhJBZs0pdRadbPWWu88T9OS5nXdns6X61bW3tVNCEVk&#10;mafDMs9TJqSoRBICI0oWwqU1LqX2rsKJWVq3n9bT8+W6LMvhsEhKTpxTJnAGN3QAaKWq+el0/vjp&#10;oxEtyxENt1JKbcLJBGrX96dn01a37eu745vjUXKekszSsVla8pR4S7m2bqbdm9ZmsYjj0Lc0xGBC&#10;EzOTBJfBkTa1n56ettLkV1M3paqPSxZagImV4fG4TH992cr5ep4O0/3dw48fP/z04c+lr05ee219&#10;I4HDcaYolqoCAAmJCDIG08wVCQP5kmmaRMS9IWPOeeb89uHN3/z6NznNz+fTp8vpVK61l7vj8eF4&#10;f7/cvb17w5KA+Xpdf/jxBwdbt1Ja38INUM13gveNpHRTwI7RH+92fcbzv4A/nZ9CliwlyTmHbNic&#10;832eEzMRM6XjYWIRTOTu6PE0Iss0EwIzy/zx+Xop9dO6mmIw2RDJ3RDJ7NVGC4AIQsxEOwcVidBC&#10;iC04sy9PP7w67V/Ya0K3qZT28Xx+vl4OeTqfzh+ePprr/WF59+6rw7yUbdNaRMIayZEgT5L5cP/4&#10;dq11+6lfaolzEOb75fB4uMspE7MqIiHF8kkYa46wIHgOnVEHBE9EOYUYpqJFSolDWjKIjzsQATu2&#10;8lI/GWkGUzzchlotYBlziPG7UbcAB1dFhFmEc04AblZaAwSRlPPEzO5qqqAWqkpuZmiOoM3CEwqR&#10;QPcOwH8Xff/in3+e0n++YYdCOxgZod8f73/zF39xTMm1A3g3P1/Xy3XbuJ62AlaQGUkcOVALDEON&#10;UZYIywxHhgp4aR2R1QmAkZgRgTBQ79e9WhC7C9IXZ+iD/xIrKSBCN99qPV8vT5eTMAmhA8fs88G3&#10;DMMO2yciAIDum5qAZ8bDktGpWu+mTYgJl5xq0xDzkoB+EQhhnue3y91vvvvu26+/yTkT0LaWT5ia&#10;2Vqbdq1qH87ny1rUtPXealNTrA2dDtPhzcOBhFpgrMQEPgBmQEJkxFsJi0KCDplxL4/gnkP4qNIL&#10;UW/1fDqX65aYl2l6up59dPibma7FSOh4mO6WAxLN09x7KykXUMl5mg/xLGLKIoBAoP3a2p9+/KGs&#10;KxO8OT2+eXyzzDMT8SR5ZkS+Oy5dOyLyEEnF2vvT+fp8OV/WbWv9tK5bt/B4nVJOORs4syxueZoR&#10;obt27cSUp5mQzE3VRqlr17/fHxLikKcDCjPIqNBAFNPAc04IeJPqxDFDYFcHRyQkNoMOjikf3j7c&#10;3eXZ1D4+fXJVREySALG22pEYPWptoWocNYnXjgM3LPX2ugkfvnp8Qj0phU9t/IPvXkg2mI/euxKF&#10;BABa194GEIBR+3VMLKGyx8QObqoVW/UCrl0rQLAMrFR17yEdv7b+bBdxEJGU02jUQr5LMgm/lTTl&#10;NKVkpod5doS1bJd1XXEFtW46AbMkB2jUM3EXSzlFZaX3LolFKLNMTESESdRUBbLklNLWSSp5897r&#10;6dxOp9O1bCmnKc/Ua2u91E0Sp0lK21ppql5qPZ3PLOluOX5Klyzp3bs3yzLPTMs8h5/oVrb1utZW&#10;VTWyLDUNxMsZ3X0r5XQ5X66XtW7Xsta6oYOIb6WWrRLxPC9MZG7NtWo3t63VoOAO2gjAMh1gB6lH&#10;VdvslbZrPCSRp+/a5+Q4UsWx+O8E6pEZvCSyuMvigyEouMF/9LUvBiGqFjsxvBT5b7ncq/MM4Bjo&#10;pZ0+1ouRtdtIrj5fVF//xF7KRlB8MaVHGlGn4ijnufuQYt8LGuG1NgJ9GNkloesXimz4hcD66/s7&#10;Kt10S25vz5WD+QBNMM4BIAjv5NqdyKFb9O87jro3Egw0Zmx/aLsm/Wei9bfTcwB12GUurNvIDnS4&#10;lIPfeGMAAEB7Th+3+sbaePV7Q9MzQi0kjqv7AtQgfDmZkdLv84r22t9YFffEOHawuGE7DwJ/PrY/&#10;G2t83dEw3vrllvsvRugV4j8u7YZlYIh4DBTWg7EyeCu3z96elEh49YcPH0/Pz2XbtFUh/Pu/+7t5&#10;np+env6Pf/xHTilUR+vuAAAgAElEQVQliewyJUk7SRwQY0GGoccSYUZMbTKgti/XrTXQmjLNy3w8&#10;Hh/vHx7u7q/d+9pGZLOfyrpt//LnPxvAtRRAAkCJRL+35u7MFAm2WgjSsaQUEwyJDLyp0h7Zafi3&#10;0kAcWETMu/atlt66tV7W0roj8UQ5IMPI7QlAiGZJAmi9de3RvtK1t17JMbJ6QNTWVaH1um7rdVs7&#10;GCPNkmbJc0qMHGfeVDtYPJSxN4a4EROFyZy5olr07uEeJeFemQ9i6Gi4QYzLvTmBwC6OHSUX08Fn&#10;aq25WhTVZfCKx+iHl3K8HDya6NSAifKUQRKrhVYqAMTG55zICAzVwc0IPI3+lZhlpqqltW4GxN1t&#10;qwWQ1KH2Hl21jkDCwokYD8vCIrW383oltymlLDIL32Q/wyXDAcCNiEXIDYG4slystG3dSi+tnbbr&#10;WuumrZuFGh0BWFPtyixONkr0IsIM7r216/V6vW4iaeJk5rV1jQYp3DuV9zKO39IDcHCvtfzzP/+f&#10;18snRLxeTtq1a+9Bl0AEwpyzaTftAICAwhw74nldqyoQoRGRZ5FlnqYpC9HeGu9mbgjCmJMwAHQl&#10;w5QnIrm09bRtvVe5nA7LclgOOaVoqRAiBeutl9pra9u2tt4UCGEjQFVD5GBPdvOttY+bu9tarlvd&#10;Hu/unYTcJgLJ2ZHKrGtpXXttpbZm2qMoEztJzDoIVWEzMkaMeiwWU9+296en9Oc/PixLuvDa1ruH&#10;++50PC5/8au3tbYPH96nzKfr+uHDDx8/vVdoiOTWiSxnJhcM1JhTdyOmkC+OBkhGFBJKIpxT6iJC&#10;JEwMiMJ8dzi8e/N2yYecEghRTbWVu8NhnhcH0K5IkpMICxELSiKZUkZiU+2t9VZino+10BwRU0oi&#10;stvmOjh0s6p61a5lo+pLYqlCK3qYsYuwB8UmpSzTNM/TlJOAGQMm4kTCiJQTELXaCIhJmFPIzYS+&#10;u7sTBv/GbwkbhksVIIC6e2jBo+1jgjBq22BfRMNucGNVjAwZEAGqt58+fPz9H/94fT5fz+eP64kY&#10;v/3mm7/+zW9nlh9/+PGn5w/Rmmraay2llOPDQ0ppax0G2d0RKYsc52XOObxIxm5ADIQWy4GZRw7J&#10;vrOfgIegv42gABHUo9/bwcNgJM5/B1oHY8b3Xgt3BUQmiSXMBtPY9WbEFeQsH12AOUnUwZqp6qi0&#10;h+0KI2qPpQaYRrd4dKnFKkpIprYzCWEP7/xVxDQAft//iK/e/8Uk/7M3EcLG7u39m7/+i7/61cOD&#10;1dqs167ff/z0PX2A61XSObk/3D8c5oNwwnCOx1fOXkh79cHA7W5ZkgLAk3BOOeVpJmEIUT3QPTq+&#10;BU28h617DcUGlmHutKMH85SBea3l+XKaRHJaou9Du7l2JCQ0BBsMyAgQGZnZVB2QCKc5kbMoq5qD&#10;3y+H1vtl265bta4EwMTLPIlwQr47LPeHw9ePj/M096bPCle6blvZrmtrtbd2ulx615jVXbVrJ+Kt&#10;VnOQnFvv1+s6J5qm6YVUGHVCeHF3u2UFO64+IMUogAN7CD2q6raurdac82E50KePEA03bmG76GhC&#10;cMj5uBwkpQ3gfjkeFgQWESm1aNfaGgJNSfK8ENHWyrUVs76RXnpJKU0iS56mNC1pyikvnAgwp3TM&#10;eZEEgHcyHZgveV67JklPcOqqSFStl2JIiL11sMkNEFqppawppQUXmZhRRAYVTzWsIr27mipHdwGN&#10;oFztZcVAROJQTnvFT3kBG+EF6GobMYHh6ezQ1jotbvB8vrbeiJmYdMfaIsSCYCJFv/3u1LPXEV6w&#10;1NfPzmd7MY4SBd3KcvtrTxTdHbSb7YqBu+qrj9U13mUk9IQ8TzOAb6WAKCi5m2oJEANV1LE7IWKU&#10;zNAdzLC31FvOGRw6QAc85pSZMkkm7mozybTMD8txnbfLdJ04VW0s4oTdVIAycXMPgUaQsF42AHDT&#10;hJwkubB3VTN07c23sm11BdCoUpmrg6WcluNCjtu1oOlyOOSczucLuKUkrffT9YIkl9KEiAmV4bEf&#10;eynLNL1782aZp0Na2nQspdRWNy9N22E+Ho7HlDO8CH+b+og/d80DqnU9nU/MKdplYRechPCMQjSz&#10;1lpw1o7T8W6+i+jK97Z1f4n7Ya9DRipovlvV7ZPgFZP39du3RRdHCflFf/x1FvlvvV54/VFXCxCS&#10;XtbIn4GyjiEk4RAcgjjcSIFx1MF+RpjDV2eBY4t7QQT2pm54ZVEPey/QrUY9otDgXQGGZpsj3Hzc&#10;Xy7Xf4YqIBA4QfRrwQ5djvPBkdjvzIAxSLvCwbhMGwoFftMgQAIPUt2NNPCqDP7yX5yU7h9QAHPT&#10;SLAdXjL/gV2E58DYoGzfqnY60ei2vF3tgKABnAK8dhpsq9eXPxYtGsfC/YCjtE1hJhBgSVzFrvDv&#10;ADTEynxPn/4/6vT4M82aL3r7AfyL8QEAJGJ4EUi6Hcpv4xLDD7AX6t08Nq+xtMOrux3rGy+HQ8pZ&#10;W1lS+od/+Ie7u7vvv//+n3/3O8k55zzkiszGdMNRaWAWJGFkfAnHEACMqQmLyLIsIgqWUqY0CQD0&#10;1rQ267pbQeItke3aa6nqbjDcGaQDNrComvRSzRQAU9UkmHKaMhORq1t3gpwZlNTdhJAcDAmRhYgn&#10;cQUC2loFsAbeXDfteV7ul/tFDgquYDh4sGgOTc3EmViQyNXZ1byBokHpzRzA0VSjc0c4zdnW1lpt&#10;WrVn6+axQhjA1tullB5pOgM6ziwOMEdbM3YCZOQgOxto65aYJLEkRsRavZcezL0XVDvCYEIAjE3b&#10;QK0DGDiBukfZHQFySlNKk4Qi8A0xMNplgXpUmcmFOQMmN+naOqpxoHuA1CFEClDVzS0zMgKTC7kg&#10;NkR1WFsvtSGxWrTBCYJG1rezlNwVnKl2XUvJLEX00nQq/TC5O6oacvQOe3ChEEBh0OlK1w+n079+&#10;+PB+vRa11q22HnTAQGkJzNS2VrXrRAgGZCYiQuwIXe26lbJ14TzNixGVrdTeDBEpMY2SVmBqoTrg&#10;7hZ2g4FGtu3Dhx8mSRDmQGaGYABulgmnxIsc3EyI5pzB/Lyup8t1q8XBMuWUmdEOie5TyiJOWHtF&#10;A2EOR25KiRGFWDipNUDv0DddL22rXVH7cyl8OuWc3x3v55xdGHjImTsgEAuKqvYe3l1GiGCKyCmJ&#10;SEIkA6wGW9O0bUTMThMlROKcDzPfpbaVsjIXrqf1WrUDILMIAbuzIZjV3purteaqPE15Xqace+0/&#10;Pn86b9fDNIWl59u3j2/evP31d1+9fXyn3VKij6ef/vD+D+8vP1ZfDVy7qQf5ylWVHGZOwtLczT2K&#10;S+EfycRMIpKYBB0nzocJDKWCEfPj4fh4PN7dPbx9++6b2q61Pl+fgSzPy/N2PddNkuScmrbT9rxp&#10;U0ZKSRCASJBWc0af8kQA1rVp5Qm/+/pX3779ulX9dDldtm3b1q0UACrNHfQ4pTd3D2/u70VSqdu1&#10;lGq6bqWVFiY9GDIn4SALIy1PwoaDr3e5brU0cTIEp9E/5mbuhmg0ttRQ8AoVv9FWjmCgEMKbsGN5&#10;N0Rv3y/cPQrZGE927ISCo8f406n913/Fj3cHcifhx8Py7ePDu2W21hkUrZpZL9KaIqKDXetl+6Cl&#10;e+2KRIP3BWhdy7oBQZpzQmN8SS6127qVc9nU9Uj2NnEiZkBzUDWPPoVRdHEw9wG/4vgzAJALhiRF&#10;mJIGd9eBwkbHHYCYWEPy2rSHHQjV1tZSupmCg8OU8tydALpGH7wtaZKUkhAjuiIRhk/q6ABUJ6IQ&#10;IvUb8u2D/j4y+i8L9sHXetn8AGHXBXkZFRpy6mDR64QIDswsDNYV1SYWytg8bf18KWtpDQAI+f54&#10;/9//5//mt7/6T3OaSSS0S5CIk0hKN8Pn3qqbMdH79++vW4dS/vY3v/2rb79LzFFzw1FSiW3fVdV6&#10;3zWpxwQsrdfa1m29rOe1XK9lBcIsnLKo+6WV7t2ZZkkI0HotvZrbRMyA7hZ5VlAGEUPKnsAxoyAY&#10;MTt76MWo2ZHXNdUeGGzvzEQWBH4IvhiZoxmYtVKen5/en07vT8/Pl3MpVbUHphHbopuudfvh6X31&#10;7qqt1ce7wxvCJU8RYQCCmTUAgdHyRgDmXdURhUjiadJmz5fLVgtQrDhs2i7Pz7VUivxcu2rv2gNd&#10;6q2qdrJuy3Kcl0S0quY5H48Pveu6rqHt1zcTEkudDodpmRGnI5KCOfuptno6M9E8zQhObod5Pk5L&#10;6LR9dffw1fGORLRXbcW13c9Z6JhBN2su3ExLa2YI4K23IO/UWq/rKsJV9c4OOSVhzkTEYuydSZgs&#10;aVfH8NY1dWKmRNrdlCUzs7vlKYmkWtuo0rjGBKM9p49o3lRbqwDgra94/gkw8FZEYBPU8JkbrQfj&#10;scIXRMD3AsPObvXdeGXw/D16IV7qdTA0NhCAiQYhFtwUiIhJbS+f3nAAIKLwfR65PSKYhcOOSgAW&#10;5pIyk6hpV21tq7WamIKzdY8mjuBMAQJic4+cvPa+9XaK2eK2leamefYDz4vITPODHN8u91sr3bWa&#10;nrdz8dqJ2ro2tWmaSBgImMjQuzkQ9l6tede+bWWtDQDXWlqtRIRgyzKTPdRSDofDPC+l9yZIeX73&#10;eGdmrVCWBMRNr+bG7r1uSshEn86fTpfn6/l8f7xDxPvDHQunNBPJNC33BIi0TNOSp0TJzbqpwmjq&#10;RcKUEwfxxRzQFdQdHIwQiXhOmRZw8CXlKUlXra2U1gxpl2+Mwdc9XgOLRlSMNwNOHbQic3LEPZl7&#10;hb/hnjLcsmOgaLRGREP04XMXrxsL6XOEKHaeWKn3HMTGFMSbmuy/kXshQJCfzUExHOBw58vhLT39&#10;/Fv4UuYNuMyRDelWqP8FLfVbgo0DTY6B6KYQah37c/H5XgQOfNt3xrUx0X7o+Aj6SxoOA8qOvw96&#10;OQGxkKSELIDiyEA0zOHiggOACSX8G7EVCYj2PsKRHu930SHM+pBCfQudBoUMOdzpEdD3IGIfoP0y&#10;Rvb/2V1yBCGLaoLwbhf5Msh+g4oGbrLX53YuxsvmPi5rx2vczF0BzMPH3vcp8TOQZ8BNLyGBf/mR&#10;HXf5bDqMC9xvOiLSbXx27OAVEBQRfuAvgXTEHR79fj7AnR37AGLKFI2r7q0tWb799tuHh4fW2sPD&#10;g8zTPE0aoFtv0cAefghmptrRATjaScfYuZubmtuc85u7OzdmOjpq1wbqtdbrttbeFKPHI+6Xg5kj&#10;uKurjSUYQLZaSusxlr311pqZUSEmSCnyJI66kBM5oZPPU56WJQNWczDi8M8wV4eUWJhLr1stW2up&#10;z2gIfXBcCG7PGNbeWxZOecpzqYaj0QXVvFkk04xgiEDMzJJTnlpvublFt5Rtsc8Rrq1dtfVQF+wd&#10;Haqk7q5uQkRMIjKRCJIjDOFNfinks5DoIKchIjO7uxmYGfrowQ8U2ZwcrPdesAozAEQbOe+QWwDV&#10;ryNSIk4JQmkZfLDoyTQzokyO1NW7mXbr6q1D7epgQilMUIQgepB6WFT1cM0BczDXWkqtrfXeeq/R&#10;CKaK4AbGhA/Hu5QScXIkRAbDruYBUUTVzh0pSAReSvt0Of/w9OnH5+enVjuAGYRg6mgONGfabdhg&#10;YEITpxBNa71v61ZqY8l5noh5LdvWq47Kw66ZuT9pAKMGOnBfHlULAnQz6713NXJAdANGyikdlhzd&#10;9UzExL3pdS1bawGoE9iSskiakggjIRRt5+sFus05uxq4J2JkMe0xvwytuSmazFmQiShg77JeGehS&#10;tubGIss0TZxJZFmWWns5nZu13WAZwJUZc05R9zaLYDUzp8SIjm7eWlG3lKYsRJDNzVQTkiFEsS5J&#10;XkSSU9sKAgpKsW5m5DhJOs7LBuVc6ra2p+1srSHYx+vzt9u6zPdZDu7w06ef/u8//F9/+PFPp3pt&#10;0MPDydBjKbthoYSQkLo7ADBSGERKykKCgLVW6zqlyRJe1Zx5WZa3D4/ffv3Nu69/dX//Vo221q7b&#10;tdlGCNp77632vpa11HUrlZjmefqa383TBGrb9fp8uWzrRoi9dyJi5Mc3d//t3/3933732976h/P5&#10;UrZtvXx4ev5weno6PYNqYllkflzu5zxdOQutxfqSpq3WEHNQs67qxCQMAObezS7bttWKxCLZwA2h&#10;DyWn8TDqwIiGvCgiELEqhSTpLXXfo9mXOvCXCeaILTxwXNrJ1erUDZFBzS7lOiU8TFlSmhLVy+n7&#10;P6pqfz4/X9czm2Wmu3pISWTOmGQ53InieW3cFKyb9W796XTSUt8cpzkBE3hob7duRObeVEuvzbp0&#10;Np8ZYvq5wu4nFhHJS70m+N4vVeMA1OLfbJSKDJwATRGiFI9EkhIRM2oz6+5rax9Op9aVkyRiJjHz&#10;aKfq3sE8i+ScIzZFdCYUYWFOYgYU83G/zwC7dcjYa2MgdrLVvt1G0+Co4kdcaDd8e6dWBnfOo7AQ&#10;IZo7IZrZ5XL+6eP7t8flmLKqPp9O7z9+uGwluqPzPP/lN7/6+1//zSKT0SiCxZbDSVgEEchBawN3&#10;Q0ic7n7/O5vKr//qN//db/+zABl6WK7vDMwo2HboNQKh0aFtvtV+2bbn8/OHp/cfnj7Elt/MEMyN&#10;1Kj1oZ3MDqXVtWzNzCQnDNsdRwmqGSA6jVnRt1Jq7yg0TfM0yTTN4JAxCV0/nJ9L2QCgdXPAZV5i&#10;6FWtRQs6mLrWXrdW17Jdy1rbFowM2v0nCaH3+uOH/nT6JMRJBEEfjnc55yigRbMmDUQ8OurdTUPs&#10;LWcmii50/fGn9z+dnqr1iOPc1HoXIAN/up5P67UbWNgcgTERIpZae2vo+HB/v7ZiCCiJgEjoeDyw&#10;8LZtvfVzqWYqRMuyIGArawg4nM5XIjJkRCvl+nQ9z2lKiJOkdVsv60VEtlpOl0vt7Qh3wnx3nBac&#10;wim9FFYLb1wyt9oqggFB7U2vqr3POWdJiUSSOKK6dVUkvL8/5pzNrNRaW9vKZim12sw0JUEUZurW&#10;ujZHQ0HSPUm+haGw+weYA4Cp11BOQwtDKgUPQ52uPShpny1WUYTCIYM3IhwjIjN66eO4PUGDkoxA&#10;xOFID1F2dwdENXNwEnHVkHQY6AFGhDDKcGGd7Q7IFN9at9J73/NFBCARXhZOaZJEAFBrrbWYGQXr&#10;IIrVRK0LMyVi016ChuRgbkx4rpUul5mTOCbkxLlqF8d5ng/TtNW1m2aS2mqaJkOovTW33nqtNTgI&#10;kboaUo9oGClzJkIhWnKeiH1Z5mmWJNfW3RQA8iS1tJyTO1c1CFVgTqCm4Ob9dDmbe9mKMf349Onj&#10;07MIHw7H1pubPxzvlmnu1SooZVbV0kp03iZmN2lhhWiAbMuyqLsDiEg0tkySEjESCQGB9+7gvizL&#10;3f3D4XAgAo/sFxBCJBgH/ynszfYcHYdaWozUSFxgT+nBR0NPrLK0L6QUSerrdAqRwOlVgvcLr5vC&#10;+37E29fx3/5W1OlonFoEn9FLsqed7l/knnibxojoIQaH7E4AaC9kgM+TQXT8LKmLQDU6lcO5LxLC&#10;L8xr4TMoOe7VDkOPd933He3V926Jd6AaBGFm5qNjb6ww4y4hOIa5fUjb3ZABcmS63b2bWvuoDUZc&#10;Exq3tGMVNJCUMQQMAxP5EuMAh529cbtDDqP7Zy9uDw9F32kIo41ib7DY03i49fm/4DY3uYCR87vv&#10;IoKh7IngRF9iQ1Haf/U7n43aeH3e8DbuFga5ZKw5ryeM407WGKjT7YtINx7KzrmOD9nLSL8CtEbM&#10;7yDCIpJSSimxiLBITqFzS0RRqwdTc+jae+/E6GCOFM+mR2OdqpnmlO4PB1NwL1tdW6kYaSOiAmgk&#10;/4PY6IA0ijT+wmqRrTQF87GLelczM3SvYGt3KpVwaKIOHIZRj4fMaZrnN8uSJNdSns+nph0Yl+V4&#10;mCZEjAB6tNEOeGYAYoioZtdSGAHAhZNwSobuyiBuralXh+zOocECSIhCwJnnPDOTmq3r2mrftFXr&#10;W++KBInVfWvNzXqzanZtNSEeJeVFWISJ1S2iITOwrgqAQuTEdFsKh3ZX6NJhkH6Z1RScKWXjcAjq&#10;jMNSPiLjhj1q3/aKXBfgFgB2h27eNLq61ByYhZMgC5Nj102buXfzrraPIIoIC6MP+VgmSiw65D8t&#10;5McUQN27Wem9hdmJaS9dhLR32lnxQS6O8NkUabTDeHT4a9dS1/N2udRSzQwp3jQPOg2queuIGUKJ&#10;PDYbJmJmVS2llFKAMKeJmJv2Umvr/cb8uz2YN4zV3aJEH+kxC+Uo+Jv1kMx1CLbwJGmZ5ilLQHZZ&#10;BMzX69q0jS0rUBqReUqSkhNV08v1+vT0RECtd3QQ5ik0JlkSIph1V3CfpjnNTCzuHvt9rbWaXi7l&#10;+XqRJI8Pj49HFCJmORwOJbgSAf0AMKX5uBDzVqtqszkdpozMU56OUwL3rWmrdavXra5TykIpCanS&#10;nBiAFZyJEjFj1PpIMM1JZgc3m/K0pAm6a+u116Yd3QP+udRta6V2+/jpmYj/+MMffv/n3z9pazvg&#10;oq6IlFmQwQDBgIkpjB4t7PQ4LJmzJJFcSrlcr6Z6mGcyatfViB4eHr766uuvv/727dffTPlghnfq&#10;9O6dey+1dLfe27pt63pJ2yK0tUPvb75Ss7dv3twdj9u2/umn7//05z+VVktrrXdz++qrr7/77i+/&#10;/vorq/3dm3fdtLX64XT63fd/+t2//r7UyzTP98e7N/ePWRIDoaNo6xKmI+i1GnShsJWQsaabbdvW&#10;unKiYKVX1a3V0K+CvX7h7kFZBAAmBmtqZmgogIOSqGPL1s+I3DtW+/JoI7m57agzOoEhAgsQOFig&#10;bJak1a2gP2m7XJ7M/drqabui6jzn03alisDy1ePdr3/91+dre3q6nk4XBwTGqvrx/HwBVDse73KI&#10;znfVbprcQ8Ktd/WdoBhq7XGdw2Yg+P2DyRcygISxgZiZatNQGhjhTNwfcguT92D236hijMxuxUxS&#10;4pyqmaoyIEKU7iSMz6F32mPG6CCIp3vKeXHautleyQMfrkThpbQ/xTF1g4/qtwAI3WIkcK8SEDHs&#10;qkE4UENUC84hRMU+QiMAL61+eHq+fFOXafbeTLu1bl0xYxSFUuJ5nibO4VDKJJKTpERMOMhFwIiE&#10;pOCSM7Ew1ZxlXmYBbKqGuzASjq4WNx45KUDrvblFzQXdEQwJiQUQt20jcveEkJjYkHrvFRs7DKzW&#10;OphRdGQwITOEMA0RQO+9bVvZtk3NmKnP3dWYOMILv8DHD59O18v93RE4u7umbG5A6Ajq1sJjAKG7&#10;195qb+oKvBOnEB2sq8Ud2IqVsiWWeZoO8/idW+DlABhThXkI3FmPQkIIWDi4ETxfLx+fn6r12lqo&#10;vUfZq6tee1VwQhImACOSlGZEUO2tlfdPH4u2PGV1K5+6A+aUDvNymOeEvNJWWwcEJ5DEtWzPp5MT&#10;iEiAdKoqmZ2l9NbLJkjNHa7ny7YiYWTdgKBMj/f3y/1diFlq7zW3WrtRWIXYJpSFJUmpVVvrfVu1&#10;FSRHYRFkMnf18MrNy7IcluX+cPSu67o95fXT01Mw+FJKiFjrqtYiyEeKTID3DmPc3X6Gd9EeayJR&#10;uCuPXpjRzHEjBN9qSQBTzt9+883xeEdjJo6cJPbWPT/ZmafxbUIhAoCnp6f1erWu6nZbNl9OABB2&#10;fhN9IZvvUbsLDwIx1fCWjbMUoZSSSE4pswyJExiNbGDu1RR0SEwRhy8SYdiQEAuTO563UkpLyBPL&#10;JAkJtt4Q4O1yeHv/GAIu58PlvF2dSRHWWs5l7b23Usw8xFqId3suxClNk2QinOY5p6zUlcgRmioS&#10;krCqllprqw6u1rdSWq95mpa8eNe1lbVs5VyJWESA8el63i7XJOnhzeN6XXtrbx8el2ma8/Rwd39/&#10;vOu9tdYAcUmTzneN61av1ZqhOzpPIpwDlqd9REcTBYBqr7US4t3h7s3jm8My76t4LPwAQGyGFNwo&#10;ICK3W5F81OA9qBy30im8zlZuqc7PCuL/P7z+o7/pDgG4m7lFM/otHf08rcNXcx7iMz/TBPjyuP76&#10;PdwT9RGp7jv+z8rG48Q+zzzdXiMH7r6zZH7hK7fUAMCIUUiYX58q+i0V/+z8fXwVbsO0c/bG6jsy&#10;3pEqj8sLO6DbX7+4D784EF+++bMPvToivp498DqfR7D9Vty+BRC9DLvIIuHAnkKf4VVfx8uxEEKG&#10;58aYcPyZmsON9XE7489HdYz03kQZK9jPD/bzfo5/74Uvyyn0rrXWWmtrLWIWf6VnQUTTlAG4NqWB&#10;qQUsNW7joDCCI6Kw5JxbLddrPZ9P1+tFWGqtZrZPyVdn/OU5OwBIUUUEMwdVxKHfioS3WdltfHQY&#10;16hva7nw9XE+vnt4e5jnTx8/np9PoEaMh3l+fHhAxNbaPM/Hu+PxcJwp11p738UGDHq383Uz1ZwJ&#10;AROlDATWssullo/P54y5LsuUcw6UEgzceQC1yMTzNBtA3a5a1ZCcGJDN1ZgUXNWKVQIg8xJoGKAQ&#10;R3IsRMLeFER4SuJhOBad7ZHmDFs+R4ShOQ+A7iwS2oEYiWUYPiOYm3bbIUzaAWxHRNmXWSfqOwUo&#10;GNqhUUKxQZNGzmsA7kPTcORgpu7AxMflMGXral2t9m6lVLXm5sxOHDdBAEBQTd281loAAID/f2qd&#10;87J7CeGQCojdESGYfu4Opq3Xar0jdKLatduNKDSou613bbX33lpLKbGwpMSIkU2t68oi87Q0h+u6&#10;1t6adkdkQtoFqOH1UuhuYYDnLpzmPIVKGewyUOp6XYsj3i3L8XCYU47WbyYSZgML+wBzByZ0RiYS&#10;TjlREiXftnJZr+BASXTQAbCoOdqURUTA3bWp9kmSAQ4kC3GaJmYmlKLXtTU0nWpd5qAOdiK6v78/&#10;DoUZAABJlESatm3bkIHSQkk8ipyqzJymJGjrta2l1lImycQ8J2Ka84YodH9/D8ifnp5qqwpOwjlN&#10;Eb/M08RI18vler4UUjqS4gAAIABJREFUr1Wb28i1WKlaO6/b9z/+mFK6bJdz3RqiR50sqqBqwkKA&#10;3dFsNDp38946InLC4VjeDdECSpxyejzc96RNVVn+03ff/fVv/+brr76VeXl+PpVtGyp6KQlzkgzz&#10;skwHvXsT+W+t5+fn08ePHy+XS6ml18aI8zSlKc1m3ZWQv/3mL+b5oGbCPCVurV17D9oyIh0Oh/v7&#10;h2k+3D+8eTzelftyLdu11fN25ecngHPv1rtFh+rnVSaYc57nQ3e/tKuBk9DwMnq1m4I7IUpKRKSq&#10;LCKJkEfGHs+sK5St1lpvWf1LBeDVEVNKObg/EDbiBJgA3YaMEYokxKbWGzhAcoKO1k0ZAYiaWS2F&#10;iL/9hpZpan104xNAN2/WWPJlvZbvTw8Ph/nh3tB9eImDA6ibg2dJS55Eku+lvJ1NiTr2lLj+vSPM&#10;rXUNH8C9nXv0jMcdIEJ31KbRlc1EgTzznl4flsWFL5d1XdfEnFKapmmS7OZiPfqftXXrSlFOQGSk&#10;JWXF1M/XqrrM85ynxAwObqbaulltZau1ageE8GHigeUiEaLRFyUdQh774v6+uyMBkUwpHeZ5yhNG&#10;tM7gZsTczA0w5/z27uHbN+/en89GFIETEhADc3SG7VVCYWJGHukTEiEzgSMzMhIjEwpjQiZG21sL&#10;aKT0rgpaw5ly/yp4TiDV3LWOkniptTJjTgwILJKEEUndwEBdu4d0ya5OSAAA5k5AhAzgobsO4InF&#10;HC7XtbS+1ZZzVrUPT0+n53PrPT9OXz+8cVNEP5/Of+YfwPy4HISltLb1tvW61nJtVcHmJamGxamo&#10;2fW6hgOnuzPRdJjevnn71bt3yPR8OplqtNOBuYhkSdFnge7COE1TSuKhA4xo7iiU5kyQqEmrLSSc&#10;alcFQpmYcWI8zBkRmGmac4S127b9+fvvP63nB3lIzFX7VmrsxXOemOlwXA5MU0rTlJFcoffenJCZ&#10;c87RPaHd3KCpd1cXJPCL9mIK7kFOVNUOz930/u5uybMAMuAh50OegAmJHKFq22q77gGcurl5V7tW&#10;a9pdoZu2UCZS096Py3JIU2JZpgkktd6v1ysR5ZxbawB+kxge6PdoohuUYKKQsPbbWvSiVoAYtZPe&#10;e+1qQ98edxEQT5J+/Vff/pe/TdP8jOi4e/rEUrhX3/fYMJYIBBiNTfOnT1//83/9dHp+DuurG4nJ&#10;zG6Se3uO+bII77u8uzuTgIcWZkTSBKCtae9G1OK5EBEROR5SnFi33nrr2qM3RLu5asgUEZKIpCTB&#10;BamAsBPZJCdzTURb1SXDkhdCIAU0dELM8nDwx1bup+VHw7VsJCwpGQK4hkUcAoqkKec8T6q6lbKV&#10;EtWF0jsiLsvBwLda121rTU/XazMnERJEFsEmTqbKgsyw1fV6Offaj8cDbvJ8eTY1JcNnF6K3b95+&#10;o1+Hoezd4XhYjill1bau87puYeHUTROn3tVUdwzUERHcgCE6Lw/L8au3X8/LwsGNx4js6P9l7k17&#10;JVm267A9ReRQVeecnu+9j3xPpCiIAklZgg1BgOFvhn+1Pxo2YFuGIdEkYEkEp/d43x26z1BVmRGx&#10;B3+IrDqn+16Jsq0PKhx0n66uyoyMHGLvtddeq2uU9+6MbeG7otKXnODzYvMG6bw8if+FvKIbE3ad&#10;LIBr3vv5p3ArHuMlL7vq5f/857dvXeq7z+DFhTa6UVN/dkIuhBSAy6z+tJf7J7nW81cu93IXSzSG&#10;rcHmGWO4FucvHYIvx//c8r3J0fnnLAJ/8WPPvff4xfr58/OBX8gEXBH0z47Et4E8/zzTCC6pu29M&#10;9cthb0hJj1/CKBzCwP1aTAeAK23k5axdsYDn7f+8iN7PDPRS3e+D7IUMh57jxhUx+c/wIqaUUl9r&#10;rjfdNZ7sKqEBTBaEvDGELqL6l+s6kMiQPHwt6/n49PD46Xh8UG/zuFPdbILjut1tcr689ABAbPO3&#10;4EsZ9Yr3dXbCBXeBjTcVBOZe1lprezoe21rKWghwTkPDcLUeCvcFT7uV1Xa3IV6QFgg0iGIGBsIy&#10;ZWbApo2dtdhpWX7dvv8kaR7H3TTux3EahizUcVyw3pWDnPOOUPKwqLYAhXCtjAmAHMwvjoqr+8kU&#10;yoqX3r4k0k13BhHz3PGkF/gNXe7k6FQDIgIIImCkxEySGJCZO+qBALS1reDzYV5mXpBZtsh5Q0Y5&#10;AtgDHKl3n1azpqYWXWHJ3fWSh5ib1142NkLMKREZUQBgKdXCHRCYDHBt2lQ79J1ySom6IDH25btn&#10;9YAbmQ8xorNBHSCSEBJU1zW0Qm986CKhWz5v7ubWzJopMqVhkJyRyFT7WSainBIS1bUsZVU3ICQm&#10;5KvIzjYn26oSAR4YwURZZJTccaUu7W/h1W2tFRFiHDMnRmg9mEAC6u1EWLU1VRSUlPM4SBJhiYil&#10;lNN6rtqGcSAZuqELhhdVjyh1ZSIQtvDWGQ8RtbYeh/VwgVGy5CEN3s+wAwqqea0NSXb7XcpDVV3X&#10;tdayllW1MeNunKZh7HHwWkuEJsnIYg4BFIHNI6wkhmmchiEPjOM4vnv33kDWtVRtXfysqQKJhwWQ&#10;EKkFMoshMBuGdtlAAgNYi57XmiQhkyFDeJdBzsQsObpjRQAAamDXLvVmrkpEKImiC1ZBeKgbJxnT&#10;eLPbQ/bH89Hz8NWHr96/f5/y1Jp+/Pjd09O9WlOLed4PeRxynsZ5GEaWJJ2Hnbyu9W538No+fvz4&#10;/f2Pze2r91/t9vtS67IsCHAYd6XURzwPzBhe1rJWPa7LUlY1RdfT+Xye90Ay7Q/z7nATsbb66fjI&#10;knMaCOXpfOoLn5rShSdy2B/mYTrsb9T94XQ+LsvD09P5fO7Cn9cFlQKySB4GN3eyV69evX3zdsj5&#10;coegmj2dT9/+8N2nT5/6vX+V97uA6z31pdv94avXb2+mHTE3BgdEp3M5f3r4eD49ItI4zVkC1buU&#10;qAN6IBGlS8JImD3gfHr827/9y/Oqy/kxogU4hQ15+OrDh7Yun374dimL6uQeXQe8mZo2cyPi3Tzv&#10;55kQux0JESTZ2lEDwt230DiiQwBq0NrGFYqLKV1/vnVRJSIUTgydcd33p2rWnS7UIwAzUEVaETYW&#10;AICwAAM5uXsJsKaAXa8XEJGJpnEip3VtEP7m5ubd6zdTHikAIcy11PpwfPz09HRal0DgC1cQniuO&#10;F1TiEn0SYHfVuT5pAyEPeT/t9vPuZt7N48SMSKgYx9PJVU29lJqn4XZ/ePf6TY14qgU3RxdEBOIe&#10;U2AAmDtFiDASWV/BCLclcHumbXxJYWJiYLpOR3+URbiZAtAFI2YmFITahAlqq+d1WWt1AN7Altii&#10;aoKePKm5ulVt20OcEHDTMsagXgpvrXmEMDdtpkZEArGYIqI3O53XAByHKVMSZGT0UHM7no5/UysT&#10;JckB8HheHk/HpVUg5CxMkUAQQSSpam3F+/AQ05Dm3Xy4PRxubiignItq67kuAqhbq1V6pxzTPORO&#10;SOzNaEwkSK9v7oC5WNPWSqlNIQJ7Z5pCFG3DiPOYpfduMlwyPTMCcyvW+li6jkCptdQKAWmQcRqA&#10;s4MvdVXXNIgHAgAz93hLtYE5+RaHt2ataeooPosItuV8Oi9mWlvLIhTAxENK45DHcdyNuyFvDMSi&#10;uq6l1NJULbx5lBZNrZnW1s7hrbayLA/u5+MppzQMg7AEUc/AVfUS8FGnGj1H/Be+6haBgRNt9peI&#10;2HHnzsZ5odHgtVV1542RR72kNUl6/+5uGP4C8TSOr+fxAyKdl2+J0ji+c2+n068RaZ6+CvBl+S7C&#10;5/kbYjmf/tbs+1d3f/jtON5/+vQySO1LeR8GXPL8a/D68iHZzYPNDQMZuT+CEaG7avZkQNVVTYQR&#10;ibvdEwsTRaRuEBTuTZt2772I2gy1EmBKOaeEABRgQdIQwo3iYVk8Yh5GIXBtHsBIo+SUs8fuZhhn&#10;kqfzyTCIuXlncvnj+bhqy4iCqbXWal3WZa21S1c0UzNXs2EcqzaAUGvNWjNfylmYx5SZaD9P/cBr&#10;qY+PD95sHCckbFYBfJwGyrycl3Jea5hREBIZNYtxHAgip7w/SJbBzLW736nWVltr3VYR4aKniB4Y&#10;M8t+d9jNO2He6tfQWULdtKX/E/rTrGehHlchBdp6mXrOFC+esv+Fva7pxwWuxku6/vKFV2JL/+cL&#10;nj9+yZz//IuXX7oW3eWLlyTlgnH9dFDPd8RlXHit5MVPv/HlcPEZlLtualvknnPW64nDSy/9ZePX&#10;lP5q+X7d4TXVf/nTP0l/37gAnqX4tsP7mc98XqK/5tJbzXq7tR2vvwdcgRboBfzYsHyA7tXKvSMw&#10;fuoDe1UkuPKI4mdS+vhynFeRiGvuG5vGx9ZR34dNX37r74c9fu6F0HF8EcEXIBC+eGxuiHxET/4B&#10;CJE3/vImE+juoQ1brQ/3j8enT7UuAJFznuZpnud5N9VzKbW+PNiXJY3rS0iSgdNzr+J2YXHHBOPl&#10;tXJpKYCotd0/PLZaBxYKYIDXh1tK8lhPx+MxIo7H41rWp6eniUefomkj5C6u4B7ACMgazo5p0yDi&#10;kccxTWbQ7IdTWZ/Wko7HxLwb0s1+vx/HKW1rFlwaXRhpzCOnaBHVnVgYWlVttZq5g5p7w1hcvYbW&#10;1lSDkIkzy5TSPAzIyIhyPREIcbEWjItVck8bcuZw14BEAJ1yTxgQtImbdBLi1jF+KZA5MgsyMACi&#10;RrC7oStwOFiAupXSStNq4bE9hjpTsQPdrbZyXs7LUj2YhTkhoBCGCAlLzogEJC2Qz0v3ywNIXdKc&#10;kC4QxSX2vZzcPkJVNTciIIDayuPx6eF0LHrp8oGNnmHhGpss2SDjNI7jNLGIq7ZaW2siMo5jRCy1&#10;lFo9LoqqLxR3r7dXrx4jdp0+HnOehjExm5lpq7X1/BsQJYmrmWpZV0NQUAtz9r6GNVV3dwgRyUOW&#10;JB2jPi7Lw3Jca8GA/ZQdoDZ1M0cGbOYRrZlpc7UIFE5DJuLWWi21D9jMMiEDj2k0N3QMDUBQ1fP5&#10;DCxpGCRlczuty+n0xEwp8zzt9vv9nLdjObkWwyEZ41DN1QBAAnqDiyPGkDgzTeM4pnxeNcwCMAi9&#10;WQtVDDOzCCE2VQdMhAMPgYRA7sUB1AEjtLa1mQwjMApzaHVrKWMiQd4U2wPJwTZ1HA/yrgFBhGjq&#10;HlprN09jIsqcxiHd3Rx42r9783ac5tpas0ZkBuX7h+9Oa5l2N2x8yOP79x/evH4jzGVZPt2ff/vp&#10;Wz0vd/ub21d3nujw5nUAvn/37usPXwnR+Xha1rVoF/y3xdVaMbfG2BhpyPubA6ENQnme8n7O89xh&#10;arEhhFJKtzc3u93+08O9uq1aSinDOKaUail4uPlw93Y37dbWXtdyXNa/++1vv4sfVlqvgtIIOLHs&#10;xiklWdcVIf3+7/7qH/3qD/bjPqU0jZMIL+v619//+l//uz/vwTciXl2ju1B/xyUJ+Zt33/zzP/zj&#10;X339O8M8NkEzj6V8+/G7f/tX//4v/+YviJEkDVkkI1g4RnVFsixJArTWaDbvJkBsbfnrv/p3a43T&#10;eTW3AGeSKeXXN7dyezdQJCbrLTMADrG5i5kBwpByktTW9enxwcxyknkcYhwTI24qNN5Dw1pbc+tm&#10;IIBAzP0Bta69cTqg18FSygLS2UUb7Fc1LCgYCQATJQxEcwhQ01LKKsLIjNSbeEz1Gt90Z3th3s15&#10;onw6r2Dr7bR7d/NqShk9ErODVbPdNA4pPZyOHkGxZc9b4VRbdTW4GINFBAAjyyVVu0I2Nzc3H968&#10;PUy7zDxwQgwkWN1AvWFtpZ3oPCZi4inlRAJQ3K0b9UFHQNy9t0xrc0bOibCLqmz3bodxO2DRwzEP&#10;N41uTXVdy/uQOlLQ/dhaa26mpbRWWqvruiylaJ/5uJiqEEqnBgSA9epsqJmCIzMnIaYItAjyXqH1&#10;c22lFOi0+dZyzsMw9FFJsJsnyYf9PsugpanWakWEW9NuJDHmAZHXbmwLQcxZOKUtkiKidXHAEKGc&#10;8zROQ8opp1Lrp/v7wzDlJNM0jvPESbSZqYK7sIw555ymJOMwEElr1iX099P8u19/Mx8fHk7HDkxN&#10;8808zmB+Xs73x6cfH++bn9yNWYYxmam5n5b14empheVplJxdDSzmYcjDsJbydD6ySEYtbVXTIWer&#10;rdWGiEMeJEl4dGa4EA/jLqI7OkLVVlutiMI0pmGepnncaauBsWpbW9XW3EOYpilllsM43+z2t/N+&#10;SHmQtN+Lx07DqmpVbRpNVc2a6VrHdS1FwQFqq+e6wnoiYgayZsu6mtkVK8x5yDn357SqmuuVKdqT&#10;Bw8HwN5JcbnAwE3d3dTiArs1s4Qbr+XKsU4JAVbh8Xe++e/vbv4gwv/uu/85yXR7+P2UX/3w4//p&#10;Xj68+6/N9ceP/waB37z+EwD47of/7Ycf/1dHp879Qbg25vTd4SaD89nrZcWeiISFEM2NiIQkPJqZ&#10;Q1APqzdJnU65DwBVRWrGGMKdrjKgQEBodOfgMLPaWi3FzJdSU+r0+dSqMyojKZMXaO73y5kgRuHE&#10;MoKgYwpm4nHY5Vvc5bGFA2MvhhdrrdW1FQM3gA55WpeqJhxy2kla1lVbo84KJAqA3vtQWpFVhCgJ&#10;5ZSIGQESs7a6+jJkIXAtKwGMQwLG4MBEivZwfmqlgvFSWkrCAK9uDrvdDhCHlOZpsvCmWmtdy9Kj&#10;LICNUg8cLLOwZM60aeLARQ31kltusdsmDufRxXC3tqdwD3QA2kTKX+SoP3l9/l//f4qaf2+m+7Ov&#10;K7SLsDXzB+GXmd8WdeMl/0Z8mdK/HPfLLwZcjn8bXFzEJ66d1wH/CTXhrcP65b3wH08OO1xOxMRC&#10;G3Wml7mi1/ef0/FrYnohUlwS8wvsd0UguhJ8XP7cBvlyJH//7ONlm9dx/uzwXyb9sEEsLyGh/ma8&#10;mNvrND3/9LwaP++N/3KPAZcF/7P/ekmeuK7+X3zt5be6esylXntlXX9R447PBvv/Lr2PzwZ52Wr3&#10;Su9hTLd36iVVv/RrYr+yN70rQsTa6vH4dDqdx1GmeZDMh/3Nm7dv3r/98OmHjw+PT3Ed7H/ghpKe&#10;e0UnV/VpJgYk2FzbDC5MC+QEYYFB4RZ+LKuBjzkxUmK5HfPN/pBbXtbzcTkTAgk18FOtEKubTQN7&#10;dHclYuw0DCAiEkIACgMiJrkZ5zYezpSbWbPa3D4u5f60DEKHIU3TOE+zCHdVKgqS1CnbNKEMmavx&#10;UZcnAMeICGu6ICYBkcxTNtXV9Bwm4BoW2qjQyBIcQsTCgGCuW9Jr1unnbhYYpKBNASALZxGzhlsh&#10;mgHQumckBm7HuGHs5tY5b0ycmCRNzvy4rI/HY++EX82KewvWICASdrCGm5kAl1J+uH+6X55AeD8f&#10;JuIe0i213Z/Op2J3d6+TSC06jSMKgVswqntbKwHs5527MiFA1KbhbZySAW4n2BRcW4uH1n794/33&#10;D49LNQ0KFIDe4orUcfVaw3xKOQ95yAMTu7nW1koLBBJpEUtZ16bVPC7rCjGxSEo5Iqy12Czl+qUW&#10;iDSIjGlIxB5RVRWioRetFs6AGVkxSqkf8TGnJIkxUNXcVwhYq5mbMOyGNAwpCedBGuFiTdUEZdMO&#10;B+udSsI45kREq6k5Vo+lVI8YW1yKtAIQ4OAKa9QAIuSOXy+lLCWatVVdy6IBcjqpKkLs9hMSSqY0&#10;iSTOaSCgCAwMjX7BbEAGd9Kse3VIGhDMhEFcVNd1JYMM0iIaECAzkgeCATGRCLgBCCK5GTRN4YBo&#10;tjm8QVeaYGbB5hbmHJiRwKGDQ+pItjHzmIRzZ1KTRfTxNQcLT0iZmQmD4eZw8+7NNx9u3yWcHCQL&#10;397cKdj96agumQbBdHPz+vWrd+M4qbbHp/vffP+bb+9//frw6i4fMvE3b94CEBDllO/m/f5wa6+j&#10;8xc61mhm67Ke19NxfSoB+2UhpJzlsNv9zvuv9oe3lOcOMEvwLdNumFprWdIgCYmqtgifpwkJ1rIy&#10;0avDq/20d4Dq9nQ+T0lM9YeH+2VdO5QoxETU3GqzBpaIkGEY0m4aJfVnyzTk9HC82cteZFIsHp4Q&#10;GMkjiHmLHjAIcEjpsN/d3Rx2N3uYs5rV4/msS87Zkc+lwP3j63n6+vXrN/tDEml1/fH+4w9aq5v3&#10;nioPYwzEouu51mYKwF3SVZt+/PjjYTfdHQ671EUFSJgEKSEjSSJeSqu1ti5S2JqbZeHuhN3Pq3o0&#10;BzMwQwAWYiHprpMpZ0Sota2lNFVA7LoYxESwIYDWmWpMFtzrckSUJCEiMxFil5B8KstaKyMhobDg&#10;toIGOYE6mAE4Ec5T2s9prZUQEoK4dRqvbTQnUggNZxH0gN6ExltBA5wD+BL4eLgTk0h3Kd2E3AgB&#10;rLW2+JQ8uFhhYmsRlBCQsoTgUzsNlZNkI6yqda0RCNglBqCXD/tCSUSCTNE5/+yoG8oQQQHdwzY6&#10;r8ij6/9HOPanBjMgAm4aAR7eVEur1rS1Ws0MQTtqEI7hJMkJWjgSC+fMDB5KEYCOAEzM3CvhnW3h&#10;GMpR63p8Oh2fTrXoJqsVwaXxaekpkxAlpHmcOIgBo3Xda24V3JWJTc20pjTkYTo41moEmKYMGcy0&#10;l9qR4NBmQsrjyJKEZJRhHmdkceFxmt+9en13c0skYGRqx6enlHh/GIUBAdy9NSWCLskqTHmY3Ku3&#10;YkI+pN1+nMYR3OcRhKvgcCytWHErpWgLa62dlnPzenPYTdPEzOdzdfCRp5SlWU3SDUcoOm7i4eaA&#10;BATFqqOnlAystpZJdsNo7ueynMvSsdVSS3jM2YF4zJlxcDdEIQJ3MmgVwkqr69P39LCb5v1uN4/j&#10;Lg+JZRzHLnc/poRGENBUA4FF1P2kUVTP67q21tTOa2m1WViNaK3G+Qzqvb43pDTIEO6l+RIbNZSI&#10;ujSjVWei3TymJD3KDwf0rKqNlIkx0AJa+Aagb8Fz4CW6RORxfAuIHz/9+cPDvwUgxPT+7ftheC08&#10;nNcfw22/+6XqipQAIslMKAGIwIjSWd0BBuHkgeaQ6GJYuZnM9nuzL/s98Qx09dDQrloJCMSUOF1F&#10;SLFTh55pzOGuBtE0qPlF6YUkpcxEiGaWpDFR65X0urZWkyYmEpJEYkkMvJgRERPWALE4NT8WHXMb&#10;sySBBqAApjbz9Gp/IISiVSx2LEY45KmpmwZAq9W8KUlOYx5ozDFghK/uFjll4dRUsbeVMQCYeiSK&#10;3nYzjsmtcQLg0NYcvLaFjAVgPuyR+fF4rE0Paa+u9bSezqfTen796lVdCxPud/tBMiEnGd3BvDMr&#10;KRGPKQ9DlpwiwrrTJF1kjwEFMcK6t6kg3s0TYUrM0DtnoDm0QA5CNyWUsCsbtyutOblhl7GGCwW9&#10;t+Z3uCa6FKZhtyLfKtsIQZ/XPLt8bGxmCf0N2vKY7c/4D+RMl3z6UoNGCCboUhMXNT76MqV/0WLQ&#10;r/p+E1zgikv69MUunxPRuH6te0A8O9bDS7D2RdX7mlEREAS+7KUHiNj84T/b2UuNDNykHq9avJeS&#10;27ULPzYBMsTngfcMsHfkPBfAIwIVAoGiu8cHcAAaJscUKAGd3LERFnoqG53uAVfWAwIAOuAXc+QO&#10;CD3HAWJA3mRu8DoT0bGQy6kOiK7kfsnesQt3xHbmsGsisaNAICLjpW3k54QLnq8g/OwvgMvxb/Dg&#10;569nOAG3z0U38uldz4gYiCDXQmf/OIZv+jy9mB2AYBeRyefnFH55FfV56s7CW4dRb2rtXL4WsTTD&#10;CA9oaq0pOAUyUPex27RgA3w1ODVfNFpQ0oBMJAkcurd5swoMDGJmgAgUl66+zyT/hd0ZMYCJBIWB&#10;UgA7EG9cfwew2NzknBEuwga8G8b3d6/ev3o95kxEQ8qZ5ezjut8dl8Uh9P4TEmnYeV0ZMSd5tn9A&#10;RESm3qFG4GHWkBhZpmF8ffdq39pxWT49PTjCMMqYUkI8r8eH+wd4eEg5j9M0pJSRh8hDykJMPRLU&#10;CuZgXmstpbgqIZ+wCKfdbpdyLmW1ViwsinlTcqAJtwebY79bexzpF7KHuVkLd+/RHxNYEHiggwDH&#10;hah/oTZ9dqaN2IiJJZCZZZxnGUfHx9N5aa12F/ruiBa0sT6RIjGOzBJ4qvp0Xj6dTpFQA9vgTLys&#10;9fF8PpY1DfucklsnsQAikEhgaKg1XXAtpQsq26U0ER7Yr0lCEGFwXJfy/f3j9/ePp9Ic0NzNG3Ul&#10;LcCus++mYIEJGGnjkZhpMwRklmZ+XpeiTT0sIOfhZn8DAO/ffnX36n2eb9r69H/92b9aTqftbts0&#10;kDhxYiIzq6pNGzAhs0OUWhPRPM1DzrXWUktAEI39QViquntTY6E8pHkch2HImXPO51JrUyKe8sBE&#10;EdBMhQkQhTnnlEQCIQqSeUTV5ksUayZMcel7YRK3IMCEDG7R3MDUbXNRMzuez3E+J+bb28PhZq9e&#10;zZXAEZwBkvCcciYCjE4PwO7HEmbg5g4kHuRBFtHWZniuawsAwu4yhcjSL0FGYEQkChFX7T4XBNDl&#10;i7oVAxD2+ghBaNOeAoSaetBmY4MUSMh+BSYR3EOt9RY1QgLC6FgOs7ku5+KBh2nKhO61aQXU1srp&#10;fGKWbz682883HLyfd8MwtlZrLQEujPtxmqfJzY7nIijMPOQETMv5ZOZIPIwTc7o5TOM4IHFrWmup&#10;Wr5+f//xq4+n4xEAxzG/2u9388xC0e0MHCgxs6cxHGkcdyLipgg4jkOAq1YmHoZpHEdAUrOb5Qxm&#10;H+8f7o9PAIEI8zwdpjkimptCpJwSswYUa2tbo60aDRnWtppryjLvdmQJIw4ddQJo2paydrGoxDLu&#10;RhRs0apVCm7eilfDIGFOGdyaeVNnyfPuMGcxzar14fy4VuOUDvv9bhhOoQbUIAzAcXs2N3cy/fR4&#10;r7p8uL097PZoZYuoIgiwy3uYWS216yRN05RE5mkcUubOkt+crkFSJhYAZCYMpAhJaciZiFrWaZys&#10;B9zEzBQAmxK/ID7kAAAgAElEQVQRPOu7BHTJPEckEQbE1MwdHGJ1LbWeayNAFpnGMUtiRCYWZjdj&#10;7mFjzNNwe9g9nlcAN9c1zMN7d3hn6ISbagMIFr6kARjonSp9oRohbCFFV8jbnp9dWKy09Xh+5ITz&#10;mIV5iAzRpbeCETOhugNjNX08PtVWfQvmtp577N4liIAoIkmEOrDK0NtvCMm7A03EVpZxRyZhFrmk&#10;NdcqPYR3NjISMaeUiRiZjCjngUW2Kj9CRDTVPvlbyBXBiINIxEDETptMVCAkEJcoHsfzcv/4eHw8&#10;dyhAEIXJDUwtwgGwUVRChxAi15qAeZMjIkJMTAhQSzkvKyXxCIKYh5yGwQRpwGkeU0rLuszDSIjN&#10;o6pmyaMMKaeUxv0wvb19/Yv3X726vYNA8ESUzuczkQO12s6ttp71RfeADAhwRp7G4cZ2TbXUWs4n&#10;axUi3JXQbg/TMPNxOS2tFNWidSkFmQ77Xc/uVBURiAAozJWZD/vdPM1Afj4d3SznYRjGWpqZEnYc&#10;xLVpKcWggQeLlFqP57N1xNeMic7rYqrjMCSRlITJCThJoiTAGLH5vC7h9Xx6LEvaGIJ5SFlE9uN8&#10;k3c5pZwl5zyMYwDeBJempSkyA9HpvB6fnh5PT9/df7w/Pp7PJ+7ODhBMNGXDgKZNzVlEJOechu5e&#10;LiokN4c9M1vnrTTrvL7O/iLmYRgy4jMnpMsOXi5I1eX77//V+3f/zeu7P1yWbx+f/kp4QmSAYB5P&#10;p18H+H73O2Y1wkRm966yeomPEQN7ISYYfFPrhS3k2a7YCzEHoDuzdU3ErZ8RAq6ClUQQcTHDsi+L&#10;bAHgDubW1HrHSvbNbBgRkyRhMbemrcsf9HuwtFqhsYlw1x1O3cexQ2uEIHges4yJNby2SgHzIFnG&#10;xDDkgZAGyc0tjaOa74bx4fhkpS6tsgdZMJCHraWupQCisKQsOSLllERKKaWszIwIYGpmAZGGJDkR&#10;ExpAhIamgHDX1lz1fD6r+syTm3a94VLrj58+PR0fiWh/Ogpy4jzkwVSXsjQ3YZ6H8TDf7KZdSsnd&#10;VdS73W9XggCz7pQFgERZ+DDPnCIoE0ZQZCEFcG+OCCGxlZ8AeuMMbXZUiC8o2j3n2fzdNnY+Ple0&#10;LwnTNc99cWFcEKVLnfy5Nf3Kk7+GyZ+lSBsovBHIgXrGjgyI3jf4JZWevlTAxy3zvQ7xZ8qZ8cWY&#10;exG8Z3LX3M2fM8fnvXUMCy5p45Xovm2lp+s/3fi1qo4brkHbXXbVfsMOrWxm2JdZIgiIi+cLbi1Y&#10;l6kL6ISuF3Xl7nAAAIwv/AsuXm9d9GUDqDeMpbfuB2zvXKcxrqn4884v4+qqez22jS9nOF4k8336&#10;0ePqawOdxkuBERc4JraZ+ezUxsuL5KencCuJfyl58FnR/nIFQIcNgKA7r1EXNP5ssxjb6esuhJdj&#10;3k5u3xn9hLnQAc2OMqrqZVgXlggisUgaCcHUETmcLhOOcRHG23oDtAvVh0OU1qgiDZkGyWkIBzOX&#10;lLtAeZ+tzw78knvKr77+mpkFR+ARZQbZBUoEXi7KAG+gS3gFP4VXCCdwJr497H/54at/8PUv5mnu&#10;kNN6Xr49fXqyst8rMFe1p/MZ3ImckLpwkjD36CRRr6NGmAsRIHWhuSyJd6xmSRIhHM8nxPjqzbsP&#10;b9+utXz89OmH+4+nuj7eP7nblPgw7w673X6cE1FErE2P59PaCjGPw9iwmfu5FkcwJmJqpj1sLa0h&#10;0MA8RB4wAbFfqBP9GvNL8+ZlbQpGFiELVA+PYEJBROKrM5Oqbs3gsaE1TJxY8jDkYSBid9VaGHzO&#10;ggi6eRt4A0eOMHUrBLbL40EEVcu6nMp6btUNyvrpmM7jMJmHArx68/bm8AqR7h8eLDRCWy0pZ3ML&#10;hJSky1ohBIRhODMSMhMioJtGuCEea/vu4fE3P376dF6bgyGqeTh25r42LeuqpUaEMHcl594H2Fpr&#10;VROnQFzWda3NITxgGuc/+eN/+Y//+L+dkjzxq78+S0P6H35vN+fxf/pf/sdwJ0RCSSKDJEEO92J2&#10;WhdzG4ZBciYirRVTysMwTVMtZV1XIe7PdQ9vZqXVtRURGoZhnudhyIjRfRBKKXxh+4d79wFgJEdc&#10;l2UFACJwB/dEHAKqVh2ctpQ+JWRmhmAgZgE1CBg4JeGmlZEoUef8U04iPA2ZMAPomGU3jmPieci7&#10;cRqIqeM1gADQrFXV2lqJBiAWfG7h4RbGNVybRl8VHTAQHIGICcNNFSEIYcjZvV/C1NU1IxwMTF27&#10;FxkREeYhI2LVFu5yoVhz4lHEAq7czq462hMO5E3tvTvdndfldC7TOGtbv/vub87Hhy5GULU8HZ/2&#10;h5tf/c4vp3wINbNa1lMpK4BPQ/rw+s2bm9uUkkWcdFFAYgx0ojid7n/97d80bXd3b27v3u92u9aA&#10;mFlwlrz34c3h7ldf/26rtZbatKqd3a3VFRFYGJBRxN0F6eZu3B2MmcF6nIE97Weh/pBzVdIYWV7v&#10;D29ub3/93bdrlWB/8+bV12/eW8CplHNZiTinPIyH5nFsi5mddV20lFaXKON+fHV3YwY38+GX77/Z&#10;z1O19Te//fa3P3xftCGTMHGWx/X4mx+/HU4jPQ5mFmpLXTjL4WaXWp7H4fW0v715PY6Tey3aqndx&#10;EZOcX929OkwTnJ9++/D48fGImJDzBgoGNvDl+FBKup1nSkJoALh5l0YQUk55zIoIWisjCDMiLmtZ&#10;luLm2P3bulll90g372sbXXoyezSs0Tvke/dQDzKCPtP4hL7UuztAr8GFqbVmKDxJrtEKWWy0ewtm&#10;4i5XwglAEFJKGLifZze4fzi728fTYyl11YqIDKFmnETBgyIoQnpMA9ClUCV7V4di7jc1QcDlKAho&#10;E0RGBKFgVLDVKhmcvQhlUj8vyzCkMY0wSMr5/uP9x08f3X3IeeuK7wfPBIgeiNyt+6ivtMQU0fvs&#10;exF0q0VunU09xOouUs8K5LZx7TbRsk24DDBQ9WUYQYwt1NVloEAPDEDglIbMPIKHN/cWXl3VrZdC&#10;DfyplMcAbw0jUsopDQQhXZ4HYBOyiebgYMVO+rRwJk5IjIiEOeVpGlNKAVDNvETKSRJ7gNaKOM3j&#10;7s3d62lMp+PTE7EwL7XdH5/cY12W8/E05undL373w5s3H16/mYfRHJDGYdy9e/fOrP748btS1qZd&#10;6swunb4BgCx8O9zsD4fW6vF4qlUd8FTOHiBDvhkPHp6f8v3xUdczu6ccLEwAxDSkgSac06BNI0BV&#10;Wy2I6K4YQMh5TPM4iaQhjb0XonsInewEEUsraymSsl808CNiyHkcp7auS1lLrSnJPA7Gqa93lJMw&#10;EQ+chJgjopRSzAo4AjxpAQdGHFPesYw57+bdfrebfR7yOI13mWXKMY7TOE7uoaU8nU5//e2v//3f&#10;/NX98Snl1Jtinp6eTnwCADfTwDQMQJzTICCCHMIicrPbD3kgRI9YlvJ0PJVal3WtprW1iJDUbVK5&#10;xyHNtBtZBSBxAsTH41++ff1fffP1f4eUz8tvX8U/mcZ3pXy8uflVhDVdh+FW9VTK/TR9xTx3GEPd&#10;g8i0tlYwIhGSMCIwcEfArxKc19e10/5KxQcA6Ljci/f7TfRSdW+LSy9Bcz9B7tQ7n6L3WjITU85D&#10;zsMVvyit9f6U2hQaEPEgMkm6Kn8SUlE+ISp4AIwpn5vzUqeELISUchqjtZHSbkzvd/vjvNsR/Xh8&#10;dEZ0dIDivbZjHsEDc6JOVmrWlrKEGRH1hk0ASCkN09htq5u2cGuqGqaqWCsghTkBnE9Hq20Ychoy&#10;J27WNIwiHs7HshZwGIYRHLVZIDLzfvLddDvPxE7MecjMxKpaZK2t9gaNzthn4sw5Ce+EHRnQ2R0C&#10;i0VbzyE65B0BIVMAbQjZpWeD6FnP+JrQbLpKcfEe+5KxbF8kW7AlxrRl5YCbQxteUlq4gAOf50fX&#10;8mrfQpeHvKSxW4H6ahx72Rnal3kWXZKxDiVshfovBvmTVD86frWtetuHnnNl2EZAz/X/XnN/zv3w&#10;sp0vE1C61JKfa+KbG1lH0Hu2qZd8fqNOwJVAsFXuCSABpM8n7CdJZhef68KC3oXooIMFsO0IMYD8&#10;8s5FRMC/gCG22d0Q6q7CcKVZvDzSzwEVuKLbV/77BrPA5ZBwe2MTBIGXHIefgV/+oy+Mn5rV/+Qo&#10;ehrssTX8IOKzmgRGN9W7QhixDfyzie2AKWxsldBWWynu7mGN6E//9E9zzqfTSVX9fLZaCMOji4nm&#10;ad4T8Lo2xAFA4IJMXbr6AyHATMwTgjAVAnULoinvPrz9+k/+6J/d3dyawun01+1yjrYTEFvthahf&#10;liH/9B//o8TJfVhUjA8gtwGZUYLDwMONoo2wDlgJHms9hmlOSZi64fD9+XhuZcxDYllDI2A5LZ8e&#10;Hkpdd8NuGnfzNBJQW7sTrYdTaxZRiIApXegl3WwGrHsFSUrEA6dpHM/rWbW+vb19f/uaDN9Nd1/f&#10;vX88H3+8v//09OlcT5/u78+n83m3381zEllaa+qJ87zbUZK1rGtZW2vN7eH0lKSH4oJMiMTmZras&#10;63BxW4IXBAsP0J68MTFxN/cMpE0zD0NYCBnJiLY1qducmJl7IAARJU7CXt33RANRLUus5zAfuBdO&#10;JXU/oqoNwLWxN2HYZ5mYQ7XWqu4R4A4WvnpFFJKuPyCn41Op9f74tLbKjAxgqhrGibsm0DAOQ05Z&#10;hAmTcOo9r7C1VK1NPz4d/+7T/cNaG4oxmkfvw2MiRKq1rsuKADmlMQ9DHsKjlNLbjCEwBKtaaxab&#10;WKVP4/SLX/zeQ/7mt5HfzeM/ey2HMf35j8evfv9fvPqz/+Pj/Y+JJTExMSNBgG75eTU3JJpTEiIE&#10;7AztaZrmaZ5SJiR3b61Z9F7ipqYieRzHeZ6JcF3PpZRSaw8UVM3BJKWu8HSxMPBaK2yefM5E0skL&#10;7g7YKxsbfqYGGP1bCDCNo6Of18XNvBNamHNOgIHhN7vdbsxjkoE5ITJG1RrICYgQmZGZkJMwJaZE&#10;XI0s/FhLBAYQmbo189COv3W3mS7pjhBuEEGMxGyITNHRjXB31d6ECxfFhzSO5GDQQ3/Q8MCu6UiM&#10;vJmY9j6e3sPUFc48QjcWdGutqpnFmDMjnI8PodUh3JyZD7vp7u5uylkAgciqeqsYChhuhu67NAVB&#10;K6tqdYBp3O12836/r9qWclZbAY2FVOvD48fzckSMLPlmPOQ0IKF73466ldaqqjILb4XFXsNESUlS&#10;QgDOgoDmaq4AQQgeTVux2rQ2LUXXVRATIWJQ4v1+9/ruNqXRmKq5pGGQYc7T7WEaBgGAzgFNxAdO&#10;Fpjz5BYjjwMPy2k5Lo91Kftx9+HmMIwDIuymaRwnAyxqtNYIYMBxmN69eZ/SYOG7eX57ePXm5oBa&#10;Hj5993A6fny4fzgdFbf+o0SMgPcPj8fjOk1DyjmiWRgxNLda69h7Zsx7OBOXprse2g45Z6aehgb4&#10;WtpaSldHZ6IeYsaWkW7WdtdV6mIt1ivwEb5pjvY9vHSp6KG3X8pufel188xyGMeUc5UaEUYmIsMw&#10;5JQTCxMBwsbmF4GAxLIbx/00FrP7p4f7p+NaGxKBBCDs9ntJnA67nFIGDuttTxvbn4hjE3yG2qq7&#10;M0un1wJ28RFDwCFLHkaR/rjQ1TQitJVzPY+QrOCcZTIbhvGbb755Oq+/vb/veUK/DQzMAAOJu82H&#10;R4BtcD0Yul/UdZ5zEkQ0N1X3tp2c53Lli9+7UYi7NdVSSq0tPAg3VMKsGXTCuKmbdFG4cPMws2Zm&#10;GASRgAJB3c2cDEaSwzgnGohTpzom5pQybGEoYhBQEJEHrBbVFAECHSK4lqyFRcjDmzLR7c3N7XSH&#10;iBaU8mHO0y7NCfG0tuXTYxoy5yxA51qsGQaMnBITRSyno5U1gCjV0iqTuOvpdCqlFK1VW5cq6Lld&#10;uLHqKOM4ZE85AQPSudZzPTsEERLxPMzusazF9djMkZIwCdOQ8pgzRLCFsQRArTVMzUxrGYbhMM/M&#10;KSLW84LImx6hiLs3lkYcElVN68oi+8O+0wOTpJzSKmktRU0Dop8CCnLTKBaKxMBMCbO7L7W01gKi&#10;W/FgBBObtbWcZcFdXU71fKM3b1692TMOKUcAi4zELOxMA6Pqm9PxXrXwkKYY+3Xu3msBpki6Orij&#10;upc2SEo5sUREMNGYMjMnSuFQSnk8Pqmqes81PTHjILxFycG88fAJZRre3Bz+Ybj9+OnP5+nDbv5a&#10;9fTd9/+7ef3mw78Mj48f/0xkevP6j5Okx8f/u+k5AnyTxVWILqXhzQ3AeFPVJADoWX3XBbim9PHi&#10;XoBL6EkUF4trvOb2G3AGgJtP3sUS/KLc2Z9Uth2iRQAxSWLmzYZ1GNIwTRahprXUpg0i1O20agD0&#10;TYnIICmRAAEygfvDuqylZPaUEhA19UAmEkHJIpNkRhJJD+eTNvMARMI8osdpXRhgSCkiWqutaZh1&#10;RY9aax8SErJw3xEJk5t7IOOQJnAopboZERtY85pQzK0tlah3RrFZUGKW5IDLcdXmJIJu6j493FdV&#10;IZrH6eZws58mEfHIFoFuIpIQqNbN/QQicQAZkiVH11r0VJZT4xRWmYecRuZMjIBk7hFA3M9QXNWX&#10;OtBCEBfV+Yt+43OuA19WpAFeZOb4+Z/w+fs/+da22+dU54URxMam/bwFujuA/CSnhw3w7+lrPG/2&#10;edj4RUqPQQF93cONeAs/q673fGw9F9985TecIjaogr/40nM1GrfCcUTvvvVL8TwupIeLGvrGsd/e&#10;xg1f8GeKesRPp7GvZuEWrv3ncqi4CQG+gAkuSf71DL7c2taV1t/uaT3+TMr9+QAiruSI/j8bp+2y&#10;s8ueXwIl/5/z+f/E72CHgXo27uYBcQGGYmMcRPR6xjayCIDwLt1/AU0igrf4p/3yF9/83j/41TP4&#10;dfnAH/3RH/Xfl2X513/6b377wz2PGVEAExAAMbBsxiS0nfd+KUBwMA1J9tMk3MIlp9QlkROlMQ0E&#10;6Go/RXDi89/kw+0tsSyNfOFCO8x3AUNCcbR+D2fQG1kPVIX5vJK1NubEhKrtYTn98Hg/DuNhvxck&#10;VQ2gKU11NMnDNO+DMQ8S1h7un8pSe3hRyxro7jakQ0pD7hqnXVjeA3snP25CIMPhJiWeUrK1CMhB&#10;0nx793Z/+Pr21Wn98FCOP3769Hh8enw8PhyPgIDC+2nazzthMY8kmR0aS3OLiEQyD4OIMAENDqqg&#10;ak0XKK5OvYZB3XCeAsgMmroEBl9wP3UFRzciSGLu3swQaZO3cW2mF31DADd1IHVureMymxQ9EAZj&#10;dUPgLIzBAMWBjCXJkOhmyImpaHWInPMuwAESS5bMxM18XcpyXiHi3OrDcgwmJibE1t2kmZpqLcXN&#10;h5yHlLr2fBJG2m7tFnAu9dPpfGxWUJRS07DeSQXRWnOIWoqHz8M4juOYBiEupXTCGxEJZySuZdUI&#10;CwdAkeTh3/7mL/7FP/znf6fyFz8cf/lq/uZ2+tvHNenhV7/8g/uHj8I8SIIIv5T1zL1b/tbW5oj9&#10;ONten8rydDrmnG/n/TiMiaXV2mp1c0AkSRLBzCLJzE6n5XR6aq2tTSNCiMwtAlJOKQlunFoOxHEc&#10;w6GpmnrXsfVu6Eto1sUFEQBDFQFSSgERgBre7QbMDNwl5TTkNDARhHkmOqQ85TQQhunS1mPTCEwk&#10;g6RpTCMNTJQpZeFMcmp6rHVp1YMIBQPD1bubUzhip/gydTS7O/tFmFonLBISSsLsmDMgqJuaqjsR&#10;YWdmuqN0e2TzTn00YwQETJR4HNxTQKj75nNmqrUFRXgclzOaZ85E2JNpiCBikZRTkmlITMvxMVNz&#10;08enT2ZKggBRSylr2e/+H97e7NeSJM0T+hZb3P2cc++NJTMyq7Kqu6oZmAbR0rSQYBDME+KV/5V3&#10;JMQDCFBLaKSZ3oae7srOrMzIiLucxd3N7Ft4MD83bmYWMPAwnqFQ5Fn8uJu7m33Lbzk4+Hm5nOez&#10;uhymtN/d7nf7Zq2JcArTNCLasq6//+7rH374rklJIbze3/Q5PYSwm3bTNMYYmaC7bwck35BuncPl&#10;WwMZCZAdt1KbqHhdWykdI7PWcrwcTWogMtcc0zQOt7vd52+/ePXuy2G3H8cDY/BqSMYRmVlUpLUu&#10;tFNbU9F5Xk6n0/vvvv/+4+N5Pu2m3W/evfvNH//mcNg7IBF3sVJmYg4IEDgYuIg2lQ105RBAjw/v&#10;7x9xrstpOa+1OINo0w1JQftx+pNf3w3D3elSjqcH8dJ5MtMwvj7c7PLAfsWlwYav65XlgBQ55JQD&#10;gqqIFHXvDa3qhoYmSoARCYm6hr2YNxVT9Y1/jl2bw5+ddLYlsscq20kgbHEHePf12LC+0zCkmFII&#10;BrCW0suIKadI7OY9QS3S1BSACTByGIYoaxHzmNI47nfTDiJxDEPOIYQQY4oxOPcj6XJ9OSdEEtG+&#10;fK5lBYcYwlW2Fs17PiQADmYI3Z1KktVVmrYac1q1Lh9/eH3Y7XJE4mmaVtEtLekg4C2c2qIlM2Pe&#10;3Ibcr6EWXq9BR+VtRRAwc6NP0WHPWDYgzBVu6tfGRe+7cOCUYvME7sAWCGIKz3BTUyumrZSlrHNZ&#10;zYyQKDAyO2yXOFN4dbgp4s2g1OYGzNSrNMzMPF1/HTpnoUc0jt4JFEjU6ZTIDEgG0T0wMiDnMCbK&#10;EeLIdDsd7LA6ekMYYqqlimpKedpP6vZwfNBSpjxQYKeTO5kCAJZ6aVq7XFzv2fLWytrE/Akgcoi7&#10;Q87DaZkfl7M3joEO4zTFTIBP59O6lIfzEzBNU77ZTbubcTdOWqpc1loqBsoxhP3OvUPSEgBIM3Mn&#10;AGnNpCFCv2e0SRfaVAQ1Red+p5FvsloxRQF3QQRAQmQCRBEp2qo1Qw3MIUZVnZfF3dMwJOgAO4sh&#10;OqRILOCopssa0vhZTHnKgRI6BuLIQVWXOtdWhsSvD4fj5ehMY96Bo7r1ZnuTtnZ1jGZnrcuMzJzz&#10;mFIW95tpd7Pb76ddID5MuyZyf3x6ms9VGjgkJDPbblbbALStKsBU2/Hrb/6H8P3/CmC1nYlCDDt3&#10;q/UIAI8Pf+MAIhdE+uGH/4OIWju7e6tU69oX3P043e4mU308Pc7LUm2zGnmOxWOMuClibpzSa9d9&#10;y2HoegNsT8GLKPn5kaEOEL/aR/d3RZ6LBdAj4G7jSkRE2oWme4gTMEYks9SrA8uymRc0UyDMIQ4h&#10;EDMxR65VQiIOBFwrEasKIfbVdw8UiYYwjXE5Y1FXdAiATJGCAbaINHEA8OZuxBJCMRNVd+9zICKK&#10;Krhht0ZKSVpzB6RuWAgpxBTTldrppZYmbRqnIYVA5CopcBrzWmqVIubsBg5V1u8f/OnyaGZDyq9v&#10;7+4Oh4hc1ZZSGOnVzd3t4XAY9mZWWlFvgOhggI1IUU9S71u9qGOppxTHMU8hDDGNzCNg3Ih824S4&#10;waQJrsR42K7NH6A8/4Gs6rkDj1et9auYPF772eg/qwX0idXBNzd1hI1Z6AiOTtDT/E+Jpb9If19s&#10;V6cn6HnwJpbys8P8cT7cl1V02JSEcbs9f1bB+El9AuBTg/d6UPCTr2392CvOGgmvYoW2pZS4ob07&#10;4/W5qd/lJGm7+wl/fth/oDLSR7dXOjYCNQJv9ZBtiGFDW1y59P7pq39g2/r0Gxyuj9Unaf0fjcbV&#10;CfD6Pb/+DQBm8CJ5xq3idn0Xf+LY9/+w/Wga+VmZ4eW7z+ierYgIn77xwjsAnmOsXqm5noD/fJ+I&#10;qKKff/b2N7/5TUdZvPjMtmsmKKV8/fXXqgKqtQkR9U4v8iYSdMX79QEzcGwBiWnajfs9B2jgjhjm&#10;y/mv//pf3e4PH3/4vms2vDxTvE6e1zophjEEJFLHOESIexru3HJEQto8BKOXQR+jN0Qnd3EVcUNw&#10;MzAjgG6kNJ9nbULMh2k3jOPjfD4ts6BzIANBciJkIhVYaylS0e31zX5IecppSGkYsgOuVVRd1Fpt&#10;BuIQKSAxgfqqpVINzIGZGQ+78bCf3sKbX7z94lLXp/Pp49PD/dPjWsvFnAxTTJgYCAMSh5QIEDAR&#10;Zw5MnAPnGMgdpLkauKtZrUVViTjn1Ima0lGeRNbV8rohpCmAxcCAhGQGithRzOBARMHRu+S9qtZa&#10;EXAccqmCcPEhUR4Ch7HLU6k11eA+IAamONAUKQfa5UToSDCMwyu8u+mmfI5jyiI6LytTqL1ZvUqp&#10;xZlyTG5q5uZG5mpWAdws9gIGWIfWbo+l63lZPjw8fHh6mpstYkuz0tTAeyloqau5mmgMYbfb5ZQJ&#10;wMRaa6p6lbinubSm6g6m/vrNZ//sn/1Xr9/+8st3vwzT64fvl//sV68el/q//P2H377Z/cXv1j9+&#10;84ucMgOSu4g2adpDEHRmEgEzRcT9fscx1IePnXWmIs6BmQSxO7ZyjkPglGNmjjHM8+Xh4UGkdjcg&#10;QCTmyMF764CZA4N5KYUQD/s9Aa1raU11LSrKRMSxR7yi2qQ98y2UoL8oF8spMXOMAURTznnICipq&#10;bmpNpFQkCoFra+u6PK5rcyDkIcW954PLyGmkGADARLQ2LUUUKDIiqKuIbeSI7qUAbq4gBND7kADP&#10;HQ8EcCSMMXYyUAAyY3MAQjVXdwdv7s1UDQDB3MUNEQOGEDiGrKKllmbiV68tFYHAZjrPLRANMZvK&#10;PC8DJfIwTsOQBgQgJxCtenEWE1WpYkKOIu14fDpfLnNZQmDVil4DegwYY+z52Kb4Le14fJIm8+Wy&#10;rkup5xXN5BSYCSmlaDAp7KZ0iCFTiB0tAu6gzbXJFYKpapyGPAx0VcFRa9AaiDAhxbTWomDjMNze&#10;HN6fH2OOw5DHId8ebt69erM73HIYCNgFkQFoU4fQIN1tUlVbqyDmO8FfvhtuJjWb8nCz23/+6vW+&#10;y4MhqSkgxhBjiH0G6BEPEjpAEymtaFtw8zFnjiGmWLqzgxohDTF/9cUvvvjyt+DjX/7VvzkdH6k3&#10;hFK42/7rSnAAACAASURBVO/e7PeZAqn5tUuxGciDd9BprZXcyEFaLaKtbaRfczTTSNSbkFuGaeaq&#10;RbWZOWLY9IfsuiD3dPUKTLtC+rrNsXXQ2rW3ZgDdsXzFVUznsja3aRo7HB0RVbVJqyprxzOHTEgp&#10;0jSOGONtHHLeffb68y/evoudM+xOSLvdPqQEgR1ARcytd/5VtTVJMcUQTa3XmKy/qq11M0uEEALi&#10;5ilcyrouT8enxw/3T0trv//h+2+++3oGkNs7RlznssyLqnZQEtGmDbiRNq8tnhAiENkmsGLb/Plp&#10;/TYAZ+JhyM6EXdPWzLvjibuZInMP62NKbsYmRVtXLw8hUCORrj9EDlC1VQmZoiM6uCBU9AoO7uQK&#10;zcAUkcwdDHKI4SY2x9Ksiu6nw+3hNqVExB28o2o9p84pdTeHTWnXoUNs3V1MDAwd0FxFjo9PtVVi&#10;GULSKpSGz+7evNrt7o+PX3//+3m+tCalVFO7x80RMX7+RcrRW3M0d6jVmdhBAdS6uRbCJwcWd3cT&#10;kVYrxdS56FU1xKBFrYoNY+S4G3aH3U0K2dUd3ERNjQADEHMcY661OmIIkZndPKWY88DE7mjmpbQm&#10;JtrKuqylIICbM4cAlgLxOASkru9I7lKbuTmiSgOAnHNgjBR6VG/mama9dYyySZNssBGsrZkoIunW&#10;zyIBtKprVeKUxokcwCCG5OpP5+P3T+/LuiYkRE9MRnS33w8xG3jVtpa61rW0UmpxAHNfSyltXU1x&#10;Wc7LPIS4H6bDbj/mcRwmEfEuZg7AiATIeEUnAyDAWtZ/+N37GL/c7X4h+IwVfgcAy3YLfw7upfSO&#10;lAPAAogIRJ+p0u9/Xx8eHt2dEMg9ABkYqrma+yZu+WlCMGd+ppjQVVfdn91GnuN7/MSqxmfgT0/4&#10;EQnA3LGLXeJ1V7qpA5jZ9SQAYGO49NupbOqehITETM4E49DMoBVvtYkUKSIFCQExII0xDzF1EBEz&#10;aVMzvTQ513IIw4CsIrU4QQzRAFxEwH2kAHFwRDYnwpQyAKxrmcsFCHPKV3QddjwsEfVevZi2Kq2J&#10;q7v4bpymYWoqtdV+5dCAA6YQAqI2AHDoMkagTqZbc9NWmRXaWgue/bKe7x8HRhSDpVpEKmthhzeH&#10;uxQjM4mRuq6l1rqag9STthORuIO7YY8NpDo05sZhCGEA773ljlf9BDXeWur+nEd86lRfk9yXHXiA&#10;KzH52U8OnZ7h0bjtQX+WjvqPtc6u7fqrctrzjfrjbvsfospf88wXyf/P3/cfv7ApTvVSy1bk/Vk+&#10;/5zSwnPP2dxQYYNmb8zon2SZ6HZdtze2Nr5M/bcaChESOPUq17Xbv5G7AYCA8KfN/z+wEW4i5Ejd&#10;WAoRCChshRVEcHRA3aR7ruQIh58QxX1rH3xq0/d64Xb1tgHcFPJ+VGNw/3FS7Nswben9huIBN+9W&#10;2T3kwJ9e2581pPtQPn/uxY/86Ka5HupzHt6PqN8pXfceNgBH32P/C7d6yqeDeG5sPM8515rAVon4&#10;y6/bv/y3XZ7y0zZl/Od/ml5N/ZTAzGotgCoiSYLIak7UZyK6wmBMXWWVutYVEXbDkCCUshyX03p+&#10;Ghjh3ZfuynSdcK8TIRKllLqFSs+Awjgkc9Qw3A23kN9hfmvAgbuRGRMFktUXRSnUCEDBmyH1kM7A&#10;UkrjOHJMBkszr7qW1sraqumsddEyWCTtUlbcb3cDqGrrWkBsiDGnuN8Nh3F0oKq9gcSXy3x/PIpU&#10;bYANqUchgbJRMgVTJIgpRorD/uYN38mbz+d1fjw+fX//4fF4PF8uZ1o5Rww8EKUYIgUmYgdXZcaE&#10;PBFFYgssJioOhqKi66rmTdTBxFTAO+I3OIAbdDcjAGJC5E1GG5W6/Rdx6C0j7b1uUzUFdaQIXroT&#10;lgJBpDHGGBKAQ5HWwAQJ0RXBcsApp8wcEDLjfoghgDqow9rcxZhwHDNpA8Ei9TIvohBCVGXzgAhE&#10;DtjxuCQCVkySCaIEMzACM2urtu8f77+5fzwu7dJ0qdK9rDgEBGtS5+XiAEPMYx6GlCKRSBOtZsKB&#10;Y04Gfi7zUpuaAQJH/vKLr375T//F72X3dhrfJJoi/e2H83/51fjEFcepqA15vBkmqUVdxMVAe3pC&#10;7jkQQVAR80YBJk53bXL3MU/EXESK6rzMF1mZMDJlphB6ORyWZVHVYZiGIZfa3L07jblDU3VXRGBA&#10;U9mN08DBRTmlJaxIaA4p5d20M7OzO0htLtpZ6O7IyCGUuc51BYYUA+eo5ApatSk4mDfzuVRojQFo&#10;mhaxRVwADdHAL6WoNzD3aBAADZZWzlJLEzBEdNOmoi7KTEgI3oN2QoImigABIyO7996jo1uTWrU5&#10;QUBiv7pCduVuIAVvZg1cGZ1ZwVuTYNqByh1a5g7WxJogE25iY+jmtTZzh5iK26ms8Xzs5s85sjHF&#10;ENiJzJmBwEKgsJuaSpPWWl1LvazzInOKYUg5xciEy+Xxw/3fD8NYW63ryghaiTAdxlfhy/Ew3v3u&#10;H/+myWnI8bC7jZwQFLF6eWziFoaYdzRG7dQ1uSznp/kyH4+nS1mWWsfd7Ve/+Op22vW5UWsDRaBE&#10;MVDgYfC3r98lHp/O58QB3JgpDTnkJK6lLOX4pOqOZAgd0s5ETIwAKlWkrstyOp2J6W433R72yMFd&#10;0azqcn+cW6tOGGIa8uh5VA2lVrUG6CGwg5kqEjsQITGlzOMQxilPl7iIqZl120pDSHl4fffGWsix&#10;a1taAM4cpxBRtdbV9kNHanSothOgAZADqAGe5ktrzd0BqamAQ2cQAWC3hg4hbIw1hyBipqLSTN2A&#10;mQEcCDrnCDaPlU20py/A8ly9v+IFzQwBFpFVFRxU9bJcOIaYU2stI3OI3o9OhAEQgUIIMYBjjEmR&#10;DjeHGIf9fsgTm61Vl1Zb5LDbI0AzC0spDw8fT5cTEKTEKquLTcP+7e1nn919nmh099ZaOT99uP/u&#10;24fvzjrnMd/uDq8Or3bj3iE+lPPDw8fT08OH+49V2vH8KNqURiPehWG62TnG+3lVRuNO1CQ38s5j&#10;UDF3Yg1Xq65OrTNXB1BVMHdE62K4BMDk7iAb3xC2PpOJmzswgqFZL7OYMmGMFAIhQpNamwCDVRUt&#10;KaQcrZo5EwGGkG8576IYmMHWBgQERBLzpuqOvtam8nq//9M/+Y9/9cWvh2HgwICopq1JrVVEh2Hc&#10;7w8xRPerQRP2iNK1h1eqy3z53Tdf3z8cV2lezhxsWHBMNO2nFKbjfJ5rPa1rUe2c2FL1sqxLU0Uy&#10;ILuGwg5gYHhFbBISoAekRIGYxcXMqgsKIiMZSV2bSSL2ImLKr+KQ8rqUyMPd4bUBUkBESTFkSiDE&#10;xmO6WZtR5sAB3Ak8c9gPYx4yUjjN68LqgJe6VJGIFDmqqIIz6GHgEAK4M7GbLfOy6qqqgTmwM4ch&#10;MTC5AyAhBwRBp5GHcRocQMyiqkgjcgoQPQiBkVdrgCFQUHJVFVMEihg7K5kDn9vl/dMP33787nw5&#10;xxC16bEs5nB3+2p/uIshqDStdVniUsOqCZAV6DQv5/OizmJ2WdaLL4+Xczo+5JTHYXSHy7ogYER2&#10;t25Xvt2n5OCgIt9//3E+l5SHHoBiF3u89pqI0FUN3MylswUJCSHGhAjn87muDRDA63kuZT2Bw7qW&#10;Jo2ZiNixaz8AAnajOTIjhwCODsLIvPHdNmkJ7/32rTR5Rd/7NXHsyKuOgsEQuKMm1XpDAzpCvyt6&#10;uEHfDUFnobqqQBOAbjkROoI9BwrMY0xNVLX159pU21U/OIUUQ+jMIDNrompegwZAVxdp4BQ4uKkT&#10;uxkg5JgUHJoh9afYqyk2DSkPMQGTo5kZK7TaGvowDJHIgLtalIMjeSIYEgUPgIroOXGgxISO3lyd&#10;Otqipui7MYn6xkpIdNiN7jgvi5lWEyuLijRVUUghhiNRRCcb8xA5OFpp8ng6H08XInKVQBxT6r6A&#10;KQvjDMBEDi7WKnE/wgDADswQAAm9Vz17l9y9U+87jAvBsAuD49aB773XT7k49Cy9F0SvUvU/SqR+&#10;mvkCohtC19naMrRN2Myv7NefgeGvdPRr2gWbAn/vhW5H9FNwwU9TekB0pC2xRbimgT86Ru/rpV+z&#10;PATYRPtgiyO27PBnyWhvTfd3vRvnEDojBsLgQA7k2IUPYHMQcHDYTrZTBxyJkTvfB+CKKfjUbe4n&#10;QZu8bRf6Q3ZgQAbo2Gfq2gQOzwT03jQi6AJq1zHf/utANATsWndGBISOz6KAL/ARWxb8rNn/nPDD&#10;9RbZEAr9DyiCkgNuxQu4Juafhu7n3AhAwL7EfqqHEBhfh/g6vrBlap+QcdAAsI+LE29N+5c/5+B2&#10;HfIrxX0TTLwqGzzfE9e3/cOT/uXvav2xlsPdjv7sj8PduF3ygERETuhC7uSGDmaITgTaqzfojqI6&#10;l3VZVmna2NcyPx7vHy5PmdJ/+E/+9Be/+o3bPy7Le4SFkcC7GQ7d3d29en0gDoT+7vM3iBjGlIA4&#10;0iHZTjljzhASsCOSG5MjuAgzOmsxdCAEZgwciiuRqvv5fJnndV0KIOaUp3FKrwfOw4fj/V/9w9+c&#10;nkoOsZcx9JOUCvj1XkLwrTGpggboIFIfj0/vHx+Oy9Ix0i5GSHkcXt8c3hz24C61VpMhWHZHD4l5&#10;2N/ejvvPX3/2cHz6+PhwLsvxcj5dzheVFOM4pGkccozILODVNDYx0p5UiThzJA4x5a4nWGo9L/Nc&#10;CzHd7Pb7cWI3E+kRVUACc7FWpDExI3Z+NTNfC7SbDaE5GPb4D8VgbZqqxgQhdOW8aNHMoJWmKm4W&#10;Y4hEjMiMatirMuYq6qUKqCUOBCZ1Xdd1nkuprYkqCIKZGkbu5qWqVkXWUtZWxdSRETsfSpdW3z89&#10;fv3DDx8v66owl7bW5p1/29WnVTpTrUsbI6A0KbUs66LmOQ+OcFnWpdZ25csx82V+qh/+6s9+/Z/w&#10;cHi/wJ9/9fqbp+Ufv/2Hf/ir//mzP/1v9ol5LtaamYmrucJVqZ3AQwjuqdZK4LWsSLQbhxhzzoOq&#10;Xy7zupTzchZpKXJg3O/GlKK6Xy6XdV07agAAAjNcC2kOrqpNhAinmA/73S4NETHmAUN4nGd1RyLo&#10;Iv9qDs6BmCjEQA4MtNvvOARAL7UiYQgBTZtRn8mGNITAiHyal2NdS6uvRdxtVTNkImQkcO3XYtXa&#10;XJrI0lonuhFFRlM1aYJuCLyVeAGQGLjrBoEB8gaZBRetZX043s9tjTne7Q5THpjJwd2aG/SEUFwV&#10;wBAMvIpKE2L2jr8XEAQ3v5IYwcSu4bgRMofgiJeyqm0lh1rXslzGYcwppzTkYRqGKSXlEPqYdLrj&#10;ftwhOAZPIQ4pM5GKLMdLqyXlrOqqlmIOwXaHmxwTY9RaxjxF9v346ou3v5ry3l3X+f58ua/LCtgA&#10;wjDsyX2t5Xx6+PjD9/P5/Pj09DSfH86nPO5F66/efTmlzBz6ZBpThBjMLcZ4s9+7yH6appyVcMjD&#10;YX/Y39wA0sP9/Q8f3pdWiqm5EmBK+e2rN29evTX1j/fvj0/3tTZw3O0OCNA6X980Bg6E5+Px8fgY&#10;c/js7efp7TtRnuf5eDpe5qO5hcDmQkQ3t7eH/SsmDsSRY+AQQgjIjMjMIUZitmIApq1JU7GGDNT5&#10;jAC11kVbRKvaEnWdK3q+tzfjA8RqVkW2OroBIHRxuxBDCgEdTQwIeuOLALlbbYoZQ6TQKfq4If1w&#10;a6/9eIHdWi14Ldu7I4K6m2/CoWYYkTuKnbqPEwALIxJxwM6QiQGMHPx0Pi5lWaX+3Tf/xhCKVUDo&#10;gKDDbt+75Ko6r0uVRszI0NqM7q+m268+/+pPvvrt7XQLnFtt5+PD3339d3/z7f/50OaUwhTzzf5m&#10;N+wo5Est94/3yzyfT0c3R/dpmnb7MRCMOY1xOi6zSFXfSFL4su7/fJ5dTH+j2PkzShARmZiIDLw1&#10;6d1wEOn0vK7UzcCCBkDmrmJdwEtbbSobFj1wjAkQFFSlmPXD7Dp9hIABQ+bImRVVXTtEZQspkJpa&#10;qe34eF7my+FweHP3+t2rt8Tcs9GOv1BTN895GscxhKifll/dMJ8OiEyI6zAez+fD3SuWVVyLlWoD&#10;BQxMoJ5Den1zx3lQQFJIIXBKAWkcRjNooqCmm4DitnVfre5ZFGgTIQcHEXHVpo2kZwpGSL94++71&#10;7Z0B7HZTvSzf/fDh/fEIFF6/eRsT1bqqSm3a6ho4OMA47m7vbgKzi0w5vbq5vd3tzLQ2nfdyWVsV&#10;fTidSOAwTreH/VrX83qpWkMkd2/STPVyKesyqykHnoaBe5UFsYk1lb4iAEAKKcccODUVBAihpwra&#10;pz7iq+QbQIwhphwSvX795vbmNlJkICIUa/M6P16Op+VyXs5m4A6LtFblvFzmesgmASHnOKSws2Fe&#10;VwBOeacK82WZSz0v6+PxaSlFVVf0ZrrWFRxVzc2gOz50Zyy351gbHFqt9/X+GR6/qcMg9jswMnf1&#10;MXNfSy21OHoMmNMQOBJsyPpm3kSWUt1cxNw9ISKS01X2rEtmuptZwC1VUNOr4Da8ZJz6dXtmZV9b&#10;9wDg3R0SEd22zGTrJF6p+3QVsoXnZq9tqXLf0FDUWEmkK9hx5DiMg4Orqburapen7vDfIuKt9Uc/&#10;MCOhmQVi7CZj5tbnCEMAUgfDAOCMISAFA3QYPb7KkzNNMcUcxaS0ehG9nM6KHkMcQgzDIO5qpiLk&#10;EFJAcmsCboiUU/QYENHAVEV72GCuatOYmWLXeemXb16KqV5J++SGbmiopa6PF+dA6po55hhFdRU5&#10;LcvxfM4hvXv1+tfv3pnrZZnd1cGXdSl1Fa5EiUNObuRNFMEDcnZOAOFqrdOzSLzq1PVaCuIzv/ua&#10;/n7CMV3TtGuHE2GDej8L0SNuGkwvMjYAcOr2eOjUBdU3cDjiC3H75977VqTcUk/on+lhYM93n7Py&#10;n1UPfrI5XDX8rjCE5xLBi888N8+ve8GXH/MNZ7D9+Ivbnp7/v9N7Orama6t6T7afTw23PduPfgi2&#10;1vKngolB96O4VlEQHNDAvE8M3QkGgJ+F5a8j96Ik8Xyez3UJd7iqyG1sR7CtJY/Wlf62gsL2CG8X&#10;/mc6Cw5gLxwEHLv8syuioRugdl2gZyjAM6ntedR+etV6Ufu5iQ4AsOn+voBd+HW93s6mH5taj1Wc&#10;KQIAEL24jn0AnnXu/br3K0J/uzOf6QYbyeif/Zb/o6/Gn5SGiGA/4IYpQmTiPGQMiVBiSEQBQF4w&#10;NZS67Hdt87wsy1LLXFcry/F0flpl8Qjf/fD+Zrpb5kVlMwLvx5tT/vVXXw76+Oqztz/849/D6QO4&#10;B1MhAPdGpBAUWAzJzREjdUS1Fq2rLBdZ1z7LYIWYA3lHc2pdVwBsTUMIUxhf37y6uXnlyATwcHi9&#10;SDE1FzdXBShNWmuISMzi1lQcAnZpCLdIMTCXtnx4fPzd998tvV2uBgqMFMqCjLvdGAmbu4r0Rklp&#10;lZBSTkycObzeHe6mvaGfzpf39x/+8fHjZZ1P58u8LOOYx2EcU1QyIU2IvbxjSABQWp0vs7kNeaAY&#10;sg/au+4d4AoAroBI6CagZpvUUDf/eFY2RqQtS1REFFNDCBQQGdXWWlW90/U4EFPIERBIzB09AOWU&#10;cgxMAOBiUkSWJnNrRUSqxa0lYgRADmYWYxQiQ2xNpAm5dNkwUwF3tVasChoRBmI3r03vL8s3H+/f&#10;H0+rY3UsJurWV8rWWmtNzXJKMcaccorJ3Wut61qkKTErQK1tqbVZT0074I1++Pj9//g//fd//udP&#10;7377XzhlGPxSJBr+6pe//XrF11zvP35fa1VXA91y1800jlKKzFxjVFUVQSIMgZmJWLW11moratIn&#10;rxhDTrFJO81LrbXHqbDMXY0LXhxSfy4jc4rxZn8gdUaapmmu1dQQkIhU5TJf+qyTcw4dRc0UiIGp&#10;tUaMMYUQmJj7QCFRjDGHEGMMjFXaZV2LSlHbTZN3Cy+mRMwQCIGQW9NValMrIs2MiFP8VLAE8I6G&#10;7mPSAd19eAA6ugNKExMpy/Lh8XxeF85hnuvNtLs57HIKRAHMamv1anPXW2XkkAJHirh1F3sAuEX0&#10;0lMR8H7fcowUGAiZ2dFPy7mVdb6cy2HdTdMQc0rDNCzjsKaUQkoUOXJIMebIr24Oh2mgQDHEGAKY&#10;1VKbNoxEHIpWVVF3Ag8IYM1E3Nph3CGn2/3N3c3NfneHFM6ntJY6zw8KGlvTVluTjw8PD8f3p+OT&#10;1FpESpPLup5qGb8fE9Nnd68O054DI6Po+nS6NGk30z7HOIz5Zn+43e1XlRRjSomAXUGaAJhYfbo8&#10;MmIOkckBjNCbiusGB00p55xgK2KDOXDXLSTizo5w67SWy/n08PHjvJ5TiuM0bOtkZ8xpVVkBWmCM&#10;zNstCshIYO6q6FbWeS46l7NYc3J3byILWshbP7fXvuhK83ZRMEcnNwcF0m1FIuTNz5ko55xClNZq&#10;a24GjO7eFabQkZEZOTgjmPVwldkJu+nY87L/crW/1u+th91+jdLduydl6HpVXZRbrxxBu1pmxsAM&#10;PKToKue2VBBnqKarGzGTQ0ST5WSqZOYAomaOLlqlCTQCqHoC/I6Z766o7MuynNrSkI3TKt5aqXZ8&#10;vJyZSd2WViQ4ZkK1ALwb8y7F6I7WluX0dHwo6wXNGCh0FUtmIAKmjmfryU9HIj/PV31Z961q62jd&#10;177X8MJzwt+HpTe4erBJSEAB2LizGczdgZCZyEwIKQZmRDAnxwgRmYJzCClQYNP+GUXt/W9CUnJ2&#10;crVWhTjEGHuIb5vZSncWiYTEvBnwEm4ttxda01cOHpIBNNe5laflxKqB/PPbPYwDIx6G6avPv/is&#10;e6CKIaK4u+qYcu9mIeFLVqx/wowSIwbmQBQDgzmoioOZttYIMMdIACFwjnt3V9HamiCsqrM0aY2q&#10;S2ut1o9yNPO+MN3uDm9vP7vb762VFGi/393tD24g6k3teF4ej0eZ27tfvPkPfvvHOfHD08en5bGI&#10;iNo8z/N8WUvB5pZFzEIMeRiIWaSpWAACDIhqbhx62A211dqq9cekSz+bI1AOqZtNRITEcUr7t7dv&#10;/virX99da3lEOM/z4/F4f3o6L3M1FVFwSmOOecAY5rKe54ZmgTDFRExrqeS0S+Or/QF3h1rltFze&#10;B74/HVdTSgEdpYlotz9zQGDmtNkubiU6RzL8dEmep5CeGF8vOlKXg0cPBqUpkaeUhyHkkBjZxWQz&#10;sQCBJtYxZAzIBgROtnVEGcnclADBvViDDnF98dTAi8T++WnaSlTP/TXYmmHPX+lZ+rOW50stvZe7&#10;8q0U0P/0AkHHBWzaeCEEDt3yh7tD4DhOaqqbkkzrNB91gxVikEBM3cPCHRwdQ2eNiEtTBYREIXAY&#10;iBIzZd9JWWrZx7zb7VTbWssDxUd8qqYBeyyBplJVRTUwK8LcaqvNzXsBdBsiRLj+b+eCBYo5RQAg&#10;ZkDsJo7DkJ9bKSEEbk0us5qohSr14+O9qYYQzd2JmvppXRasU86v7W7M+dXhMKW8lvX94/3D4+NS&#10;a4FCMiPXSENrDpAojA7JnUMcAgViBsdO7NwEeoEcyLY2reGVEX1Fn/87bJsy6YtX8Ef/9K22+un1&#10;KzD7D2m0/fvbfnR6fZbrf6553x84e2L91EbuVK+uqNcb5s9v/L9vm435c+IK0GvrPduEjT/gn7zl&#10;upXBzwUMf7b9BJHwXOEG6NC8DVfziUJ/ZaHji1d+mtJfM398FpYHVEDtsipXkPz1AF6w2LcdwE8H&#10;82eD5AAC16LGM1jBr1n9Vj3ET0V5IkLEF7CO656JrqfAV0LBzzYHADDwp6enp6cnZs4/3Q0AQFnh&#10;Ms+n82UzkOjCulc4NwJ1Q1kAdyDAjruvl/myrGtbVyIxqTGEOByGOF4u52++/TqHpN5ePjBmWsuy&#10;fvi2nh6//bu/3b8+/dl//d+Fj08nQGxcwkgEudYGnIdhAggqtpalrcd2+aHN97U8AVSwmpxjyjkP&#10;6o5SAcgMGBEdyGk/He4Od0/nixUd05hyXktppVUAcy1N1tZCDJSiM4t3MJU2RTKKKXDMc2lFdW66&#10;ihmiqqM6oWOR07I2tcjBHdXN0GXTonMx7RJx7t4V2vchZyRFupRFrMODl/vzfQycU9oNw5jiwIEA&#10;mkmMUVSP86ymwGEc0jCNcTeYAwOwo5v2+oi6q1tT815IdO93S1ch6g6qIqqqnbJh7mdYun1CXcuZ&#10;VnU0CmNOgSFgiBF3bkFYwFMIiZkRHExES2tzrae1rrWZ+hgTYSAkpABAeg2dDAG7A2pfOMnJIXbu&#10;NzmSd5G1qu20rN8/HL9/Op+rCnNVbV3vxEFEOoidmXNMOefumlNKWdZFm6SYgWheShFp7v7Cn4mI&#10;zPR4evxX//p/f7x/r60+vPujy2d/bjj+t//0P8ePp/LDt3/x3ddqpqa9+NgTb2aOIcSuyk/UWiMk&#10;JGpu67q2Jp0sZ7ahhHp/yNwenx5Py8IhApOarqUwhxwjvogYutl0CjFtYlqecyKi4/FUW8tDhiK1&#10;apUGhCl1K+AYAqcYCPGyLsu6uHuXXb8u8O7dEhyqmVaEWte5trm2qr4rbZjStBtzSlPKAbF7FTTT&#10;5tCQBEm9J0abqwZ3qvjVRZz6woBgZl15e13L+TIvVXBz4GDHsBRt9biuVcFv9/shBBUr0ooKMgcm&#10;BA9EHJmQ0B3ERLW5I6CZd11Au+o4dpFeQFBVQo4xmOhaVggBwWkhAS2pxVZLq2utOeY4JAocmIeY&#10;AxI6BO5OMYZmjBSHgcKehuiA87wsWNycgLSt68VraVrmXU4xZSa5zB/M1jwMaz0t9VJd3bFKOV9O&#10;87x+9/79Us+MMOTRHavokNaH5fzx8fGQpjHmw3RAQEQ/nY/f/v5bA8e3n8G4M9MU42G3zyr7cco5&#10;uxmgpRhvbm/k1Gy2IeZpmMY8MmJZV6ktpfjq1St3DyENeUQkcwRAd0XwWtaa4pCzgqDrOl/csCwz&#10;cLqO+AAAIABJREFUAozjNI55N43uBugxsIq0ZZ7nx1YvBBY5pBDJ0c1arcu8tFKnaazlcprXIrP3&#10;ury5ui2tRb6ueL6lhgCgqtJarVsjUdSRIxMBEhGnGLvEfYf9m2Nna7MBAIiZOAAyMxKgGyAgOjpi&#10;76oaunj3d3kOm2H7+Y7p3crhgNZBl2BqVSS5dUJvr0eUVktrYi5qIupujDAw3+2m02F6Wi+mtrqI&#10;CRqBGiCBm6iYStOqDmrgwA5UWqvawPQo8/H+dP/xcT+MQ8juUEUvIsdaFpUO+CqygEsMOA1pSBmI&#10;MnJEHDjuhnE/DENOxHxal2YScuSFAzAB9aCsW8YSbJLe1yHoocxzANoxoV1KBgMxBjJEcoCrNdrG&#10;HzbvaB1mYiR308BeiPCi5l3LogtypBCGlGIITF0NipkYnMSstNLVLrouadffCn3+pBgodP+NEGKM&#10;iQMDAlKvtwsREPEmjdeNMTvVAgM8C/kauRsFdoLjfP7u/ofH+SkjTJFOy93tNOxSnqYxT5NTxw06&#10;OHRlTUIMYVO37dEdXjd3D7Dx9hkp9PwWEdjAtlESs6Bq6CDSi+Gmm13MUsrxdD4tZ/PaRWFLqU00&#10;BhmGHGlHMLw5fE7WLvPp4eGEym9uX+2noVYh4zqve45/9MUvf/PFL8+XR7q5uXu9r03WtZZS5/my&#10;LGspZSlrrVVMm2kTOVcxsUAxRvLYw08wt7WutdXWmhN294gehDEAh5A4BcbEGGN+ffP2T371T/7o&#10;iy9j55+HYK7Hy/n3P3z/3Yf3c1tjCqKiBvt8mIaJQriUZZ4vrRbTlmKMMZHDlIahLJF4iHmXw5gP&#10;OfK0Gy6thWEgwLrWeS1Pp9O8lm7CkkLMMYF5F/hwfA7BO1l9K3bjjyLi7oLc8xLloEjIwYbM+3EY&#10;OFnTdS1evLg3ADdT67oO2NeqvusQ4zhGUiMVaXWpAgEROnn2GmJfj+R5A4AuFA/X1L0fEm6P22Zi&#10;p1t28mk/L8+rf1e7lbP71WviOfpGd+gCLNiIGBApBN6EOAlaq8qMTK2RiPTOUql1ua7FRMTYnxv2&#10;7rbjwICIgUNKMe1SisypLnG+HIbd3e4G0FtrUyl1qZdapjwGYgNRVVd1VeTATJ3vFmNg5v5odwfK&#10;55Tjer08IFJkR2wqzRpH3u93fSq4yrNDR+I6uri01uZl7RJyxNEBl1IC0Xcf3p/Op1eH/a9/8eWb&#10;X/36zZs3rz5788OHD/fHx+P5OK+LlrPpuTanMADnoqCKjDmEmGJiToSBiIwzQUSIHXfen3u4sou3&#10;A3rOfv7vtpf514ttk759ftOviT08t2H//Wbz15utb38oxwREpm4V8Knv/bPPAG/e7P0bhIiOn+Tu&#10;/j+clm9wd7/2pv3FK/CjhwmuO/53uCAvTgef8Wh/+PefERLwk3+8/MDzQPSze4nGvx75z3f//+fy&#10;XneIWw9/+1n0F1s3/kYiZo6BA2BXdnj5Y+gvjg1gS+9/djh96qG//Ju//bd///e4tesBeAAgAEVb&#10;egzfRB5PJw4BehsGNvthDoEACDfJfYdu/w0qUmuR1rF4ykgxDxx4P+1e3d1xoiqlWfvRlUVMeeS7&#10;N+V0//qLX4ThAADhX/7dPzgAxjQeHp2/WVeYxt2vvvzlYbebz+ffffPN/cMPrZ5M5lrPCBrIxhTu&#10;bm7fvf1iyDnlpOYiBgmJOKS0tPYP33zzu2+++d333x7rebcbIgYXAEdzaOYigkwKvki5lHUXWG0M&#10;MQ4p5ZCd4+b/gUHduo/ydnlMam1MvBv3iVi1dTCrd5cgkUtbjICQBokiwoA5pD9684UTIqO6nufT&#10;49Pj0+k0r8v7+RHJpzzshyHGWNzWZX04n4lpdB96XLIVwICQMQQA6CDMHrGpGYBTdxMHYLCADICu&#10;1ovDgGhmoirL2kQ7uAKRVoeLypjSlNPtfj9EziEQo7gRIAMyUTMV16pWxOYq59JETDASU0C8rPrh&#10;4fS0ni+tzVINOachptRlCA0tRB5iSjnmFDIRma/relwvPxwfvv3wcDyXpt5UmpqJOYCIllJqrb2/&#10;N+QhhoAAtdbzfBGRIcQYQlFday3mwMxMvYH4fHuZ2fv333z44ffS2u3f/fU//xdje/ufvr+09e//&#10;t7/813/x4cP7nkMSXUtXHRcXY46RiAKHFGKf0bXW4/lsCiEEAAyBxRGRhiET47KcL5ezIzUVJsrD&#10;0GvDvUGJV8NbIsLOE3Ysa9mlnGMqpZzPJwAPIZQq3uX6DVRVhYzZEap1XqznHNSupK7udMis7q21&#10;ZV2a1rKs4LAbp8PhoGbffvgYI7+63eOr2+mGiJMrSFNVE4BF2lILOQdHdEe2QNgxzJ1i1/MIQCRC&#10;7UreIvN8OZ2Oa5Mx5TGP45Cbm9ZSTXVdw3kZ8zSmCOiOpO7k1hUpAiGH6O6tNL3GK+reTXRSSF2w&#10;eIMzXMVGichVrVUGiIEB7HI5rWUNIeaYDuPubm9MhNVlFge/EHcNpJRCCESAgXlIaRrGYdoFxV5q&#10;oQnNwMzXy6ng2dQ6WkerluX09HiPhOrydDo+Pj2V4kxhmnZDHlVhWWYGyMO0y1NEVtF1apTHLz7/&#10;4rC7BUzGifJA1iKnm5s7JCQKp9OlFEWkz9+85Rh+8e6LaTdxAJPS2lJrOZ7ODvTll3/87vYdgZuJ&#10;1KLaYiAK4xYpwcY+NvfA7KplXcuy1nUB8kBUl0UVbg77m8OhbPrKBt0EyFxqXefTuh5FF3ftllcx&#10;hBRiz7QSBzY/Pt3fX06XdjJUNzcL5raWi1v94vVdYEa3nmGYmavUVouZuEmTtVZmDsQq4t6CSmC2&#10;q16LiEhrsFWgwRGaSlNFgMQhIBIHJCiqTaRoEVVVww0wAs9NegOAjcP2HJ0TXB3vzW1y3GpnnTJQ&#10;1rnVZri2UmsVaWAaor/eDfT5Z8d293FZ/vHDh+PTRZqZdUoXEqKbd/U+VVVwJFJzadKT1BngcpYx&#10;5cRJzUprze2K9nI1ZSYmeHt788XN69e3N4QoucYQhpwThxgDAK5qD8tyP8/ntbaqOBAqupmhbJLn&#10;QAxBO2986yw+A0S9C6owIXdYn6q5KW5wz2ehb3cn7xS6rmmLbqjiItqa9oJHxyhH4pRzzpGJArED&#10;Xpal1CZibl5LLU365v5/8fYmS5JsaZrQP5xBVc3Mh4i4cYfMyqy5GqkSWlpoukWaFWsWvARvwHPw&#10;Bmx5AaRZIOxYFAgCgtBM1SBUVmblHWNwdxtU9ZzzDyyOmoffm1nQbLDFDb8ubmY6n///vwk4cApx&#10;TDHGYIBFFLH7cFyravDnXke3eEsmZKeXctNnLAMQwBCICZgaeDPpQwWxdlrO7048x3wYd/vdTc4D&#10;AnVhq4kCgjmISeveZc+DVKJ+sbExmCNiZA7MgRiJO6RbpRm4ua/amAIjuntEQMTIAR2W81JLbWst&#10;dQ57zuNgzEMeh/EQ4zCMe4ddCDe3Y0RMxZDTxHEAZLUK7jmEu8P+bhpRZAhpfP35RZaPHz8mCK9f&#10;38utHI9PIooAblZFllaWsn58enx4Oq5r1S3lCM1dRdd1XUtxcGDSWps0QAjEicNhmmIKQwhDptub&#10;N3/8iz/9w1/8yW3M5XIEF2lynk/ffPvtb775+t3HD4I6jIM7tKZVdCx1CRc3rdLctdYSQhhyGtNA&#10;OT7pcjmugWgfU06ZQrjZ7ybHkDNTgN6nvXuvHz6stXLgcRwPu502qSriBqLGW6FypQ9uoO5zKU3U&#10;zwcAWoiQgAAdQBAlB9gPEWMYGJnxsgKqECg2UW+6wWuGFIiII726uXu92+1COp6efvX1r8+t/KQU&#10;9qudHj5Tja6I2fNlQ0Rg3l32elH34lL90UfBM9GgdyAQ3HELf7wW8Wqfdrx/o6gBeK0UQohRuk6S&#10;mXMInseekIfuay1rKVUFEKmrq/UqMSPnFBJH4mQYlEIjVgfDGPMuhIEpDzl69hwLv6XH5ayEkdnB&#10;h3WJgGutIaVud6/EiPScDmBmRbUT7PuehhAI0VSQfJU2l1KlpZCGNAIAManqPC/rWhAhBAbwtVVV&#10;rdoASFUDG3NkAHc41fVU5g+nj99+/OHX33392Zs3tzc3KaavPv/qi9dvz8dTbWVZlsu6iNssp2Vd&#10;zTGHwT2aRsSAEJA4tzGlIcaRwggYCfjZHm3rBv9Nm0eAnzRw3pnW7pvL/su+v/ua/J43/f/5wk1u&#10;sP3PdbxEAPQsM7mi3fTjNwpcLfefx54vxgV+/fB/k03gK4xsgE7gDH1Qe0XOSd3tKqYDc0f7tNX/&#10;8OslrP3Thvt5kIbAL2B5+xGofyXe46fz5J+wd/ctP88B3Hql+Ty/gxd8+p8c7h//5vcfk0/ftbX3&#10;vs1jwXoT15ogYggUAmwYPvJPPw5f7MWWUGDwkx4aENxTHgrA07yamYnMK+W3/8hpIDm2d//tMI6I&#10;4OwYmYhUpNQCpK1Bi63ViiCERKFbWZm7tapindhkPTwUwZiIAWMIh8N+msanjw9A3ZN329hxGm/3&#10;4+OH+ed//pfgfj4JIoZvHh8B0YkOopGzNmfZtQMWGc5Pj++//7vvPr6rWlWrqYALg0bEj49PTeDV&#10;3W1OkSkwhxgSExvCh+Pjt9++++233z7Mx8VLkelu2FPn6jTpnBNTPZ6OoDW63KZISCGEIQ4RQ3NC&#10;IqbAyNtdbWjm6E6I67ouy0qH25tp7y49QFlNDHxdlg+PD6e6pJjupt1uGKeYE8dDHBA3mOD1/vD5&#10;3evLuj7Nl+8e3z+dny7rPK9rTgkRpTVByDE296YakbSbyAME3pRqveSjLUPVATanC+wYl4OJmBti&#10;D00GMWsiDrDUWltzcKK4iJ3Lmpn342gI9/vdRBg5kBu4ByJGLKoiWqUVkVW0mkPI1elchBzOc304&#10;zadygRi7D7O5EXEMTAENKMWw3+0P+90upcSsqss6vz8+ff/0eFpWUVftdycBeBVtrfX89pRSzpkR&#10;e9NVShGRGGOKuVZZajUkQANCjiFsx6EPyBEQeyCmq50vT7/61//dvxXTNw/6N//TX//w7tsmTU0d&#10;nJCYGAmJKDDHEHNM3RK5qdRSqqqZl1Ja05yGGCMhpBRDoGHIonKZ5yYNYoZtsILdB8zVewXTH5Ac&#10;QiBMMQZkVEsxIcLlchFVB+gjDLVtrN+0YTECQ4/E4OAhRQ6pSiulAgAhppg4BAMXVWsgUtdaGUMI&#10;aRym2moRncvSWoHafK2HYUwhgYMjAUIVuaxloIQxOIFvWlNQV9jyWqgfw03wai6iiLAbh8MeD7vD&#10;mMfzvCJhyqm41lq6daJ35w9mMtqWRHMgJwJV09bMPMXkZqXVKg17ui8FFQFEUVMTCoFjCEQBkIm7&#10;uENa7R4eTuilG3WBShtiNlVAQKZu2RAC5YgE1Fv63bTbl8M47oZh6o5/zOSEip2qjWYgorW2Jt5U&#10;qi4Px4/vP75famlKiJxDjDGmmFLMN8MO3QkghTTl8WaUt7f3f/Znfx6BlnmpChGJKYzj7vNhdIDl&#10;fL7MF0Te7aavcow53x4ObrZcjq3KWtbmbg7395/d3XyWwqRSa1nX5QKgSOQVEClyRGI3dyBTu2iT&#10;Wp8eH+bLRaSlMaiqYAshpxhLreuyrOsaAofAHHCFpY8w1mUuy3w+HZ+eni6Xs6p0VG3IWQlN5HJZ&#10;TpenJgUJQMHUmrWH41NZ6Iub23p7l5is53+5m3X+jpTWLpfL6XQGACJurTURIgqBn6vevqJfSyUE&#10;BHFTsxTDYdzhuEMmM59LOZ4vx2WWDo4/L3AIsBHmNsRtq8KvUnMzY6acsxOkGPs1Zq020ypaFUsV&#10;aT1mUcj9kBPjTWqqOHwH58upzVLMNrUKAoAjQyQkMVNXIEPEYBQpYezNZlJMFYKBVbfa1N02z2PH&#10;PivTQiTxEPb7IdMeejneWjvN5+/evavqD5fLNx8+XJpo5ykgbjRhN98cJDc8hjax6BabtJEUbIOT&#10;TEQcFEDA6VrR0ibS20BRv+bSq2rTWkurtbYq0sTUQ49CIDI1BYEEYv70dPrw8FBKA0RpVk39ytbo&#10;W5sIAzHHUNbqgLTlRmutpmZd7uog7l20H3vwhDt0tbvDFp7UJRhA0M3tOITDfr8bI5qO44CBVq1u&#10;lvOITIEDIpm6uwckQBRQMxMVN+tO38wUQuxrX79YEaATCQIzI1CAPjVpqmoupuKO5okDJ0LEgHyz&#10;O7y5f4U5EaG0NAwjU6AU3nz2888//2VMuxx42k9isTRsChwHQ/7w9NRadbOAuN9Nu3EYhmDa8jBg&#10;iqdWIueb3bTb7R+fns5P51JLDimHMKY4DaPsfUzjbtgfL/PD0+NS1i2J9op+ERMyNRURMXfxJkhk&#10;EJxgyJHzzeH2i7df7seDLIuI1jrX1h6PD+8+fjhdzuYuurHJzOwyX9a1XDiAGxByoKqVXIxA3FeV&#10;NJ8ZMcWwQ0oYUhpjGkMYtKKC5DxMw7AbxxhCaS2GuJum/f4gtUZpTRVr7XV4H21vk27mENhs04YE&#10;RiaigEgG2MzJwZgQQd0aWCPAgB7RAmhk98RA3gSwq7gdFETUy+pPHyE14Wmqy9pqtatyDBERu2AI&#10;ruChA/T01J5mjxw4dJ1d5/0xMbGZIaGbE1OfJW7PtGvn8Ywi9i6Erg6g/bkEQM8mZj2Gui/CKQ2d&#10;jQfoUmstKyHGmEKKHCIAmBsQAhFJ28p5E3VTLWRMhBQoUHBHMVtVtbm5kTgjreI01x7unjm+Ptwg&#10;wKWuKeYYw5jzmNJlXRyRAqtZ6WxOkf7QUNUOS3RAwlQRidxNmpqIbkm3XYjgbl3txIxmSkDjNBKT&#10;qC5lrlUCJUKchmEYptKdjwABaG71clofl/Ovvvt6l8eb3e6L15+/vnl1t7959eWdWHs8H4/z+Yen&#10;D01XBUtBEA1BCSOgmuHlMq9rHoZ9ysJhJIrIcWvM/Pk/P3r1GwmfQdSXjfFP/vDH7/Yrt/zHyPCn&#10;ocGnnz5Bwtta96nF2/7o93L8f6eL/AkZ+3eaSNzWRH/+EAcDRzO4Bjf8BP6Fa8+JL7YP+sLzov/9&#10;cXfcf+fbwuNX+Po6Puj7SFeg3hB6n+zXqYM+nxHfmOcvt+p6K73c+21t8+vP0CtUgI3xCpsMjXHL&#10;sXe4hr1vu/Uca+cvH53bvOeTCSYAgEF3e9+GIPj7jvTzoXt58H90tgEArqMTf74CNob/y/d5T3h9&#10;dty4BqV/+nD89OH0LCjo/o8/erl33GscxmEYwEFE4hr2X/2F0Y7lw6X+zbibCFG8rbUAXHpatzuq&#10;emehIZghQLe9dHTzaqb+PKZ81kQ5uKu0dV2GIaprdyN9vl4Qqa3L+eHD7h//u++/+fVyEXcP705n&#10;YiSOIQ1v3ty8ebMfYhiwytLKclrmp1ovgl61gauLoHsjrJelffvN98fHnOKUh7ub21c3d0NM3rS5&#10;nZfzcbmsWquVqlmJ2QFNI2IKHBmrytLMFskn/vL1GzULToG4c9i7zhMcGHqKTFfhYlCfW/v7D++n&#10;3fTzuzsSMifsLkCix2X95uPTYzkF5ncp7/N4s9vfTPsp5xxCtJAUA8JEvLt5/ebm9Zev3z5djj98&#10;fPf49PC4nM/LBRAPNzdhGE5SYNFdThxCoJ7PTYzupg6ARNKtJDEgIlF3tUYAcBEDcEU106aqpqpN&#10;tbk1s9aEkQOblgWXNcWwWwqFxJzCOAyMjA1cnVzUpZmI1aalNnXDwBijuD+ui6y1LGURbUZkm78r&#10;Mjpo4EhMEDxHGgfeZb6JKRA+lfmHx4ePp6fTZV1NhSB5DCE64LnNayvLvID7OE3jMDCxuJvquiym&#10;OqTMSJda1ypNxQDC5s3yiQL3fLmrmquiAQF9/O7r//XyX0prT6fHqtLQlNzNAmDXHwbiXR7HYRhy&#10;HtPIRB+Px4/r5bIu0E0Kra1LmTTvhuFmGvOQiWguSzHzwD3LkYjU9DkPxbWniJGouhsgD4iBaIgp&#10;pri29nG+LKarSGkqrtV7DhlzIGZUsmIV3TlwDkPKA4VkHtCROAE6mBJ4JCZiMOI9x8Axp8s6z+tS&#10;3Zijeni81FKecryMOY0pDzkj8+Uy11opB1DrDBDCmJh6ICwgddcrUSUEV0XwKYbX+7shpps0TtPO&#10;iL97/zEgraYnrccTgENReZxnN1UWYCYgMI/EmSJtBH4KjOwkYlI1Ui8PMxNVYBGX1qo0cBsCZeAA&#10;CBzQHNUCEEUMRAydPLE8SrnMj0QMDsQcYlD3ZVlqLYQ+juNunKY8XMqyLMur/Z3vpMcEOmCIUTs4&#10;wyGmaFbVtaktpZ3n+ek0r1WamDRpTWYHIgwhTONU98si41kvjFRqdagJtV2Ol7XWKmOOXtmQEDiF&#10;aGarYuKUpolT3LsBeLucZb60ZiaWYoqAbw/3+1f3mdx9nZfz999/O8+P4xSHPKATAViITNzHRmtr&#10;pdZlWR+enpZ1TSFQnE6ny/3dEFMSlSqlSMnTeHtz26Qty+V8epImrIUcpNmH4/G7hw9NxAMttSyl&#10;7MdxXRdRW01qLaZKwO6A1CcyWEQeTsfzstyMWUzFtIdZOjCjBEQmTiHX2mrTKgrMxCxmoo2IHKmJ&#10;tta6B1xf9sydwDWl4BSQRIIDnOfL8XKp6gEZ3IEc3J9DxQG3xFxE7CIRROiUciTMMd4c9rfTOIQY&#10;mA0IOAhycWimVcRMrem6rjMQOQbHA6YnmaOZai0q5BSIghMgebf3A0yckPKGs3k3wcIu148x9sWZ&#10;ANAcDEKMjsjQQyKw31rj7mbIiVEjA6Gf6vrhw7u/+dv/47iWRW0VRQwcuMGqbIrAHBgR6JqpQ4Fj&#10;JmIzc2/oioCdwmdg6IQ9IZmYHEPPq4CunicHBwxwzUWnK3WIPTC2yCnFREimCgRDjqraSsvDEEME&#10;4qfL/OF0bmqdTQtbSDJeTeWhgAM4IRNQDJGZI1pwcSQOpNgjERiBugeVO3lPhrjWhd1ImagPepCc&#10;QGAKQ7x/Q6igcjcOn929fnV7OIz72909OYIDORiaqgiBe7eRUzRg5EBb7AsH5t5CAni3n0QMAUPo&#10;yciIELp5YBWxzbzFnWNEGjhmwEQ4TdHSDlES3tGQjvNCynf3r7768hc53jKE4K1o++Gb3/z26/9L&#10;oaYhiTSpbUr5Z68/+/lnn+/3+5Ai5wwpCHgexiHkTLy2clzmh2V+eHpcyxKYbg6H3bQPIU7T7o9e&#10;v/3h/ePD0ywgAJ5TGPLIjLrTZrJqFRDDiEouFkNwpEutIaUoyJzGGMjqaT6eLo+/eff18Xxs0s6y&#10;jLvxnuy0XJwACBXdyZzUGKWJVGElAPAm5NiwrbWEGKZhTBwuHAJRjGvOc4oZiRKle7ofxom7nAwA&#10;wLpDvKFxYI7sbq6Kzu6E/UIPTIFTTIBQS3GHlEIg4EApQpW0rEGlAfgYYiIIrgjAIGC1yVpNjImA&#10;A2KMMaUMjqW21sTq+lDm8+UhhWjqi+i1Iu5XKWzEjWvR3mHpLaNta4Ksz5uYwADVFAk5coDQH78i&#10;oj2wD5FetBjWdfbuz8ZWG/95oxGBuxmgmhPi7c39P/13/vkf/PwX93evze3v//5Xf/3X//W7D++c&#10;nAy7h42aOGBOOefUZwdiqia6ddTiBkVAoDGTmLIwgJMDI1XTc20P8xyIdmMkxs7zyZxudgcEa9Ph&#10;fDmX1jBQVZ1bW2qZxcRrqzXmNMRMAE7EzIAUHBlJ3EwN3RMyMSBgbbW2FmPc7/dpGOJSSGEIIQ9D&#10;E6nrWr3VVofcsRINUScmDpljOJ7O87wUtbktH+ZLeHr4+sOH++nw1Zu3f/HHf/r21asv33751vTu&#10;480hTEtdq621VqlrSEAJq5iUttZZ2hLWc4hjylNKe0AOHBG5t+2EBMA9D72LlMjhU0DqtaP8Pbjs&#10;c+uJju4KBiAA14kqOjj9pPmja8fvG8QKAIxOgNc8hk/9MHQ6EfUsDoNPbwUHN/LeKG+4sfuzV+yP&#10;NhGut51vaLsTOVHvdbtHOmymEJ/26rrN2M2yr2R9R3Sw3ryb85U+7t2e4Co0RwDvIwP0q//fp772&#10;6lm36fLRAQ37J6N7TxDYGv4ua+8P/k/7o3CdtP2omgeA3mh2yw1EAFT40Z9cZxJbJw+foPtt3HEd&#10;KGzuu9tx3SQKBEC+ydoJ8Kddvb/Yx+tvrqfTn7/heuafvxMcwZDc3bqtGSEBMQGGEJmCb5yKPlBw&#10;ePYMwM3dYZuyePeYthfjoM2uA198W7feAQyOATB0nBIJ+uAXySOlaRwc4+ptIxZRlzpukPU2snIg&#10;IKagnVEViMgb1Ln6WhapIxmi4zYrhU1uYaY//PbX//1/9Z+fHx/e/uFfAUBQjQ6IGMjjLu9e373K&#10;hG5SxZgQCaAjr24EvjkqOjSx4/my1hKYDtMuUNiNUwyhX1VI6G6tNSMTldpqIu4h9jFwiNFwy7xp&#10;qmurS62ltcCNMBqymmsvBLWft+AIBtTLm4d5/eHpdDcdbnMO5O6KiKW282VZa6uitcm6lCOcP8bH&#10;MQ+7adpP424YdjmnwIlDjh5i2KU0pfvXu2l5+/mHy/HD6fF0Pi+tXs6n0pqk1HTIKQ0pB+6lCBAH&#10;ByhNllLAqbuu9OmTmlMHKJGVOhlRVE3USmuXWlcRU0gxDYG6G2UVrbUNeRiGcWRmAACA/3/kyJ0f&#10;S+rSw/BMFRGHYYhITdwASiuny7mUqow5TurWtIJajolD7AHYMfAUwyEPN8OYYjxdLt8+fPj+4WHt&#10;/vjmCTnHlGM2RK3yJEdTjTEOOeecHWDtEHYpTIxITWSptW0PZNyyp/tljZtmpQ/dvQssGQOzqR6P&#10;j6q62bZtNzR0JUOOaZfH28NhGIYQozQ5neeHx+PD41PRNuYMQGpmKpBTzGkYBmJSt6baVOkKGSFg&#10;77tarRBCCAEIzbTWIiJhv9uqf2Jzm8uylNUdIgc1cICYhx5nDeh9OgMA7kLMHBJxzhyYDiripg5b&#10;sHcIHEPaT2E37pjBTE/n42W+qCqH2HEAUSvrOrcS8JKIkem8LuYgTVMMEqKEgACcY2IOGBSgaUdi&#10;QV1CSYQAACAASURBVFTQfQg85fxqfziM420eKIRzrYhCbMwwUsD9rlfj3z2+R4T7V4cYYwAM2C9Z&#10;kCqtNhMDILHWpK1ryTFHjuBg5g5YpM2lFK1kQoSMyJFpYw3glttLaKqi2hW86lpKrU1UJITAIZRS&#10;1nVGhH7R13VNMbahWbPzsjgQEgHxMAwxBiIOnMCxiZgpgIu0sq7ShIki01xq0eruaBjIGFJu9aTt&#10;6fykauqmqu+OD99//H4I6WY6vLrdw5DEcamlSGtNQG3c7SgG7WkfiKDirtoMgHMMjhzB2b2UWTDW&#10;JiEOh5vPOACTB0Amitwz7VTNGXHMOYYExPEyI2DMQ0hjSKNjuCzrWlrgdHN4dXv7ys3Kbn54/HA8&#10;P5jYWsvpcl7WopvpsV7m+Xg67lKsTVrzokqYI4uU5g6BaMjpdbiPCOMwNZG1eKvNOhYayIM1kxjx&#10;9ibup32r0kTUfbffBSbVxqEvKt5a12Cr+3V47g7gkZixN2dNTEV1GIbPD3eH3Z686zO8ifTnDxIB&#10;IgfuLi/dB7o73sXAKYT9bjpM48C8BYm7N5W1lmYg4Aq+Sn08ncq6alM0ink8Xs7nZRZ3AmJAtK1k&#10;UHMHAURAwk3PZgDoqoBobq7iJm5uqiLi0gDABZwI0bsSSEUu8+V0ObcSQtD9mIYYuyx3q7vMYwgh&#10;Juoe12DiljZ03pC3mrPbcQC6mZNdV/QNCOg4PMbABsGJcRuYOHQryqulUGc7d7yUhUUt5zwMQ2BW&#10;VZWG1GUVhsjdxlxUm1pTB0cG6lquTf2O2G3x3V1dUyCKtFEICTgQhejEhtgjV6/R8FfPvxfe41tt&#10;0KlnBaS1sq6r15DgME4xjaWYVJzub8Y8tVK1tb5XXfKgpipi7iGEFGMkfvYlZSbE7j5i7orXR2sX&#10;+gMBWOiVtKkaqpo1l4qVEzqAalvmc1GNyEMapCeyEm0uZxQCJDQXq/OyPJ2eLvNTJxq4Ww4xANzt&#10;b6Zp5+oq0ivI2ElbyMH05ub2iy8bMH3/7gcHF4PaLKX02evPD/tbtHT68vzDw4fT+XGfRzcZ7+73&#10;dzdzmU/zaZFSahMBcMgx9Xbg5nB4fXfzR7/4wynnuiylLO8/vP8//+5v53XZ7UZzTSkiTWlMBj6v&#10;aymFEHf7aczDMs/n89nNmNkJmoiqXtY1j5lDbK1pjD05PUhNqeSULNjaFg6s2lTFXNVUpK2tLLX0&#10;h/amLu81MCExhRiYOcbQT7q75xRz4BR5zAw2aB7MWh8BR+aE1OtGNVVXcTHnHnMXAoaAhIQYwtV3&#10;093mupr1CpdsS0ft5KItUwqv460Oy3O4Wjn2WaF2NsonPTkihi5+ZXKLoj2gpbcFV8eK/si5kpKe&#10;yffPoEPPik8p/9Vf/uN/9k/+eT091Mcfjh++/4s//7eHYfpf/rd/dbmcEHBdl9P5uNbi3kejm7Yw&#10;Iphp5xqZCbhZhebaRFZpHDhy6MhGTyZjREI8rxxDcLdACTkT5RxwSsZA87I6wZhgP1hTmcf16Rzn&#10;UkKKKSQ3b+BVW92cD4mAnZFtM9FSaebUhxjSmpvFEMCtt3PMtN/vQ4hLaZEZ0U0Fwcccpv0hppRT&#10;Oo/LWuqylioaiNYq368PT+fL9x8/vro5fPH559M4ocNhf3OAQ9VZalvntVRpVVCVULGH9WiBco51&#10;CPFEGFKcYhiJEnMkZt/gHvItkQBf9Gf4DMj/DpzdG0K79ocveDLYWUr28l0vUXt8BpmvqPY2RsB+&#10;E/RHhJoZEDNck4S2JaaDzAqg8Exuhmc8/mVb+aKV9OcRheP2b+cfXPHnjRvXkwFekAs2/pwCiANt&#10;IwK3q6U/bi43nZn1nAdh1Ce5+GL/+yDDtnx5R1ffchrETcyaWUM0c9oWie2A4fMq9pPP+unO9i8j&#10;BNsC3l6KBXpBgeCIz/OUKzHCX5w7h2uG3ycuwKchx3WwBz+5INx/en08/8Wn3/t14HN92XP/Ddvj&#10;ofMJzRF5Y/tTnyh94v5seAdet869r1+fTGcA/Gr7+mIDvQfHeGeSb4lBBr19M0NAYgohAAZhf36s&#10;4eaj4F1kggyRKcW02+1SNPXFbel55CHGm5vDm9dvHvxhXT/68/V3nYfFlPd3r1VaJ02Em8NXRBAY&#10;I2XVgBBCYG9eXdTEXM0V3TIRETsROGwSXKQUY4oxp9xdecSUkaxnlQJ0lnVrpdQZQ/LNnXXT2gVg&#10;JnC3uawfzkdmquIpZHU+Xi5LKU26G+0UwmAYEAMTcYDA1jxaHKe7O7AibRW3pdTj+VJblzSaqopK&#10;KfU8Lw+n05DTmPPNbtrvdrtpHGsdYhhzShwmDrtpf7Pfff7qzXm5vD8+Pp6Pp3ley/Lu6TFROOz2&#10;vj/kGA2950Bd1no8nQFpHIacc6bE1OdbHbJ3AmYkJwYkEDWR0mSppStGEyUCFmtrrQt6Gs6Hef96&#10;GiNHQgx9tLwJ9tVNCX2I0YkvrZQmtZZzmUttHDiF4OomigbMmHMIMaB7Ijyk4fX+5jDs1ta+ff/+&#10;63c/nJYZKRDSgGFMw5gGpiDmC6dAnHMex3EYBkTscUkO0F2UDXyV1kSsu8X0ZJvrzbDdRJ1EZ85I&#10;KYbEMSIjkZpWaSKipp1wT4Fjiiml/bS729/cTnt3f7ycPz48Hk/nx/P5vK623SiaY0q76f72ZhxH&#10;A1/KqqrzPC/zHGKcxsHZAaAT1bz7/GGvMFRFulhjowsRFmmnywUchpiciFiiOafMITRpta19Po4I&#10;jhhTTmkYh0PknQicz6dzeVLVbrHvQJHoGmjkRDgMg7oH1cRhHKcxJVNTDTF27pzWJmurABCICF0R&#10;nMBdASIzI5OrmegWDIYQussAx0whIzFoa3VZlrVemq2KGDml3Q5jOK/zh8sTMU0yMnPP1lZza6Kq&#10;m3xXW2sqrYnrkAABzV1Ni8plXS61NBNQYKYUY+TNLd8/FUjbD/1h1E+3XunEQVSkuXnP/5PWXFSb&#10;oIGp4eXURB0AiA/7w6vb28CBMLhDE3XzFOOQk+4m83qZq4pHRkyprwExxiGGRNxaPa/L0oqAAyEx&#10;Fltf7e9uDpN7BS2l2ePx+P7xYa1lGsbDtBPR2uqQ02EaUwzuribdhT0GQjM0RWQIOOx2+5vXwzCW&#10;siznj2iF+tzYAVx6bBkgDinEkHfD3gAohJxzSIMDrlVL1TEP03AY0z6kCHTv4E+nD+8/vD8+vDvP&#10;51JaD8xU8h5IRkjTOFlOAwUu9bh8jzhzIAaNHIacEsGQs7k18S0FgZ5npuAAgTkSR2aTQEyH/R7A&#10;WiMOBOAWwYZolj/Z9mxaRwwcTPV0PJ+XubkC+JTzm7ub2+nQVSXeJ3TugEhMxD2s87oKmSF4DCGn&#10;kGMYh5xidNNmrYu93E1MmoEjOFEzO6/zssA8z6q4u7n7uKyntTgwYyB3BuIt8BiguxGik29h27yF&#10;hW1Imjd3MHDvYwXvnqDdccjN1ZbWPj58/DqmHHi/i/zmjnFay0KE93f3lOdTqeoUU1bvCZo9c9TU&#10;Yat9HFWVTQGoO4Bgv/j7fJ+IwLAXZWrq4uQIBtcbBLZJ+nbXqKqImFlrrdQiIj1uA5GQ2B3UnYkA&#10;sDUxM1UzA1NEJEAGAEftBSoimDmhI1EnI1AgiuSdPG8GKqBq8Jz2i0ihvxUczH8EOr2sjJGwtfa0&#10;PDUvcvvq7d2bN2++eHN7vx8PoGqypej10V5t3SAVAvMQ0zAMgXETRHMf+W4VKgADdMJUnwb3wrJf&#10;kq5mal6biLS1091C2O12b169aY5qUNfy7vRY1hoDb25syIiMQCmk+9v79bPPH49hLUtTMTdCEvfq&#10;pqYk6G4g1L1YnUgJAvGr27txHHfj7v72joiZwpjH+7vXr+7uXc3uNQW6/37/8XF/f3e71tUYnDzF&#10;eHtzA+SXZZ2buAEBrsssTXa76Q++/Nkvf/bzZPE8nxFQVbHH2sXYxPtpGHIGwibS+dX7add7p1ab&#10;gwcOve4s0oo2b5S0MSAZG6KboUhUaW6mkHhG4irNVNy0R+j0pa4bBjfdzlbvOPxaNvfTTdRjJRAB&#10;yCE6RgzACTn0yr6X2N5N2Pqt33qaMjGhm5giUCCEwAhIKcaOw5l5a6rdk8O3lRw3tc5GvH3mzPM1&#10;dPZKoe/A1dauAwAiaNPuoRtCCCG6m4iKfDKh7I8F6g9E3LqAK0Tvz1r6169e/+kf/xnU5b/5l//Z&#10;t3/7NyrlP/iP/uO//Ef/9Odf/cG8XNx8WZf/8V/9D//7v/6fu/lva8rMIXCIHJjjENyttSrSMBAA&#10;qkoptUoVk761kTlwiCGQYy3CVZgoR6K1uV8OQxxiAGcARMcU4pAY0atMh5TOy8UR3amqobayruf5&#10;YgD7acqbwRA6dk8tDsDmxkStVjMPHLrNWhcVpiHf3NyMTcA9x0CEGCmlnFMQEwCLjMI4xLjLEyDO&#10;86KuBfzbp48/nD7+5sP35LBLwxefvX19d/fq7rB7PZHhvCwfj8cPx0fwgui1tVYXMaxtTnlGDNKm&#10;GPcx7HKaCPxqOdqF39v9/uKH57775cuvTm/2O4loLx9bvw857/0oXiVTCNfGdWOHqJup9akQEwGE&#10;QHztOa2rr5GcyJ+/92WJ++lBCXSdjMOVY4+dO9CfuAh4TXrBq0PRFVh+ZqoAOqiD+MZj719KXdNl&#10;PVDgmQS/eRV0SvlGdXixTeZg5Ff7ga53cnEXB3EQd/UtzL1zvuj39fM/WRCed5bhynUA+p0/gE8R&#10;fi/f8/LQed/k5ya/K+uvRw97lvVPu3T4yYf8P7389771p3/S5YqI3emSXj6FXnzMs+YfPk2UntU9&#10;28787tQDzGRdz4ameumdm6P6p6V229lOMIwp9ujua4ARApA4tRTGcZS2K0FEXaqYNaKQ8wBA61Jq&#10;bZ8+zq+EAqLXX/38z//Zv3j3619dzg0AwuvXf4joDIbWlkaXZoGJ3KW2VkvT5mBjjvfTzTjmvl7H&#10;GAOxmzUVMe0OoqW2WpuL1trWUkKMu92OEgSmIQZyaKaiVltrIt3HL+ewG5IwfricVLUZZq6l6NPp&#10;stSiLiHl12++ur3/WcyHFMdpGoYhMjTSFQMcC4wEiCzqp8t8Ol+qiKKZ2pbV5Q6qbLCKHef1w+k4&#10;xDQO+WaaDuNwO05TTlNMQ4yc4i6mMeW7m9ulrud5fnd8/OH9u9PT8fHxaT5dYgi73ZiHERGf5uXx&#10;spj7UOtuHO75bjcOrj0T1gEAmbZ8ekRBcaIGXnv+X2uJNXAo6mvTEMgpGoVVNUnPx+pMlp5Mg4GJ&#10;exHVdD6fHs+nh/P5XEozQ6XYKIcQU4iRhxgTM5JHote7w1evXr+9u3fxbx8+fP3+/cf5rOYBORGN&#10;adjl0dXO5/Ncy9MyA8J+v885M3OvPtFh7L2uyrqua8/vefH6PbeNOwMMHDKnEAI6mFkTKbWKNHMn&#10;4Bh5yPmwG28Oh5tpN4S4LsvxdPru4cP7x4dLLWJgBoAwr0tO8XZ/uL09DGOey/p4fFzXNTCD+ziO&#10;4ziSk6GbqakhQIqJYjA3U2XE3TilEJkRAUMMjnBZl6f5jMSAWKWJuQOKCgUGcFVF9J4qrZ1wA5jT&#10;dLO7X+Z6Op2Pp8taVjN1sFApRu7JxIiWUpzGMefs3QG7H40Y8pSHxGRe14JURjQiSsSZ45Xq3/VQ&#10;W05Pv3YBMBDnEHKIjOhqKq1gqyrrOos2BHdRU0WOrm1dl1pXiuF4PpvaENLqDuqbjYm5mJfa1trM&#10;fRxySqlPIKvqcb6c11UN1K1H2+GGfLiaqbuACHUyIDKziNRazQwcAoWQMgC4eUAKacg5MjOYqwmo&#10;Lu5Ntaqua22q5j6N0+npbjdNu90hhITA7m7WGOFmtztMaS37ZZkvl9WvhMoeau5IaDbEZODsZuDq&#10;Kq0SQg99NNfa6sPjx6+/+2aua04pAK3LKiLTONzsd0OO4N7MpmGMCHe39wzoUpo1CC2nm5v9YX9z&#10;N59Psp6krE2aicXATOwmrdQYc4qU47QbJyDGwDkP47irTc7HSwDcTTlFqmWZ56Na+/7br//+N3/3&#10;zW9/tcwnc68ihAGgAXiMcRiGYRox5RTu7r742a+/f/fN+ye3BdiwF6SqJuYdSUZzN1OVJuBeawNE&#10;psAARJhDrxwRrKiKSS1rJcIYIyOFrdPCfo2JKjgzXRc6M0CMIR6m6W437UIoUldtYNY/nAgdHUxU&#10;qrt3pLcTqwNYcA2ObIKG27SePARKKaYUWxUmjqBM5ADiepFSmrUyXFoTw5ym7JwoTMyRtsLc7eqb&#10;dYUnGJGIYkzMJCJqVnvD4s8hOgDesUEFdGLc7ffDbmRQA23Wljqfl7OZTEMWdA/BiZnTvBa8LpAI&#10;iOBIz53PyzqBAByBfIvkI7hunpmpuZmDb9ZWV1nvpljuOdiblr61dV3XdW3SACCE/qwwVUdHEVvX&#10;5k4qvQWOkTI6O3igbuGy0YqJLDJ1w8XUqUmMSuCu3qwj8+hOgD3cgICvCMKPCpK+haYK7jllRJrn&#10;5Wl5CIbhj8PPvvzq7eGeVJfLU388SU/8MkWH2E32U4oxxnClsuFz477B/wDQM5nd3Wkr5cg8ApKz&#10;x+Qbf7uutRLSGOju1f3u/p7CsKztt7/95v3x6OoUiIHIue8LAuU83u9+/vp2WtbjspxqLUur5rYb&#10;pzxmcUMVMHSBfhg6g6CPUvZpGD77/PPXb4BDV3mMw2Ria5lvpvEwpJsh1599eXN/c16XuawfHj6+&#10;uXs1TsNalo9Pjx/nSwcAL4Aa5fP7N1+++ozErLWAOOZ8d3t7f3c/1yWlSG2TTTQVIDBzaQ2IxmFM&#10;HIaUbLfr96h0RhDBpRSRVlub8uAE4gqATKTgRSo6xJWRuGk1UEA3tVJLHrKqllpEVESaqJoRojID&#10;ESL2K7Wv8h1KggYWKHh0dDbh7TbYgBcniMy3u8nJDXAV45CYWFQ2DlfcIltjSDFEoqBqpdRaWjN5&#10;9uLZKngiuPbh10ExXOdAXZnS4cdPNXTPyQU300Yk16uLcg6I2GuVLZwV3boqacvzIIPnLwEm/qM/&#10;+pNf/uKXj1//nWl787Nfvvvt3/4X/+l/8k/+/f8w5ckRhnH39g/++F/8838P0YdhHPL497/99bff&#10;fzNfLsQYYxyGHGPojX1frmsB06aGzCQOqtpcTLRJMXWmxBRSCOpQVS/rejrBkCITuXmKIYVhl2Mg&#10;ULdAIVIQU3dS86KN1ObLZdGGDkxk7gjQRxtM0R1rrYigaoQQYogcQwiPT0/ny3kwPRxCTslNmTAF&#10;Zo7MJG1Za+uLp0kBhxhHc6dAaczjNK6lLOVyenog80T8cHy62e/v9/sv33z2hz//xZdf/uztFz/7&#10;9t0Pv/7mN3NZEIqKOfQcVHFD12palYtbCSkTR6KAnIA2Qv4VUX9GOq+97qeXAfQnlP2/dfX/wC9/&#10;OiXoD2HvVXlvIc2wGzS/gOJfbNmLt//DjnLXvnxr6a98+23XEDd++Iuu/gUY/EwOcDO4Kqh7Z7pN&#10;7OGZNb+tI5sZRGfHXu+Rl7vZn69XInW/hZ/h4OdD8/wv4u85svgPHNbnLwD8iXH9lcLw07d96usd&#10;4HkyAVck0J+P9gusAf+BM/3//YWfrjFERzLyHknbcys29txzP48vTrN/guh/51L6fa/n0eR+Nxnt&#10;ScplAxE7xR3MzURrqY4mDXK2Toa4+vVcqZPghJRSCjHURjHGHHetFTNRtffvPy6nFdWZYtN2HT+A&#10;qnIev/yzv3y86P2f/NWfvnrLIYSQdv1Ag9fF7d3x0irdDdxD8/qCMeb89tX921evQoyBKIXIxGVd&#10;3z09PJ5PJlpqJe5OK5RSevVqUma8PFGGGGkMoc21gplqra1WGdJwsz8cDuM4JCYooqd1TcscvF4u&#10;5XS6nM6XUksapsPh/ssvfjmMb1KaxiEfdsOYbD19fP/Db79/9+4my27g8zKfzucq2kdQHV7qh9vM&#10;RaRnAzX1pban+fLwdBxzvpl2+yHf7Hf7aRxy5OsQZRfyuE+ZYzT8iHGpZVmXVmtRgePZ3EvT0hoR&#10;K1Q1zTnnlMjRTLs9P4CbeYcyllLnUqpotzFbm7gvgZOiGdAQht14yGl0YnEXBWNHQDcgxjzkvbpA&#10;OZe6lvpwevj49HQpRRwdiQiZcdgNOYYYKIfIjCni/W7/xf3ru92Nm//w9P7D08OsFWMEtdLUFBJF&#10;onI6nj8+Pi0qFZ0SDzF+Wuk7VGZm0tZa5rIaOIXYn4nPMBR8gnAdAAgxEieOgRhsE+KKqnVM1THF&#10;uBunwzTd7adpnAjwMs9PT0+X+dJEFEERBczAyZERp2m8PRwO+z0wWlk6dV/dAodIREgmBl1YTMRE&#10;gLh0jRmFYRyHmGNgUWFmRCq1ni6XosKMtdbjZa6qjuSdbRFjCIGZYmREEPO1irUjakD1WmQt52bi&#10;aBhQm8yLxMbTNOSczbzWWoq6wzAM5rCsaykFEW/2U8IJHUAN1RKFmGMACoEY6Sr6M3M0Md06GTaz&#10;gJj7vJ9Y3appK1KkXZbVmgUnM29m5rU1I9P7/b7HlZYmpk7q6J44pJ4WTgAknewYY2RiBxfVqq1o&#10;A4AUo0Mg8F3KA4fn2bV3uq8ZgDN/8vpyd0Z2MCLGLrTuFyQRaK/CEMxrrVVEzEoTVe9BygGBmKb9&#10;ngMBoDSZL7O2ygTjEHcp71I6DK21VmtFxBgTADgGg4OYNpWmIipVGzG/PtzthomApUop62W9NG1O&#10;sGpz0SpVROrc5jajm5kC4N3+5jBOY4xI3MyrCYbgk5QYU/A6H9f5oayX1qo2GfMw5FzLXNclBSKM&#10;4N75piGGMacpp4IwBlJs6/Lw+NBas9PpWOr87v33jw/vm1ZFL61Kg8CBjdW3EEdEIsQQQ0o5hszc&#10;fRn75B4JKBFFZkKEzVXEejfl17C0DqGHwDGQgZZWaiutVQAPITBbz0rBLetIwbs2zJpAbTbXpap5&#10;r1ljHJkH7OZ4rAbbSUWwbb6jnd+HFLo7Q2CMgQIjgKlWuyodmSmlOI6DelUHh0bQk9YpRK4O4qZO&#10;KY57jwDhkMd9juRqXpFQRWBTY3bqtoF5YM7DwMytVhEhwqabF92WEmGEQKLNNtJiN7xzNWnSegws&#10;EYIrgafIQNHUWy2YMhIyETM7IHDHxTfLLkAkYACnjYNo19Jnk/wEDgRkyLjdKRvq+NLTO8bYuS2I&#10;OOiQWt2Q/BclIG68eLat4OH97ubu5k3mEajP/4iIhmGYpnE/xRzJTQEaob/97PXd7StOEQA7nLfh&#10;leBIjBQ2l6MfQypb4wagAN5ATVurrTYCArP/m7E3a7Yku87D1rCHzDzn3Htr6K5udKMbaIwCQBIi&#10;EaQNyRQl0X6wSYUiZIf9Yr8pHOF/5Fe/6cFhRjiCkh1CSDQoBikQoDmAhDA3Gj1X3emck8Pea/DD&#10;znOrqtEMOqOi6t5b9+SwM3Pvtdb3re87Xl9dvf9OmseE3NguSymlVnUjwq6ZnK4uF41p34YdTuEs&#10;oHtrqyFCdxcVMAiB0YEBHQjZTcECpBRLlSYHi8IEHmPHEIwwhy5wSiFHTkyhIXxEHALmxLs+nPUk&#10;uvF636Qcy1JMEDESq7uBoj9zQi0CUwVoSwYjsaEzEYLOxz00gQFGd9j1PcWtB9xF7rr+fHOWuwju&#10;l1dPsLoqpJwTh33sXPXVh4+2uZv2R7aAjkQ4bDab7bbuFdfXITFjckWinHJKqapwCG4WOWyGDQI4&#10;uAo3dUMRdYAhd5EYTlrxIcYYAiKq26wlazE3RAjUpIelimhz2FGRFSlXROT2HCI63cVF5u7ipqal&#10;gioyGHhL6TEQ5RC7GJuX41nuAofAaa5KHIljdV97bJFbhcvBTNXEzJwAU4x4astdn/y7AP+ZTZtU&#10;BwA8da1/Jt9rWb2Dr735jWxBd/0sxJQ5rywYVWMzW5kyd2TlFs/stmeffeNzNh//8g//9Xs//cGj&#10;1z+bu+Hhq5+6efzez773Z69+/svMSerxM7/2j37zH/6TTb+Refy1X/nan//Vn//Jt/5oHA8mPo2T&#10;RO76LqcUCVQ1IsZGOiCcaikArraukWBznRG5WmhQdZdyYZ7dcgjoUNQEEEy7GJxQDQ3YEWMIA/EZ&#10;wCZmBrqZjymnGJK2YgyAqqoaOEZmszsZZlzFhmNg4lLKPE+bfqDWrMwYGM2klBkc+r6PyUTrUmSu&#10;R3PgCJttGvrM7IgakFSkLEsdD5PWy/31B9eXH15fv/zopa7b3BwOVazLQww5hKRu7iBWRBRxMQeR&#10;CjCLJgqJQ8exZ85I0SGsrG+HVUu5ZcJPU0tck507SzZ3+MXEc302PvqDlY+8foQRwx3l/S5vJCRo&#10;0iywspZWPP8kpGhqpmgnhvjHYbIAKxPefRVlvAPf7xB7dHumSNCmIG+Pt93B1YDt/gTEiEjotPaa&#10;PS0TtFwXoNWaoanMPCfqdtrn+gWun2jFVEYMzacAsHkl0+kkCWD1t3h+VH8xN3+K5T+DpN8h2B93&#10;c54m9Ke/T7PvSR/R3U/iPG14nh73oxXnvxuox9ORPn5bGw6t+V8gupvIUzLdc/t5usNnf4pwZ9B4&#10;mlWePUNAcED1YMDgK+0ICKl5DjiYW5XqYCooIlWqe0VEptha9RCsyp0tOhIhIBE0RyEzqexLHztG&#10;9jt+iDsCTOP0ozd/3m/6xz/+q7OzzT/97f8GAANRAgAEAgzHcrvfP7ntsHv1xS4ynbTnGGHTdWf9&#10;0IxzGRAAxIzMVKTUomYhhK7vckyRY8ibUevVeAOIzOSupZYqtfkJFKlcydyJmENwMGfHmBY1UZlL&#10;OUzTtCyilhBizDlvU9ymuO1iDg4RwNMGMU2zJF+63NcipVS11Zb0RMFGoIDgBAiG4ubexO2gVJuq&#10;7Kc5MG/6brsZdjkMXdzkfsj9kHKX0nka+OKFe5uzWerl4XYqi5kex+l2fxjnpaohagykQv04D7mP&#10;RG5qLRlVM/VSZV7KcV6O01zUHAnI1WCSSgYcmYkCMwMREDL7ykK0xqFi5r7PhlQd51JNqjRj0veN&#10;XgAAIABJREFUCqZIIYTYdV3u06bvIxMj5BBS4AfnmxfO753lQUq9vL15//LJfp6cMaSsS606m9oB&#10;p1nK9eHm6ngLOcZ+CDEQkaiWUhre5O61aTOrGADHEDmuzJtnaKXwTNGNiHNIXUytoXqNxQkCR4DA&#10;QH3fne/O7m/PdjkVqfvxMC7TXKszxwxRMrnVOkqRFNLFdrg4O88x1nlZQEotKaUYg6uRAxLVRnlT&#10;CyGklACxSr2+vSlVdsOw7XoEqKUiAjM7+DjP4zwBkiIuKmNZpqUoIhGLCAzDsB1yjoTNfhxN5Gp/&#10;fbje77fXDDSWGgL0/cCBxhGneepS2mw2KcV5HpeyLGWSUpd5AcTjOE7j6ADjoau73fmwYYBIzMiB&#10;g4OvrlN0oh65i67ZEjMQYkeUQ4wcAKC4mZhqXUo5ztUFOsoh+oJSTUW0DyGe3ZtrESJV06UyUkB2&#10;E3QktLmUaS6LKscYABIzIRatVSoidTnmmAGdAc43201KYlK9AjRp1SbF4WbW8HkH4DY5movJCksi&#10;uHvTNifEyAGQTFvRBQmwPfDE5Aghxc1m0/cbd1Spmfn6+nKcDvOkkQkAbub5MI7jeAwhDkNPQDl2&#10;Xe77vt9udg0QNHQOYTNsNsOuS727N/VgQK9Sx3GstbZKtaLWgq7ChH1KADbPx9vbayIGIgGLKVnI&#10;4/5Dk8M0HufpukopS5FS3IpINJHA4DrPYy1iRBxzB47jbRjbVZTZdL7ZHw7Hq2Wpl5ePp/lwHI/z&#10;UtQ15hRTrsVMfdHZipq0PitAolqXd95++4PHV2WZ3IXYEYCJuxA3OQ1dRsRWw2tdspGYkOrkaoJI&#10;gSkEioyLKqCLlFrnvs/EXsp4ojkwAIhoY4E4sKlOc92PRzHklDhwDNylMITA5GhVROxk9QpuTaSj&#10;ofSNhh+YYoxdSmvDZrPuhJVNxgw5Bg1eVKsZGJJDZIrcaBwOiDllgFSq5ZS7lLTOLi1Pflo3dAdQ&#10;RMLAHJiYSBDcFayVJ5yRQmvyVwRDNXSzalIPEhlzgO0247q2urubqqmYgYKP47zfH87PiJCImQgD&#10;BWB0NDjJdLeQhIipERCfZRqeEEZ3aoYd/qyDHVFLqO608cwMEHrwXmqKccUlDBwbZ95V1c2bgA0x&#10;37v34NOvfe5i9xAhNg3NEMK9exePXnx4cTZEdvfKaKILuhK7WnVzsBZlYGvsR+Km4NpKB3emfKcr&#10;AEJECj57WZZaawxhGC76lMp0GPeXSwAIST2UsszLomYhxZzzkLoUU2gd1Y2XwCdl47VxFovUH7/5&#10;8yry+quPSi3f/ovvmcNv/YO/n0JEQgAb99PP3n4cU+63HTPXqlWkHI9FNHHHPB2n+rOfvf34gyeK&#10;lsKwYniOiEzYuu6NW9cGMlD0CCxUVU1NwLwx7qEhJs1qy8GBW1Sv2igSojVycnNVI2Li4OAxRoq0&#10;X8Y09JFzZAYwE31wdi+HdHH//jBsUghPnjyZxvHB2UUXM7m7qjsCQQxhO2zmupiJo7U0oBVyWy66&#10;nMzwUkwxNIKWExCbEVI855hzZJ7HSVXEm3ciBGJ3dzdRqSrN/4AJc4q5y8yrr2JLng1AG9xk1rpH&#10;DExV71gkgARE4nIoUmURmVs/S0AaYrq32W67zRBjhxy7lHK3SDsLGs3nWkuRuVatJipqrRFjTT3c&#10;XcAcAAFbY0sLRu+E7ttPVnyypfdqLRIm5I8LtFdE1GxN80SV1peLmKkL4a7iLCJizzDzATfb7UuP&#10;XqnHq5ff+NL+8vJ7//HfA+Bwdq+WDx69/pnf+u/+ZR7OwA04ci2H99/68z/4/c9/7b/4zBufe3L5&#10;JOd0drb7wQ+//847P7tZbmPgPmCX0ibne8MWAKrIzXScmz4/IjospSzTUlXFqkjVql3OKeYUY5e6&#10;xByQJpF5pMQcclSARYA49CENMfUp3dud5Zgvj7dGzhxUtYgUKaNM0zQ5h6Hva60KhghMTESN+NP1&#10;nTdDGRVCcGQwBvJGr0NChMwEXY4ppwVgGiczFV2WxbTWRHxx/8FcluM4tuVmXuYnx8P+OP38gw9D&#10;SMtSyPz+/fvb7SanLuaIhPMyiVQzl6q1FrXJKyOnwF3M2xgH5ozUIcaWA+EqlQKA/DRnO0WUcAdg&#10;gq3JLz77G80f7Pm8ze8Su5ZgE2I4LUYAiO4GashExM8ylU4HIgBzP82NJzG+tQr1/Ia0fqa15a1A&#10;/Ypet4/h2tgOp2Li02vAu70DEAIjBsLguNJ6T3x7ag324KvY3om50uTun38/fEXhcaWSmbuCOziD&#10;Ezg7cHOeW3NyXIn3awH26RiudKpnxxVA1nfvaQ58l6nDqXT7/PncjevTzP/ZVdPhube6jcgdkeGj&#10;w/23EyWeOe+PfMpXy99Tt6ir6jzPzBxDVF0VD3FlMsCqfvCUOuBtVmrfIuGK2TfdmecLKg5rj8/d&#10;kMAz/QRr2y/AapUBEAITYvOoUiQ4TdQG5EhMnFKqNYgu0zSN4zGEsNvsdsOmy52JaWvigrXuIFLf&#10;f+9DYCCms/Otn1rhkqOjIympDvvlOkUFAEbiJgpo0Lpei1ZiZAdRKyKjLkA49H3oYvMQix51scvp&#10;8c305uVxP9VylnYEQUqdiyqSkFcXVdsfjuXdn1+PuwcXF/d2Fw929x+d3R+PYxFxihw7pGCAHjil&#10;uA2JQzZOTmyhGhPyEOMZhQRRUoy7vj8f+g/3N7OJWCH0Td/l1BnguMy1ddavSnvu4uZVnM1dRMtS&#10;D/vxMseU4ibni822aekNXbftNi+cPXDww/l0KBMiiMoHl1dvvvvO9X6/FJ2L1mqZ556noY9AQIbJ&#10;GMynZT5KuZVlNikRXaFlbgoGYOwOygGCVZmWeSkLaAQgUS9QQyQKEBzJCSBoTCVnd0zd9sPd/t3r&#10;S3HIIe/6IWSITAFxiPHebnex3T7YbAhhPx4e31xf3d4cp2ksBkgxNQ4bGMBiNpWKxMNmAKbUZWBa&#10;Sm2d6iEnIlpMRcyckGIgYqRVZhMRsQmF3pFHvBV4AnOOISdaSl2WEYkcrapQCDmlPuX7u/N7u7Oc&#10;0u04Xl9fiaqCV1NzrwY5d4PDNE4VPHfxvMs50nE+7o9HRSciXhMMbCJJxWpFdcJqJsuMiOYgAnXR&#10;0Zd9HNWdwbcpM2CpMi3FFFPKx6rHWUWckANxSinmCJGqihXgBgABuui8lElU1GIIIfImh5gppMjc&#10;cfDAIaaAzYDR/XAc9/sxJ40xgmNMGRENeBRN5sE8EQ0c0AACMnEETBw6zpHjSoI0VQBoUlbkBlZM&#10;GhO+wZBFQYk0mIAR0YZTFSH0YuoIZ9vNTHR1fTPPc05dikGr3k5Sl9oMfh3ARCrTbFKKSKmmlhyJ&#10;oMvkamieY6AYvFSr2rJBFa2mjOQAVVVMu5SYozsgYWN2lLL4Gju2K4CFKhGtU2pbRpiYg7sXqSba&#10;YX64eZDyoGD7/fXN8Xh9ezmNe9QK7jfz9PjmZj+PMcXdZtPHjE4M+MLF/XsX5wBAREOOQ9/j0Lur&#10;uZtBVRIPolSXKmUBqWBgCCWSuZP5xbB90A9nfWKvSzmaO3LM3dDnTQw8jcd5mUOIZ9tdmaejknqq&#10;VaY6M4O4LcvsokUEA8ecrJk7IBfVsdQKWnSpUutSbm6vDse9qrmTG6SUQ4gYbbK5lMICIH5zOM61&#10;9hwu5ydX+zcv9weVg6kAEDNhI28A9CGdcWYTBBQHFytuk9bFXdWBwYkRiTgMARksbQbabYixlMVc&#10;EZEJmNABmLyYOJoboVsOfLHdzNXmWpdxkiEVm45KotXdGYFXcVQAJKSTYNWKtjm0nkIAa0pGyC1u&#10;YcTMJEwemTZ8nKd5RjRr1JpATigVBEMOOQOR4iIu41LBi7Ma1ohIrZseARBio37lDhGLiDIqoZGv&#10;wDNBY9pDYCS26jobGyBAKcKpw9wxxl5D8RiRM4WFbNa6lDJOU1kWNEcHUV1QxIUCEQIHNiRxQA6w&#10;6nE7Nd8dali4IbNzUIOi1azwiYdPRO5eRVrGbOCiUmt19+pWTckxh5RTTmkRXZayiBaiCGRORkCQ&#10;Qz16oriNm0C9QwCMHPrNpn/x/tmLF/12CODe6E+EvbvMZZJZahVdNcMaWuRAFGJmjg6Abh+Btwio&#10;KQIRmYPkHB7wLkXoA+cIamWWaoYiy2Ga1C2EkJk3IWTGViZanTeZnEFLJUcHVwAD+OM//Ys/++uf&#10;Pb68enTRi1bePDSzt9/9N7/ylc99/tOvMuL//n998+cfTJH0H//6Lz18cDGrXu+P//cf/Mlw9pA5&#10;TOP0F3/5l1/44hdD5Pfff/fhi8vLL31SSSpXc0SHqbpMe50uh+R9Hx28uiugATXCLpoBNOlrAHYz&#10;aTUYA1W1pnzDREjkCg4IFLzFciEYmIF3qUMDah0N7g6QUr4I6T5TjCnGeNbtpmlCAAMoooGQEAJR&#10;rNRj7mJfg0/HG611GxIRMpOrBnRADQG3w4aRGvuhca5KnSvWHGOI0cBKIHdKreAuakshDkToJgeZ&#10;I2ZAJMM+pj7HptVLiIFYDQg9UABbhSpc7TBNiLDbnYEZAUKAaoqEgFwMJzE1NRdUP3IRh+qgsOGY&#10;AuUOuevyUu3xzfXltJ+WudbamhxFTYEQiBEZiLGx9k4YFp4KgwTGrqqAhGbgvnabtRZ9RvdmJH3S&#10;zFsj+pV2ckqMWk7o4M2eUwEMBYho5dWkTDGxCkltohTM/OLDF8H0h//vn3z7G793vLl86VNf/MLX&#10;fnN/9fgv//D3D1f3vv1v/89Pf+VrL7/xxZQ7B/9Pf/of3vvpD37lH/3ui6++/uiFFw+XHwL4r3z5&#10;V7/5R3/wH/7oD2coR/Yu2tD5todNzkMcAlJJXVVZpB7LUsAIqUsBiKrZqPM4VqIJkbqUh5wzRyZK&#10;xF1McYmEGJhzCotCTNRRJIdN3lSxSeYu5S5FVVmkPCZbyqxgMWAMuSWSqiZSTS3FEHkQVUCoWrVK&#10;TimnDEpl0eq27bdAOE8TB0wxsWMgNG22Js6JHWisx1prTmHbb5jDzZ4Ochyrjvu9mTdRhMMHS3/b&#10;7bbbi/PzzbCJIT68uOhj3t/c3uxvq9tsZVr2BShZX0pC4Bi2zB1jZuoZM1OiGJxklUxAWlMqIHBF&#10;t6ZR1x4HRCBHBEZge94M/dlU6u5vb4L2T+c6BwRCWh3h7uColoCvHHJ0aA6mZPjcB587VlNL85VF&#10;Tmu1HR1AXZuUPYIh3aV+J8ga7A7UprsTIHQEBbCTAd3TfvW167xl4LCmlOvCeMcBADQ/YeveFAHU&#10;1dHgVDtpuiYOqxsbNnGThvr/gpaB8emMT9xbsKbC4QgG6EQOTXO9qXOs9+wuqT6JGt5RLdCa3D08&#10;dYRxgNYXrQaOjgB2atZHu9vT0zv6d6D07tAU+5+9Rw2EWuFscADIMcJq4olmEIhXTYFVcBZOxP9W&#10;V7i7aysovP4PgoN+ZA11BHeTuigFkAInYgAYkRE5gknwBU3cjC2QM4A374qWmVvT44yxaiiEKlWk&#10;NB7bKtSPnFMsWF2sFWTbSHEIn3jp0RuvvxJACHG6fuIPXw8xBAMAIzSLwbtul1IlCo3O0QI4Fa2l&#10;LKUEImbwlQJ6ckYyBABsd5Cw1ro/7A/jYaolxpA5oDaNQULwBn6I6Hg8AkgOfH93sdts7l3c06rL&#10;XN29MXhXJmIIOSWnUM2rWAhmzkSBmJgwpZRjtK7fbbfxMsg4V9U+pNde+eTLj142gydXl1f7m8Px&#10;OE7TXIq5OjlAcEBxsCaF7VhLHUs5jNN+HIech5w3XXe+2dw/uxhyFzjuOgqh+a7FcS5qoHCUWs38&#10;OE4fuvWbnPrUpVRQXa1IVYSQUmYGJAQ0BaKGtbs3BT/EqnIcx5vb2/NMYeiZQMzRnR3EHABiDBvk&#10;gki5bIH73YCJpqUwUEeBCYectn1/thnONps+ZS/lZjw+ub2+nce5VkUkDiJa5tLEmcBBSu1zfvjg&#10;YVU5LnMFW0qdy1JFmgJWFSmlNqZKKwCvTDaAnLqU0rLMIuKn7h2wk6akqghWqaLS2k2JiBEj87Yf&#10;Ls7PU4jHaXx8c7U/7A3dzBcpK/LHgYm6nHOXzs/OU5eP83hzezvOMwVOMXKITbXeVs+6tf3G3Qip&#10;jWo7pKkuS0kxpK4LMQKAmhoAMTOHOs4Nv+27HGOMKXHkZlvRwotSa1lExBDJwWqtiBATpxQ5MLTn&#10;k8nBl7K0LlkRqaW0GZYdcsrMQwiBEWLgLiV0Y0SKkQBCxBhCopCYt92QU6qlTOoVnBHUTFRqoMbD&#10;BHACZCDm0CYKVZXGVwzJCUII0DKalBhgiUmo1LKUWkVUi0lVQopxFRjKKSO4ipiqqkYOMaUmfICA&#10;c9PucosUAB2RQuIWGK26n4jNcAUc1FZVTz3RHXHt+4KW28CqMesAoG4t1DDw47i/vH6MhGdn95D5&#10;8ubyyfXlze1tKVNijMzuxBxjyJFj4i6FPC1TEbk63ByXaSyzI1xsh/Pd+Sh2bycv3I9uuMzzOB6P&#10;x/1SJjdjImpuHQop8Lbr7+3O+pyXZRmnOaQDx8gcdzvbbc8RoJYl575P2SwoIzMeD7fzPCEJkLpr&#10;AHLRcZ4UPOaYYuxirrVe7/c342gEqlpKMZVaKpjD2jZKImqGDScRcyIyhEnq5X6f5vm4yH6alzK7&#10;aYsxRASdOZC7M1OMCQXWRdJ9WcrtfKwGjJQDw9plB5uuPxs6ValSzXSTc5dPUofg7T7NUqZlGae6&#10;LMbMhAGmxdyQomm9ub7OTGYKQCHElDITwzoTPyWqmdkaNRG1b92dmBro0NwwFFwBFU3dlpxdtflO&#10;MwZQ4RD63KGDp5RjFxHIBIA5AjFGYDqp0rRKNzHFGLGpYLrXWtviY423xBxjII6IfKfSr6aqRVka&#10;GxgjNHe6alpNFyn7cZrKgkSBA508fcy86fqiUZtTcOUIrtbWJ8ELheZaur4Vvg6L30GkACeYAE9y&#10;kuau3ihkEELIOXfa1erqVVzpVDYhoBAoBOIAjbCwStY32jG3K0V3W+OWdqJrIr+egpkxNP8UMFVH&#10;bEaSv4BnNLB0VSMLIUDoho43OeQuNdsCYFrmMs8zMIUYmlBh654FbJZiDGBYNEiT5JRien04/vCn&#10;77z6qc9M9Ud/8YMffvWrX/3t3/6vROWb/88f/P43vpP/S/rUqy8B0G98/R/89Iff/+nbb49lujlO&#10;Hzy+2o/Lv/xf/qe33nrrwYMHFMLv/u7v5pzfe++9b/7hNx8/vvz8F9eAeKllOt4enrxVjx8+ur99&#10;6dGDmJI9Mw5rOykg+Ko22zpBn85kYNgCOV/hmJP38imYXjPKJgaJK2pnKwPW1cQrmK9cqlr9VPtq&#10;M+3F7jzvdh+ONx98+KQuMqRNn3MXQl3myIk5FpdNP7goiIUUCMk6KNrNda61iqmZxxByTABQSjnO&#10;5XicYsp9nwFWcvkz1okAsLp+KijdmW81SBSo2UAQUZe7FEKLdtfU53S5alZFApIBFrG5ag46syeA&#10;qiYyz0WnpcxzXera+rNq7ODaRvRUeovpTpoOwM1cwd0Mn2okguuK/jXxhTtWy4lNe7JjWLP5Z7HC&#10;51pImsy0i7SCWqsFphg9BDPb7c6/8PkvgVap5cEnXpuPt/Px5oOf/SDE/ODl188ePPyP/+Zfvf3D&#10;7379n/2PDz/xelmmd378N3nYPn7np2/9pz8/3l598NaPhu35b/33//MXv/CVb/3pt+ZlQo6vfeqN&#10;Fx++sIzj9dXj8XhkAkRkDgSOpWnVY1kKx9ahFSmwqqnoNE9lWboQwSGG0OeuyymGGJmraRBalnkM&#10;Y+QA4FW0Fskp9anPzOa2Sbmn7lhKzMkQq9Z5WY7jVERzTilnMCchMTUXihxygoDVmiW2zcsSVBtT&#10;Q5e5GoSYYtchgKz+SjSLziJi4u6EJCIxBgSsVdc4D02qzLocy3i9v44hbjYdPnp08dJu+9JL9y8u&#10;bo+Hy3EfQhRwM5jLZADZLXkhSAAjYw4hs0WkxlwMd0rvDVJvX6x4AK2FnOfu+d1XH5/x+XO/s/4S&#10;/sLP4WlK34KWZwDeZ37n2R356iKyzp90Ouv2GX9afXp+o7sMGNZYiQjMydzQda0c4LPHtZM6/Z3N&#10;3sfsF0/o9vqanJgKa7nspE95umx0bDKud1ytjybQd4yAp1L/dxyJlWT+9BxPx2xpvJ3kAxzuWixa&#10;UrwOrTdfhtUb0JrPnj7DrsfnlV7upAqe3X7xfv8ik+KZRbgVQpAxIjjGEBDJbZ3s7y5uLXd8/EHw&#10;6b8fw/Bfnxx0QRdwucv/7wo/p0AB3AyxmXoyMSE1OpI5NNdsAFvMTGt11RQjDcP+OF3NV+fDNqXU&#10;5DOePW7O6eH9zU+//e9uPngvdcOnf/kfvvLGV8PF2U4N3SKIqS1GU4pT4I683E2grSm6iZGEU/nV&#10;AcxtXpZ5LjF2Xew12FLqzf52Px6r1LosyzRL6sIaqQCuXXBMABidCddqnJ8qTCatRnsSYUBmTjFW&#10;JFdXcxFURQZGJmIIjEzYd+nifDcMHYx7DuHi4t7rr73+6VdfTxT34/Fmf3t1c/3k6ur9qyfXh/1x&#10;GsEMEVpdUAHVGzPOF6lLrftxioG7GLZDf308ng3bbd/nELuUQiA2jEBMIcTIBmZSTG/nebQlzNRk&#10;ggKHlGKIMSMS6yqhpmDqNarUu/Xai+nNYe9eIwnTQx46dAczWGMRQKQQIWnIqokDRNgdY0TvOA8h&#10;Dzlvh2G33aQUTeoyTsfD8fZwuB6Ps4oSOjIh0PrWoQOWWkh1k7vzszM19VvYz5OaOmKzf1OzpZRG&#10;QWx6Qi1wV/e+G375y7/x+utf/Jvvfet73/9zqebmJgruDMhEDl5EqkhVQSeOgYhiiLt+8+D8YjsM&#10;4zRd7W9vx2NxLaWOy1RqjRxTTGqTqKQUd7vdxcW5lOX29nA4HltZhznElBpo3Gh17U1ZmwxDICJV&#10;6/uOeU1B3T2lhETaZmq3pZZxWQ6HsdaaUtpsNs1cygkoNP0MnKbpcDgsizCFFh+KVEQMgQD6GKIj&#10;OKG5j+N0OByPxyOeNPZjiF1MKaacc3OLSYETo7uVpVZwjtSlOKQYOXBD6WPoYkyI7FClqpmYVkLF&#10;NQ1eFbHabTjJO4G1Pkl38Ga2E5lTzB0R7YDMr/b7UpeqTSjLkdDZMWDIIaWgtbg6OLgaBYzMpRRV&#10;TTFOy4LuQ85D17UoNsZo5tM8TbUYoiMrQHWn09SMiBQCuAEAI98RjRHRvKkdtnuFJ86V3R6ufyL1&#10;nQ/f7boBEG9ubq9urktZAM0ZC2qptul2984edDl3KYE7xyClINGxzvtlcibQqPOk11fudHF2gerj&#10;YX+4vZ2OB/EKrnBSd+1C2PbD+bDtUl6W5WZ/u5Saur4ftiEndcg5bzY7qQoOXUpAcdg96Le4H390&#10;e/mh+IhoMfLF9ixE1jLtx1En67t8Nuyk6nEai1Qk1mImjkBd7ALSXEo1PRWDT4xTJGRSxNt5euvD&#10;93NIjqzmVWSl4rf4laBqPRz1mNL9zYYQapVSShVRU3U385xTYK4iqNDFkEPoU1STeZpqLUg8hNwI&#10;3qqtWxO63EVeTA5SlkChS7E5NTBCJIyBAmHLlsNJO6OF7Nwy2DUDRERCRgBoYnXY2gGp0cuYmDKi&#10;AlarkUNkFlUwJ2KGZHXiADnFkHHozrbDxdnZdsiR0ByqiWiRQBxTYm4+vJ5SjDHAWv9u7ZoBAU9d&#10;tSGEAEju7eStSai88+Fb7928W20yE/VQpU7Lcns43C7zUXVapqoWKNKayjWjYEBGdEOEVrlDJm8d&#10;kHeQjusK1TQKODNCgIDYZO6ezeFtlRRdTezcydXdQxVatWq8SdM11bZW3ad2aMLAENhjBMNAFGOk&#10;kLAVYpgQCNUaLgQNPWvT9amq4KDaGtzbkGAA5kAQnotW2rXA+pISoauLKmDkEAx8XhYnmOcy12Ky&#10;Umy077ddMldAROWqtcnkLOM0HY4qWkz++kc/Kx4fvvDo+uYWEB89evmFF18Ukfv3H/7g+9978813&#10;5nG+vh2/fHER++FP//I/PXxh/8KLjz68kXGqqvree++98cYbv/M7v/PZz372zTff/MxnPvOt7/xp&#10;v+mb9Y+qumqt9fr2Zry9TMnOzoceAJCalR0SN/btHUTcoOA7rWw6abKd4j5EIj8pZt0VZRohE/2E&#10;+DlQY9tVkVPpxBtxU629LQ5ubmLW99vz3WZ8z9xD6rYX9x892O7qeBwFYw44HRLo2bAx1cyhAd4A&#10;lBJ3OYlpkbqUsnABRFEFpLnoPB0Buc85hBAxkKG7i0uR2urUzBwjggOKrBKT3mrZpKuKIyJiiPFO&#10;jwvQ7ZQsM7NDCMQx5K7f9JszivmmVjIXdTEvYpMUByaMgOSwujBQG21fkwkHCMQc+CSU6GaNBExK&#10;KCoq3holARtET8xEjLaWCVo57M7ibr1HK7oAHxNbtyW4TQh3gSsSMYfNZvfgwQuHyw9un7wfYtjd&#10;fzH3283F/Xd+9Ddf+fpvl2U8XD35z/7r/yGm7t/9q//1ybs/e/Lum1/5+j9950d//eZf/9lwdv76&#10;l371tS98NfVDCPTwwcOb/c1Ln3j5n//uf5uYlqX++M0f/fEf//ubmxtmDili4JwHBz7aWJcKDjlG&#10;og0SVRE3k1pV1MCr1mOZ9tOYcxq6vqnl5xi6GI80Rw6hrcsOjiFw6mNi8J5ignh9PDq6M4nbkSYp&#10;YjoFwhwDIHopWo2cmIgTNb+9Amruy7LUWttwLUtxomEDKTTtyIgQ0ZEB3W2pUl1FCqk1D3cOEFOq&#10;IsWMGIHJGQ5llnH/ZA/7434Zp08++sT9i4s+913uG8vzOE2X+9tSC7O6j3PdG3BKnUHHksAjECFF&#10;DjHERG0Zaa9hk25t5qTrM+AOhs+4qD1NuP4OKPc0dX90w2dQ+pZzmLt582m/w9Q/uqNnd9US71a8&#10;tTaP+qnK9ux2Kh+uxyVCdzTDZq3a3gJvSPupN8qfc8Jrr+vffZ13F+vPSAxaMx9ZQzANLZcjAAAg&#10;AElEQVT7OAr5OhynzPVUmXg2n2/n8Uw7ua1lFsW7TwPAXavAmpCfTNdOH/O7fPeZxoZTYfz5y3h6&#10;/L/9Uj/uU37qgzj5n7ai4hq9nD7mz2b1/78fpI/ZiDnmDfOG6lw+5gzbsbUVLFqrPJ68P9q8C+CE&#10;oQXzOaZFJytFVZZ5DgqMGDnQ2iixYqkIwMwBrBwPn//13+zuv3Lx4FUkCpsuq7FYAvVa0W59muZa&#10;hxzXZQ+J6FRwba8WEzc9DgM1s81wdv/ihRB5qWORagBd15FHP9ndretlM9RyzynG3IeMFGAYukik&#10;UtW0ZUZm1V3aI/V08BEcQA2q+LxYQDNXjhgCIXggGLo85JxCyN3mU5/89Ksvv7LthoBh6DcP7z2Y&#10;luX2ePjw6vLDqydPrq6ub2/nMtfmoNWOoIZISK5uajbPy3Ge9uN4vT9suv5is9v1Q5dTl5KKugEj&#10;e5P3QDY0iuFst8kxVCnzMk2+ZO86cGYGdwJIITiDO3LV2UzEAMzcilQxqbp0CXfbTZcCBmJHw1YF&#10;aA6ZSODoOi9lFgmI98/Oz/vNNg59SE3Ncn97e3O4raUu6lWkOlb1ZS6qSs5ELf9CMV+qZEJzm8tS&#10;q8xLEVNkzjGq27IsVUTdiClwYOa+37z6iU8DwAeP33311c/ce+M/n4YHr756+/0f/qWZNmo1uMcU&#10;c0xEaK6ODtQUmpADb/r+wcW9XTeUebm+ubk57EWFA3stTWjNCRZZVDSmeHF+tt1uwG2qyyyFYsg5&#10;p5gQQd1NFcAbbBhCoMC0LA1fas0VKaUQo5TSTJ6ImZgcvNR6HMeb272oL80QAaBl9RxYTIAwhFBK&#10;aVMMMzcuibsBsYqMo8TEyITMVWSe5+PxeDgcSykxRgBARA6MDQmUuvIJuxgouNkK/zQ3byJyY+Qm&#10;fhaZIxEzLQvNy0KMmXNBd2h6KY0IDOgQmD0nJ2ThqrqUqmoIjk4IhspDHmLcAYCajWURNVc09SYo&#10;ECN3KRCAaosHaG209VUcm5q7glm0WMXWuRcZAIrauBQFRyZzELcIwATMzGEVH/YTF/9UBmp2W3o3&#10;WbpDI5QfxvEwz8wBAUW0FjW1ZmNdwIAoxny+O79/dr7peiI6TiMGCLuzoe8dYT9Pk5RF6iKy1Coq&#10;tSwyLzfXl/M4ontgMhVQiTHths3FdpdicrPDuL8Zx0XEmyX7PFEt++P4+ObqfHt2vj3f9vNSlt29&#10;hznmq+ubn7379pMnHwAXRE8pikLkcHscb49HcTvMy/6wkIEZhJiRGJMjR3N1U1BXK60oaeZteNyh&#10;mSIhhip6dbsfcpe7vuGurQDhZk6o7mWZp1qHGB7duxdc1bUhc2rmACJiUWtFqzPGkGLKMUcmRqLs&#10;C0KtRWrz7yJobrJERNRF7GOVYEgcYoQTZNZwAwQwtSaBpqbgFkIEcNW1S3xdphBWjwZVaQg8UQyx&#10;meoZgroHYwJFh2ZhjOBM1GwwMBTuaozpwS6/+tKDe/fv5xzRVMpc5ml/sweAmDi0FhgACojo1rqn&#10;EBEMQBGZAp38o9e2RqKoqmUpwv7C2Q5wPsw0xBgRGZ0R0F1FESDHxORNCh1x7fBsMMm6BtvK/nVw&#10;bGCMA9IdIvpcI+Ld4DyzTuNzIcupR6kxEFVkKcs0jcsyGloIIcbA1Ayu3EVca2QchthvEnHHIYcQ&#10;+y6kCAyOQIBEZKucMdpzKM2p+LJmm9gc/uiuKfNuszWusqbTYubH4/H2dtayOesj4KaqaFGpBgS1&#10;yv5wKNPsZ2cBhuixlTPQZSrL9WH/wXvvH29viWhclu/+5Gef/tzXPvvZz/Z9/41vfCN3XUqJiGJK&#10;N7fH3/u33/r1X//1L/zS177ylV969dVPfulLXwHweV7GSUr90Xvvvff1r3/9nXfe/va3vzNN01e/&#10;+tXv/vV3f/yTH99/9NLKfLAmjeNF5bjMV8f9/WkXQ2gNQQ7r6FAL/v0O91vF0vBUI22D7Wbc2K0n&#10;L0M3dzDEZoHmsBq+4apA7Q6rAUVrkkc355VhDu4+leXx1ZMnh+PZvQfzOD08f3Dv3r3XX3t9x+mt&#10;H/3Yo3c5LaUyKqhHYsodelF1NxdHJIrEKcQUYo5xqtUcwE0NRGyZS03dELtMEd0JXFyXutRac+5C&#10;CAimooTEvDJITmr/mLsOmw0dYMPNqFF5Tyg4MwemFPOQN92wM4qHxeZpar4YzAGIgGDIWWOqtYrU&#10;9ojxqWVY3VTFzCg0ainDWuZQB28i+TGyNRaN1FLbmAtBYEZsiucnOztf4/829uv2i0H+U/D+9AK2&#10;SNvUVOzyyZMf/OB7X/vqr33is1/6zjd+75Of/2VV/fkPvpu7/uU3vvDN/+N/e+3vffW1v/f3VeTh&#10;q5/+yXe/dbh6/JO/+s6Ln/zsl37jn7z8xhdf+vQXthcPqtRPvvLav/jn/+Ltd9/ebHdUpz/7xr9+&#10;7Yu/+uorr3XD7r333ifmziFacgDGkEPK5xmbcCdAqaXZpqklEQVEn12LFxFdmkcmgHsKoe+7nHPg&#10;mGNkBwPYz0vcH0oTkQ9MGFr1MIaw6YZt7vuUb/a3S62RmAKbqqsYr/VNQKKAXegG6O5mBhEx89x1&#10;RFTmCU/ii6pOBH2fc9+ZYxXxWksp5tDHjkM8HkcE6vquyxkd5nEcJxWpV4f9m+++U0VuDrci4hUe&#10;3rv/wosP8SFf31wfp+NYl6mUo4/ilclFpiocuEOPrlxqoBKZE1NYtUAdab3nBKC4+sytt/tvS67u&#10;HoiP++nHpmstn7c1qwc78XZa6/T6anxk38/h1Gh3ZPwTOOy/KN++7uUO9/a2fITVPw98ffBX5Htd&#10;k09/nq0gfEwq/guX386h5dQO2GzFFZxOzH6DjzGxO5VNVmWCp8nyms+vK97JK+DEZUI8WaTj6lCA&#10;d6yIZ862GV6sCyqpOwHY3Zvb5umPYSF89HX/253qn/vWT8XZ9VJMDVZGocLaPnKX4T+9xX/XyH50&#10;W+MFAHPQuzvZ2o2emZRUxQzEvIrUKoBOTbjy7h6Bg6m7hRA2m00XrcwwFTjbbjMFAqzzYqqn9q+V&#10;Pg8A7s4xUre7nWUwAIAAKmikVkHNmoO1zqUszis1CwGZuPF2mzRSk6dCBCTa7nafeuVzr37i9Q+e&#10;vP/u47ePy5ECZ+6slhxTn7sYArUE1bRWMdMY427b5yFygO0wMON+f/MBgIiZqbsjrfX1psg1jqNx&#10;rpCMo7ugeUB18NS1XmZwgBC4y3E7DK+89Mlf+sKXXv/EJ0G8jQC7hZiHYXt+fvHSwxdv9vsnNzdX&#10;N7eXN1eH8TDNS63VXe6KR6pu5hG9WF1Ebsfxer8fUtf13Xboh9QBYIwJJlqN5hC71L90/8UXz8+r&#10;LO9ffvjhzdU8z3NZwDwQxRRjsyOMWcQI0AwEEbDRgr2CTyq389QFgi4SZY4RgdWUAJixT7GY3u6P&#10;++NojsOw7XOfIC6lLFLmulzur672NwCoGLzRD8yguhVxdGcWt+oGRKnvE6MgXB328zIf50kQGtF1&#10;nudxnhyR27RKHEJ85ROf+qXf+Gej8meP79Hw8D2/eDQ9eeut75napt89vPcItL7//tsxhkhszaAV&#10;kWMEhJBil7vdZrvrBzI43h72h0ORSkhMnFNSG1p+UqQYGIAzoYrMyzxrAaLcxxSiq4lqgeJ+6gVg&#10;BjNdkZKVNdq2RjInXD1vmzhpVV1KUbOYUqAwL8XMlmVpAJqYGLq7N9Mdb+mun8r8RGbWhNlbmWCc&#10;53Eaa5UQOIQBmpkEcwiRQ0CkaVnazjebbrfphi73OeXIkSkRoxk65hyGrsshgJl6iz1EwSiEmFMr&#10;ZBHiWiQ4mQ8BrpqYrMoUaq3VtJqJiTH1NHS5O3NXs20VEVkWMfWTPhelmJpGhyG6WsjUpcRMxhEC&#10;hBiqGZhVs9vxKCKt0YgI1WyW6oSBqcVb2PRXidxdTVUNAYiDO6h502E7LXRNxsEBgJEi4OKqoMDa&#10;+D+E1Dg/VbS6cowp5xzorM8PLy76vr857PnK+65/eO9+33X76fjk9uatDz+Y5oV7TDEiuqqYaWBM&#10;EAylOjKFbd/f351th36el5vjfj+PRZ1DIg7VvZQiogZmpk9ur++fXQxxSCHm7TtKfHNzuLq6ArCA&#10;7uCymOkhcqiiihGYILA4BaCUc8idurmIIZZJlrKUssxLIXIAFDEzN3NT82qqggN2qWv9EakfKDA2&#10;iXlHgCbgXMs8p7V47Q7QepCAcC7LXBdCBsAq1UU8sK3hmzu6Ezphy6tFlQHvLOURMIW07Tbo1MjY&#10;0EQ+bLVm8tVrXdflsBHPkVoyvi57iA7ehLVb10kzeWJCRjqhKau3G3oTikdGCkQ5xu3QYQo5GLMm&#10;mObbdx/PT6qJ1hrc2V20SZ0CE3NgJKpuYqYigKuTohmsVcfG+D/RD2NgM5+msdSaQx6QOXfbGHqg&#10;Xe5kd1bUOHUHlaKuBnOp60TR8lptSa6aOwVhiwhkcFKUWcEHwFbOpTVLrComcKKbAZ9Ge91t834r&#10;xdzFTURWOzm11hxDAdeUfhXZZ3RgwvOzzaMX72/PHzD1gRMxpci7nPpACN5EsBH9KYBl1loSVui4&#10;Od4SUUjEBABNM+65iKQ1C4A5QNPFGKdpqcfAtpR7aiag0EY9BHJzAF3bLoCZc86cooNXFUAwtxBj&#10;DHEspdby/e9//9e+9htvv/32sizzPLdHRUQu7t0ry/LghZeIw+Fw+O53/+o73/mTaT6+9+4HBO4m&#10;7777btd1P//52+M4DsPw+PHjexf3vvzFL3/47vvTOObzc0BU06XMi9SxzNcHPYz3zvotUViZlrQG&#10;HbTy570xnFoktIK97o0r16YsMrCTxKb72loSAgdGBm7PPcCJk+tgairCzCGEu3sNgE6wzOXx1eVP&#10;Pnj3/nLcbnevvPTo4vze/d05zn42XMSze+N0EzDklObxFsFLqSLWd4OhY7PqQwTEwIwOVb2ALnMZ&#10;j1MpVdQTj2epC06E0KQhbVWcbPQQayKmp0rdGl2GEDebDQCE0JzY1pnZrSUzToiIHAMP/f/H2Jv8&#10;3JZd92Gr2c055zZf99qqV8VqRVpUUaQkWpAgU9HEdgQ7E8FJkNijIEjmmeTvCDIIkIwSIIAUZxBA&#10;UNzANmVLSiSTNEWJXbFYHat/9TW3O83ee62VwT73e49FGs5F1av6qr57z7mn22utX7eMvp2y7veH&#10;nLKJmhk7DgGCD03wnoKqJsIRTFVmdQiAmJkJoKmpmqgRHPdKtZQiznHTNMcpoUzZcaJpSgBW8Z7K&#10;SbPZmBVqTX/bW9yu9T/TizxJwqu3g6rZEfHv++H113/4hc//4t3nXv7S1373uVd/6fKj9z75yRuf&#10;/7XfPmw3Nx+//xt/77/Y9QcifvGLv/Kjb/7ru49eXp/f/d7/+y/f+9F37r3+8v0XfuHRq7/0/Be+&#10;/MlPfvzJOz969MIXzu4/8/o3vv7Gt//8+b/xa1PKpWi3Wj/z8NHzj14wsB+/+frNzfV6Fb13Ux1X&#10;m0GNzEADQmVMJWfNLjgiJgDnfElpGsfB7DAOHIIPftUuGvZANJmmLB27yOSDB9RkCmAt8yI2TLSM&#10;7dKHzX4Hjjn4xvt+cDe77SQTqudK3nAcvIc6C1ZFxBibEELOaRjGIkVFMmGSYoaA5F2IPkbnNDrb&#10;F2bftq0ZjiMiUdvENkYVRY2Oqc9TSWU7HOzTT64Ou2maLOPZZvOg352ennQxPrh/P/gmFbm8fny1&#10;24xlHNM4yaQo3jVFeJwkZ2Pngnfeec/Bc6ikP0OHSIiKqMe55NOQ8M9r4I9yj8/0Xz+vY7On/qqZ&#10;HUetxyz6+Ozo9jMX3m1PWG+0uRHGz+5Ubd7m/znrqKpSpcKepoCzVyraMTr+p0zyAQCeZAQ8+fQj&#10;4vnT3/Y4d5y/V+X81h2rCrSnj+ERc8FbgsAce378Yk/GKPUMIMyzggrG2+wYeMuTn1eZ4yafPl7z&#10;uIRu0d4nA5rZN/Cp37efPWcEn2VA/PvGN3PArZmJaE6JiABItZhCCMFh9Xmf5fTw5Dqyp/787HH9&#10;+ZuqdC2YeSW3zfbtl64TVRCjasg3jxn0qZa+2imAmRFgbLqGDMDI+TbEGOOc6gVHpM0MYS6ySkpp&#10;f3n/hbsXF6cA6EwKGJuIFWGS9SKQNjVbutKXtZZ0PBdPM/XX5glq2y0ePfPso4fP3Gyv1MQHv1wu&#10;tsOQDodUK9njuKum8pZcVDUV31IM3gHA9c11Ooz9yfnZybn3DpFSTkVykZKmtNvvPr2+AgeZWuLg&#10;2QYCT8KQvGNHYioGyo6Wy8Wz7L7yi6+99gt/Y71Yp5TVqE9TmsaSi6g44ohuGbvz04t+HLf7/faw&#10;v7y53m62+/12msaUk0idOqMpiGkhU7CxlP00wgFjCOvQRhdypUoyOSLP2HjfuXDaLrxbVuh1m0YB&#10;yDn3h8N22MamXSyoaRdN4xHIDIsqgBUpYNYED+w2w2CSc26NwIVAzhmiqroqhC7lkPLj640gqboN&#10;7Bp0CEYOE5T9NI4pAVICUdFlbM+W69aFknKSMuZ8c9innDn42DTegYBtx0PfD2Oa0DuHoaTc90Mq&#10;OcTonOej6ywjkukGzg7N2eUuvXa/aTfX3ne/8tW/s77zwujPXvTbr/+LP9jvrrXMUQ1AGNgjUWyb&#10;dbc8Xa488bTvd/vdlBM779kZWNu03oe+7w9Db2aLRdc1LRL2/WG733Eb2TnvPSHlUlSlqJZSwGDO&#10;a3FORcBun6qARCLqHMcmesfRO0QoUpgohtC1LRLHti2GBvuSSylls9kM45glG1rVmRNRjbdlct55&#10;UGNENBDknGXoR+d9VUq3TRtCBMTp2MCTY3BM7EBm525iElMRQW+ND533bAZad8kH702ln6ahpCkn&#10;VSXnoiNy7AzkSDkDUVUlqIpacjO2Bp58IraSsmQAUIIhT0CECG2MkX3OObIAIBGZgkipIDkhFhEt&#10;Er13xGbARFU8HWq+XZGhH6cs1VrZVJ33UGO+vGdEVGOAmjqUSy6lIKJjj4QGKKIi1alLZi19zTNn&#10;VmQzLKCZAFTrM3XKyQERoEgRM3QaPHWtP1m2F6fr1XLZREeMTYjnJ6ddbNfNouU4DOnTco1iZECI&#10;ofEnJ6uxTDBaP2VCXMTmZLE86RYGNk7TIU+ZqrkZFBUzAOKsVqwYqubJNjcHPxKSXX+ihKVAhVM8&#10;EpEzg6k+qykQeUMEYgR25EJsyDkTccxJdcz5MIwiOZVCqACoMrOOHJEnMoNFiA/v3JuGYZh6x8w1&#10;sfnoRJel5JLMrFu0XdciAjn2wUMeppzGNBXJwbNIAbAm+EXXEWERcYxmWuOsDFEB69CLwQjQTFER&#10;kWNokLhWFjW1XkSnNI0pwyxN94RUZNZbMREgqWl1X2MiZCpacskpZ1Vh76wuMFYMsFRDipRSyhXe&#10;RyQDRKKujUZrQVATSWVXpn7ziQGMeQKVO6uTk67z7IGRnCOex5OVhgKESMgOqVARJTYmI5qn72AG&#10;arlSkaUfhn1Rj+x8RO8xsFt3nQKkVAwZ+r4vIgZ1kZprbkRkRAJQsjkWimZQRnVmWNbNzJxhIK4M&#10;qNrj0wzRzKwaOHZTlSPjRc0kG7Nzbo5yZyK9dd9BAABCUBAtiLbo4p3z05PzczTPSMjIiJHIV/q+&#10;2VNPvyfqHDNjZjMjZjCDmWWH1eeXfroaqkb+YOLZM7OCAVjwnolzyVO1EaHgnCfnFCyHzM6hq5dA&#10;rVQolyK5eKXTuHDNkpByPzTk1vfuIeJyuXz48EElRavqSy+9xATf+H/+xRt/9a8/uuwX3eL1H37v&#10;8eO3yLm26xjZYHjttdemaVqv11/+8pe/+MUv/uAHP3juued++Utf+rO/+MYthoRg95bdg+cevdVa&#10;KnvPPB+RWi7SE2X8EX0gx7PTez1opZRhGA7DkHIhds4HVajallqrIoL33MTQhTbMViZWdHZ1qjrE&#10;GAIzee+hurURQi15iRbr5fJk+eDOvZPliQkM2/3hqh/6qTldrleni5PlmPt+H03LBx98VMZcMG/3&#10;+6wpRNctunbZOXNFhKaiArvdYbc7FFEyHYecugJm3rkYfNTgnWNEFRmHaZxSxcBFtHo61iEPM/pq&#10;Pq+WqtwDEavREQMYELH3rm3aEJpS4LDvp6kQEJoSEwOYiAuwaprIrKKZITGAKSKpoYIlKUQgJrMg&#10;2bRWzJVjUJ8khOSdI0SlSgbE6LiIZClTSqZ2nFLV6xnN0PQJRF9r9MrJrw0KHAkYT7cHdVJTW3wD&#10;+PTTyz/5sz/54he/9Oxrv+VjeO707tn9+2f3Pven/9f/tjy7OH/2hWEcmth++sFPhv32N/7+Pzq5&#10;uP/RO6/ff/7Vi4fP/eSH3zlsb+4888KnH7z77a//IeIfNd1y8+mHvmkX69PFxYPf+s3f6cfD51/5&#10;ApdEzv/KV359HAdC3O1v/vp7f3l5/fhwODAxNLHmFFDJRaRGHqmp937ZdpMjMBXRpHLoDzRSmnIk&#10;BmZ0FMitmqYNwRUXPCMYA4qhFmVCDxTIRfZAGDgsYruMbUDa9YfQtS74UoqYVofO6pUbQoghEBE4&#10;j+3c4mURIUwpaRFQIwAmMhNCi01ooh+nxA4Ykc1KTe4VoRqex84TqeNdmbbDPmX5eNy9efXhoonn&#10;69XDe/dfvP+5e+d3L87O9v3+Znf1+PLxhrYCKJZTGsYxp6JeSYxz9oF9poBGTMGFBXtDYgYGstr5&#10;zJ28zd3tUZb8VJP1WZzcnmqy5tfT2PLRf0MBrRpA17blZ4HsYwzd8clyvOPn5t+eanaffuMxsvgW&#10;wOW6wFS3j+Puzd7q9b2zxv7pDrZ+LNWNGNzyBbRu9/g51bZFzES1zL4n4KpRqJlBddA4jv1mPP1J&#10;DzuPDBDnz8VbiU1dorCKguv84en5QsUHqlqutvd09K5DwDo9vO1Jjyzs+e86Q/gZvP3oJ398KTzN&#10;kgAAxM+c1gqSz7/0FHeiMtqOFnBmprfn0SqaUl037WiM8OSAP5EkzKf1pzepImk6KJmXA4CZVLvr&#10;WTZSn3iqCKCOiZAUcB5q3FK75ikQSZa+H6KTMvabm82oyienZ6endy/ufPTRR8OUoJTb7eaUs9Kd&#10;51748Id/xaYPHr2CCI5xQgSAaATRw8VizUBdEMtJQQ3JjKBqEUDhKEKD2UMbiRA0j/225B5MPOMi&#10;ttvDmCbJRfucm5IMWWsNbVjEpulwyP1+2Ldt0zWhGvq5GIlZi9jMjQA1UymHcdiMB8+tESBLJpcJ&#10;AvWdz8smRhKALGjk3enJ+uQ8fO7hM11s2PmGI6ALjZWSx2lI09jjfirJyJznJXdd0945u3h4cX9/&#10;OFxuLq82V9c315vdzZSnIlnsqFhAVIRRjcRKntKYa0A3e2qiQ0SHhpD3483VQCdtt+oaxjsXucS2&#10;M8CPLy/fu3p8SNN2TMbDIhoAeu/JjBhNhcEaDh7dIZdC5iAugAQYgNhxyZpNi+B2nx7fbJvu5MGD&#10;55jD5eXlPqVFCOQIynC6PH108Uxgv8/jOI6tj4umDczTOB7GIW0ngaykTMpkxCQiwzgOaTSFiAwC&#10;KspAgZwzYqmZFyBSfvL+W133x1/4ld/9dzfN1ZDeuuGXT169/0vP77K9NxorvchD28TNTRYVNQFC&#10;JnJE3vkutqfdctm0OaXNYb8d+0GLEU5ZRIsPXrVMZSpS2hBOFktiN+UkoOSdJ7ZaJaESMwA6RIw4&#10;jmNKCRmR5zv3KKSXWlA1wS8Xixgc1+mpWiDHHkrTRubQtdthEsmiSuamlKcpA5nzznNomhYAShZT&#10;IyZyaFlwZhhRyQZQmMOiWWhoyNcqUG+frMzofQjeM1ITQhPietlFR5azU4rAAVhLZqDoAwD14yQi&#10;U059TqLCjj1iUaU5Z8iUqlUkOEISqiggqZoCKijMFaRD56rLscAwZkJw7LTG2zgWkZKLFiUghwRE&#10;UB/wTN45QBCRLEKAIbo2tqK2Tz2iD5EJTbT0Qz/lzBia2gFiJVMLKRpWn0f0ziNSTRgSkVKkFvFW&#10;Zcg0L2CIUIqoKRsQEROqUTWfElNFjMG3bXO66E5Xi65tHREqRHCL2DZNG3zMYsNUsuKi6fKJgmpg&#10;5xELYfAcGsfGnpolLS+WJ3fahSfcDgcBdC4UKWI65lJUEBzORDCO7JrY1D52DhKrpChmA1RDMgzO&#10;Oe/FrKjV/FgVFDOMxI7RIQFKQs2ipYCKaVZJCoQm1TXKM/umxhLbsgn3u4WFeD0FNSg/tVygZ2by&#10;nsPZerVaLoP3SOadqwREcyxpGmRQnxfeB9cE71BVUwGupivkjG4ZxkhkdvRlQEYjQnRkYoZV+g4A&#10;AI6cdyYiSMxEOluNVUexjMqTluv9rh/GZbdYNK1VSo4Bk2N2R+TSxLBUuo6BABSzomCIlfLhQ2gB&#10;ppSnXKzIICWZELPkzKphfbbwEQySoRhmrdU8FFZDQ8fEBITIAMKKThS0GDJUbiEhoykB+ODj5Mo4&#10;ORQWb6LmIThuvPNMDg1Nx2noS+nH1ISWq0MymSMEItCaK8ozN1tnPnwNWi+qYgUNFVRBq3lKnW+Z&#10;1OoQRKQ6Atee0jnH7EWU1ZeUCokj8szBOTGvJgQ1VQSkphCRESMheMZIs4XZEdWBggJY81CwCgFU&#10;8XbQ+XRm2FzJINNsXEifaekr775CUykVRehWq3XrG4dUff65srEDO1ZTz+wd++AQaXbHREpJVNCT&#10;b5vOUkKw1nkH+N5PfvL1r399HMd33n7rR6+/fn52FmLs+15KeeXZuw/OFzm/74M/P7/4wQ81gPva&#10;3/qdjz9+/P3vf2+xWBDR1dXldrt78cUXv/nNbw7D8OnlpY8xxMYMIvM54sO33lm+9/ajVz53c/G8&#10;c4ZMtTKiY3gQzfaAgDMEXTNuZwc1Ebnebd77+MPNoSf2XbdsfTtNaZQSo0953O037PB0vX50fv98&#10;sdZc9sPhk+3NJCW40DWdd7S01kV2gRC4Dg6AqGmaR888e1cfrdbrk/WJY1dKSZypnHMAACAASURB&#10;VFNKZQSPN4dd28SuiyWVk8WpmuzXiU65iN3sB0CHxM65cRj7nCZRMAoU1MiAmatJixfTrGURmvVq&#10;7X1LSJEdGpiIFjlC8Apavb5nM8VbOMyqmIARTAiBySmSC82i6Tz7YcypyFz4qwKZobJ3jffrGE+b&#10;xjOYqkWmZcNIjGxKYrAd+5vh4AjHTKLqqJbxc3yFznS5DAZuFowUj9pGDxj6PCGpzNPP2YPzGNyN&#10;t1SUOk0TUTMjuq3mTQFMhFSRjj3A0SgfELLk13/0o/c//KSL8fx0/dqXXnvw4Bl0/t7zrzx44WVg&#10;B1lI8g/+4l8Nh/3lB29Pw75drMHsC1/97S/9rf+45NyuT1/+ym8+fOEX3vj2n33763/43hvfPblz&#10;/9/+03/83Oe/fPHwuVdf+uXFcvn13/+fkN1v/L1/1BJ8+v5bzz338sX5nc32+oOPPvze975zdf0p&#10;I5BznkOgWJqSShnG0TlnZALiGvYYvUCjUrH0QSRPYgSMlEu3bFqffNtEYmID2Y/TZNF5JOvT1Kfk&#10;nAuRFs3iBHHl4qbZg2dkyilNOe/L1E9DdQCZpgkAGAjMUsmAGGPsQowqB4OCIqb7YYdmrQ8NOx+8&#10;aVadYuQQOkSa0tRPfZbi2IUQm65tYgTAcRwcoxRQLVMSkbwfDp9cX7/73vv3zi6ee/bZu6dnj+48&#10;uLs8vdxsduOwHwbEraKQGJOiCUJhluDAFEtJMmaWVqG40DFEBEdWYUWcpVHIiPY0m6M6fcF/4GV2&#10;651v1QNCAApAAZS5fTUEKDM14BiBSXULdEStEQgVj8jznBuPc0T8TOmqzeEMSx+XecCqyFMoQApE&#10;pmjztnTuIs3syAGojzQwBnO3DbjMVLp83MGKzKuVbFJAS0l9caQCAETMldxXp5pQ1ZHHByMAQEXy&#10;asTEPA4rhmjGZg6NDdwxkXNm88/SmLnnPTLnZ18AOjbpCgamdQ2tVXml/hsBIMxhB0dWwlNnCH+q&#10;eZ9vZvjsEqbHX8LjkADVALg+52aQHNuj5ToBzB1tJaEb2u3XOSLoOh9gO5JAcP7nLU1iJmUBoCmy&#10;j02L3FEZSt0DNZj1lpUALlWcREhMs9UtVgEDHvkXimJcil7v9mgj5H67O0wqHt1YBJhV67N8Rgvm&#10;CRW7V7781Re+8Iu+XaSczcCpbgkboskxLltYBE8WoYy5zEKS29GWioIHooqbKCIyOTTYbK7KlA77&#10;HZo5YvIuuMDsifNMLAEDMGLywbsiQ7JpSOM4LdqJzk/Xy9WiaZq2ZeY8pVJthY6MCFUTVSJFNSBQ&#10;BQEQVUExAXDzMQnEJ03nQudNp/0WVZxvnQNEjOxDxMQOwXJKKRdfx2IOI2Ab2/VqfefOxe6wv765&#10;enz5+GZzvd1vh7FPJRWpNHwVBVIlM1GlAsS4jF2MgYgQBEHHnDb93kAXsWkW7ZLcolmIaB6mzXaH&#10;Auhcw96KllyISKRkEe+wCZGRUi4lixgNMUgxtJqRTEVkynLTjx9dXQPQyy+88sVf/JUmLj/+5PH7&#10;77273T2ecl/M2qZZr08jh5CGsRlRbRrHfUoll1TymCYzizE2bXTOmUnOZUqJiNk7U8gll9oSA1dH&#10;TEAwMkQMIa5OHzye3KOV/+Ld5t9+sL9Obq2pS/smb2i8/O4P3ri8/KiUDABEpAhMFEP0zrcxdk0D&#10;BtebzeX2ZsxplHQYxpzFO9d1jYEy83q5XHRdiHEYh3EaY2yapkG1yhautw0heefhiLEcKXb25DYG&#10;YKbgY3C+xnQ4QjQwQkZyzq3bZgyOnNsNg6pkKVComAJT08SuaxGJiHPKIjYbSyNKZSTPk7uqBURy&#10;BFppGoCEzlMRrBbrwXFwHJhMfLWxZTCqrFmEaoUVvCekKU2plOqUKBXSBxRVFGHTIqoEHsgjR665&#10;A4hIajCm7ICE3TBN2YAMGdE5F5wXxDp5I0BmCi6o6ThMNajZuZq/DWbMjh2SD15Fi0gumQ2kFBVD&#10;QMcuRgIAZgBU791hHHMRULOiRscQbUQXgnO+xp7XMguOg9F6PTDxLQ/5lulZT+jsvobqmBFRVdlx&#10;27Sr5WLddq2PjCSi4zDudvvd2CNxCDmlcrPb9ylF393tliG4u6tT7/xN3x/SmM1CaJerk9N2eXd5&#10;EgnHoZfDPkvJpRQpqUgqqmpu9kLjqkeFyli1IiL15AORqxAsYHChbTsgSqkgQJ0x4WxH75hRrKQ8&#10;7Q/94bBPJRcp4zTlnBG5ZAEzRmpCdMyeCB2CKqi64Cxp1VVVmLXWFs6zcz56jjE65mp+SWIk4JCi&#10;9xpCEmXmuid2S0Y1YCZjFnagpRrr4m0zYwamYKA255UQochst0vEztUwVSImKQLo2FXTqTn9LEk+&#10;jH2ttbvoQ4xQ7SfUSimJySETzOzfGqeWpORS0CpRXxjMASYAURlLGnMaS3LsHFSSJYDovqReJSGp&#10;90AeALUYoAXvIhGZ5pyzgaFKARUFMgAhA0tiJbfONcxoICpECMZFSiqEYMwUQ4iTZyJTKTlXTJu4&#10;enupqCEYAdUVs5SCNT1TDY7m20/ohcfGae6Wjtc/HDXbdcE3M1WoqrYqSKm3huMjSl85XzPcPgcB&#10;zafT5r+Q5pmPgSko2gxK07F51+PLbvdKq6lfrWGQmcEqbf6zLzYzUykypWwAbdc1HtlVDKOSeZ1z&#10;DlQSs3PIVJNEuULBZlgpVyaSREELMyPSycnpo2efnaZx3F2/hbLZ3Jxf3BmH4f1333z53nrZ+Ta4&#10;aRhe+9JXmm7RNu3zz3/ujTfePD8/J6K+P4jqlKYY46NHj05OTt588816OXvH56wPvv3t5bs/Di+9&#10;0Pzl9+5+7TduLlaHqa95BbclH1WiJz6heMJT/1JVBp9cXX16s0EX1svp3vm94GIX2tjFzceH9z5+&#10;TAwK9NzFs027yDjtP7184+13d/1hsewePniw7hY+OCUTmM9HPbMxhNOTU+AQQlP98D0719Kdexdm&#10;Ng4jqE7JRJyPsN9esffdYjVO6eT8PDg6P1020X969XiaMhkHZgvUNG1sJlFoYvTRZ9CxTEjLVbeI&#10;XFIpVKO0zJ6wdOEIHM4PZLvFKquWpx4qZiYk50JsgncujaU/DEmk8sSZiMgc07ppzxeLi3axjBFZ&#10;b8UjqmJazSB817n1GPZj04/DYRoNqa4YYjACFBNDVJAkMKlqKdkKgnWhaZsmBlKkchSLVpMOEVXN&#10;ZrdFda0nK4FWb5ul2/WlqEKNgsUnPPyZ7GrKCMu2lTS9/oPvvv3um+dnFy+8+sWmWbz59htM/PD0&#10;VEp23n3nT/7J/edevvfcSz/+zl+8/b1v/fLXfncq8vZP3lmt1s+8+PnNpx8xO0JanV4cNlff+Of/&#10;eHV68Rt//x8uv/DL3cmdD978/g/+4uvv/uBb773+V7/zn/+3F8+8YJubL77yi03s/s2f/surq8fV&#10;/CO4EH0MqjE2dd+L94CmauQQgclhHY7rKKBYTLb7XZ5SYHeInr0L7JsQkghjzVQvhuSIDQmJvQuB&#10;GIjHkol5FTpVXUz9teJ+6AUMHVWfMwUrdTYHEExn12sRYgreqwoCEGLOKeWcpfgQvXOiCqDEyMhI&#10;GLwP3jNTVWw558xQitYhY8553x+Gob/aXH18+fEzd+9//qVXztYnsWniYvHAuSFPu/1+3x/6/nAY&#10;9tM4oRUXNMaoQiVZ0SGnUiSxb4NrHTagaog0LzgzH+So9v4Z2Pbf85pJ4E9Jv48oMcKxlasXmD2x&#10;fJsR2iPZ58lnHa9Omn8Xj0j3/Ifd/lSnrWqqWZkdEYASAVG1STluAm5v2fnzCc3mPJmnX2YIM48F&#10;oaYh5yzjmPbDuBsn2e9vEGqWLbHzzI6AAJi4RWQ82sNSHY4AIhEAodEMzyPBcWZBSAamplR9NQHA&#10;qnDHapzI7SJVl0GA43+0uf4zMKyEJqgcdUB4+vD/NEpvT5MHfv7LPvvT3BbcHm2oxfWRx0G3MRy3&#10;60H90wznkEMFnL8czh4reBxWPLmy7CkdRZ3bKziEOZdqHt7U546pqCLwXFwRW12O55HHbDJYhx7F&#10;9JDGkvZYxrFkcpykfPDRh2jQHw56WxoAIKJ3ro3h7b/+d4eby9gt7r3Y33/m8+7NN78D6CiERdvc&#10;P1+3J0uHomUykdv9r2VDkTLl5Ig9u6OyEM308ubyGq4OY29mhFULHB3Vgl3BVAHEhBCcY+eIiUSJ&#10;CQmwBvGUUvq+pwZUtBK0bF6Z6/2JoGiEplDHsgJasmRfihPHVaBLDXoGvLn6ZDzsmraLbdd1qxAb&#10;Dy2TC4SoBgbVkBwRS5FSpGRlpMCh4XjSLO6sz3f9frffXu9vbvab7W57GIYpJxQ1yzWcVs0QrKg1&#10;RD4G78ghkoNRbNxsHe262K5ji2qR/WnXPTq/t+0P6HmxXBriYRwmyX0eD2NvaAVEVdETKRKSZT3s&#10;DhvkcHaxaCOXMgz763FMhM89+tzLL7xytjyLbrF4uHJKP3x3f3W4OvTbfnJWjI3Gsa+Uz+3mZhgG&#10;Iipg/TgqQxPbGKOYjX0/jpOpVdOolNOUyiyvIELkSjxBAyZ+/tEr91786lVxzdV3L28+fPXR35zM&#10;ySfffef1b43Dru830zRWa7S5dwAAgOBDG+NJt/Leb7bbDy8fH8aBoxfVfhhEDMCmCZ2j9WrVdZ3z&#10;fhiGQ9+XnLu2I8QpT0gARPNkFLHOrQHAe1+rVkTMOVcdu/e+iY1nRjNUIWOy+gQkR+jZR+ZWJZsu&#10;S7daDrY/CIiR+cb7GEKIACBFihQkDNF5VyUmTqSAUkCq9yF7UpRiiZVYgZmb4JiiqVUUrHp+zFxX&#10;KUrmmauPI2Ht1pwB5FJSzlmLAlSTKyNE59A5QUhS0NAZIBcm52E2vRQDcmDOq4HkkgArT79tmhhi&#10;VpF62yrMrChA8p5bMAMxyLnkIrlkU+XgCalGC9WnRFX8VpVNYGemiAaITdMA0pQSYb2bwSGFNjY+&#10;hBCqTGgcR5FUGRMppZQSIkbv3XxMKj4maloQbmelc+OBaGaEGH1Ydt2qW3SxQ8U85YmyoKZcBEAA&#10;piyHYeynpEwnqxPfNk0T7nTLMg79mD7db8dS2nZ59/Ti3vrktG2naZhKohA4RpSiueQs4zSp2qIh&#10;FwAsS8nJNOdE1XkZiZwHQGKuOE8tGKtISq2ufSxSwIoLjQ8EKP1hvz3st/vDNA2iZUj9OPVgoCoq&#10;CqqMJCLR+y44AiZCAck5j5KWYfXUSjHXps45dlxKGaexlAWpogEDRnbYdoH9qAXBPJH3nh0z3VKN&#10;saaKQNECdjsCmzs9A1MtKkUFAFTAiAhQj1zW2wGMIRCTIWawZFkJmxAvzs7Yu3HK+/HAvPBNZHOV&#10;plF7+HrPGJIAFNFxmoZxnPLESFkk5RyO8PGQ081hfxj7Ihq9X4aIzkMRzbnkpGDITOaAIJlKvZoR&#10;g+NqHFoFIYKojLX6UDUFQSk4zzBqU42GKKZFxTE55jbErsnNMEb2I0uR+cEFs8VyFd0Yk1NVK4IE&#10;t6FbR6rjbXEGqlpMi6nWvCY7stgqQwKJiWt+VF1uRGtSFITgY/Xxt0nUiKrEwADM1XNf9d51dAZo&#10;ZnSEH2ekpwJLBojVjqOaFc5tkNw2NsgVIq2ZyfqZlh6rgKBKnyXnfJgOpmPr6axrFj60LtbpQwwe&#10;QUrx1dkfzIhI1HIu7HzbdaqShz4DqBkhrrrw/Xd/nA/XLzy892uvPnPR/Pr777713rtvT/vLr/7S&#10;Sw8vlpubm0f31n/6r/4ors7YeUP81jf/vN9fq+H/8j//j6L5o8cfj4M2TfPJ449/9OMfffjRR2f3&#10;Hobg7rjy4Ft/Hv7gf+df/Ur4u387/Xf/Pb/51ul/+Xv0wsN+6kt1Z5lrrUrcPrb0gFW7VG8HEcmi&#10;SaEORrMBubhcnzaxi024utoAOHbOh66JXdcsE3ogt+uHm8OhMJyrFDRgZHZH/BhE1UQA55RTKaOW&#10;2dnYOdetGkJeLDs00gJEdHXz7uXmZkr5kHIuwt4vm/Z8dd42vg1xtR4uN/urm21RbJuu7dI0TUhW&#10;rKCYmACoJxYDMqB6Ad0WmXasko+lrh2nek/qX62/RMwuhOC9G8dxs90dhtHAHPvILjpum7Dquvsn&#10;Z6ddt3KeAQpmARincbPb7Pu+iEQOJ6v1crk4XzVnXZimZjclIywGUy5TKftxQrZkWt0hFSRDGVKa&#10;Uu45rYq2MbautYBild4FUlM/S9HZRN9g7jdgZh/wbW1OsynCE6btHHOLR2dpIjHJDLrsWkJ47523&#10;vv3tb56cnHnvd7vtq698/tGzX/vaf/rfSEmE0LRLRNrfXP35//37y5Pzl778m/fu3CvD4Tv/5o/+&#10;/J/8gZk++oXX7j334m//g/8a1G4ef8DOv/3db9199OKjV18bD5s0DIft9T/7X/+H0C68j1/7vf/q&#10;F17+wtvvvPnxxx+pJmbnvWNmYtfGrloqeXY5pyGPk5aSUpFSZzEx+hiaNE15SqJySJOMht7VALwu&#10;tozoCIJ3wfsMsBuGJNL62LErRft+iiEsVusuhNN2saDwsX7aS6boq9FBLjmlNOVcp438lHGPCz6l&#10;LEXAQAFEJKc8jNMODgZATM774AIRe+dKSYfDTk2ZyDkCgBB88IGYh6G3UcxsKNn2OwEoCNH5aZya&#10;2N6/e/f5Zx89unO/jOlyc3W1ubreXieZAIuIeBfaEItCLpY1q0FOolaQmJxjpwAMODubIzAYzQOg&#10;z9KRfm5n+JnfQq3Mq3npqO8SPPqT32IVT57D9f3MNcTRkGZj+ToUPlLtDW4b13pXqhkUKYAWTEgr&#10;H4bZdO53bWa5m1ZHlONTnwhIjtPfuVpAMARBhLoIgamU1A83l9cfHvY3JY8mhoiRKHjvXEBkIudd&#10;YN8R1pTqWsQRVPVNRWSJEQl9AHbMnsAIDEwL3jbtZAoGwKYzQx+O4PaTaYQ+SUMHBTACQFOyShK0&#10;+Y02l82fId5/hoX/c180KzGOmz0OCGaWReXQGyLQ03CgmWFNR3y6s9djMYwEoAhWj8ktuH079jmO&#10;dm7PAt5uGACJHFTxhhRRKEWmlKrqIJUcpCigGCHwEaWvxaUklUnLWPKURrZkBDH4posheqMqm/yp&#10;755L2e/76fLTT9758fr8Ynn+Api5Dx6/Z4bGtOoatPur8ICDrwmfR4L/zIMap2kaxxzScrlEppnf&#10;ZpDKaKpqwsjBRReaNkxtbICkaTkEJgOXSUxQasnCPjjvGcFKmqaBUELvIyuSYSWNIVVvxqr0O54p&#10;szk5y0ArxawUYEaEKaXdflcMPr2+dM77EMi5brk6PTk7W91p24Wo7Q+bnIYmNouuY3aqllIeh5RT&#10;TlMyA+/cerlsm7heL8+n8/3Q32w3N9vN9eZmfzikaShlUps9/HKWlAs79s4BU1IZ+vFwOOSUGu9O&#10;m+58ub5zeta1iwf3H9zJiZi75dIYhzSNebrc3jzeXBZJhAimSNCGuO4WZ93Ks9tn8cPQdK0LzZg3&#10;N7s+AS2Wp123MsWxH4ZDv726GsexH8bdfjcgWpKGAzFSNbQv+TCNBpBMRDRQYEARGVI6HAaVQuRU&#10;QaTMHmFQW696x4HVsYXIfn9Dhw+6KX/3r/54POxfXT3aNJ9bNOvD/mZ/2JQ82VMjqdtpJBMtmnbR&#10;NFJ0ezgc0jipRPT13jWELILThBAYSUrZHvbjME4pxRAc0ThOJaUKnyGhdw4A+3Gs3Tsco7BD8PVH&#10;moPumAAQLDgXvSMwMCRCzxjZMVEWGSWfrdamRoB9SixGzrUhdE0AsJIRwTfBNcExIRKJSMqKCo4d&#10;kSNG79lAqrF7dOycExImA4CZXY5EiNUBwRMyiAcMTEzIhJ5mRFrNDAEc85zzrOjYtw0zqakpOEBv&#10;4BQYjYl8NdIRi0xAPKWcc045CygRAiERekNfqddEVSylKgnQExexMecMs3FdXaWq4lJVb7E8EUEy&#10;NZx1MkfycLWAkpJrDBI5iiG0TVfTuQCAuTBrCCGEAADDMCCi92E2kp6HfawGKOV2day9BzIhABEF&#10;59sQWx/UIJUy5AI8IdAoBZgVcMplygLOLZbLk/XJVPLQ9wckTSmVPJYc29X9e4+eOb+3Cg4lJTvs&#10;c9pP9S4vRTRnGYcJwFZtGx3llESKWW2B0HvPMVQ+mqgaJJ0j6IwyGbKoGpKomAmTiaRhNFDZ9/u+&#10;P6SxNxMT0ZJNBImqn0Bd4nPJoMLgyBwzOkdjSt5x08Qh1e771mAGEZEIwaymNsY5v3AGIpCQjKRk&#10;BfTexRjrMKUe0gpNERHoLGCui7aZSX1sqoiIISCYVNy+FK1lnHMIYCqmZQ7ZvTXdA121bQj+aru9&#10;2W52wwGYovfzNWBQwXwEVEADqjmJQAhEWr0nAYEgi2wP/Wa3PQxDUWlCaHwI3hNgLkXNTpsW2Sm5&#10;EnxmuhmnA9qMJikEZu/iVAYRyUh16u7Jtc7FpuVUqEieppxTUQFlS0kViZDZE1HjQ+ubRWxW3UKR&#10;i/aEc6g2Mc94Bcwh8fVmqh6QqNUy0GQe08y2OkTIhrPnPjxZLittEBGZEWafTSm1pRdqYhObJgQ/&#10;ChtoRQ5urYOxTpdugcanas+noYVbJGDeWWYAqCf6iNIDAD31QXjr5fakaqpfDaHe/ofhcOhT65DP&#10;T5+5uOOdr3wWx2iOgnNqoiq5FOc9zJcacmXjHLP6EPHexUnXdaer1UvPPTo/O7l7sfzhux8G7z//&#10;61+9c7bebm4Q4eHdE2R4//KTy5s+tM2zDx8+evAlJjfmvNnvCw9vv/PBP/3jPzRCJr64uP/y/V+6&#10;iHz/+99evPcW/c1fc7/6ZVyf+N/+LX3/A/fXr5+EYM/e6cde5RbFeqoA/5mSvu67d7FrlqFdrJen&#10;TVyYkik0sXlw736RRAx3Tk8XbYeI8xVoZo6qwxQeNfuoNaII51RVpkoDMZmZs1a9Cc2Bc4TsmcBR&#10;cGGzo7ZtAagfxqIaY2MGjjyj8y4SpDSVccxjyoDYNk0V37LHJnCM3kxFCjEwMBHJ8Qq8XZTnLheO&#10;jJK5+n3SXVTKSIwNM+acD4ehH6ZcMX82h9B4vlgt752dXyyWkYhV1dQ7ZuR+Gm8O+6vdRsyi972l&#10;btq1Pi5iw0iLzrPzgJSLTDm3jh1jn1MuRdWUkBnBB5MnppsOScCyiIg650LTNiHmnOo6NTdUBlk0&#10;1dT0CiHWZu542d+WB7cN2LH1mm42l+Nhu2xbYtr2+2Ga+v6DuvUf/vD7U8qr1appYoxN2+Z7d+//&#10;6t/+ve/92T8XKTcf/eTNv/7G+z/665/88C/vf+6lL/0n//CNv/y3lx++03Qrahbx9E7eb77xz/7P&#10;7dXHX/27/9nh+nJ3fdksVjeffHj/+VdUyzvf/+ad5185OzuPsTkcDqpFRBGxKiyYkQicZ9e0Ljif&#10;00GqaywCo3c+eG9Sgmvbth0P/ZCzmKVhmHIeU2IiAmhDaJqWEUHVMS9Cs4jtMI03u23jA4Nrz5su&#10;drACUd2nyRwpQpE8GiRyCYmQGh8YUJ2jRAomuYDI0X9BiYgdT0PKeSLmhpsQHAcPBqaSck55co6d&#10;91VUAUAGltJkpsvlgpybpqmkvBt7vPoUzQ773kTfee/dxx9//PLzLzx7/+GjBw/Pzk6urtfDdOin&#10;fnfYlWnKlIuSQXBs7JgQtJQpDVmQNTjnyHkGR7Po2sxQZ/b7/5+W8MmjdR422xEjnx8edhum+HRL&#10;fzsqAqgAMNrs7HgbJm9HpL7y75/IXmoHKCqqZZqoFKsqa9E6c6+kACJCNawtPR49P7FSHJ/wjRDB&#10;HCEi5JyqXnnKU7+/Gfsbk4MnMwQG7mKzXp00TVuy5FyQiF02SKqa8mzqJkWJXAjRu+CcJ3LBWhda&#10;wkgkIGxA6AipEgrYgMCQZg7fbRCgHb34ZtAejgyH2fKSKjRrMzA+5+KhPZHK/NT5+Q+dwKfeM/fe&#10;R0ND1DnA2vQzj8R6QOE4530ye8HbYQQa3jbt83tut3G0DKg/kqmmNCiSyQgAUGNEkAAZiIGNnAPj&#10;olYFmaZA7KhGghwfxmqWpRSRWlU48kYgoIbQdI2Pvo6bnv7mksswTavzC3zvbRG5/vgDM3PbcTBE&#10;IBKQ9X5/mKbWO64cIFOqgldAUc2lmAiqsXc+BANDQ1URm/NcCdCRZ2AwdMyrsIgtxuCsqPeuSBVQ&#10;aNO4tosxBkYI3nVNdOSC98QEYjozGaGOn2xWJcy1rlGVExAAVbYyEvZj+vDyk7fee/8wpXrzMbOi&#10;keOTk/Wd0zun69M2dgzchLaNjqBypF1wIfpGRMZxGKdhSuNUDJjQ+SY2p6vTe+f3hnG43mw2m5vH&#10;N49vdtf90OeS68RlGIeUh94HYiqlTFOaclExT7hx4ydX29ObzZ3zi3sXd0+7ZefjouvIuyxlyCOZ&#10;MumYJykF6hSfKLJT0wSWTNN+F9t24X1OcuhHjc3jq4176937F9Mytvvd5vLqg36/k5zraMsTd007&#10;TP320KeSd0M/aRHTbBac8yEg4jROh+GQU3bMiJSzpJTNkNAhHZ03rd5tc/365gAAgP9/269fXn2C&#10;xNvN9cXJhZTUZwnNAipP+9gw1ErRsMYps2e3aFoHtDvs+jSa56LFcjK1EIIWAYQQ42q5cETbzebT&#10;7Q0gRh+CDwgoKVUCGKAxMsLsRYQ1BfqINdVGBY8symQTI3vvGu8CsUlGREL0SIErzRsM1HHwBgF5&#10;Nw6DCBK3gZddhwgiklIAgMaHeo9NJR8GzDl556u/tg++emYBzdYdKc0Gw95REzvvmIAIwTuHqmXs&#10;1ZQceWZHxEg6M9QNmNgROldbN3BkCEVVQSO7Bl0LGOoDnMlMpzSVIuwjmh6GfkjTmFMvWUbbDYfg&#10;/NKHwC54H2OMwXvnwXR0ft8Pe5nApO5ZZVqCWc5V5qKVpwgIIoJqYiBmiIBULfrqLYeAZFYd4jGN&#10;2WEGmzsOgPpUCCGEnLP3XquUE7HGhxAhztOLGUWcG4/Z/gg9oGcXyBHQYRz7KR0SE2WLAAAgAElE&#10;QVRS8cPA7ICYwFFKnizPEwjUPOU0FCi5+JKGqYynp6fPPvPScw9eWPg29dubm+3lbvvJzc0nl1fD&#10;OOaStQpnmANT9N4TVlvwOckJ0TESmIJmK7O5HyASOxBAVQNRA/aA5Bw33ovlQz+UnIdpyHlyKMSo&#10;xNy1I2I/TkhzXA0SGUA2GUQ9q5oEx55bdTNmqPMMZU4aU1Uzdt577xHRCIFJCQUsaZlKTkVUclMb&#10;KXaOHc03Qg3fQjNmOPqoPVW4VDC2iNT2UWfzEqksCUeVSgnGWJdBJozBmaEVrY3xFJsd7TeHw1TK&#10;vfOLLjZQxEyzCBiyQDFIRUUNiJz35F2Z0jCNJiKBUy5DGqWUJoS2ac+XK++DShkP+0Mal9KeLhYh&#10;xAwwsRsQAEcAQCRGJkNnRBzESdFUYGYMts6d+mZNjp3kcbiepqI5z08oic4RoXPkAMmAzDy5NsQh&#10;F5oLI8KjX81cjKg6BHYOiVUrIA50XH8rJHuc+jMiABMeRWpP0MI6nkZiJsdEJCRSIBmA9z744H3w&#10;xSGpq2IPRmI0mbML6o1Px6w1PLKLb6mDWPOEwAieAvBrlUk0t/R2a5w35178dL2ENTuJaI4DRKIi&#10;kGvlUeUz83RJVQqYOkJCNNVccr1AnQ9VWopHmYGqMuFq1S6XrQ9ukhQ795Uvvbxqmuh95RKYmWM+&#10;P1lmyNhi7BZ3767PTlaew5SzD/7u5nws034YC4AP4eLenfXpeq2lfesN/+pL4T/6bTw5wZN18w9+&#10;z/ph+v3/w3//R/HFZ8c0oegRBTAwMLUj9/xYXcCc67bqls89fNRPxcd22a3ZeLvZDP3h7HT54qNH&#10;z5yfgEkTw7JtCBWgKJQMyVAJEUQ9cedjAGLD/4+wN/u1JTvvw75hDVV7Oufc+bK7yebUpERJFjWS&#10;lK04ZhzbsQHbeQvgwEIQZPgL8j8EyEuAPMdvThDDDiJDsiLLgxRL0UBRkkmKU3eTbPZw+555D1W1&#10;1jfkYdU+fUkq8EYDjT59zzn77qpaa32/sZpDO5mqwlzSrjgHygMCmCm6gVutYgjuUBAC+tOHj0qR&#10;/WFwQOLQx26x3JiW3WF69vzy6mZbqpapqlrXdYtlx4QxcBewT8HdlAhTYGnHzLlUr4FAcMyZgzuW&#10;/nhj3t0tABRC7HJf6rTfH8axGBAQE1OMcdH3Z5v103tn99frPkR01znIPqiDIEuIhcOhTrfT/qLs&#10;QSwSn6zXy9yvutTnLnGKFDcpLYhXKe+nUmpRd3UrKlPRLdFomhNFBnQ11fEwTNOUU15v1l1KKUQ7&#10;Bnu0m2uq1RyaDmUuzKNAGO6WuCO4+QKe416kFDSRMJZBVRWRAqPPSVjXN7d/9md/QscuzMDx5Zc/&#10;/IXP/dLn/u6v9Mvl29/4k29/+f/pV5tf+nu/8upnfvrk4Ye2V5ff+/M/ef+tN9L9J9vd9tWXP/Kh&#10;T3zm3d/8xu7q4ht/+G/2t1cPX/7E6uwBuD959bWP/6XPI4ft7RYAY0xHxAGsai2C6BwwBg6BOYSe&#10;O+5olY2ZrXXZmMRAzZCoJhCDOpRSAFHMxlqklC1Sl7tABO4xhENe7LtapI6ljkUCX8cYa5fMLcbc&#10;GRhCzBEDTqVkDglZTfvcAUARUbPDOKhZCDHnbGZWCgD2IXAI7oBEHJhCI/VVioBDzpE5MJO7x0Sm&#10;3houmHm5XAKiqTFxChEJx3Ha1VHFBqnjd8rVdvv85vrRvVNEIMBH956slsthGK6uL69217e7/e4w&#10;OE6xKykZYBynbRXhuecxxdiHkAI5YkLkxvnejfR3i+cPvhzgB7+KiEhHSB3uFHMv7p4fzIQvfNNs&#10;f2xambsfeaSJ52kWj2xvc7+5m3mVCoNKHaQOjKhe3ZvK6Kj2QtRZStMMJHSn5797MWKXEhFO09BM&#10;4NNUaq3rjNT3gdoKT13KiyWnSDXY3qTW4q5i0oKiW2T7NCdStXj1QESLbpFSF2OXu2WImUKCu/Jl&#10;ykTxmCgLRx67KckBPyDqj6vNLChw8JaRYwCKTke+e8aAfugi/UUX7odfd79+/jc2brKp2GZlnMpc&#10;tXuU+iYKfJQ5HC/2D90PDnM+IeAHU//dVWzLqmNLPoyMRkAAguiO1iyOiBwiBe76BThORYgJcA5U&#10;vGP1j2ABtoyBHFOkZUJxK4Zeanl+cQ5mUy0/BHB0i/7p08crPFsulwhwdXEA96CQmSJyUAiHQvvJ&#10;V50nR/XjbyZqNbir5SKEEIFjisQUPQ44FakoITCqOgHuxu0k9vz8+dXNFSdYWJTKDKiirS+HCGNM&#10;i0XX5cCEOUYinIZRR+EVJE5HsG12xYDjnNN8vGbSTEDtvnYGQDHbDcPFbnc7jFXU3DkGQHCw9y4v&#10;3ojfWeR+szw5W53e25wdxt29e09Wy03fLQLFhIyRmZ0CYEQSUg0iIsVdMXFa9ot7J/eq1JvD7fnl&#10;8/cvnl/dXB0Ou2Eax+kgVhAYEJtwEYAZmSgUxamUQW/2RYciw+Z0FfNmuVosFxzQpSxTjPHeUMdp&#10;OCDicrladgsE3O922/1+nCZ0J4MHJycCdP/Bo5OHT9C7y8ubq/OrRZdMxsvt+TDsXYQcfJ6RbBzH&#10;m5ubSYq4I7UiWcgxxRTdvTUOIDFiUHURUbXGhB9vlcbygYG7toNlubg8R3A0X3Tdg7MHFTMMU50m&#10;1x+w9LRWaw6cQswxpZhLqbe7XZHKgUlQVAJijGECj8Tr9fpkswFRM5sFz0gmasFiyNAOrwhmXstY&#10;ajXVmBMzm7eYCPqAfDBz90DUvCVdjIFJnZmbeB+angTRmZAcVzkH5mXtBxEH6BKtF11DB9wMAbvY&#10;uYOqjrVcbW/34wCAgUIMIcXI5NgawsBF1QmNEABb/haHYCoqAqaZKIeAZoljK+WeGWqaxdEeAzCZ&#10;KTMCYZHiOtuWJhdTYzNiDC05T8Qdl6vG0k9qauDmZuCigA4FwEVMJTFz13Uptf7543IxtwaYQWuk&#10;cjNCJGIADMQEpCIAgCHGEBDBXOYToDsRMgZXMFNXq14GJEBkDtgE+hyQWM2QKMbYOqsAj5uik7bn&#10;t1apVVU/QCgdCVGJzLSJ/xVNVLfDEGNerTerk56JQ0wpZCQlUzRwt8AUKAZGC7hY9g9O7r3y8qub&#10;/uywPWwPh8vt9vzy6vL6ZixTc/K4ewic0rLLKYZQZTJTYgAkwgBHqnkqVb1U1ZlcDdHcRKqaO3hM&#10;OcbMiIQeEBVcZap1CISnq3WMiZDF9Orm5r3zcxOrIO7HpmxwDMgxqAqZL7tFcS9qquL2QSLOHUyS&#10;Qlz0fUpJTRTcW10MIzKyY6DY5RR5bn5uofQOPred4qw7vrNjN6m2qqlo0drw3mqqIgwYOUAEbLI8&#10;5uimZnrczpoyCoDEIBPmwDu3UqYGKrujmSuqARC6AlSpRUqpxXBeVaZawB0wIFLO+YQDIXcpdRwD&#10;cwUj4pBS6hceubhVh0oqjM5gYoiBoDUmtl00MCqqmpu3YyCI41w/G1rlqpiqlVIBoIqpAbpJqWWa&#10;ailaRUtVkQZem1kVbY8zWIs2YAqGQKYtuhHmy/hCFr61Fhkz5/YMfFCmRUgG2hQ3rTlGxERFpLbg&#10;SCKKHFKIhEZtaWLiwDi79FzdmsMAkY9L3XHNI5hjhc3xTvXjrcrxA4oeERG4PeCNPv9R4b27oyoC&#10;phCXXT/KSowTe5e7dhwjwkDkZlMpVWsXcogMBGZKziGmEBgRVNREa5VSqqg2AbyYFBNXnKrkEGhO&#10;S2gfubcPITC32JOW7NSEqznGeycn+2GguK/uMaa+6wDwnNL6534Rf+ffTP/nr6Zf/svdP/wHh//x&#10;f9I3v4M/+Znpc58fpqE9Am2+NfV28xGCubWN0kxxFuBjTmmzotxZSP1quR634zDslWx/2J4sc7/s&#10;yS1FNq8iriYGMkc7mbt6RI7EoK10HR3QFRzAVQCAZ3dkEzK0vySSgWpVMHSrZuzex5woLrtFTDnE&#10;iMCB+DAUorDoFw8p3u4PY5kIkWNMKaTIXaRFoI45ASKyOKkpwLEKpV1Yv0u3nieTO+rxhT+ETCHF&#10;HCkexv04TGbtgjMTLVK6t14/Pju7v153IUZmCiQYZCrTJNVMEWO/CLWI1qIO5moCUm+ua0A6SXGR&#10;ch/SOi9PumUX8zrlVeoNrDkpRXUY68XNzfVh54SJMVAg47GUVsIM1lQ+RHwXCALmllJqDm0VmUqp&#10;7Y4HOY4+DbfCtgzOn4A7AppDsVpFOARDlCpsM0eHhG7eykYBoIC88eYbN9c3Tz70oY997JOf+vin&#10;/7P/+n9AZAr5nbe/fzt+76VP/sTXfv9ff/V3f/OX/vNfOXvlIwi2vXzn7PFLAPbOG3++vveoTkMI&#10;+dn3vvXqZ37+3ssf/do3//yNN1+Xqs2TN3/+AUVaGajWUpkphMDEHGKfYkpJVauOYjWGyJEbsUFI&#10;zO1yMCCO46hSxWySMqiZaqAwFalmXd+vz85AXZFuDofDODS+UUSIKEfqQ16mfhFzH9JUp9TlIgJ2&#10;mMzqOBWp/WJhmggpMps7NDUOkYOLmam22m9CbBiZuyNAigGhiSYYPBNTjCyigZBj6nJHRMM4qGl1&#10;c4fB6vPt9fC9+u7z3qVY1ScPn3z8Ix87O733kVc+/grY1c3Vu8+e3ey3+2ncby/HguM0AqJCGCsw&#10;xz6vY+xSXAbuiTJAaKmK0BbJOVMejzTrPGp+gG7O0wRQc8wcY/PcfWbXZ22U+53s+k60jURtrG2U&#10;r9/Nhv7CAHY0whyNLz47+FBVhmE/Hm4Q1b02vTa0uqQQ8GjhnleRFpt/V3SCiACKCBIQoMwsvdda&#10;kWjdBSTSWopOoqpye3OrpmYOtdSplCY5aogFMSGzIYjNTa5u4OaoRsgxd4vFpl+s+n4V4iKlRc6L&#10;EDrmzBw59A3X9juKu30QbeEBwyMLP/P2Zu7qrnhUQByDO//CRMO/EIv5oT+Cd2vbcQ2YvYRmau04&#10;LhUxuc9GNuYWgOMv/pB55Dy+jXZiPI7786ft4C80IRxF/sTEHXDPnr0doZpWaP4udgCbG+SAEJED&#10;cwAPR1EAARgQBGZqGzZyQDPjlHmR+9VquVwsXKwpTP14Py0XPYy3X/qd36jTeLi5/uhP/0eAGB7e&#10;++Sy3+R+EQIFNqG0F1CqiClwDkhA7gxdSKvQ5T4HDu19SqkKXgGjBgAyEXEdy7g9HK6H69vhxkYf&#10;tO8CdoHRyHUGuELMKXWIKlqZiY3NjBMga6vuChTCUcNnCqVYRSVyZAMWEs1UUlJTMM9gjsYmWAtM&#10;ytICmqeWs021+jAON9vx2fkup/PFcnG6Wb/88OnjB4+fPnxy2m8WoeemcggBebGgpZuVcZqa1blU&#10;QGAOiP291cnLJ4+vH94+u768uL18dvH8Yvt8N+ykmKiZKhGnwK1IXA0QggjdbIdhePfy6nrdL85O&#10;1vfPTu+drMk9zs4bWi/WMaXV+uRksepDKmdld9hv9/vD4aBE723317vh8eOnn3710x2dnl88f3b+&#10;zvnVs+vtxVQPUgew0mzKu3FftZZhbOe9QOgIMebcZQBQs1Y9mkNUI1GvVRqNZtik9kd5TyOrnNxd&#10;3NgASNE9IJbD1i6+9cnT22+/+cdV5ujUO+m1mzFjz7yM+WS5IuLL/XZfCpL3XSSCUmupRapE5tYA&#10;J6J1nAh40y3a+qvi+93YCpKaPUpEalVCXHZ97rIj7sdSRRq1FkO4UwogkROGmAgQzLlBDISBEY/t&#10;2IzgYBSJY0yZ1mZA2Ede5JRiYqLQMsAptCe3qF4vF+/fXIrasl+tuq7nACJWy+RWAYrKGPKQqiM1&#10;nH1ymWREsxTiKsRoUWtlJ1eoCgAeUwAmZHB0aQx1ioGQ1UAE3cB8kLItFUS7ELqYo0LjHWKM1ZHM&#10;U86ngLmWVCZxJSRGFLdBirqtoDkF2F2ZaNP1i5RjiOXyotQaOUQgMAsUALHNQQwNADGAlnJNDl6L&#10;OdjMZHIAd1Fv0YCBGcBKrYmYQzADFamHsVmyWuw2uAG2VDBHhFZtpKZVq2l7z604jEIIiDSo+Ljn&#10;MgREcDfEKBpSyqXjnGOIOS+WfQA31RpiZAuJOXG0COvFSd+f5JSqDTeHi4vd9ftXN88vr/f7gzSz&#10;gau5MlIXQmZq4mFinmULxG30AkADsDpZVaI5RHpCa7m3gSi5B7KEENWIQK2aTH2kk9Xywepk2fcx&#10;xOvDbpr2uWcoiGSNliPwQJRDDEigjgqJwiqlnfhsYWrtaIBghI5S6kTovmYkNWuBsAjG6BgAHCLF&#10;Zc45RkQca1XS1BLXiNoBBc3dFJEQGIzAAdSsDT2O5ubQEAZmwBBCDIkoNACZKMxa8rYeuFUVdQOX&#10;PuLj1arneDAdVEO1DBHAq5q4IhgQFddJqloFZkBwwqLKFBgDIfmsUiRwKzphMBVlpE23XoTFJDpp&#10;LeBiXKpLrYDkBEIwudVa2+6t2DqNXB0OYliHcfYdADAR50hA4BrBiYvCVBwZDL2aVqlVRL2Z02bd&#10;oDnozG8aAPpcnOcIjmRKyIDBEB0VIMA8MbSlb9a4v9C44witfditBeS4mIo2WtHQISAF5IyRUcwn&#10;cGuDX2BEVLGqYDYjYh8Y6Y9TvTXJjDs0vzgc+fFa61tvvf3ue88+8uFXHj18eHFx8Y1vfHuz2fzc&#10;z/1srXJ5ebU/7P1IYDqhm2fmzWqBYguOsFyj58B+suxijMiMzAT4xvfeefvZu9v9HgA+8erLn/jI&#10;SxFRpZ5fb8exAuBwmIbt7vbqqkodpd7s9ptNJ25vvX9+fbtfLbpPfuwjioDmRWSqVURrlXfOr771&#10;9rsF9dHLwQiUTNA5xeheDjVgvHd2Dwlz6ru8IvObfXnn8cfpC7h4/Q179r6Xot9/Bx4+GH/5F25P&#10;ulIGcCQkBzSVKnWYChKtuhTZgam5BpjbqVwNqlhVNxXnCW+3t+fXFxPUFHEZ6cHJMkQErCRVDVVl&#10;KtUVCQJzyDF1MROwOlorYjaHF0i8auKmMYSGtiExE7ibzjEWOjdEQYt/R1RpX1QkB+269NLjh2jw&#10;7vn5zc3lqJ0HBrfMuM7xbNknAxmKGQJwBbW5sMrm+NG2gb3QFKWz1wvuYB13dSMy8EnrUGtxM4pE&#10;gWMkP4nxQdfd77pEaC6c+9h1KtUVahVxI6IupZxiYBYlMakO6qZFwGFSTWOJQEs+rPN21S1Ol+uT&#10;zaZP8VjmhLX3VQwnuzyZAbECktR110WclRZSFY5Cmoa5IwAj9jH2IRCziEzTVKQW1VKriKg7AKIh&#10;Gx/BN0ImcyiiohY4tGQ/PPaAtwFMX+Bj3V21vH/+3uX1xbvPnt9cXz28dy8h2TRdnj+vAX/25z/3&#10;yc9+4Uv/8p++8tWf+PTP/9U3v/JH3/ry77/2M3/l9vw9RLj35OVusb5457tlODz92I+99/6zf/tv&#10;/+X1zbUdIZ6mnHZ3ZiQKZtZGgFpVUElERUU1hBBCipi65GYmLpt+U1SKt7EEkDxncItEkZAOwwgI&#10;hniQAsPe0E0lchCG7Tg0MDJw6FK/Wi771C05hcgD7kF9OwAjBiQDrECLEBghNcLHIDo7eNUGxTUM&#10;3tCdAjGSgEsRDO0eJ3Bg1BiDO5g5MZoVU2UGZkdSNTEv5BaRckq5yx5wX8dDHabhUMbp3euL77z/&#10;9r3Ts8cPnjx98HTdLz/5yieB8Pqwe+/5xfuXNwhmaAKTWDEFHA+qncgy5VXOK8IOvUNDR5zl9MSA&#10;CbA1MBi64VFleaemR2LyOb4J5tSgGfD5YKx8Ia2tXcc56Be4MaAw57ffUdPzt5odo54BHa2FWiAQ&#10;gDmo+gg2oldE4JaF7gwqSEgtfX7u72iB402QN/d3tB8ODeZ1d/CIiihgrYpTnc1c1EVcHB0QlIpj&#10;zSEisQEotOOFISK6BobIAd2nUsRVrHoRken29iJw7Prlen262pwxZ8AQYs68SKGLOSFzQ/5xVhkc&#10;EQOCFhHbxNXuKjqZCs2TMmlLypnj5H/w9YPze8NTXiTTHZqZ/oMvGTg0bG6W3AuAxtBAp2YtpAZz&#10;3z3vd6q3F36qISDQEWWYfyXO1+2D3+bW0scAzBscjY7UPgKH5mAFU3MzAkwh5Bh9xtnbeWFuyUG3&#10;GNnRi1WzIlCYAR3U7HRz+vj+E9u/K2AQzFqBAaK7hZjWZ/eefvST3/ryH3zo468RUfj4J366S8vA&#10;0dEQitfr29019tAFzjn3XU+HmzudMxE3Hb6Z1VKncdpPk8cKuUdCdwghIJFoRcKW/oPorSBITRs/&#10;h1MZx9B3HDikFMHIq2hkYUZrc1rsYmImNauljOOEOBFGCgkDETszKqMatjRmd3Bzbfds27ccAImM&#10;AcGxcyd3Hka43e3PL4Z33r4+3bz9oUcPH56dPdhslou+X21Wy1XgRBCJU+xjUr1zcIGDmmnVEGNe&#10;Lk7v3x/KeHlz/fzy/OLmercr+3Ha7ndDObhWdwMXB0XQairm46SH4XCbbm92V+O0j+GVTd/Pa4Z5&#10;SKHPXceMIgC0yvlkvaIQhml69+Lie+++N01FRYfDPuTUd9x3XMr++va8lNGtNmJZVYdhGIeRAClw&#10;SkFVHSDnHGMcx3EqxcGJCZHkWBHsR6XoXNd0JILMvDlUzZv/AkKgLqVx3P/e7/66iNRazQwbidlc&#10;vogAEALn1J2sT1bL1fXt9vnFc2MPMQI4BADwWgu5L3O32azN7Pzq4nA4MHOXIhG3gINhmMbDjpG7&#10;LofAqoIEXd+nmBy81ooAOSVmBvc5s5qo/eeR6AroDmhOHjnEozifEYnZrLV3QCAyACJcprBMIVJo&#10;wePcnlMkZlqm0CdadqGa9anrU+qY2Y3MFKCaj6UOZTqUMhaZzA4iJLbpFuvcL2MihTqO0ywyB3fn&#10;wByDE5pbS+aPyIE4IAUGphiSM1I1n8bC7ovcdzGBeyshN3epFRH7rlst15PKbhqqCiEFogZIRub1&#10;YpkpoJq6iSgzh5httyuldDH2uU/IJtLAUjhaLoCAuB1Jm/DBAJ3wKG5EIkAioBgQYM7wmtdJNjdV&#10;LdPIhH2OXc4xBK1FXUUEfIbEVW2qRVUJgFq0G3HTljc1/lQKQBMIoSORqhBW8Punp4uF9kRdv4xM&#10;1nKUVdPc7EVdzsFNx0Nx3x1urrcXz6/ev7y9nsoAZowYmIgJ3FHMQGKMXe4BwBE4xsBBRGtV5tAA&#10;9xCMKQJQe1xc1QGbLB3Ma5mg1hg5MG3Wq+Uir7u+A05I6B6RThaLKme3hwEPB7MRzImaUEPbqdPA&#10;1c2RzKu7NVeuW9Mvg5oSglQZDkPt+yb1JsSUEhJIBSfuYl6sFhx4e9heXF7UWjer1f3Tk81imZrG&#10;TFxEER2xUaGoADKTUUAc2n7FxIlbGmRAYgzUgsObFgaJWmtUO2ci06JfLPrVsug7F+dvPz8f8nh/&#10;cy+FqKaiCg4UuJpYq6GOAQavpThqzy0VitzMzdDd1Q1tGrSIooKY7cfhtk4HqRXAUzCiAiDEJKDk&#10;tYkP3cFV0dUb4A9qPkptvYIBuQtRpfEE3rZNUR2nCUIQNwVXaGVx3iimFj8RiM0Zm0EHscUT4FwS&#10;0Upswc1NVVSCoJszcWIOMXqgFw8felQwEREzMiP4fIdLrbWWoiUEbjQFETFFjphCoFl91zr5KNDc&#10;kIdHqeXdKt3qEeCowbxTGb/zznu//hv/OoT8ne++/blf+Nmvfe0bzy9u33zjt3/sx37833/lK3/6&#10;Z1/t+/4u974dVA77w+72+jAO59dXjk7oCBADfTM+Y6af+fFPrHL/rbcuLm5uD4fh1Vc/+ntf+sYi&#10;p+Wiv7za/sGfvvH46YeZw/vPn9dSHty/h9SNPn39u9/+yOPF9e1wuYcnL3/sa199/U++/tZq0fVd&#10;+uhLDxLZ1c3tNMkb723vv/ST3/nut87Pd/fvj4twOFvHFNP333r25pvPQ8qj71569aV+sVRhdxSD&#10;q8nlQ6+9/F/9N6d/+LuH//l/sU9/8vqvfn5YRZLSdDAtZFkFrnbbZ++fx5iePLofwpKc3LE1u5mD&#10;qI3j9P75+dXN1pCX/ZqdibGP3WazyV1uH3YzfAHTWMvucKhqFCOFaIBNKg1m6A6BfV42Z+lRVXE3&#10;UAzMQFSkDjpg4EmFmSNS22UakWimrg6zsLyIW0gpBQaxLqf79854Kgct03QIxOvU3U89Vt15HUQn&#10;83EazU3nDR0/uFf+orOxH8O6HVzNxmlybbG1RoRMnCPnSKvFYrVcdCloLQZQuwoSpDW0EIJCkzn0&#10;OecUqzSIrLFiqm43tQbHALSDwyVxQt6sVo+mBw9OTzd9n2OMiDFh3CyXfVZzAZiqHKayZ74FOJRK&#10;Ld1qDtluKiEws1JKmUpKaZlzyjn3nZmJ6ThN0zRNtU61mJs20ZIBErE3YNKam2zmEltu1p0vYX4a&#10;jgEEDgAuWp8/f++3z9/rUzxdLM/Wa2a+2N2mRf/pX/zi/ScfPn389Bt/9Dt//vv/qo7j+TvfkzJ1&#10;y42blmm8OX/v6cc+ffLopa986+vb7W0Tpt0dlu4U3Ucdx51U2N2hiqhpU/wQYdtnU8w591VlkNKK&#10;nkXFFQLHwLFWyTHlVQKHqRR1P4zDYRjIIcXY5S7FyERd7rq+W6xX907unXSbw2G/myYxUiME7ELA&#10;rkUGxUmkSWiAwByL1qGWoZZA3HU9B0YHIDR3dRU3cIUqKMitXcPnSgIVE1V07FJiZlGpVXLKtoRp&#10;qinQZr3sur6U6Wa73U/FVOs43I7j999/Ft98c7VYP9icvfLkQ0+fPnnw6NGjR09k0our84vr86ub&#10;i+3+dpgG82pVxSvAyDzluHTvVcGcABNRQEcwubvASIzY0t0cXrCnIEob59raOD9NPzJW3j1JR3bY&#10;Zxk1fsA4/4iov23sc7BaQ4ojQmDARFTImsgNwZsyuf1aw6NYuiXvtV9uzdmDiI40AwU/4KhiPFr7&#10;1ZmZUowtQqddEcminXaciNgRqllVqa1CnIQQU4jokANVVVFrklWp0ySHUi4HrCUAACAASURBVPbT&#10;tL3dXoSQUrdY9Ksp9txMk9zF2KXcc2h8Eh7pc2QM0Dh5b2ZHRlfAI6j5HxbX3y1iP3I57poq775w&#10;tOk0CwURAwAju4OZMQVEhrnO1efvnLU8M+TSboCGBc3vcP6UW/L0D94ObdnWBqpqewMAd5l36uZS&#10;K1gDb6zNrMgE3DwKDQ1w11KkENNiuQghZzZwOQy72+3N+cXFSbd2hxRiyiQiCECAMUZwr2U6bG/r&#10;OEmZ3D0sVk+IAmN0V7MDx7pexZPeXUaRuloswjW7mYIbgJhYNURU06JSp8mmqkAFJo4B2uzk7uaI&#10;GDjEkCJDJHYFqWBWW+ZeO83HyDGkcZh2+2GnQpiXRBGICLhVdt2dI1EJFQ3QIEQ0QFd2RZGqCgDO&#10;zISMYMiRgGAuLyYEphhD6ACjK5iLgxaX96/r1fatPr9ztulO1suH9x8+ffDkbH3WpUVKPcUYiFMI&#10;xIwt1lil1FpVa5VMMcXUhX69uHf/dLzdlcMkV7vt7f52t7seDzuRg8rBoQBUB3AkcasOu3G82u0e&#10;jeMy9YigYqreCoy1lEpGVbxGroFCGEudxjEQ3793Fjm88/b3Qb8/TeP17uri8tnhsDXXRke1E56I&#10;AECKMYRIzBwjIIYYmg6nSm05bDanItudjPO44sxglc+v5vhAdGDEFGKKEQiL1GkcVbWlN8ELiAAi&#10;5pg2y/V6vQGA/X53GA95lVOIImKqZZxUpE/5/maTu+7i9vp2vx2l9pQTxBiIQ0B1ZgHEYRpFJUQm&#10;gpwTEBl4qbWW0p4H17mKq7k5kZCRYoipBc60Zg30QMxH3HWWKjV5DVFoUX1MGSCpBVBmZkAEV6sO&#10;gEbE3BNiiuLG5AkkmLawqEDBHSaCEmlMYXcYrks5qHYhPDp9cLbckPh2ezv58EFxFCICmFvDiBMy&#10;h8BMZBCIAmGeIx6CIUkv1NqPmN28mqjaNI2HUhBbbczsIxMVUGOkmJKqmGjkwDCXiU1SQXUs+3fP&#10;z4dxOllvln0PYjKVoiK1mIsjITVogUytqloVBOCAMUYRLGWqUgPSLEMxq7WaWwCKxxU2BI7Uu2kM&#10;cdFncD8MMNUSQkBGA5imOoxDrSNzSDnnlHJMx7LsZitwn1kAR0RAJ0I2La7qUEWLaFUlIqYwu5vM&#10;a62lFDfzWuvhoOBSxqkMh+kw1qmKBPAY4iKmFIKbcwithsfdY4wKAMTM0Z3MMMWccspZqoo5VTEn&#10;zYDRHdxiZCbSKmKqzA6hSyEx5xAic3A0FVVD11WXCTeRuZmQS5UWiDOIppwxsCHspuFWp3HSUoqq&#10;tQMeIzG1FTIEJjNTNTxG3d3dxjGF3KXc54g4FXL04vr85mosIz158nBz4qqlSBVBCgbVSjX3qUy7&#10;3W4YR2Tq+0UI3CQMtYq75xg3vG7FCi0JgdDYAcFlTqEmokDEhJQjJQrj/nAYClE8Wa2Zmr6uCcOQ&#10;iJjIWwL+PJ3OOiZgRcNm6MCZGIdquhsHJ9qqjKrSNIghGFLbDIXccQ6yABAFrT4z3uYg7mBO5hmB&#10;3UwAvMWWqTsy1OpACAYgPs9PZnO/IN95KAGO1MvcKfjivn706s2P8tGkzojgTPMR4G5dPWrkm2AS&#10;nABbKYGZITEiupqICLLnEFKgyC3swpuXke7O+0h36zPNtbov/M82ESACwPnF5b/97d+7vT38tb/2&#10;+a997Su/9a9+W9U++zO/8L3vfvfq+vqtt97+5Gufeu211y4vLxuq2/d9jPHrX//6r/7q//XRj370&#10;H/6dv7derx88eHA4HHa7Xd/3b7zx7T/9g99BhJ/6+V92h+fPn3/2s5/957/6z377D74B4PvtzfL0&#10;6V/5j/+6u19cXBwOh+VyOQzD48ePL66u3/ze1/s1/I2//fd/7Md+/Nuvf7tWOTs7/eY3vv7bf/S7&#10;JiNQJuLT+0/++n/6N//dv1t+9Wt/+vWvvvdNf/sX/tKPf/iVD33/7fdPTh9+8Yv/yZe+/KXX3/z2&#10;vacPc7dsneVidjNVf/iSf+4L6+988/ITHz4n7YquugTIYGDNlgNeqhymKTmMVSbRENndxYzNVa2K&#10;jtN0c3v7/vk5YJxW9eHZo7N799MyP378eLVckZXWdIGIDljViMNqua7gYjqWsVZxUzFDAmx9gj4H&#10;EJj79rCbpnG9XK+XSwUXMPW6u73dHsbN6uRss2llGn6MhnF3NRWdduNBDBbEARnMupQ2q/VOb7yM&#10;VgVy6CmuKRuWCXCYMSZFApp7Vtp57z98TEZAcx9rmWodakGEloOTEneRu5xSYAIsopPUghBLASA9&#10;mtQJKce0yP0i9bWIVMUWy4TgDmrqAI5eteo4iMhiPOxUK4ABks8ZNwSQAzuCmjNYgpQBSTUgegiY&#10;oiGJm6m+aGGtJlrMCeeaz5ySQ2DOKRWRcZqmWqpYk2eZW7spjj6I+RjdGI62j8y8EOCL9eYA4GYO&#10;ExCOY3l/3F5evIdEBWj84z+Kqf/Yxz+zXCxj6l/+5E+Nh9s//Bf/ZDrsPvLjPzcdtjfP3zGzVz/z&#10;86Ffff/7b5nZ7MZpG9sLoRtwHOwBAJHuiBZwV/VSWlgABo5z+FygLnU+OzwqAzWUSqtxwL7rmDCm&#10;oAaMaGbDMBwO2ziNfcpMlMaxijhArVY3Pg7D9X7Yj1IqhhxzTCl0IWZAgt3e1bl1pQM7GFUwFXCK&#10;xByDmompmyETY0SiaRxFJATumJtYr3G1CKBmLlJLmaYJAJarVU55u92qmrsQmmmttXrTAyICoIBP&#10;Mt1cj8+uL7777Punr29eevL0oy995MNPXn7p4YMn9072+0eXlxfvX57flMNUpypV61TGgWGNsEDK&#10;BEFkMoxIAS1wiMQRkAGwabMaAX68GnZc6+GoHv8BWh4+GBzxbh84ToAzOY0fCLV/4EVH5GhuSyMj&#10;NCLbdOFevx5Svd3q7VAM3UwRW03ucZIhPmbSN7r+A3vX3XZzJ+Nq5ylyR0IDE6tsZG6tLGzGf01N&#10;LEIws2oKKo1jYECYbfSM7oTAZmoqIoLawHFCAijTMB4MYBtSzst+FUMGSMRdTMuuX8WUcs5d18eQ&#10;mtPenPC4gyIQAwNxw6pmrcQRr/gBKPI4cb/whbu89B+6LC8IKdAB0N3mnBgHNyhWCNvdqC1rft7s&#10;3eFuSbiLAzj+cwRqjhfUfwRQaO9KtUw7I3Pdf4Ax4KyxMLPmQzNHkSpSW1XuDCLOFYzWMumbqyKG&#10;mBOoQK11v9+//+zZJq1WebVarfYyDMMBARgppqZn5XfffENErs/fd/fgtDIigAguhnZ6+vBTH7u3&#10;StO7b70p07jo+sQBAQ28mpRDVdPAAQnNvcvdZrVZ5G4cx91wEPCYM8xcqO32O3fbLHsOnUjrrmIA&#10;FLEyycioKm4+7IfDfozAsKQQAgGrtdgjbJeO5rKB+dM+WkPB3MyrKhBh1y+6fpGs9oszokQQAAI0&#10;BXrsYuyJMxiaK4Ai1FL3w/5yO+4PZf/sevf2+7fnjw6vPn3l/uYspEPsct+lRUqJuxAjYgCI6n0V&#10;naYyllrFa3VzVehyt0qL1K31dBrHcbff3+62V/v9+TTdTuOtqqhrYDfm6nU3yu1+PO3FVKdpdFBs&#10;DjgEQDfXqSoIGlKpGjmcbDZAMcU87A832+vLy4vb/bbIiIiq5iq14UFm7k5E1mb75k6PoYo0cQ4j&#10;hTaTlyrHkf7FMf5YejQDxuYAjgxAxClyihEAS61mKmZqFhrn6O3Mik3QsupXZ5t7i9xtt7dVS+wi&#10;M4G5m03TNBwOHMLJat13eaplOOwdLOXAMXBgBxincRymMlV1B6KxlkSxixkYJ6ljndycEGKIrWfW&#10;0WNOuevMTERi4kWXu5Qjs6s4uJMj/sCajEhM0Hi55q9jwhQadoEIc6cHgYE7O6KDmSORAQIiu6Mr&#10;uBuBqoAhOyRAJ9LAB4GMtFksX7n/aBH768vraSjDOFWZ4WEiZnC8y+cnCi34EiEgEkFAiISREJCx&#10;D2CuKi4VZ3kMEfZMXGutU1FVitGbdMcUwYK3/FxmIgBvhfNV7VDG51fXV7fb1Wp97/Q0M2upE4BX&#10;ONRRTIijoVWt3uJE1MAByckjtOOZa9vkzAHM2wpFwhmIORgQEsWYEmIM1Hdd36VaSinTWIu4T7XU&#10;KuNUapUQKXe57/vIod1wKSRmFpE51ljdwZv5nGNMXZdzL+rjVAONrtjltOhayE6LO0EmpsiZMyGq&#10;2axWa2caIHAlgBBC33U2rxve/jpqLWAUASCGGDiHEFOO0R2nMlYxMEVKMaYQEDwSgnspQ1UtLgiS&#10;MAGwTjCpVjN1k/YwInYhnK4W7gro+2GoRUzU3KtJkbodD2YyoKfQtdibu11MzdgMEWOKIQQ1bXxu&#10;81KqqZuHyClQjryIaZHjyXpthLvdrg4DIbp74JBSVsCqttvvrrfbYZgMQFVqqSEwIufcqekcEWuu&#10;5kCHYhXQ3TwSpdCAL3Nz5hiJgFHVilQA3CyXp5uTq+3u8vbGEE4Xi9RGVUQijCkiQDVDwJxiH7su&#10;5xQCI4AxQWgUFAM6UVDZ7g8HLSBRkFqYNTi4OpIzOYOTWUsSaEbyaqYtsA0pIjuRuTMBQSu5Mzfz&#10;FvwWQpdyFzMTTLUG4hwTUCxVS1VuoVjmx9RyB0ICNjVARZoPBe5w506iY5ykmYlXMXOhZsc9npkM&#10;jn1pcAyNU1W1eiwXoJQiBxJTAkMIgThRZGIEiCEE4llI2cCU4zGurfN+DBA5Ci8bQeu3t9thmD77&#10;2Z955ZVXzs7O/tE/+l9zTiebzeMnT37j//7N119/42/+rb/9W7/1W6+//vr5+fmbb775hS98/uGD&#10;h9/61jc//drHx1r/6a/+s81681/+F//gy1/+4y/98R9+/nO/9PTJk7efPf/Qh175zGd+otb6kz/5&#10;ky+//DIRXl1ePn/+/J/8H//4p37qSSmlzf/b7fbXf+3Xur7/4he/eBim65H/xt/9W6996tPXNzdv&#10;vfX911577dGjx7/+a7/+3vPnq/Xpf/vf/ffMIef8qU996v79+1/4wl9++PDB//6//ePvfu+9Z8+v&#10;nj2/urp9t4p+7hc/95V//9Uvf+dLr378E08fvIIu6AU97KbyzoP7p6983mQ4BQOZjvK8DwyOfbe4&#10;d3o/xJg4NkpWFKoYsgfwqdRhKuM4jVOhiFUVELu+y12HiKLiUonMXJmjO/R58dFXXk3Lk4ubq8P+&#10;NlEAN1HF0DRudgxMNjMXlevbm/1wCCn1sDATIhS0y9vb/UEX/T2ERIAGH2Szz9A8OMW4SKvV4iQ6&#10;oBZxDMzDfj8c9mbiai32x5AiciBjhxgiMThwIVX1Hz3z/oWvlsRZVdW0ukYOMcQcQ4qcAhGhq9Yy&#10;jWW62N8OtxZSXvWrPmdHV1VGjMyLlNf9YipSihQUIHN0QgoYWuDENI27Ou33hzTVyZFDjCFFDF2I&#10;YjAf5ebPwQLjskvE65UtKHehy8W8SK3HhpdpmpyDp2zuARBb3Z1DOwMQYd91McZOpKqqahUREbOW&#10;7mBHj6C29hxmvPNDN1Wt6QehFUelgzdiLSA4IZqJh+fPn/+L3/jn9+7ff/XDH/3EJ14Dh8Vi84W/&#10;/yvf+tLvvP6n/y8inDx4evb45UevfJxDWK83Xe5azkX7a7bF3nyeTvCF8+2s54ajXIAIwdroVavR&#10;JBSYI3HgECjHrksdOKpaDlFVAmGMHAOJNLOblTKoiYNjRSYuIlOZdof9u+8/X/brwEFVmvLXIAxV&#10;EcGBCSJBUFdE4NbJiyTRTZ2AMnGkaORTrSbioogYA0OIs4eLEQD0KAg1M6ZoauNwqLWmlANRlzOB&#10;1Vojo9ZxPOxkGgOHvOhDjEhYax2n0qCy23rYPt9dXF9893vfeXT28COvvPz4wYN7JycfevL09PT0&#10;etwO03h9e7Xd3VaVMtwSjrlbAQQVN6cYOoLsNYoEh4icmQMhHwtMG5eg0oZztJlk//+BxT6w16AB&#10;kIO561GazUeo4IewAKfjuOhuBMagiexske6tTqYVvgtlKodBqpvPaRZHW2IjIVp2KQJyy2OYR/p2&#10;uza6u/UtMSMGYmYy17GOpRZzvVO5I4ATOLupHfb77X6/n4aiIqYxcGRKMTYvkBuQU4vH8hbtoho4&#10;AEARqaJFpjIcxv1VSl3uVhx6P1zaFXNMXdd3edH1y0W/yrlvKWmz2AzMXH4g+eM4A/+wtAjxxcQD&#10;gCay/yHLPR7z+V74JgdENcPmpxGxaRy7riNKIhVcc85MR1eFe0Nmjh16M6aDYDCbKXBeLfGH74gG&#10;53AIy9XaaUUiOyACAgJwmwcN8pwzOIh649oa8zG/2yP+3/SQpZabm5sdSRddZBqHXZe7xWLR9/2H&#10;X/rwar18/a03x2k0ETO9vr69OTv76C//HQBEq6ebe0QcOC2BIHgCF0B32ik6BsLAxJRjSiEAIyCO&#10;01SlqkjOuSWo5xgX3SJxGG0wNUohhBBj7Pt+oWWsUyvXAaSm3A8ciWSaikoZDrRadYuHiwcPHi0X&#10;pzn3p4s1qUoVbZPWLC1pGU/gZkA634kmatVMmtyBmFbL9Xq12erE+Yy5J0zgwZ0BAqUFhwwQwZHc&#10;iYyxxjBEWovuVQ8q467K+VZPN0I47A7PPMLTs8399VIWy9zllFMMMWJIMeaYsvphrIeiBxm2VQlz&#10;oBwCrXixWt47OSnjuB0O14fDze3N+X7YjtPebVIv7jAUv7i63cSuzymlDsmnaTgcDsQ9YiLio2rD&#10;c86rflEc9mORajHE5WKhKhR4N+zqztzqLPQ5ztXUpNduUtQRY4pILdTb2h4xjwR65PpeeIrmbvlj&#10;zEkgbjdyYGyFbmomJgAATG5qLdPMZwiAmXPOq+WqT30tst3vqwpFAgRTNVECyCkvl8vN6Qm6m1hK&#10;8SydQCCpUlXGMtVJapVGBmoL+gocY1CzFiIYY4wxBuImnWt54C0pR8wDcZ+7HBO7qQM0D5IDgBPN&#10;NWntr8vt3lJvdIao7cpUS2Hk1WKx6PsYmZok0pohnAh8BkkdHWYlPQI5kphVVXEIRCc5nfWrTepV&#10;fLcf9sNQtbZuLwc3dTZG5tQKXQFcjcRiy6aDdjZXNyXUwIEIicnJAZAdHTBEzjFOU9nt9/tpkGkv&#10;pm6+4LjuF4TQxPAA0E4y6i7q1/v99X7nzF3fB+ImWgiBgpHPwTFQpdZa3VstdiSitveI1Fbz1vgF&#10;NWlJbQ1brbWWKsiH5XLd5Rw4dDnllFKM3lRehI4uomMpYsYpdH1OKRP/f2y92689x3XfuW5V1d17&#10;n33O7/wupEiKMiXKpJTYTmJZsoF5iJ0LBhhgXgIE85B5mPnj5mEmwQwQG5OJkWRMT6yLLV9DWbIl&#10;UiIp/u7nsm/dXVVrrXmo3odU4gZJHP4InL25d3dVrbW+389X1N1rNeIoC5SBiE6heshMyMJIaFZz&#10;HhWTrEpQ1WmeM/iwokQExBwJQRCYRDrmgO73zkCz1bGuQ3c47vb7nWod58nAibmUUkppL2HmSMIc&#10;VL3vV13XucNy9AJEZnRnQBYOLCkEJtBSTIuJNjANMwkzqGbTamoIhk4OASUiDSHa2QqFYgqH/XGe&#10;CpoberG6Ox6mebLEDy/WIq0FflJrL1NZjzFtNpsuitZChABLSFaKIYWwCjEiUVUEX6eEJJvYu1bX&#10;amaKzizEVvK4P47Xu/1xnCSG1HVCxMTt1q0nPDgBWlU9HA8TOBoBDqlbxaRk2IYMiIYACqru5kJ8&#10;1q9ee/Sq0vMnNze6dQE/H1bcfu1JfrxEaJgzUpQQiAgdmAKnGIOweLECZsZj1WJ2zFOzDQqyO7Vq&#10;VgioxVV9Tn/ObsHUwQVBCB1Q1dDdkdQBCEKIET00KSRizrPWomoB6XJ97iyR4zyXBpQ/HcP8riKE&#10;uwVyUVM2VcFplrNsx+4O1vR16rA4lloN70CLjUXVTEG1Vs1uWmtpjR4/2Z+aWCCFkDhWV2GmJZi+&#10;CRno9EYATsJp+NyU7044cO/i/OLi7Dvf/qP79+/f3t6+9daXv/71r//yO++EGL/33e/+/NMn7l5r&#10;vby8/J3f+e0XL16++eabP/rhX/+P/8N//6Vf+uKf/vCv/sO3//D5z19eXV198MFP/vYnP3ztC29c&#10;Xl7OxTYX9//4j//4e9/73q/92q9+85vf+t3f/b0PP/gAwfqOiHkYBhHJOQ/D8Cu/+qtd1z1//vzl&#10;1RVLuN3efvjhh1/5yle+8Y1vXFxcfPzxxyGGrt+4s6r9u3/3b8dx/Jf/8n967733PvjgJ//qX/0r&#10;kfDnf/vh2199d3X28Lf+u1/7P/71//7Xf/OD6TB94xu/MU5HnY69eN8xcRgPx+Pu6GNZBSRh1+ro&#10;RGxt0QYkoE7iWb8mJnKyrB68mpWqyOoOU67jOE95Vlc3m+bp+dWL2/02drEeD/bwwVliESQCr0gk&#10;Z91wNpwPq4shdvl8sxlWQ98rtDJexRTczbzWWmoppXIID9aP1ptN1mpqhFC19uvzB48ePrh4VA/7&#10;PGXjYnCX/WEOICGcXT66d/EaWbx+9ixPueTayIGERCJMBIS2bEhExOJLMLZ6g+YoIMN/dV7+uy53&#10;A3NDq25NTEKIwiREzMToZnWa6tVx+8nV85fHA4f44Pzy/uZi6JIgEQshRZYh9UNXpjlPU/bW/a1e&#10;cmFmDuJARqxEk+rt/vCi252tN8OwghgLNYpFg4oZNA9xoC6k4MAxShDg4I5VtZQ8T/l4PBzmvKdQ&#10;tTIxNRCQqWrNeUbigKn1y4NZzjOaiQhRMPNScntqpqm2BmwDNH7OPLgcqO4eNABwh8Uz1fwR7g6O&#10;xOM0f/LJz1+8ePmDH/61qa7Wq3/4D379S7/+j7/093/j5uknLz754OXjn83jwU1bEIwpNdvOXZm7&#10;NAh/4RsBcDg57bEdXZrZ/tTCAytaVZm0NH28MHMQkqFbuVdAZQFGcgZzK2Y5BOuixC6EjhBNVUvd&#10;HvZw2N8ct8JBiPuYhEUqmZ5UC8hpWBFR9UIOAiToFFOEqFo6DIEDCWcSLDqN2Ym6ToY+tC5EqXPO&#10;84na6SISRNxRaxSWlFKUwIRDn3BIiFRLCYJdZBLuVymEAITHyZiTcBhL3u0rICnD1bS9erJ7vHt+&#10;b7155d79R5f379+7fHDv/tAP+/G42++3u93t/macj7Ueq5pbGzhpz+QARS1rLbkAcjhZB5FaWd84&#10;5XdBj3+ngh4+94d3mmxzIAfDFoqCiFgJf6HyvAPe41IGKoIJWs92Fmhw0fP17bib91VVT/UkIiAz&#10;B+YQgjSWBCJjo0nTnTdAVZsjVUgQER0EOUk0XDCktS4vv5yHAav7fpqudtub3e44T8VUzQJLYEkx&#10;Bs4IYGqCnFJgRgkiicC9Bb0OBI5Qap1zM3mg6jGXsWUhZJXjRExRJA39Wd+v1v2mC12MkkIUAvAC&#10;zf4An3UfPxO4fXbRf7OO4X9VWGP7B56+tLuK3Fup74RMpDGGdsI0u6t6HE5JdL/wG/2UFb88/b9Q&#10;xrs7fu5VAFrfndRIAcUWdDs2R4c3LhUHCQCNNg24PNT0uTuL2vttFUfOhamgG7iGEIZ+6IchxjgM&#10;PYs0YohX1Vqn4/Gv/vL9XJvJOv6jX//Nr4LLer12BFKpOlcdn7x4tr398cNz6rHlTkEUcXQwz6XU&#10;WlpXkYmADAFKzoZFTdfr1ebynjsI7Z1wWK8O84QMXQhcvWJlxhAo1haKXKa5phRiSA8vH9ClrNIK&#10;1XY3t8VyS06GZc9CdHdTsIpY0RFcYdmaS9HiToLUp241rOIRQRLzQDgABDcCFJIVcUKQFppM6ASz&#10;YyCigEl45aEUH4vxMSMf5qubG6MyYI0253kfY1ithr4fIvcsKUgCCZo4dVV6E1PBASFBdTMFhMAh&#10;xLQ+O695ujh/OB53x/F2v785Hq9Kvi0+3+wPN/1uNbxy//IyBHry7Mntfn9z3D48v3hwfh4luLsa&#10;qOm83xsJo5h7LSocLs7v9cMQbmNtoHiy5tZoouVF3IMIoG5WqxI7qJs5OijUUuuc6+c9XJ/XuXyu&#10;NdBUPojYRmmkqmra1LRMYMy4JF8jtT4iUhdSF7tabbfbHY7HOefqGTC0JyKF2KVudbbu+n6uRVzP&#10;6ByJDHya5jyXaZqQWQBLUa3q7izSdV1MqZQZdXmHtaqBgrsQB0lL09uMCGMMfYyBCeqi3F5QpNhS&#10;phtUBMEVEciXA3VWvZ2Ot4d9ySUQn63ns7O66rsuhEjMS9XfZtWAwkhkht4EA4DNlpmrzrUC4Cqm&#10;IUYwnaZ5nMdq1RG8RVY0v4xqKSVJYGyckFpVXUGWBbt9N0peCrEE4RCQCQHZSesSJ06MXR9rNs1z&#10;rQoO0sd+WIUY2nB+LnnOeZrzYaq34/jy9mYuZbPehBBqKbAsnXjqRC9SQDNbonIbw7rJnLBxONsi&#10;hFpVobYbyBxzKYdxNIcKgIQRYJq9ljxP5G3ajxxTZ06OUNVpGU6ygzWXkaltaxUJrWHuZrUUBzdj&#10;icTUEtGBSWJKXd+btlNRQ7JiexuqDuDM6MgSw3kaYugTxeuz9dXty6fP8GZ7e5ymMc8SAiLW9si0&#10;/EWOiCWXShRD7FW1VkUiFkkBSNiJAlICjMIApmDgxgvyQ7oUExNaBTdiJGEnQANpZGPzhOGMkJhA&#10;Dcy8mBFIECBUraWYuambeaOAEJ568ABAiCnGIOK1ojd1CRBzF0NiSiKBCNWhKTMBzX0utZQZASQE&#10;P5HvReIwrCX2DXHCROhOLI3vbABWlRFjiEhkTTZEja8H2qZouKTr4CkjAdyE5GJ9djuNT29uj+O4&#10;Y+lDTBKsBZwQNGlxO3EjADMxASM1KmzfdUFCweJqkWxIXtotUY0FiczMW74gavMTLqistqMiQgAA&#10;JG4deV9abUAMSCKYQhChYnacxu3+djoc1SzFNPSr8/MhpN6LPWnz2+VzQkaE1r1HoCUbnhHccZmt&#10;VTc1AztNzZGYGBic8OTNpaZsXPoOjTYPaOiEIgJai5vP9bTNtbw6CU/fvQAAIABJREFUICGJLEkC&#10;ZF9QiIuNFrHNZ/Bu0Yb20nc/w6nZkXOpVb/5rW9985vf/Pa3v/0Xf/EXH3/80aNHD//gD9579uxp&#10;jAEASinvv//+1772tX/xL/7FD37wg+vr62/8o1+NKcYUV2crywcHAKBXH33xrbe+bGZJ6C/+4vuP&#10;nzw5Ozs7P7/o+/7BgweHw+Hxpx8Lk7kfj8fb29thGFar1W//9m+/ePHCzL7ylbefPn366NEr+/3+&#10;e9/7Xinl6urq8vLyV37lV588ebLb7ghPFOhlruKIVKvebo+/80/+2Y9+9De/9Eu/tN6sKs/u4Wvv&#10;vrvb7ebDPrGtO3DT3bybjtdHz4eAm9UQBZkB2YAYgMzADR3Z3GnZ6E4DMnNTz1rHKR+mecpFDVx1&#10;nKbpmM2UhI/bG9Ty8GLTVCWBpI99F/sYpRMZQrhcPViv+gZnrHbX5XEzy7Ucx7HUGvr+/PIeEV2/&#10;vMo5gzsH3mwevP7am+zhkyfPp8PWZFLQdm+buSNQ4G59GSRqht1ud7i5zXCsWmMMPXXgyu1UxAR8&#10;dwsAOLSWQK21Vm0SNP8F2arj6XRMJycaAKhb86e0wyktf7VhCDORqh5z3o3j1X4HxEjMIkTQhdCe&#10;F0JaMm4kCLO301rTtTQMWOP9M5vhVMtuHG+Ph/NpzUFSSNg6mG0zBUMzw6bT9jIe7ehdPwRJBEbu&#10;jH7WdX3sepkP47HFbQDi8vQ16KAaMRsAmluxOhcijKGTLqg3QZ96s7+1TOyTROekFqCTqrr9vRwi&#10;3JfvBxHNnNpXbpBzKXkL6Lv9/g//8L0fPXrl61//+iuvv/3oK18X8NgNH3z84Yc//UnOmZkbMF4a&#10;I7HBMpsmzRdbfxuR3H2ptpQc2Mg+n6s5zN1r1lpqZmIuxCRCEoiZRDCwhMgAoOCCFCUAC7doXlUN&#10;omrmVlVLPrp6zpGJ59z1MTKxMAWWi7PNar3OVRlAp3kex6i1i33VKcbQ9V1KsdY6SGyAmj5GJFQz&#10;Nc3muVQzE2aRkGICIjDvUhSWEAMxVquIHiUwELvT2XroewdApmolz6XMEygKhyFForMgIoC7w+Ew&#10;TXl3uzsenr14cW9z/ujy/hcePPjSF7907979B/deQaT9cXe7v3p59fLq9mY/Hqup2QghxigBSArv&#10;D2Ucj7MjMwUJEoWoJSi1/bB97HedU1iqd1z2HTi1e5YZPyw3EqIhNParIpzOrE2E67xIwt0QlEwN&#10;inkulXJWUJUgMUUaGas2OBidLGl3CnwkZGQhXjxceHK5GWgLEjFz8JLz5IduSAZwnMe5zI1eBCc0&#10;JiFVs9vDYTeOc622EN2wGYlq9RZTqlVPXkvvurBeD6mLQoGJRIiEzXQOQXuwBXqaqzUKesXFE6z7&#10;Q97ur26572I/9P16tepiBEAkFI4mjtgYdIQtxGrRzbTlik4CdTzV7uDLt4BLxb0U56f5ui8tltPO&#10;QoyAIWLrzgK2g2Z7jJel82QIQDhB+xc9xel7b2+3yWbcm0keT+p8MDt5Nxqawd0qALhV14puzRXX&#10;FKiIJCEgCWE45W62MB1TxYlFWIJIu5HM27CgqpbdfvvhRx+a+/X11TzPCKBVXY0cqioAHI/j7c3W&#10;3SWCApBTdS9V6zgdnj/+mT7q3rzYaC27416YGtvaiUVSizjiFihS64yWUopdCiGsYupT9/r9RxjS&#10;i93u06unh2nvpuUwa3AArV77lIQQIDpaDH3gGIkDUR+oWGVGFpmO43a7z3lmigGRrQYfHQHACSuD&#10;ih9dxykfDjRu+oHcI8vQrbqk0MUQV4T3zBYLAMtZCD1ha6MDArod87wHYPeOlnZIdZ2vbvINbbVM&#10;qw6teJ7yYX9jkM83Z2dnm5TORFKQROFMLZlxCptNL0SDQ1gSfCyrZatoChT4/KK/d169jPvD9vrm&#10;8dXNzw7js10ef357E2IKxKshIuJ+Gg/zEcGHwDKsI0fTWsDMcEjDgwdfIAwvXl69uL26un5xPIyC&#10;dDGsrMyTzgQQkIVAW6OdyQBiCESk4DlnM2cUBZxznYqp3Z3/PsNm0rLn+umcim6VhJdcN4SqrmWh&#10;1LpDYpYWt0IL2q3jmDCUqdxOu+1+O87HollJXaESM2HA0HddjFHNZrPs7iJttev6IUUf+pWqHw/j&#10;fn9EqNIJC/V9n5JEcUuiBqWUUrKZMxMxj9MUWDA5uaUYLlbDOjBZVS8iwERMrSBfAOCnFaE9z1gq&#10;HHK+2m93xwMx9/0QJcxq8/Xt7X4bg8QQIocUQh9TIEEiNwJq4zxiJlPFaoLkZuM8OdOm6yXwVMdj&#10;GZ0KBodKripEzNIYVvM4JWIjqar76ehuvYiYnTZyZITIgGbFlGqRJVKOCMHRi1V1l8j3wtkQ+yll&#10;RxrSICE15+esuhvnwzjuxmk35dvDYXfYhxCiCKjmtgAwqdus6gYEBArMPHRrZATExg1u0gYAJOZw&#10;SpRHBOLTcBJsrmV73E9FR/epzHU9xJiCMDhY1WKWHVXRAEkkijNRIjaAXCuYM4CqTWBeZkIMLEyE&#10;AAy02EqEV4wphFVabYazzXpdSy0lh4b6QTfE7DAXSByEBJFcAnNI6uerFXsO4mCVhK6327nmXE9p&#10;2yQo6O7a4v1KhnGvRAioZiGllUgg7IS7FAOL11pKrmVGK0IuRE3/3wkJGho4kDBhE0WDAXhFMwZT&#10;JfQ+hpxCzUJgKhiFz4ZhJXEEVffckHlNl9RmJAgiolXHcQwp6lzKNCNYYE6R111M3OYe4AiApOpu&#10;uWod52nKMxJGAjHXPOs8g1knURCQXNo8akH/Wps7mxogYmgdvka/FyIycHRXN/WFe9XeWGBG8uR0&#10;JnI/DS/61cvjfpvzhdpZColYrFS0qlXdGTEID6uhS5EJGbFQm/nzWPVwHAFZARgEKWSrihWI3axq&#10;xQbpN2sLli8EMQM3pJbWDohYqxogMjFSQGJiRtQsq2FgoXkcb7fbouoi1a1HH0TQwUvRamQMwH43&#10;oDNonDMGoRDxdHojcwI0Qlg8eYiOpm4ARg0URadTYJMmtNg4pyb4QWAhUzZXRlaFcZ5zrloLEgYK&#10;nSRBZmhBvQDgRABkjrYEKd2NBdpFiPa5kGRERLq52c65fuELr+Wc1+t1DGJar6+vP/nkk//1f/mf&#10;/+jb30HEi4uLb3zjG/fv33/vvfcuLs7f+OKbf/CH/9+3fvM3ooRNGmooCBBCeOeX3y0lf/uP3nv3&#10;q699/OnzYejfffdrr7322mazefvtty8uNuD64tlHQcKjR4/W6/V+v7+6unr//fePx2OM8fr6xScf&#10;f/Bnf/anb7315XfeeefRo0ff/e53pml+/Pjxk8efdP1qWK3+6T/758z87rvvxhh/5Vd+9dVXX61a&#10;+2HVdf2zZ8/efffdECREy/v64x//5B/+w3/wJ3/ynR//+C/vnV9Wtevrm3E6giszbjZnr5yfX6x7&#10;EpQQRTo1zOovjuPTqxcX9zZ9CnOhmtGrmlrJdrs//PTTZx89fX5zGHOuRO6eS1F3JXL1PJW8Wa9j&#10;CELYd+ELl/ffuHxETJH9YjMkohRjIxm3G6SVXi6ASJZ9fzzstzdPX74Ax1IauMNTH8fsc4HDbtzf&#10;3pqVCaZa51VKKYZZS/UaKRXFqxcvj/vj86fPalZINGoGxKEb0CtpblBVYCAkXxIBWxg0WeP5mgJK&#10;6/a0khWwOVI+u4+aWnfpT5kJgAAxN/4nMOAQui72h/1+zqrqReuUpzhGEkK39bCKQVOITCxEfUir&#10;1JUujzl7ngHRGK09IQgSQj8Mc6lWa4FynA+74xaxXqw3gRgbA5JDK5vBTIhDwN3hsD3uZToGlmx1&#10;u99bLq/ee3A+rAZKA+lYM4gYugKFwmA658IO4qRmBiwsS3yoxBgTuldVExcJMXZmSlgBWiKhNUMT&#10;Ep/UOK1QaI+vAToTuUPDJbb2JiC6tfMEAvj+sD/89PCzj346DMOjR4+++MYbAPBf3v+rq6sraIO8&#10;08UhMMao6lpNrZ6oWUZuuNxSy3VyDuNJVtlKMnenk1SnlmJFAYCZY4wpJQhA4kFCIA7nYbM6q7VW&#10;q3PJs6qjUSKiAApatdSiVbXWrHk/cmCJIoHFAELqHt57dT2sXl69/HT6efEKLEHWXZc2q6FPkdzu&#10;dWfrbr3PY0YroPM8eVF3MEM3lJSaimesk0FJSKsUAOF2vx3LJEIPzs4fnF8y81TyXGtuXlH3ozuI&#10;eGARDETrFCWEWkrNGRUkBHDfH8fDVb4+bj998fMnL56+/cW3Li8u7927f9at7j+8/KVHX9mO+0+f&#10;P355e70bd3PZjYc9Ycc0EILXsZaqTCqBlBGp9Za02tKqAiIRPFWRgKdJPiAiGRgiipC7a9PrNZhX&#10;y1Za1F5upotIFtWt+QGrWzabxrLf1kPJYXfs0PP+cHu13eZc1QHN0CyIAy/NOnUlIEZmaU2hUwZK&#10;a/oIktnxeCjjUc1qnYT1LG5Qggak0IGDGLp5rRUJRYTUVijHqaoRm9eiLtjIPXfiFHPPBtkqgE+q&#10;+zkH4SAxhdB3aUgxikTqKICDF6lJuDSYkDkxtrWhGsylgPlc5nG+vtmFIJFZiDhIU/o3XAMTUevZ&#10;EzMyGQACEQZwb85TXCb02MYe7RRKIoDs7gTcmPlLbtCyE7d2LuGif/alW1Czun3G0VierHo3fW+s&#10;Clr6Brbwp1Wt9UqLu4EhGKJbrbAu+WgEVqc5T1M5mFcHn6f5MB77vlPtW3YqNUAmIagJAyHYMopF&#10;91b+87pfs2TGUiqTeC+RCaZ8+OTpruWkQiNTgAM3wOAvXLLb/RwBhUl1LvM2+Rj6tOIABtvd7vnV&#10;y93xuO76MWdb0lW9VGq26qyVWNQNEdVtnKcYBFAQtI98f73qxOc5b6fWcAJhJqL1kIKgugJBKdPt&#10;7hqq72UfOaCDEJtaLRUcRRqc5QZhJkygAUAiI/kkMA/JuyjmXtQUnARTFzh2IpFQHASRSYiEiAyx&#10;YmBwNFNXcAUVJAyEbFrAggOXvDebU0QJoajupmm3u57LmM2KM1Op1QEx9hecNpMl9L4L0YEBJAg7&#10;9MXKXObKpZbZVAHcPQNAv3LEHOi42+k4XTn6YR4fv3jKBBVrcU0SGKHUcjgeZypFnWNgCaVMN9dP&#10;u26VEnZJcp6ePX86lQkITUgoQq1m2jLogZCFya3NmNoQEgTBsTV8FgTkZ6P5zzAtTXh2Gvgs/6ll&#10;qwAwETkt+IpW9N+xysEBiVfrjZl/8uTxYZ7UqkIlBkTMtTrU4BiQzKOqZa05Z1VdXssXzywHAbJq&#10;SkL3zi8b5S4lRjBjRwAEbr64JkkQYTCfcwbXVUqbvl/HxLCY0YiIuTEYaOmrnrZEIm4L13Een19f&#10;7/OUUrderbquC0RWtZZSNG/zQasyYoqpT6mL3brv+5S6KE2nRY6M7EGO83yYprlqL2GQGJG9qOWC&#10;7syMtcWxYyNzqBmATfNMDrnWwzSq27iM4EgaL084GAizGLGiVFPWQExMTVDayhgiVnN2aXHT8zQL&#10;uSNqrlYNHcnR1a2qiKQYXb2W6qeoAgUrpTS3oXlFojYJdVyWsFNJD8zcbJGnm+V0wkCopmpuYOM8&#10;wc4QSoophogOWouqt4OaajXTVoOVXGYtU8nM3IfEhAzcdMtVqxMyMRCdirXWbqKO5XwY1inN4IlT&#10;HwMTOGjVysyb8/MQhBG9fZJmVkspRV2RKKbUdX2Xs8+Qm0oMUYSZpfW51dwBtNbpeEAkZnHiQhOF&#10;kFJY932KIc9TzqNpjUxD7AmRGANTEA7IjZvSpqnWiHaNT4NQEdUBAYNICFK1EKK5hxBS10Oe2zby&#10;C5IzRHeoVWecj9NEtR4P+9txn1EJIXHoWy4xYKspCZGRET1yUKnjcayuQQIyK8Bxmg7TbMgsMYmE&#10;09bo1nKAvLph47IAUDOUOVi1AhkkBOE2wELzgIyEXq2ocQoZDYG6lC7PN0peq4IZIaSU2Ll4Lcpj&#10;LozYnR4NcC9qAKwGu91+nPPN4eBISI1cgaVWA4eMS44reEtMaCuWtQGXaotjaFrUxlZcCOTEjBhE&#10;YohnXe+RQWE/Ty68Wq+YJDgz0H5/mNWutttcNZzmt9qUuO4ATsxLx929aRfRF9JGU2refV1qrU3m&#10;DVx0lx7Snp02FbkT2+rJ+6RupeqUp1wrMFVVXYS4y4zCT45fUwWvhn5XD7Sb9k7UeqdXNLOHD++f&#10;rfrf//1/b2b/6T/9p3maXnnlUd8Pm83Zn3z/T3/2s4/efPOt11577cGDB9/97nf/5kc/ev2NN955&#10;552PP3lMf/KnwJAPJXFMKRHR97737R/8oO+T2OUZIH74wY9+/OMf/fqvf0tEfv/3/58Xzx7XWlLi&#10;s83mu9/97m63++pXvzrP8+PHj7/1rW89efL4sL8JAZ48efzOO++uVqvf+73f+5u/+Zt3333nN37j&#10;Gz/8wZ9cX1//m3/9vz1//nyzuQwhvPeHf/D++3/5xhtvfPSzjy4v7/3kJz/55JNPmDnFbneYvvnr&#10;v7len33w4Qc/f/rp0Q/r9RkC1VLN1F0R/d69C6Evnq1ejZJaZjYCm5UyH882Q7cenr54Oh4OQ4ri&#10;JsgppJvD/pMXj59ePZ+1NEqCqS1bnfl2vx3H8dlLYSJiGlZdVdusz3oY1kM3rFLTwlXNqtxyDAiI&#10;mcda2IEojlP9+adPSrUQ4nq9OTvbRAmpT07hxfX1dMh9il23pukwz+OqX/VDwvGwnw5GNHr59PGz&#10;J4+faLEU03l33nfrdeqI6ObmxTSOpagtadtNO9PkhwhEzMJedQEp/9fX3X1y+vkkzgIQlqWDb0ux&#10;6O611Gmep3lWB0A2K/NcDnRkdTVbDwMixojMkmLsU3c4Ho825Zy1aiAGwmpWammaXmZBh77rHGA/&#10;HgEshjh0HQGZGYADIxPHEFOMAHDMc3Hb7g8AUM12u10+jnmeL9Znq74DAGIPgjFG4TQXSwYHH42I&#10;AbSRWGJihwrOCK7VHaD1Pxz6rgtBCJvfvlTVamq2UFab7m8pmfDuxA+mCngKIHMAaDR+Ij/N1Q3M&#10;dLu9PRx2H330UzhZGtvaBafuZIPrBGqiXBEHM621ltZnPeUmEFFL2kBEJHB3U0UEZGpvqRUvbb7v&#10;7lp11GmeZyHqAofQWK9BJIaQVItwCBxaOIGDO/sizkJs/+Nz1rHMU57B/Xa/e35z/Xy7X6/WWsux&#10;zqYamGLshBO4gLFIikPvJHTc7fORXSVABRYPpNASc5nZ3BGAicx91kJMHCRibKkjSy5IXsggLMII&#10;HQIHIQ7MYZktE7rC0KXVsIoxaa1boVoKIIy5vtzehk8/eX71ousTczjrz1/9whcuLy9/+ctvj+N0&#10;GHcvb58+fvbscJznPE9zddIQKXU9i+Vaa2m7NNViLZkOALEQATDSaVVvck1CluVfGogTjQDoNCD2&#10;5RFzc7eq7o6EFag26YrWqqPWY65jnvfbWp49B4KiOlcAYAkhtAYCuhPcRSG4f+74xcynkwKa27Ec&#10;d9ttrdp3/XqzXg/D+Wo4Pz/v+hURA7JIQANzq6UikTDnWp5cPfvBj374+PmzqWqNrqp4Uro5uJmr&#10;LIlijeWeZ82zIhUiFKYuhL5LMcqm72IQQeHAwa3UamDIAOhmhQCGJH2/Egql1ONxmsabnEtdAJUs&#10;LIyCgOxI7YZARCIHQKRAEQGaG3hpZRM6QHOmiYSYEgC7A5MwCyCqOfJSOOMSZeefhcuwIEIjZzKR&#10;AywFBZM3iYl9ZnNBcyJuOTUAAAgZrKqhGjgaQDVH8AeX3ZmwETPQWKbbw00u8x3rjlOotZILA7pq&#10;nkYicScTQwSzlpzrteSSRwSLkUUiAQBUjjTEfkhDIKl5Ps0l/451/U5uLT/76Z8DQi+46iWxn0tO&#10;3XDWBUHKpe6P424c1Xwa54apI/QYZOi61dADYns4iRkRDeE4H0qdEcM051qmCA7MTZjNSAYKgEl4&#10;6IOTG1qMHAISc8AQWMDRAKMIEyO5edkfXx6POwdiTOQiIg/vbzZn4byn8z4ICyIp+FRL8ZI6Hrou&#10;SCeSiDtAcfDsudYRHJkYAFTzNI4lz+SVEMitIZiQuCoQoQQpJb/czoJ2df1smo/ZYSw4jvl4OFa3&#10;2K2Hs8th/QDTQxRkNiRDj2bESCkOKTaQVSk5m4pZLbrXWjuRuN7kDg2yExzyUbUYmgh1fTekBA4v&#10;Xr4EDKkbME/uEELMZTqMWzOYZ+tS6Pu0nfYl137VXWzOvNTxeBynyRAosASBZarm6qbgzT1iYGrN&#10;A9aSLfGuNXW3WNxt9k0ghqdIHjNbImEb4ZC5/QAA4KDqiKAAcy4vd9vtcQ8IIdKw6ghhnrMDkEQC&#10;H+cpa51N99OkZq2dzMwOQARqVkrOZSbi881ZYGECAHUtJDE0bmLVonWe51oKMYFgnsYyFwqhY+Z2&#10;/D2V9K27fjLhfs5rowruc84vb262h31/tj4/2/QpBRZGclRFFhfWMs+zmY4lH6YRkdb96ny9vrde&#10;DTFGZnZChKmU2/1hdzxSjKt+WMWukzDPxc0QsdHvoImPzVowNQvlWggx53wYj3PJd3PIZroTYRGK&#10;IklCx6GPCcBNK9tSLQA4KFavuZZqhiRmVsFAoQEOggQHLNUZZ0Lqu77vOkbCBiJ2B0N1K7W2NpA3&#10;rmlpmdkGiE1y3AoMVg5EggsldGn54AJu4CBdisRSTF9st0E4hSjE7o6OwtpqECRsjAYAq3PdHw6A&#10;6CvvUsfIIuTmri0KFo2oHSvVvFY1tRQ4MbFrZOQQg3DjQzkgS2SJ8zztDvvY9QNxUTvsdrv9dq5j&#10;K5ZyztM4llIaA5mIXN3RWu2E0MQ7tWRYQggAUBWZQDEfD5o5lznPI1rtYtenGIIQIbgFBkb0ht5s&#10;YYrMLtLK5qxaqBIaI6QQa9JctJoSILdxUPO5tPv1lIygbla06mxZ1jEm7HbzuJtGCOjm4hCc4pIX&#10;D07tRNQOGWjmKZZcMjo1ug0FiQ7IkroucWiYjKboUjMFq+DGgoDNQ6BafXkLamZVGQFliexiRKxe&#10;zTVXq1CEQkrp4b2LEORwHBMzIoQggbh4yKbVLIog8xCSIFerZoAStOphHOdcDLBWVS+tG+duhAxg&#10;7BCZkUiRPi93NLFFp0Okak2wWhfoNzNzG/UtHymQViXgzXDW9z06sqGbjrUccj3UUhatYlsAT1Z9&#10;QgmLTqE1GgBOiv/FcHtS6rcAPF52WjyN0JvEDslPHt3lTGbg1bRonXOec7PFVWrNSjOgU76W+110&#10;PN790v/m8iWNDO+Od5eX937rt37jxcvfz/Ps7t/81m9+9Ze/+vbbbxPR3/7t315dXYvI66+//tFH&#10;H33pS1964403iGi1Wv39v/8rP/rRD197/fVv/oPfXK/Wb7/9tru/8cbriKBav//979+7/8a3fusd&#10;c/jKV77y5S9/+Z/+0392fX1Va33/v/yXe/fuv3z54uLinrunlN588013X6/X9x984cWL27fe+vJm&#10;s/nd3/233/nOd95444vn5xc//fDDFPTX/t4XjtPTIR1vb8vV1dXLl88kzaEbv/a11x7//Oo//sd/&#10;f3V1G0L4nX/8T56/eP71r/29P3jvD/7qr/98dbna1fG4r+iEikhgVgFMAz08HF53v0iJAFStmB4O&#10;+3keL159VJk+eXH17NkzIUCtATHFaA43h92oVducvXHTkBzJEYpCsUpViQiIRsfN7e7NOd8HT+iN&#10;sPEZfYbIjRBI1bXYOJXjMYPL2dnlXCsC9v364t7DzdlZTNGd8lTWgwehYYgbvXS1e5uzGOR6e7Ob&#10;DiZGwttxkn7oN3G9Ont4cX81rJHC/rDf39zOUx2nWc3kpDNtbU8AIAkhBHVw0JMy9LOrTRv9c42g&#10;tvLcFZCLAMbRDayl0ZmWWo+lGFHqeyNiEjM/zBMQOcKydCG1QMcUYypR3bquI2Y1zTm3Qo6YiIWJ&#10;EjMgjHkmwv08kYiQoBsYEksU6WMipP3xsD0exjyP2mKSXNHHmj969uTl7dVmNRBCYDlfn23W69Tx&#10;Clj6fiWSzR1JzXJVZRT0uZYT8R7JvdZa5hmZo3AK0dhFQtvLVLXk2WoGsDYVbHYKByBmdwfVlhfZ&#10;JiSEvEzx7POPIbRK/g453P7QDfQXyV4KvoheWzx9CIQYwE8ByupLGFdb+D5bdj6r5xHbDgC0NNzN&#10;XKs5VlOluR45xxBCDDGEECiGGEM0tVJLtVq9qFYAFGEzJwQnnufs7mY+l3Ffpqs8pZhWMcWF2pBa&#10;7Gnq1qvVQO5lnrwiVMSKkcPQJeqgVutlf5gnDMwxFDcAdYWpTki0SqtN1wE4uHUhFKv72/329rYC&#10;pL7vmHMupZSYosRo1VmImdy9ZA+MqYupS2VG04hDIg6lOIhcHW6f3TwzqLVqwPjGsy++9eZbrz98&#10;bdWtNvdeeeXBw9df2d5st1fb7eNnz3a7rWlmcgIRQknEIbFEVUMgd5jnUktGMyRhbGkDIYTgKG1O&#10;bo1p4lTcWDxF5oYNd1NrpThpO3CoVwdo4d8FauXK4siHsR6Pe7LaRxam1KfVeui7ztXynE21cVg/&#10;v8Iv98IpVtzdj+Nxu79Bprfe+NIbr75+fnburnM5IiCxgyqhdxwphVKKW3VXBABXL9WLeWlOATR3&#10;ckOSu83O3bM2zKydbkgDhiYIzHU6lizC8zj3IcSUTmdXUazO7gCmDggpkogRVWEk5MBSKxXzYo6A&#10;UThIJACtWmvVkmtVa0HkjsUJYRnAEKL6ogJgosCy6nvSdeoGQNI6zVMttSFtkFqXc+EjeCOyEZNI&#10;QMTWwWNmd69aRYS6DslryeM41VrMFJEixr4fCKzksWgFIhQipPaekTibgZqwkCSgjiBtVsP9e6uS&#10;51prc0aaGRihNTaTlukIwAYIJG2iRIwIUOuc54NbRjA3LXXOOetUlfPla+erYV2zqXtDof3dVxuc&#10;f/SzvyTCi1Xqv/Dw/PJ8CNSgu6pqBo44a82HA5uDNTiTR+GDqLj6AAAgAElEQVSz9frVIJvVeuj6&#10;fuhbn48QhYCJjmN59uLF1fYmdhxj12yVjJjV5jnnWXMN67P1ar263GzO+4GcCCIDuSHnOYVIiAA2&#10;zcfjuG/xTkKCICFw3z14eP7Kqt8k8sZ+LFWv99tnV08mI4TBYnYYGXoHnnO52d5M09Hdmcndcs6l&#10;VmHpYmJkMAfA0iZqPonkWvPt/ipPI6HP5aBaR4OPn97MxznXrKjOslptXnnwen+2DekidauUzkTO&#10;ABNyEhZAEqHAMYho5dmO+zJN0xbzQaD0DSLdqP6M4EaA532/7roy564fVpvL2/3x+vp6zlOKoR8S&#10;MwlLoH7owhuvv7o53+ynCcBXqRPEeTXf7LbX++1cqltutG91q4us1txRl0RIhCYvOm0Jd6Oeu5Wi&#10;FZaBhGgh4bcmVpSA4KWUUjwEEWEiNnNVq5qfvXxpjiBkBHmesfEtwc0NiGKXxKGUsh/HY57Voe96&#10;zeWQS0opdSkFcUcB0KE3AzSVGIa+Y3Szgq6EgM7ObCaJuIaKiKVW7vshxvvn52ddh+61VqIFDY9t&#10;lr4Y6j9bCsdaDuN4vdtPNV/cu7h3cS9IADVUc3BGZBEGFpbAwU47vVbNpd7u9mXO66HfrIY+RrN6&#10;td1e7fdAcr4+P19vYgiIqI1Pa+qIXUwFsKhW02pW3dwhuCOTxCAlZFO3RcAJpZZ60lkRdyJdSOsm&#10;RY3tU2cGwhbYuAwp3a02ZT8Rq9tc65jzlMtuHOd5BndBEmRCBFvCCZezAqKEIAHcQE2L1qramDot&#10;I7kNFxGxEsspAZWIm9Swmau7oQ9dTyGUmqfjbs55nuf2Vgm4FjvFe4O7E4MAImCbipBwNXOnvuuE&#10;2BFbcHDOxQliSogcQ+q7fhg6tVwqhBAkcDuDC7Nao475cRxvb6/P3Ydu0DlPx/04HW8P11OZ94fD&#10;Yb8v0xyCRBG1ReSOC29ocVK4Q3NyIwIxscRqoNO82xXV4q59CJvV6nKzHlISxhOL3MFdwcGgne9b&#10;1ksr6c1BmJtbLUrwHuaq8/HAwg6+Pxwm12593qplcmi59Gp6PO6n434VwqZLD87Pzs4369t1gUrU&#10;3KrmwO3xLLVWN0QUIHKsDWYIeJgmdStanSh2iZiY2pwIoZX0ZqpqCMwUGtowRHA3YyJQ1anM7qCN&#10;2QicBNy8kaSBANHRgclTiPdWq1VK07pYqUxA6At0qGIOUUKs1QpYm5EBESKNWg6qjhxjXDF3KYoQ&#10;ODAhEpkatITOZnBrE5FlXm5NEIuI7gaIwuLupWpTN0zzdBjHqtUNSq6m2kvquw4Bi1p2z1qK21h1&#10;XmhXCxuPCNmpFTrSFBzmjgttHs0BF+2iqiKF1uRkZpbojHhKn2rfi7l6s8QjhhBa75JN1awZAba7&#10;7ZjnohXAjvO0ykmtI6RaS2tNElE7ygDxcmedTnh31+lgZ+2sH0J48OByte7f/8H7NzfXq6H/+KOP&#10;Pv3052a+3x/c4bvf/c6bb75pducVhJznPM+llNubGxZ+Ck9/9slPm55TmEvO0zgeY7y9vVGzP/uz&#10;67/8yz9Xre6gWg+H3Z9+/3shhLd+6a2/fv+vhtUqxvD//of/O8Y0j4fXX3skDN//4/c+/eSnr796&#10;/+tf++Xbm5cf/eyHrzw6e/DwbM55u+WbD27/6I/+8OnzTx8+OnvzjUf31udvf+nNv/7bn5Y6/p//&#10;17958OChiPzn//zeBz/94fmDdRpWhF1VYpSGbkZ2JCgatsc6zsYYI0E1nX0e8/zxkyc/efbsoP7i&#10;5vY4mtXK4OwmUFgoV68eAWBxc5MAQHugm2+1HcMQKau83OYn1/uL89nd3AqCAIBaaQgPRHT1UhSA&#10;CaRPZ+dffPSq6jjNh8MRkFbp7GJ9HxBLLgaEbNubqzrJ+eX9s83ZWd/nPKXQha4raI7wxdeHVx58&#10;ER271KNj5GDFR50iDcKdOlZTADRsdnDC5QY+NeztF5LYPnfia+qP5VDYhvxtRWiDHlrCEE/ubkAH&#10;mEotaiyxI+lYCGCyOu9vc80AUEsRZHdmpPUwSAgbU0fQWnMuRau6qXlZGIEUAyN6LkWnIx8DCycR&#10;pkCArdHJItM4vrx+ebW9yW7GpKpk0MUE6/U4T0540DIdDuQ4l3qY53U3DrHv+6GXGKqJBAkh5zLl&#10;vJ3MSs5aOURhafCh2UxrLYTsHTEHDsJo7iaaQmDiWko7Hy8gfnMiUDWHykLuaKU2pzszIpD55/Dd&#10;BrB4rpfH8/Th/+JX4u4A1VpIMzZpMQsLsQRykZOqp0m+FpElM9liFf7clB7gZLJA5s8IXqZaq815&#10;wmMmxhip71KXuhBCJ8Hcik2l/P9kvVmXJMd5pvltZr5ERC6FAgiSENk8Eluz9EX3nDP//w/MmZs5&#10;060eSS2JIgkCtWXG4u5m9i19YR4JSBO4QWVlZVVmuLt9y/s+bwt3JCKMEFCvnroJE7aNtlq27XJb&#10;zjfJAydBGdPwdIxgnvlIYwbTbdVizmkYmTw8Cw8iHk5ISZJjALOBA1GtpehiqAi9JkEWoiTLtp4v&#10;r61seZoRcV1Xc8eut2lNa3PzlPZLJRMNmachFTBXCQ/HgESSaF2W8/mleGuqELhovS63v3z/58f5&#10;9Pz41enp/fuv33/19O1v1f7DL18/f/nw5fLh9fL68npu28aSRNy1mBmRhMe23JZ1gYiegiRJxnE6&#10;Hg5DHhhzv5D62KyWjZQZRpK830DoIolQQkg4BRAHhsVWyoZeMQq2Urdal6VchTHxHG663UIg5TSk&#10;xIjaOqGIEfEtI+ntFCCi1tr5fL4ty8PD6fe//5vf/tVvIOzTh49/+fDnH87fV21uUUtTc0ICpF61&#10;A6KpXq/Ly8fb6/la1ZAFiCKAwTtavwsNAgKFGZCBgnmfGcV93NcFc9Vf6u2GJJLGYRiHYciZMwlJ&#10;TokTEIIIB4VFc3MKGzPyNBAgGBBQkjzIQMTVdKnbdfWtWheWYyCGISKzERn068EauFMwYkJ3QX4Y&#10;Jkl8XZf1dl63Etj1UwZuEIYRRECces3TvwGASHkQ4X7nHObDkI/WdF3X2+1mqiwy5OE4Dw+Pg0cE&#10;bNdlU7fsPMvwdDicTg9pHIt6q+2i0kkcFHCax9/88gnM3XwcBjX9/Pnzy+XW3N21lVXNzd94pATg&#10;XYdRW7nertt6MS3IHuahdlsWEHs8PX371ddW7bas9u+B/9BhHPdyAKVsXxBpxbFuI8M4pgEgzHur&#10;S8SCJObezQlBAOHVfall0/YupeM0j8OYciIkj2AACFStL9flhy9f0pSejp5C4D5C1NqKbmslDUyS&#10;cUZJzIjWsQOxM35hD3L0iJ3FZdEAGwZdty9rPUAcwx2Q3EMjllq+nL/cant5uSEIcSIeIkTNWymq&#10;FcD3KGBTBxBJgwyMCRwBsIEjdqN+hai1LK1ZH+oiYb0s7muoB3hDNfBqmiSlZXVMKQ/j9HA6fjtO&#10;73I6MWeWxN0uIuRATkigEJvDpr5JGIaHK6d+v+BxHB4OM7iZtvFwCOaX2/LlupW6ES3x0pjh8fTw&#10;/uF9kmHKOT/mp4ObGrgx0iFNQxqA6PP5da03IEBCh+jTrE516TTdHREEgYBvG/i3rr5/EBGtB9Ts&#10;CZd3Bf7u9wBEIEJmHvMgnLfabutalpUlEQsTE2IWSUiMMeUBssyHeWDZ1m17eWmq83Q4Hg7m1ieR&#10;3jSlNI6jSR6AzRx3rB0g7IIZM0/d4ZTzmDMACAuYhfmQ5TCOjFjLZvdSeJ9lO2DAnmQdYB7hfivb&#10;h/OXtbTT6eHp+DhLJiTvPgVEBowI7hp45GaqbkLCmSLCVddaNaxYm3Iy1dflFkCPD4+P82mgFAFr&#10;K5dtuZZt0eIOGZmJS63FWtz3Kj0tt694JCXhBPsEUdy9trZpC4iiXnS91ppvcsgypJxTGqWjrFJC&#10;AABVbWrCBnlQtmVdX87n87pVtWXbVDUQTUlbSyn3PWEEeHhT7XghAcRO6SRKSIGggTuYtYeid82z&#10;7ZNa7HiEroxiEpGUE6XEjIl8uaG2tiMJYc+H6YtQdwNzZAmAcZpQSCS1pqU1ZxZyV2Uidl7XFRCn&#10;gDGPEYCBtW2XK55Ox2keWNA9aMcT2rrVUtXciCnCyrrWrbRa1dqyrbdtqbX2beQwDMSkXdEdsU+s&#10;XH3PK0YPcLfSCjABhTm5qWlDsCnLPA2HcUiE5IYACM64A+QwdvxiB0bGm0RvFxUSYHRq124JA2Dm&#10;IQ9qrdeMvcXqw2VHdOiHQpcD4zSMYx60mqpWwipq1dVtWddlW6tqIKQg8t11HYgBoW67+msnPAYB&#10;M6edwBR7MhsZMbEAQdqnEszYYRzNVE1ra25t1YaIHewkwjNPAGCtEcA8jjkPI+dt29SquUL3tgMm&#10;FjX9dLncak0p7a04YDOrzT2CAOdphIHFI1wFGQxbU3drTVXbfvl169B9o9hdc13TmCQFQPe0mNvW&#10;6rJttTZmzpIJUZCHNblabaYQzVtzU8dlbc30rcDeR5wASGhuqEaASIIEHnvs+D4Jcb+zcfbHU2+I&#10;4GezUXcnwLc/0y85DVOzrZTL9XJblj7YCrdlXdYx18MBgvrIYJ8K3QPwfta9x9vS5u2fvVN73FWV&#10;mf/Lf/5P//LP//rLr//L8XhkEeLud5b/9L//Lfz/Wj1ERPzFd9998/f//I//93/7v5ayaJTjOP76&#10;66+/ff7qkPL/8b/+GoCW879+vryqa0qJAIQpS/qb35wosJS2fP6nAXw7f2mEv3w3mJVjSjLO2n54&#10;/8jfffO7T19uX3787wjx3TfD8WHslgZkOj7yH/70/6ZM8/xAgELMg7x/93T+bv3D9//093/4bynR&#10;mPPpcaA0HY7vhvExIAHJzoLBIEIRGsYDycQ8CQawMnrzeC3lvNXNWWNgHgiDEQWA3YlCoGWwnKck&#10;uV9T4dgdFvvBQ4iIzDwISeLXW/vL51d7mBhslMzMHhZh7kiIYegegDSOh8fn48PjczPdSl1uq6mf&#10;Hh6fn56bqlvcLku4kukw8Gk+PD6cOGJbbRqH6XR0YuaBAiHA1DGwp7f6ZrrqdbqchwMRNVXrYKT9&#10;PnZA2oew++lC8O/f6X+z4L1fqAb9Oe/70UkEzNTp0IBg7mutr9tNGYkoZfKINQq4C8tWCwFm7pll&#10;kCRxShruEVpbllRVm6mqMvboFiDCADMIVb1t6zQMbZzGPHQRJUC4WWut1lZVV29AJEiDCDEwYB4H&#10;Eg4PddCmS8S2LJeyzcPw4A9oYFWfHh7n4SmJULjHEOENUk4DAKs5RmhOqrbf2OA9ASgQCJmFYSRl&#10;7Tk1AKHemrYIN6utbSnllLLZvt/aCZmBb7d51yrjHtqE9xs27ofC3awbANBRJjubGxC9ukIjImYW&#10;JmR2j7sSuKdy9nnBTwbg+InNjveP7ZZj7rS6CHfX0Bq2aR22Lac8pMTMLDIkuQ8Hw5IlKeu2WoRB&#10;5MxEQ9qXDF5arWBrrcXsUpfzdv7x0zwkocDDcDjOzzXa5XL2Ws266IKyiIUzEnFiSZYGa625S09b&#10;CQ9D03pdltraPM3z6eQApRQi4pzUNKy5eWsNwiGSiMiQciLwJgwPx6k1vW0bxi5BIeJEFCTmsbT6&#10;l88/vrx+fjjM769fyw9/fPfju6+f3z+eHp+n4/OvfnOzby/L5eOnD9//+Ofr7aK6brWU2pAYAi/X&#10;67IsGt7hiAEhko7zfByH03wQEb9rW0ooItZtx0X3JpyIVR2CHx7eHQ+navH6+vrp8xcLc9TL8nlZ&#10;btu6mRaiZFZbreu2nm+XWrbHw2lOQ2fedFq13CVybzcvInaHyC/ef/O3v/9ffvGL95fry5//8q8/&#10;/Pj96/XL5mszW0tdylab1dZA43g4Hg6HALhdr1++vC6rBiAGohIGIQQypVEOxxEAtnXbSql19T3W&#10;KjEnJhZnoBQQFqauFuphxaPnrW9Ns9SUZRjzYcJxSMwELYC9P1gyiXloUwhnAEIGcwdDEiHM5Am0&#10;RYP+VN1vDCBAcDU3t9bF/ISC4aGgG24EknMttW7nVhsQqNXWqrYapozATJyGACil1FLNTVKabERE&#10;dyfEUobbMrpbKbWUEgHDkN3GAV3YNPx8+XK+XZvpiKxpEKhMjUq6bttaVA6/czMPc9Pz+XNd/5SA&#10;mHmaJmZey2rW3MHMVU1td2UQEjB39ru5Xm7Ly+VyK7cgY5LEpMSMnCV3Cis4vmn3ftbQ/9tHPICo&#10;1Qi4bvbp/Pn94zhnEu7VEvaE007/ja7XBUQiDy9Nb1uJiHEYxpyZGAnVHS1cozS9buX1tiRjITkN&#10;cx8z3tXgqM3Pr1dxnCMNxkNOjq3TIotaNfW+PSOgnpCIaOYoAInXpktpDShYdqrrnubgtWybN92D&#10;fBlQ7o4z36fpd8xuUSyORMKYIELBAQPD3RXBCBGQNAw0iLq0iRFRzatrIJRav7y+iCwKYN4xIn+Y&#10;p6fD4d3x8HR6eDocn1OegBK5k23eFo8KpIHeXam9LGWhwzB+9fAwDtPry5fL7dZezopyXetWWmuV&#10;GAKUKIJoTNNhxiixrAWB5mkioh4f/Xg6hbATLp/W3rO3plVV3TEgOhU7IgI4eswGAOyBN6YaHl39&#10;1U8ad++LzHtEHe2XPkHubaVwSnmcJqFcm6pqVROIgGDCJF1tHkg0jSMKJ5GUR+vbD8CepCJMaZ6i&#10;g6RUOTkD8jAAoIc7gbVSWg3X/pYZGBGlroiVlFJiEPCOoTZAQmEPDYzU8Y1m4W49YsIJ+lrbrakR&#10;yfPT8enhaSDmQGZy6rO8Ll12iCDEfqpWxdgZOATMaqqu59vyegs3A6aH0+nx4TGThIcC3Nbt5XJ5&#10;vV2vbWPgnKdEBBHaGhAREwR4eLVmZq1VN2cgRMqSU84BkfI4Eqi5tlZLKbVtpV4uKkyDpDmP0zCM&#10;OU9JgHDZylYqk5Rx2qx9OZ/P12tVc0QzZ8SUhCEonBEAQrVauEf0rBQhkW5VCMQ+WUPMQiQJmfoC&#10;hwK7C0xNTa2T6nuypmMP+DPVnhRGPbqDANEDMUSImQHCXD3C3BWMEE/H4zBPSHS53aAqC5da17IK&#10;S5LU3ABJ3NS9qt62Jawd54Nknm1GAiIiFmYpaufL+ePnz8T0eDyVtS23D+u63m7n6+1iHkTCHNNM&#10;7sbcmRehZp104u79RsGuhAfUviS1qgoAAtEjjDCllJghXMsGTIkxde50RPeu9nLZ7lnoe3o69XFJ&#10;ECIIstPd/GEiMj2Mui2XWrfavGPUupAbeR6nSXgSiohlW8ecGcibaWvKqBHuVmq9LLfLbVE3QOKg&#10;HQjf5XpM3YW5g252KYhi0w5e3gd2PcKrV9vMQhzhTc0hurSkqTUPNQc1QoTONCaagABArSHAkHPK&#10;SRjcGRo5hLkhAlESRjV9uZzLyxeR1L36EQhEAaRu2hoLD1nAHdwScyfOImKfOnYtvbvflSXIzH0R&#10;FbtJhAP23wzoB1/PWyCAlXEfooS5udfWqjWNYB4QOHoaI+5a2u46cXd0dPaOne8KAYN9QIX7iYO9&#10;njazpm4YjAT3pdxeuHeBo6mq9vJL3VprTetat6I1CPosu6vxmzYIqvfYy27wNtOOhmUmACHkHd3j&#10;0WsDRLRuDbSeGs1/+/vf/+63vxUiEQFiJiFJLAkD/d/XBN5HtOfrWWb588tfaKGg9DwffvmLr/7D&#10;L759Nx8GFDf4cnv98WWsVnNOiMgQQ0qncZ5SRgMPJ6FwICJh2jXDBA7RalWz98+PvZzoM5fa45cR&#10;n5/n44MT8Tgkhi5iB8IYBn58d7itQBQP0wGAOR1++fWvv3n/W0lH4AlZkO5tFeMhxenxMY8HiRpY&#10;uCmIQBoyjMfxHdKkDYhEWHrCJ4RuZVFtj4/v5vlkveAIeuuWHPdwB0HK6EwGuH25VAE/DTJQAnTY&#10;b6wwAG/ePDQ0DVPOKTExD4xMAdosEWrdrGmSPCYCSPT0iBRJKFy3UmpZ05gzE/Iw5FmAGQkAS6t2&#10;La+38+28XtfzVm4Qas5FFT2Kqbp7oLnvvnAzNb2v4d8av14WAxBCIALdoUo9XSOsedNWW0mZpbtb&#10;SQJQA4rpVurlet3AU0owOSMW35ipmTZVYwtigOhzACAMAAsvgGKcU26m5t0mEbW12mozyCn3IqT1&#10;+qNLccLBoxOkU8oAtNw2gzjOh9PxmJGSDEDggKWWYXSSFsxFtdS6WbvWYrVp0c2aA6Bac+ckD/Mk&#10;KU3TAS22UhahkXHRsmf/RHjTwM76JwQix3BAoCFnEbGoqq222sMSJHFK0ukYgObQCDGJgKNaWODd&#10;fA9xh6RRHw7dJ4DxVoj35rsP2R0CXJAQ0cy1k2ixy/KJqUfcururh+8w7Hjr5vuXROjM7Z9BxIQp&#10;wt0s0ABas1aMsYikLDIMXfvXqz+SjJllkKxhRRtVbNgyi7p3rqwHbLUs12XW8badP2KX1afT/HA4&#10;PhDT7XrVdRtzpoQBDoACNFCa8pgISTBzupW14/vVdNVyW8vrcg3zcZwBAAOIqZlZKWaGiASURCRn&#10;AKimgdC0buuaU3p6fExCrW3eGoGkROM4KCC7k1CW5G6fb6+3elusWtPx+/xX3373zfPXT/PpcHgY&#10;T4+/fPf1r7/+5je/+tXHTx++nF9erl9ezi+3tWdMgBq6WYC7Wq1126KUW8kJ/CkPQ197AkADa6Za&#10;W4QnlmkahdjVb7c1ggB0zBAAa/ny5fKXIJBJLvVyubyQ45TTOOUxczUUBgw1La2KEk7DCIFEsKdb&#10;7KlNyEh9uI1A33797d/+9e/fPz99evn0d//4Xz98+bG0dd0WADSIsrZaLRAzD4KYUKJB1Xa7bOta&#10;W49cjQD3Lrwccv7q+fHd8xMCLtt2XW4v1/O6bVW19fKVJFFm5H6vDCkBJA31uyC4qjV1ajWXFg5C&#10;woDgDhZBQBhEmEiI2ayR7HFLBgrQ+8NGrtIT3bkHGXfakZsboycIQhSizMxISQKjbtsVKxnglFkE&#10;1K01ADVAAzYCIAIiDQARN3eOEAlERdgxwbWqWwkkdyfqLF7HaNqWskELa+0KsRGGo9bwtQremgVc&#10;t7UqPo3fRVSIFN5u6+XHT39kRGGZhuEwzTklIkmBAUahCEaAAcHQ/Z99e7/dLq/ny6VaTQO7AGVO&#10;wodxnIbh5fU1NNa6WV/J9bX3Ha3wNiXsL9EQANgCz8VuDatxtzS6m2kJNwgnv+99+oM3wN17SlYE&#10;9LomeqNq/aHaWlgvRJppc1PwFmYQRuAa4VFDr7f1k7xKSieYMiEBA3A1Ldp7+kAUzskDEYUCEB2R&#10;HfKqaTE6ppEJmMG0CFGmxCDqd0AoOEJ7G19Cb2QD+9KvPwAjzBEAgwN6awmYHAfrHETwbu9F7NxE&#10;sABwRoBW6awFWVHYA9SqXxakHyWNw3h8OD0/Prw/nd49nJ4nZi+vhFUYrDe8ghRarTZvKXjKKRFv&#10;W73Vdq511Vrcmrk7misBERMgV4u1NWzler1+/PQ5Ik7H4zTkQfIoQ6ZpzHIYx2k+jOM4UlqW7fV6&#10;fbleS12ti1eABYlpzwvqdbPva9u+/TJAICRwAKAI0ubuikQpScddIGPXxh2m+TAf17Vcr5datn4W&#10;ImEeBNCcwjAAQ4gSEYarteu6lGbz4TgNIyFqaxHGTDllANi2DffSOqBDpPew3p3lU6wiIlHh/UVM&#10;ILQnPQkREzFRznyYxwSotXifwpjhzhGJLuF7nh/maU6Sei5FQNDP8i+J6T4MCw7MQl1927kdgsLB&#10;EVG0GdCQcuLsFsVVkNhxq23ZSqnV3UeRKSUSUdOexmbu4A7c49sMARL1vDcrAGrW1XXOYGoIkDmx&#10;AIRoMEZYwFLKbdncFBkkiaqrmkhO6ba1dltX8y76IkDPsiPcRmGBcIwuFGQiwtwTssABPAyghWuY&#10;dzjeIN0MiQ6oHh7Ewpwhwpt1/ZKpK4QRlmihTikj93OHpTNM3MPV0SOiQzSDEYRBXWsj4XEcj/M8&#10;jxEA2oq7GgE4aASGOwAyWuhtvYbmYchb3a7XyzSO4zAipu6BZuFpytM0H4eH62359Prly+VLq4UR&#10;hjSNaS65VmvX5dbCRx4GEQuvquoGAIPlVnZeIxJVgKgaXtGoE+YAkMAJqOsWMGXK1BchhOTg6lbd&#10;RaSnwPb7BfbmfX+M9N0v8d0EAhAA5lHNipmM0yS0bU3NkIDDkRkxh7UfPn7w0G+/+pqIGYiAOt2a&#10;uevNu2JAECkI/b6igUBrjgREcB/VefSkmzBVAwgABgAIJJQOsrqVIiI9XNG7cyfcAog5o4BHeKh7&#10;dQ/bU9fVHDyaW0ZnBBagQO0GDoSEQATvHh4CqAamYZB99kEBYIHqutZSTR1cmEdJGUWgh2nsCnMi&#10;dNW75j6od6r7egr2H3E4mL+dbf1xH8DR/SY7Bsy2Vj6/frkua6CM0zEczrcLMfT1Cnd6hFBnKzCx&#10;pARI4I5IThEBFE7owEjcHz3ESNDJyPd3tg9ADcBN+7dLhCIcjuLo7izkGBoAAID/fwrgnCUxdZQH&#10;gGPHXKATcocG9UhD2GXV/Weye/cRHO4oPQBgSiiMAgAwDRFdodcbUxJCwv78/zevHoAcjDgOw8Pp&#10;IdiIp9M4ImJTbbZHfiaih3FsLiQEEOCWiAiBEfMgjLgnzna5snPPRwyAhqxmAVBqWVV789wXo4yc&#10;KRKDA3L//gK8e6RcBeM4TUycOK9qKcnT09NffftryA9OR8S0p32hA8BANow7ZT2iIWMACOfH4fFw&#10;+BXEaC4kQiwEGO4Q9XL5XNbLw+HpeHz2kAg2J0C6s8z3n7YQMqh7QTsPWcfs84CZGTpIE9K+m4V2&#10;XS6fzudiNuRxyAMgq7u21hnpzOzqPQISCd0swlMWIuzIRGGZ5pHS+HB6eJqPh3Eixtu6/OH7f/mH&#10;f/6nHz98Ng8MGxMd5Kg+EUQ1b2bedZWcennn5h3b/qYYx7vvrAeqEtIe1bR390aE7uZhOxwzoFfn&#10;yLSYFW2taQu1cCQcc+5glC7vlpyIBbpfBWm/DxgJsFmLiBEHDojNhwAAIABJREFUuAO6VbW21kz7&#10;89CtTTkjkrpRj81DGvLAlJrFeau3rb3erhtpm2kYx8xvSxwiIDXziKaqbXNvS63aWnPF5XXxtl0W&#10;rfXx9HjqKcTID8P4NE9bkkuWD0tcthUJGNAtNEIDwJ0iqrZluQGhCCfgjFlSCg8Y43g6MJOpIwAR&#10;1lablUAnSLGXKkAAyByMfbUbDv2/t0a/j9D7/jHu+5UADAdFIPS3pxiCqVl3BfcprKTUV1Vqpto5&#10;+TtPBH5G1ui4m7eSBpEZehyoBHcXE5ZmpS39ykypr2rSICicGUMk5ZTMbKtt3Ypx1ydpgDkYMyB4&#10;LW0x8/C/fPoIQGPOBIQG8zzlIYlwZsnMhJI4z2NiJuE0b1O1hoQAkeqmN6C4VbNm7ho9YizQAKCP&#10;dy2AREikaaumCuFq21bMfSgbRoB5YuxJOSBAAQPTNI3MvNwWVQfw61rLtgmVcX41gM+Xl8M4zsMw&#10;DtPj47vD/PDd++9+881vNy/n6/nPP/z5w6cfP79+YaRkHIhuUbZUS3P3QCxqW7sREgSommHU1tZ1&#10;jfBxGDVwkoQRQJiSpOSMlYJOAz1OvGojhEFkExGkw/FwmA8sUlOa5wxhQ85urdStw19oj8fbBYDo&#10;gYweoeqE/O37X/7q66//8uM//de//+9/+vzjdVtLLaUWJGTh0pq2RszzNGXgCGi11KbmwSxZsYv6&#10;AgOZWOQ4z++Op8dhDo8x5XmaHo4P12W53K63bS3aqtbWKgQw3mNxEIUEe3d+V6UFRLW4rVWoeI7U&#10;mx5zFA6L7nwEh1AEDEcgDHUzNW1GhNM4dfwaIXTaZ9W6U7caBu6Q2p4isNSiuqmZSJqmMbMQgAOg&#10;e2ZiGTv9ZhfVCTEl3Nd14h5mambgHuRIkBJxlt5QJEkps6OpNoaYeiowRCZCaP1snzImIWFKaXQa&#10;GQdGogB1hQgjDlEAwqBwJgf0QHfc2f7RhcQ9XU/d+oIE3eu2hAu4JUbJXL2dy22pa69p7nd3l5ru&#10;JcddvhHy9PTrCAD2lIbm83XjUWJIsGtT3d2cgHLOdMcCeShAgEep5bbcoE9oEB0Bwm/rdlmWQJzm&#10;QxopDx2n6W+aATW1MAFaW1xWmssoQ5/GeIQ1vT+hAIZhPBzesRyYJwDqNMkh8TSPFhloEAaAtgsg&#10;EZF57Lupn40tOvid+iqji0iQiNM4jF2DCtEPILQAddQg72Ksn6apEHuV+/YriHBiYhEkMgd1C0AH&#10;LhU+fT5frvV4uD4/Xx+m8XHkp6eHebT1hq41swsrlqhVO8hxK2XZylqqulezZk0DIDD62doVm8St&#10;tbJtt2W53C61tct6E+HjMD8dTo/HIOaR+evD6fRwejo8qfnr5frh8+dPLx/P622pRb1nUxpEIIQQ&#10;Z0mMqIEa1ssXM9MuIqrVqLN8W0oyjpmEvKO7zccxPUwHZr66OoRk6U5PR3jrtwHR3LuEj5lrbctt&#10;cfeOxCNCs2bmXcNPzK21MOe+FUP4iWl3B/jZDpC03n11JBATdfwdEwvzlBOmhNCVAgMguoNqD3Q3&#10;rbXVSgGJJTH3HFIm6qPznW7VKQ7d+A1docwA4AFvu48ua+Oce/ZMa21dV0IUYkIstSLjNE0jQk8a&#10;s4ghp5STE65lq2XFCFfFiEESIramoHq3OGC4la1BQE6JCTknREwh/QcSFgpNLZq7V9Nm5iEdn6jq&#10;5l2kBQCIIox7sgdAP7kHGoiA8B5vFB3EtS8nNFw9XNAQmltEmDVyzykNw0iIrmp7c0pmoeE1jBsa&#10;gaTkgXzwUBNAAuyK+y7eNndkosBiuJZtKyVpbWbMjAHEPKREpwcSDgejAIDDMMw5zykNJNLhKKrb&#10;tgnzOEz9ih1Sfv/07nE+EdFa9ePL5z/85U/n24UQnh8e5mkc0iBasKxrKaYtixzGuUuwitYAwESN&#10;U/fvuXpYAGBf8nZLnnswAYXU5AwGUJsTEWQWZqh9kIs0MnUpHu4db9/KABOJcM+kD/ceH4ABrbat&#10;bct6Ozx+9f6bX7++rn/+/oeoBdEDFZkd43pbX14/G/vD4WjmRJRSkh1OgPdl+1sANcIe0H7XX/6U&#10;dtxZ7Nilnr2mBOiha/fGKMJVI4KpVyreXD3c+xCPGalD2MO1L4U7RMsMse/QZU/2AjOz8P5MZqTn&#10;0+l0eGAZhpwzUEdzB5AHVNOP6+VWi4enlE7jPHLq6czQvR7hEJ1W7d1v2nuDLkOgPV/A+3O+S9Z9&#10;F9IiATNzd8WbWW31VracSJtLGkmG6/VWyvrvmtzYgdY9hBbuUuVdPBuxn6S9MO8/GWIM2rdwcP+s&#10;e2HdDa4MAEAM4ck95zwOQyIOc0IgCDetZS0lp2l8m1Z03DFzxy/fe4CAiLiPaQiwC4jgHn8Ifj89&#10;IwB2A81u+EGKtxPtp5Nsf6jRkIf3X72bjrmWcyYaUk5JgkDdBpRxyIhHA+/jEY5IxENKiUQ6wi/u&#10;RSegMwXFLpcjFmYzqwHWCyi/O18QCEE9bNdfAABYhIZbuCQ55nGeZlNvtwUI+wMM8+Q8AiYi7JII&#10;gEhQ7yhD7G0tODDmLFOSyX0ATsRCxAgU2K2+A+AKfTDj5CCI3NkIbx19D7YgbKHOmI7z+HjCFJtj&#10;MBMihu/NakCcr9f/8cc/fDpfkBmBwvv+IzpIvd+PeH/1i4R491j3TrgfhV+/++p3v/71t1+9JwI1&#10;/fzl4w8ffvjzjx9J0pRTYCY4Tige1sfeBmjuEp2C3/8KeBNsw36GUsQ++unr3959i6kHknTN3DTm&#10;FAjVlMOrGRqpGSImkWquqttWhGicJPUQ207mFAHjt2+tX1iEuI/lCCGAOiuEk+Vhv0SJzCoTMYtH&#10;x7z0YGqSxOM4Pj8+Xmv59Pqy3BY9NT4eBSnUACIJH6a5tHpdlqZKSMQJOAgIAtXsum3LtrZSFLFB&#10;XEuptdJXXx2nAwsn5YdhGiUTCQY08011C9eAsPtGKFxNVQmQ3H3dWjOdOc/z7KQYJJxLK02170ks&#10;zHuIGQFREMq+OOGf1d77U4F6bYl7Kmf0/++//LlTNvpzrf+ZLjPboYYswiCwZ8nsEJz7V6fdlPTm&#10;ytldXfTvvBjRPURm1lrbNmLmnCUnyTnlnMaUAyBxyZzTtq3btjUbgILxYT4e8tBKua3rVstlW7et&#10;7ut0Squ3qeZxGMaULKUeBWhhrZUOH6+qh/lwnKaDtkEGMrgutwOPoyRAMAtD6pPRqrq1GgCi2hnP&#10;Li5A4zBmEe94VGEyaqpNjQBSTgDBBLBzoncoQRCi8NrKx9cvGDANAyCgw9PD8/PDu3k4vH//zePj&#10;V9+8++67b3/34dOPf/zTHz98/vD5/KFqra0utK6yefiQ0tq2Wqswq6qqEXJT27YNABBpbCqA4e4Q&#10;A3NnsBFBEj7MEypv1iB8GPKUh2maUmIASIklDRiOgRCYJAkxBu4z3X1Wj/sVgdC0Ccm7d8/q9o9/&#10;/Jd/+OM/F/Drtp7PZ4iYxiwmXQzYFftuDoCmxkinw4GB1k27a8gjEPA0zc9Pz8MwErOFWm3Qy3WR&#10;aRzXbVvX9bYuW6m1NTdrbmaKiEzSHwSy5153GT+NkudhfjqewnWtl2rFI/Vp1jAMKBkMLHSXl/TI&#10;EAMAYhELMA8EiOauxkBMuJbtdluitwzUq1NT1W1t7i4i83yY5imxeMCu5Ez3aABGAGitaUMkzHkg&#10;Em1q7oDRtxgJKUkac+4gZyHOIubu1RiIk7i7hQOSA2q3Ku/hteiBFoiBQukwHTycAbMIAYWGwn3n&#10;fZdzIuJeWwAy0ZDzYZq3VoEiQktZNqtEmFJWiBZGquqaOCVKHVd4LwYc9yn4fWrx13/9fwYEkoMb&#10;Ct5qQ4xpSq6Xt/OeRQ7zYeAEEEToYWaakpRSv5xfW60YYBDAZBHn2/JyWd085WEYU8oZdd+3IgJT&#10;h4AHM1KCRnreLkHWuE+kkgMTcUqCrR6PT9/9+m+eHr+bpq+EBw8HgiET+sqx0kiS1LYrQGVkYs5T&#10;fnd4GFJCuKdDB2CgiABAKaW1BoiYZJzm98/v5+kklIm472qr41Jja9AMzalDcvrjQFVVHX7axAAh&#10;DomTEBB7QNOuUAX1vhALJChNL7EwyiE5I5/mU4QhFaYVsGYej9MYAZ8v58uyorABeMA9geYnK3sv&#10;I8FD98xHVIxS1vVSHqeNEMeU52E4ZpnHdznlMYlM+d3x4a+++cWtrh9fvnz/4cOHl5frtnUVDTMd&#10;p3lMWc1NDSOQf6ozup2byCCi1lKtpTFlTkgQGFnSw3ScUrpua9VtnIcMg5lVbfu+oodXmyIiBOSU&#10;AfC23Nx9HAdEdLN+w4nwMAw5py4XCwykXqrGWzW8X6yIzNKPv0D0gPC+T7B+Z8g+Au8LJLUAwkDG&#10;cRhhRFMz05pzrXUw7+TS/q5G+H5v9Zc74L6m6zgB3h1rJPua0PvvMAAGqAchqluttdbaH08p5WHA&#10;CAjTHuED4TkJMjMOBV1V3Y0RJaWcEwBtralaaa0H6niYMIeh7wgcQKKO9RDhIU3DYQwkd2hV+3qy&#10;lG1rTtzXfgThBCGBgpQ4Jd71dVm4uy8JkZHSzm4FQHSCala1lbBSS9EWHmA2puHx4ZRT0loVADrI&#10;h9g91KyBH6fRETS8Np0OEzkIICN6RFHdSllqFAsHK82bbWYmOQ3D0Gq9LCtYTPM0z/PT4xMLt6Ze&#10;nZCmMT9M01ePT+9ODw4AHp3ex8wiHG5ASECZMwtdr7d/+NMf/5//7+8+vHzuJOFiMA4Pp9MBm2yl&#10;jWkcHx6+OpzmNDjEbbnxupp7GrLFZBbX62VdNxEZh0nD3KN0TosDE6LHSrWEqZbmigRDGhyjtOKm&#10;754ev5anhJ1ORb3DQQRAyikDmqoVVwIccx7zkFjCvW5bK+2XT8+//93f/PFPP3z++KrN3Bv06w5d&#10;MWqYM+2acEAmTkm6p7ofW4hECP3GeQNkQPesxo5eZ4Y+BOgl7P1qR0Dob2XcSZndaoE9q/mexAA9&#10;aRCQiNEsIlpt67omZiJOwp2701dJAKCqSIRMgWTmGak7ZVlVmDuJsGtHQRVbYzUmHJAGpGGnTAcA&#10;WDj2v1+49yS9b/AIDE8kIqKq1neATo7ozF08TwCMyNC56Kbe0FoDf3c4nA6nIU+XZSuXa5jdHzKu&#10;qtVsnzlEsBon26cdEN2d3AfCHUUFe36Em4J3KGIfJezvTrwNF/aaMkJbq9oQcBrGKQ0S4KYRGEBG&#10;2Fr1cUCE8OjQa1VTVSBA2K0UyB6BqtqPVKJ4GyJ0eX/34UdEgEPPNePEDAlF1b3H2v6saehBuT2M&#10;kojHYZwTjEmejsfDNDMiuAJ4YpERA9zDwnRiyZKSCAG67u4t8EBhJkpEDtFdCZ0soU37EK2qtj3G&#10;rxNbd2BHb/D78qYzljvcJDELp9RadJxlEIJ0Ln0XGBH19RAR9jCx7pPw8EBHCtqjH4A8OKIvTCIM&#10;zbD70gLAEQMogCHEvZ+FGE5OiB6AQYAcBIG327pcP+SBnk6ngVPXvwZgUT+v68fz5fPtijmbmVel&#10;7gTpyOXu+tuXWLFPhmlfru5nPQRC3LbbNPDjYRiTBNg45tPDcTjfUJiEnDDnfMhj0dLRaA675Bqg&#10;cz0ZgPYrs8u++snex35IxLQnbyNBgJky4TQOh2kMjPNyvdW6MkvqFEKa5lkJbLvdtlW1mSaEbsDe&#10;Lz4iROA3nUrcy4h97IUECNznUrQr8737IbtmDAmBzKGqmS8egUi1tnEYn04PYx7KtmlrDDRICuQ3&#10;52A3tID5YT4MOXl4a62nmgEQcdpKiYCb62WrSyuOMQ+XVmq4P50e3z8/EWE4WMCtlmurDdA8Uk1B&#10;UGrps7YA6hj5sjX3hShNSaZhHgfoUi9irLqWUtyi7w6QnGA3A2EAMOAuloYuPDTHe/pQ98Ls18Bd&#10;iv/TxK0X6kQUQOH9WnJGFe4nugiDidi9cd2HZd3L8DPR0s/nLW+vHui76/nNa7NlK8KYRaacppxT&#10;kjGNc56O42FZl3VZ1Y0zPT8+JuKNhFmmONC6xPm8LKuaksd21S3JVIbEkkSG3KMK43q9tFKHaZzn&#10;GSllSoc8HB7nUzq8ns+AQJkMVRplZAtX0IZqZrU1NkVmQAB3ojSNg7B49OTV3QdhahEhycO9bgoB&#10;rk0IhFCY8njMOQPTtaxa6nmVWynW9PHlZaA/cdCvvvnlt7/49t27r56enr559/T+6fF6uXz89PG6&#10;XD68fPr+0/fn5QIcxKKqeRzM9fzl4mYUydpuCus/7rWUdVs8wsIftuMxj5xyhLFQqJ8vr6+XyzQM&#10;x+PMLL0QNXNAJ8bM+TQfn06PgqLaJ7Z8595HBJg3ECbCh4fj89Pjj5/+8nf//D/+/OlDCC/buizL&#10;kNI4pO7l7n3stm4ClCQx8TwfUsov9Gp6XVvtNraB0/uH56+f3+WUzH2r9eXltbaqSHnI0zDNp0c/&#10;nFprWym3dbncruuOwnJtDaCTYvt8TzIPg4yn+fj73/3+f/uP/1Fr+fHzh9fb+Xa93m43iDjND4kQ&#10;XKs1DwsMhyAHE21qgbhupW41EAL3Q9TNL2v5crm1ne6Enc8UAZ0bElt7WetwuQ1DzswRBgB2U3cV&#10;4cNhFpFqtqyrmuVUhmF4O3p6i5eQh9xsnMacMWcWat351nQrRfvwK5yFj3nMLIGg7gmHfPrpTiPi&#10;TCNgcE+JCtAumEIFQGSS/hhGuNdpRMRpFhIepiFCq27LwmathdWAagqIx9Px3fPzPByWy3K73fop&#10;3xcV8DYGDAAAmQ7fQASQuSuElXYWLUXbbmDeW/G9ksFuSwggCEZChKZatXE/78KdeJyO306P0/X6&#10;8eVTMw13uhOhkEhEDjwJuwiPYx7HnJIAQg2jQPI9U6oTGlMaT8fn5+dfHA9fpzT39RNJWFva9lJ8&#10;ObcKTRl5yuOUs4Y/ztM8jkzUp4/QZQ3EHi5MquIBkfh0Onzz9TfPp+dEY+JEBB64KX256WW10sAg&#10;BTJEmO/nhN/9Z31JMg7DIUsWDKCew1Ra29SbdVak457vrc1v21pnxiRs4M1qrVcIPc7jlIfr7Xpe&#10;lqW1hBmIggiR3ihQ/W3DbogF9HAgHKYRsjQ3rGkapzRkB9vaysTCQ2u1aiOSLMNhnr9+99U3X73/&#10;zS9+/fHl5cfPn3/49PHH1y/LstStgHrf68ZuSvzpSN7BCYSOEO5NNTkn5jmPj6eHPORt216v51tZ&#10;+xmibh3Z6s3vhwd1DIFqa6rrukpKRBwetNf/0teM5m6q5k77ngk8fhKN3euDXjHuH4KuFukywt46&#10;AQlD54h09lffilhr/dMZaUw5EWc3ZGZmI6Rufo63KVf/+v52/HWLBt41qz2Ypv+DAIAAx2FIOVv4&#10;ctm+vLwExPFwOEwzOHhT1do/MyLcVSQNwuM8q2lrSogigkQOoLqLXNwbRIxJRETNWm16T8vuaxwV&#10;6VlEgoLB4CFISAKMnrrtH8EDwoVwFB7yICkjoZo2ba1iIko5S1+8IvSeRU1No2hb63bdVoUY5ilP&#10;OSE9TPM8DKFtA2QkTrvKOBAxXIBJpJneSkUtQpSIExEjmgVQFzNRBmvh5i7NI+B4OEzjWLYiFuEA&#10;DnUrPWK5tubNiamUTGFP84wPD0lS2YqpEpKIYCemRKw9CM3xspTvP335cL5dWgQRO6cNqvMwnvIw&#10;1daE6eFhntMA5mEagIGkPcoFQiSlNLRm4zjmaSitdH0oAjJhb10BxSNagAJa89tyK1YNLCd+VHc1&#10;TCzE99iZ7t4JIQ6GcCAwgj5h+Z9cvVmXHMeSHmibe0TkigJAXpK31eqHkf7/L5mXeRhpZjTqq9vN&#10;DUstmbG4uy168EiQt4s4OCBZdRJV6WFu9tm3yJDzYZoyygaxzrfff//569fnWheiXjcIAcF9ysPT&#10;5d31fBlynjtSTw8a+WMTvqezPIzT/tS49c9Et36oO91zHwx34OxPn48P3x3Yw1zRHc3AMSIMvAvv&#10;9vrcH0pJwpgSU6cm9CeuQ845IoiaO4ZCz9kAd7AC5o4WoeZqVpq2pgjRM2rCrVl3ZEQiikczCrin&#10;tKs+JliEZpokeXf26hEG35CK/dKECGutamutNbW+35OMQGrRqnvt7tHY51rghBSEAPEIFtwHLe9O&#10;6Njdhh9D+54whYG9949vlqKPAkjfpPWx64hCm2ptFHCcpo/vnqqvAJaFpsTDkCRRABIToH+jMmLs&#10;M8z+/n0LHnug/t9edD96sauEAaHbHfbFHe4yhD+P9EFIAGFuy7z8/un3rS1ThqfL5cP5kohTAJEw&#10;U2KGwO6n5hGZODEL834cgdwDqU/QGP2UOjqCd9FsLV1C36cgC7cdROoMof0UEmJCGiUn4udtu8/L&#10;8+srIi1ul3d/IU5AyYDcASg8utfazq5ixq5vB8RO2uojmbsGJAUj2GM74KE38K6367TnPtIDx+NK&#10;iR5sDIGBFAQO9/v8Zf35y5e/Hw7yX/75X354+pBYFHxt7W1dvry9LbUaAJqresTueeHuSF2v8LCE&#10;8F0K2Rdo4NDZmF2+9rZtX9/etlbOUwb3Kaen8/XluhmAammtVdMS1sI74w4Q90vmQQnpHMM+Dobv&#10;VsP4uE/d92iRAG+m3ThHjZtpM73N92Wek/A3EoQwp5xHsK7Ry0PuhK+Ukggz9ZEDw/8oKTu+E07Q&#10;vSgAIJiYuCvtw0ybKhMJS8fQPGIpBcKaNgJ2D0hpGsYfv//Lfb4PKe32JD3xCdyjB1lxPh4v51MS&#10;1qYttf5tlqbV7sxmEZtZF8Pb1ybCWlomDkROPGQRkmkYJFG2DCwBfN/WQfhtvoca9s0Q4Xmc+uFh&#10;g6AHxX1XZsphOI/p0HkRTQtAQFBvbNS6Zr//2IMwYufIoTv0NXK/3AFjb67/8WMnn/RS5d5/nh7e&#10;tPWHnoVZWJiBpfe96qauj3oYD8Ip/aPqFvoFsbdqsTN6wqKoatUiVYQ5pWHIQx7O0+k8nogQJYS5&#10;bSXMmAhZDhCqCg6dSdxqW0ppav2xHnI+1MM0ZEeugVFNMnx5uc1v8/vz5el6PQ6nOMLaqkiklCFP&#10;tbWirWijwFbVqrLBkIVYIoCBMKi32YH7LigNQoSqKgga3lrrTgSHaWSWISXJmSUxYkcZu0VRuM/b&#10;dqt3q61ZaX57W34/fjmMw3g6nHPKH9+9++H77/7afvz+9w+fvnyat7Wovb69LTY7hDuspWRERu6L&#10;ww6tAoYTiqRhHAnJzZ0t3NRaraXWTbWaUGu11weAIAqDXi2NhY/TAQwomv0DUtYXsh4eIul6vUjm&#10;3z///sun3+ay6ebNNOU0SBZJ/RLuOK/WNuWBncdhOI6HlFLJRWjp0GWWdJ2O70/nURIgbtqK1i6y&#10;BrO6brpVZk45D8NwzjIdxuv1stV6W+7zPK+19l2jeaASqyi1JjWg/dsv408/fvzh++8/fP+9BZat&#10;zPPsbuu6Pr982ra3CRJ3YnynFQ3Rmi3btnoFRw2rFIDY85g2CyfpDMpuuYzIHabs3Yt5rKWV2noL&#10;FRC1bW6akszrlnMKj3XbaimIKLL7BCOimZpp3/4OaRlSPozTOI7jMOScA3nd2rwu1ZoCiCQdPHMK&#10;8GaWqB4/tFY3IwotrWndWhKCJHu0ZLiDwY7NMBND9xNCAADGR6cxYGu1qXFK6Xg0a/eylq2Ax+lw&#10;/OtffjwfjkLpb/Xf17V025pwCNtv+3h0b4J4CPSABpQstMUitpVaWWsptdbqHn/qA6Jz0hCZmYnY&#10;wdWUEiNihygu5+PldB0/fZ1vNwbMnNCDHibkKeejpCnTMIgk4cQsBEHR0B26dfDDlo8RGHvDYcYc&#10;RAQsFu4wNhu+vn2u9ecT1O/PxynnSVKpJSFkJmYyCwtwgObetBt6BRIRhCS+nI4//fDDX97/mCAL&#10;JWJw4LlCfq351tYaCuKwX8La1MwsdhK4uzPx4TBdxjQyAhIgmUNTnavPRWupvStFRKQ6pfXHs1yH&#10;9uXz//zl97/P5TVivozT6XDQ1u7zUlQbQIRTH6M7Dg0BD0OUTrXtS57uYY7CHHTOwzENKXHRMmsl&#10;IqljV4W5uVB6Ol4ul8t37z9enz5+f3r/zx9//PT89X9++vnXT5/uyxwAjQmF0fveuNMQHgvAHnrN&#10;LInzMIwpH4fherlcTyet7e3tbalraVVdA8AjkLlrS3POfSms2lRjnudSawDkJO7AwikJInSvvF6F&#10;VRUAIKA9dO/gAPhHK7zr/HbfrH1e2RceEIzce7rEklkIEL71ZY9YafcdilNXcmPK45BgSK01a2G7&#10;A3p/gT/mgj0txgMJAIGJogdfPUiNe00ANPeqLRAMwM3DHC0EybBjBoEAFJZIpsMUEabWv7bUOm8b&#10;hCdmmg5DHiBAmInpvi5mio9vGQDMvdVStTW1nCYIak0RKOeRiDgNYQ3BmSChjFmmPOY0IJOalVqb&#10;KSEMOUvOyNxlDGpeattabW6btrVspjqdT8fDISJAzdQUKpqSOyLKzkhFRMpCAEDMTRm0hVcmGkQG&#10;EoyoYYbkzJhIKCuGmlv1cB9Z2CIH8nT0gNqqubdtq601VQcAQgebSn69v2WmaTwh4GEcWfaRxr2a&#10;xdfnt9taiseXl7dfn28NEyZ2oECulptyHo7HQ85JynojtFrbtm2l1dJaba22htEQgTmdThf3aE2D&#10;SiAwp5ykO9YTUWIiJnUDzsPIWbKu+vX+AqCHKU95ZOiI506R+2NX2Lv3B5i819LOyw8AiNvt+b//&#10;9/ntbdu2JlkAouu6Uf16OL2bpvfTMbF0Ejkze0StjbAbXsE3f5T++7cxEnYr5y4a2usR9O3mzo0N&#10;IgwPC/vHCZ+QUHq+J+COSQH07fdOOyca8jCNY9/0IXYbIYgHi8zM1D2xEJK7d8M8D4e924+Oaql2&#10;NTgGgYdrq7uLyg4fQC8T+Ejf6rTtcEdmDVc37LR/t+6Q0uVdu5YHwi1UtS+G3d0ZvLa30gRzVVWt&#10;1seinWfNQhFEEU5dPoQERLEnwT42oY8f+AMiYUFwpD/Esce7AAAgAElEQVRT2h8C1z+mekRyN0Q0&#10;92xtzMPlcGLCueBWFoLAHkfripg66Zt3PzcG7kp43qnOu+yIzRUxiPpzift8+JjcHjLdjkLsLIrH&#10;ZPfH37SDqIhgZrfb/evts8X2w9PTdRi/m46HNBB5MAhhX+kjUzATIIQ3bf0FMDEG9I2JWgMFC59r&#10;ra1ZRNV2v9+3Wqv7Y57fHwwP31kkiIFBiIn46XC6XZ+el/nt9fW2rQToxJd3iMSxczQR8HEyaH8j&#10;kKDvKwiRhYecckIHDTTiwHBAQ0p9dwrhQB64G7N1t5T90qDY830wHIERBEiAAGit9W1d57BRhjyN&#10;4zh2gxaH+ny//fr587wswYwQAuwcfX7v8AACdThs3y9FQIAjCBMy7SgxUSBr4Fq0NUspUfB1CvtI&#10;VWGp9evzl2Wdv97ffrsNQtTA93W3uaF3UQTEH+1dR5x2pc1DVPoIdnAHqK4BUZsa9IdUt227LXOE&#10;o7tA0OMwC8swjIiQc+56ujzklBIxEyHYfuq65LXPrQHQQz33b5wQmAHATZtpbVVQgsKYkUzVtroR&#10;uGpKlCAQzBDwer70J2o3MEQSJqD98hrSAAhJUiJBIaEkSRAAl5VjCQPJCbqlHPisNSxaawkY3r7e&#10;65ITnobD908fhzyeUk7jGMGZOREeJFlTjKiu5tbUM0FTzz0lGNHctbaqTRwmGZlHGRnAtRUP053k&#10;ZLXjidoinKjDK4TICNjaw+tuR9Y6f+4/hFSRB1joA9PvHi3xqNRIFNqcWiMiYWGmLMnAq9W9dzL7&#10;trb/8+PfwZ1vkOA+3wMCuoUHWPWotXkpsvKQ85SHcciJM0GQBwOOw5gIdg7ueMycunvRsq6hRoAe&#10;0bTV1TbTsQ6ZpW/IuBRhLtC9QPg4Ts2heuSgax6nNGhrSy2b6zSOjPTiEABjGjmJWfRkigAAJtjx&#10;TkLiYeQhnCE2CEQQESLusgZC5sCoCsKJxNlMKzsyZwxo2orWl+WWX2Fta6I0yHCYTmMaLpfz5XI9&#10;Ho//8uM///XjT6W2Wym//P7bv/32b6/z62m6JMkc3INsugdqa83ALbyntPcuN8LMTbWatSHnMyET&#10;muvuYEXk7haGSJ2mKSxu+oCm8cHXCELsEbPEknNG6A2a4QPHnIYxMack0GksqkQ0HaZM4hZMJETk&#10;wPBHGlEa07vz5TwdCdERenc0TpNMpO6ltWXb5nWGsuQ6jDmNOZ/Ox3d0edpOyzx/ud+XWrZtK6W4&#10;e+crF9tKu5f/cdvK608//vj+8v5yvl6vl+PxeJhO//q3l18//brW9Xo8vj9fLocpIVtEC3t5eXt5&#10;ecPAH77/kYSa+zCOATAv8+evXz7Zc+HuBmvfcO3YSc3Q86o8uhRFETsvBr2Z2pxyEhGLcERTK637&#10;oO8IeMfu0W3TJmVbahnLMA3j4XAwt7mVpdVmZhBsAc0FqWvEEg8/QQyDOCUi2Wr5+vwypDROIzF3&#10;YWDrUos8nA/HaRyFqR/9/oZ2P0tGDNNW6jjKdDyWuhZtU4rT4fjdu6fLeKi35W2r67yadi2Xmf2j&#10;223f0gMNBOHIEQZBw3D4cJ2epvr8+eel1qoWOzKKFtF3T4mJMfU2yz3UnEgJOQKiacPSyla2pawL&#10;H1KWpLVABGC4WgAMMl6P0zBlB9NQM1dTb5JJYNeGhXcXkfBwNavNCkFOMnIicAyQYvH7831dn/96&#10;yHhEREoiY8+O6xs8QO9iUkJwCkKi1HmY03T47sNP/+mf/vOPH34SzASEEA68lpC85rQt1VtI/5l7&#10;uJlbmDkF7F0jEYzDcMw0cmfPcRBV9zQ3fyvEirtONZDKcRh//P58Sdvt5e8WLdDHNFxPl8Qy3+9r&#10;Was2QxJ48MkBoNu1BcAj3pOJb8vsEJvV6mZ9d8wYGMU0zFotEEGk1X2tZV039zhPh+vx8vXl5el4&#10;mYaRSZ5OJ+N/mvK0rSsQ3bf169vLfb4tZu2bmC0AMWynvMrxcLhertdxvIzj+XTy8Hld3srSuqk1&#10;UiC4e6sVEYUTETpAVVU1ZqpmWtt0OCASgo9D5p1bFsQIAQHGD4uYjhnRzl9CBHToYGxYtxaAXTEI&#10;AN2QnYkQHcMz8ZSHnBIj04O07119EeDuzaypFiug6BBElHNmomDYHaNVO9c4Hu0Q/SFGUCTqPW04&#10;WMTWWjXlxg7QBa/TOIrwlBNBIIAkJpbm2FQ7nY6Zh5yPeQQAGAGJPEIkAVJK5gEabuYAMIj0RbgQ&#10;VVP3YGSHqKprqxRMAC2smbWAlDLJkPrtpEhhU6Ip8yAsJEhg7s1U3aM71zFbuIYnkgAsZnOraylV&#10;tVrbWhVikRwB8zyHGnmASH4sdDvu1Pf7QvzooYUOx3FMBJglJ2Y3K6Uya9RiroQ4pCQc1YoDWGtq&#10;G3gQUqgn4ikPgdCjjIPJwodhGMYxCO+lePCQs2PgLsUWj2imnNMhZ1L0t3Vrhjycj8eUjm4oQMEn&#10;xel8ff/uei3L63J/fX19WcvWtFWtCh5MESBIJIkRHW9f7zeuNI5ZOEkamFKSzEzCwBGmzBySh/Ph&#10;wkdWhPt6T5xyGhFFI8iDdwY22L6U2y+ZfqzMzFWb6tuyaDNwcLXX+9e1KHJ273k5KN2saMinIR+H&#10;zMzN7SG+Cm0t5ywkCNQBLw9FxE7F7FZBpla0mncPih0sjCB/qH/748EQDA/btN4jIiKRYwgydsuE&#10;3V4UvK9BI5h5yGkUQXfa9fxmXQWDRAAa4d3qD+Cxw9uvrogwdA7ISIP4FqgeQMCEGGFhFo6GhugP&#10;RIQQckqA0LypKQKihzZXUxZCJO+c1D33Tpl5GIaB025JBdQLcnQaHQQKOYSBezh1h1c3DSwe3ajt&#10;keGo4ehhvYJ07rdGgHvXMRgGuDuC4242CADh0OMemQj6gNiNYADVzDGYOSUJwq3VZStbWQUNYMgp&#10;RXCfLANCH9T0PagKw6OzxpEeBgARD0ZXxK4d7YO1R0TfxBIxIwOg/MOktx8KQAyEICJJItz50awe&#10;pVT3YOpkdu81rX8lMSG42t5SEDEQuZN5NG1Vm6putX5+e9tqYRFzn5fFI1ikQzAPYKl7god3QCoC&#10;IVj4ej7/lai6I/GilYECaUjJ3Kpr2rGTfmC7zVD8sYiOIMQs6TBOp8NxaUwcTk5BAYas6BDWkHq0&#10;TbcdpgiKvcv1CMTYbQrgm28qAjPlNI35+w9Ppx/+8vTjjz+NSOv9Bmjdv8fMEWhI03E4ZskK4RFm&#10;4OEAfcXcVXne08YjAvrlLtLfxW4PkwiH4dgMHBgDl2W+3W7btmy1rtvSrK2tvG3rOPSXgJ5a1+tD&#10;t4b2gD0yaAc9dok1E/ep3h/bPmbx8OAAQg1TNwWvpq21F74fxuE4Dp3fI9yT2qLjRYSUSRIwebhZ&#10;qLmHiCA6Qn9XuFvrEFEXz+ODPNyJLg7QVFu0rqK38G0r0lu0LEw7SgjeYzHafZvd7TCMTCQkxIQk&#10;W21rrSz5epBBMiGyUDNDwqZ6W+cc4ziORxyFINC2WogBkGbV5fbmbT3mqao9XZ5OhxMlIYSEcBnH&#10;kSjch5TMrNSybOVG61IqChgFInBgY1YPRHILjkACIgbMHgZRh5QQUaU2qU2l2V4B1MxDPaKFVjMA&#10;SJL2dSHsdNzOZN63Gh7dDgiRck68J8hGIBiEuxF0npSp+Y5AC2VJ+2JXdl692TejFXigujurZTdg&#10;AMT9nRIH6vcXADS11pZ12UQki4xj6hl4JDkAwFQoTQNlGQBB3QeWjv+a2VZrKaVqi4iKrK1158XT&#10;4ZhEfN2Q7oHCxFnGJEQgFDTlYUiphV3wfJzO5+G1astj1tB5WTdrpVajkJw7xoFhpkbCfbWYiMeU&#10;cx4AqdSqagBetZVSchqmcUycFI0DWilLa+Y2DEOexk3j+dfPVtphOr67fpiGcV6X19e3wzBdTpdp&#10;On549/TT4fxf/uW/Pt9efvv62//6+e9fnr+8zW/upqZbWZpWQGhNa6u0+sJU8+CHY9WoTU2DgMc8&#10;5n6MmXY8zqyWUtRQJCN34VUXIMWuRsIHfRmJKdwxgAmRYDoe3n/4kOY7IHSPyR480WrV1ojwMI45&#10;Z1dzdem+Dx0Z5wgMAjzmfD0ep5wM3FTLumlrp9M4pBwAV5bm9na/z9uylXIr28YyjWUahizpfDrn&#10;cVpqWdZlXtetbFspBu5hxVps+vOnX+dtHoQSEYsMh/F0Pv/y22+//PL7MB5//PjdYcjfvbuexskj&#10;VtUvzy9v832YDj/89EOShAEfv/soKX/+8vlf//VvVux1W/tGX021aUAgIXh06xlA0HD1VipEuDAD&#10;dJqdWnMmEEo7a7LHtDU1dxZmFuuBhQDV3LZS3e+1nT3GlAEYOQFRqKnaEt0nxQ1gyhKBHuIhAFya&#10;fn59IaSn8yWzbK0qeNNm2oaU7MmIiYYBALoVV++YEoSHV1V3z5IP00AI61aY8ofr++vh5K09f/3y&#10;/Hpb2kNa475TI6GDw12GBZLyAdAdsraSSa4n/uuP04Fvt9tXFwnm6IK+1mAAevgsZUrgzoRDziml&#10;XhQ6kZgRSlvu5e22vGYYxyyuTa25W61bbYqumZGSgFAgz+u8rvUyPaU07O2TmYV7GISCVYwW2FAi&#10;ONSrtmZqpbW1VHcYOGnVz6/P87og4phyJsEAJg7EAA8LwBQhHgyExDjJ6ZguKQZXCAoL69XM3cMa&#10;QRMEALaHiLJnviCSA4Y7cTCh9HLqKAEPdacTmJD3UDK1GlAJKmkFTQErhqXEB5kuU0op3W/zbVla&#10;uIYjEXPfPVqnezsghEMAEwuxqr2sMxKCcNeoMRNSKPqizZtpdTe3WKrqVkttTcPfyvbb6+vPXz5f&#10;z5fzOCXiMY+Yx1HS0/vj8XBc6va3n/nfa62lOboGmHliATT1hgEZEwGNMl5P794dJgj/8vr6Nt8W&#10;LdFjKRB3FmEfoaNLU9QhkEjBzU2YHdDNM3NmInDEHnFPEQ4evZl6dN9dlcoOe4h67GKRjqjAQ/qN&#10;u4MgIiImomNKAwsGOqLjjon0T4AIDS9mm7aeub7VYuFDq0MPVRcRdyPqF66G9719v2f78wNhgdQH&#10;72pWrFXTBDG6p5ROwygQIiQi3hR5b2CYCET6/TwMw2GaBkwRIUMKJHMjEqbUzJq2LjSN8ETQVClg&#10;YGFkQMgkQLhpy5qaWzNF4KJoNB6PTwQUTQWqtQhDTsjCgKCu4Kge6o7MSWQQSUQIpM3CodW21rqp&#10;NXd19wAmTnmUlLubFn4L46GdieOIipCQugdMdO4hQCLOPBKSJCFiMyNAIlaC1kI7ldq1C5eaKQYQ&#10;UPfXZ6R+BpglI9XwGsFAzEnSkIeJOK+tbi8l5eEyPQGLgW9tuy9LsXAc3NARifLl+OFy+t6NCZmn&#10;8bXwR+WP5+t5mubxKJw71bO8fnWNPE5jngaWUtpWtsVjIcycWnXTOc81cZ7SlEcZBhq706oIAjc1&#10;JB6Hg3scxsQyNtceppiDWCgQHDwewhGLfSEJQaG+bNvPz1+8eeIUwmoeuxOahMe+k2FKKZ2O50n4&#10;XpbbOksidc/EhJRZiETVllKa9yhBPIxIKKkva0I3bT1Pud8BXfu0a26xj0LBEImoe8gB7v/dojub&#10;dQgT9icRAgGbqqqmlDrFigCYEJjUvX/L4L0IGEKAW5e1x67UAEACD0LIgsERgMmpmfX9nrurRycp&#10;+YMu6gGBnUfj6h2X7gq7njmXRFAkQYCptmbdI08kSdqJ1kZUEWuNMOAQYtIwBRfmhEwB4D2ktadz&#10;E0cQk4eZt05Bggj0AOZgiu4dDR4YtiN+2PcG/XnfabXYObQUAe6gGmZeu2zS3RFr2EtZ5nUJVx6Z&#10;hIkFeeDwnBJWa266O1orIkUIc3fYib4A7Fbq33bvEe491AwAdhptfwMx0Pe/yJ+Ievvk8CAfpiSH&#10;4+EdPgW0Q5KqtrbajtOIlAIhwlybqoUiQg+C1K6H8mgeARwAVdtaylq2pWz//vuntZTT8UjM67Ii&#10;QhJJKe0LRia3fV3v7uaK0SXtmHP+jlMv88/rHAiqMUoCCudwUIzUxQkYSN37xHscUKAHBSSk03B4&#10;d3oXSwkyhCbEgS7UKNypOphgcYIELEERBARGBkAU8lj770owJ3BCQZ7yeMofIep1uiQ+aVRnIuSs&#10;dMj5fDgszc6Xp79+/0/H4RiEFmhGe8YOOobt4LI2t54D3+0yd651394SKpFjGpwY3Erb7uvrst5u&#10;2zZvdyFMOaeUEbq8jALAPNytD0tm1m3XeyTHbjXggYg5Z0R02znYas7hago9rQDQ3Iq1hoEiKKmB&#10;K3bbPcqM1FN4GJNwJp5YBhYGIo8W6uFdJQqAxEAo33Qo8o1mhhgejDjk7O61VG2uaoEUAM2jmQe0&#10;QBkGIgR31VrDvbp+fnsW4o/XpxMcExkTq3pp9jovx+PpeqSpLy1dPZqDtrASBuDvpulpPArhpnUr&#10;m9mO3ps2p7SYf1kWng4JDwwmgE1ra/V+u0dEvr47oYyJDpwOSW7bqm7VzQPcIDghkBEBeVA0c1Bs&#10;RWurSWiUgQUT8SDZw5paINRW17psTbXVYuvWVDhPY06cEieILu7b5/qOdSGBdEcwomEYOi7cV6y7&#10;mQIG7kByd/Vzcki6c4R4zwMKZY4/6+2hmyDsy49OXjEAhEfkB3TZEcWOF4ZW26rNpYhwSinl3P1Z&#10;mUfsQw14ck2MBhEAZpYSZ8FaGyJDgBma21zXFibIHLiuhTi9v7y7TKch0W25/9uvP2eGp+vp3eU8&#10;5kHkcJDTUjbgMKjHPMzb+vn15VZXRGIcGByhH/7aHSgpkEG6+1or1dyAuTg0UEJp3VzdrAOm+z0T&#10;0WoL09Kquum2lPCccqmXy1hmmV/f3hzi8vT04frd0/Xp6Xh6+ufLf/rur8+vzz9/+uX1/vL89vXl&#10;9txso0TV9Ha7e2vatgDddF3Xdp/XdWtNvbkTUzCoaefBtdrKWhQoEXFK21pfXl4PeQjove83ekVE&#10;gDm6BaXufwUkNB2OEYCuCEAYSFhNtdUx56fru5xzJ7gJyUiZSeatKLqMiXUbU3q6nI6HUa2V0KJq&#10;quSA0G3zIAtPMhxS2rbp9fZ231Z137atlrLzBhETwmmcDsNQtS3rutattlprtfClbJREc2Lw5gYL&#10;4fPnt/leoQm2zbbberttx74laqabltXKttj/8///v/N8b67v339A4Pt9fnt7u82L7mzax64NAoGH&#10;lCZJAFi1mRkRpB6qisREiKDaiOh0OonIsixzLMGd18bs3i0MwZFFiMhUAZEkpTy8O7/7P/7pn5f7&#10;8j/+/rev642xGSoAdwIIBXASwH0D2/eQkRiRP7z/8O5w+vr6snhbtd7vb6u223onxtuMpqYtzFoE&#10;sMgwDOY6L7dJEjhYVQjMMgwokwzrfVl8Xsqmse9XAAL7Lrr/+Y/fQQ6nE4AjkLYiWI/DxgyqGhGJ&#10;JScprUIEMw3MTRVCMZJpJUDC1NXLj3WBt9pmXbdWfv/6aakbJC6tdKqQmddal63M6/xyfz48T6fj&#10;4cP7p/enK57ofHzKnObX+7xsdfcSfBjEQhAoeNVtV7+wMKGOI5MPOfNcll++fv709nocptYaezCg&#10;AyAGAUgwUkLKABIISEAe8+3t3/7+v16/PjNJBICQIa1VPz+v97VpUHg2J3fvydtEHMQOEGYQzoRC&#10;mJj7YMPEnISTYGu5LSkAkTSKe2W0HBqlmdckejnmCkEQb/f57fVlXhZzTzlx2p2iO6G761IgIvco&#10;EY+iW1dqYhdEEgGCWadqtroVt0CkTXWrtal2kyGzhhal1qWsX0hSD72dDpfjcZIrYj4e5MO7w7Ic&#10;VdutbF0BAEHdtqf7n23btpXNwovqti7PLy+37d4wuq7z0RnCN74xEKKjm7VaASLlJJLAdq+mMDcw&#10;Zs45u/tWq7vTgw+2sykfqYP7g/soZvFgFz/ag11IKUTTMB6GMYvsSrsu3ojY1bAI6t6VnACOhIZh&#10;5q3qRjWLiMhuXp2EEpCHqnUa1YORv9+C6tHFue7BxDkP4zB2elhKDNjHAu1sKwIU6oJ3H1KeDocs&#10;4h6UuOvbmyIiCbKZt5Rq02bNzM07euiI2IH5kaVj7ExEXYGPsBbflBIjALAkBL/3AHHgrRn9wbEm&#10;AMwiKQ1TksSsbp123pfIjCBdxk2UhA6HMQs3beBGCLtKMnb1T283ggmIELnzy7sFIBEi4356ITil&#10;gfkoHFlKhwzQiZg5hAgBoysUECK6k9buBRgeGDGOw/l4POSRAT1irbVpe2qKQ8IssRVtbV6XpWq1&#10;9bdPn5Z1HY7vD4ennN+Bp2GYhjFqg+eXJRM8Xcd8wAvQeDgNpzOksTQ9X9+/P18H4i/Pz3/7+d9v&#10;i22anEctuiwtdBHeprEcjuPhkA9MU5KzDAJkzdbYTG0c8jiNayvbfB8S8uWShD1gt1YMtLCA7v9M&#10;AQQIaubbel8XDiRk3K2U+jELRKQuFGaUlHJKhDjP6+02X67HHpwz5GFIuarOy/z1+WVpzQnDI7Mk&#10;kSQpsQDAWmvrw593XN4eZH142OqBoyMhEwOE7wtljB411id8AH+IuTtLIOfMKc+1mvsppwkTBSZi&#10;RO+4QJ/g4UHmD9zJTX3p9u0J7sOk9JE/ADsZjSmomzt4N/8l6Lt9AEAiAfDW1H0PBtsvYwBm7rvx&#10;fpBKKZUEJRFRSomIwl1tp9sjM0jKKUtKj3Y2iEgY/2QM/TCs6iM9BgESUhYZckaADhwnEgCyx3fV&#10;l13gFmgU8YcOAoCYNBpEmFnHJrvRC7LknEQkIlrTRDwOw9RcusKNGIgivnkFdJrgrprur+jdJ4oS&#10;Juqx9f5QeTh0aRg7CUKQ9Y59/+jb/ggn5GEY3z+9P5wOYQVNe1RH98IBYjdbW53X2cKAQrW11mrT&#10;qlab9l/ITMK11nUrAWHmTBwezaq2xswggIgppYhorcFje7wPnhCIKIAGiAyHaXp3uYCwRizb1teV&#10;/eM/qo27yMXd3cgdA5BozOnpNAQYMYrwlEZgDkLT5p6e74vpm7viAwFG6pgTEXwTFu36DwKOgGrt&#10;tcxBcZoY0M0buiEgMeeU3797/93H796qpmG4vLuexnNQ9mB3DsCd1x+2s1TM9s6CmWnnGXTNF3to&#10;W8wWZEGClOD95RwOrYG53wAFSZAIqevoGYnCzTTc3EO1m2uCMEGguwJAv059d66lcHjcnLufgZlG&#10;hAiZmakSYB7yNE2cknWrwnB04AhESEnO0+EyHU/j4ZDHLvdAIjXdCzgCswjJbrPwJ1HPXuQQWCTn&#10;bKrhHsDqYW49QmOrlRNLInqMoBAB7su2gschDYz4VhoC5mFMQ8aVmqtDBLObdrbCkMen65MzGQQg&#10;cJLTNJ0YVbXW2luaUrYC2rEQi55Y7E42a/n6/PXXX38FhFXLh/GAAMMwnA/jYUhdg6nqtdnSbDFd&#10;TQ2cAJA6N2pb1jWJcEoTD0QDc4A1sooENDAREa4EGICDWAQwBXNIAiF2524d6d0j0x/pGwBMlFNW&#10;bX23D990f3/YoMBjsO8BPbZHmRMRUiZCEZCeRmfqVh+Cw71wIbjterBv/Vg8Zv4/1R8vtZXaaFlZ&#10;RERyHrrbECP1O0AYAEMVmSAJ+eQQ7O7bylsprdVWixGr2rwtzdrbcrscT+Mwbuv6/Pkzhn1Y1p+c&#10;LhdxRwLONFi0w3T+8fLBSvsb5F9fvnDOOWf11rw1bV0m3H2AXetmLSK0m1UHppQu51OWoazlbZlb&#10;ayySh2SWaq3EjLiv9+Sx4pmXubXymobTNA15XOtmn37+cH7/8en99Xw+ny+X4+nj6fjx9F+rtdf5&#10;9dcvv315/TqXebWVAFup0zBA4tu2/P75+XZbq1aP8AjJqfvciHSTV2vVnIPdW2u3+00C+d1THsYH&#10;XLvrTL3HMvQlfkR3p9uWtdUmQozh7q3Zpo04HafT90/fv79cCVG19kzht3lZyquCH8fRWhtyliFV&#10;13krs9YgNAxi7A40iFhqJaJxGFJKh+lAKTXT2lqrtdTSPWCZecx5mqbL8RSXd1vd1m1dtu2+zs1t&#10;KVvz2mXELDwM42GcxnHKKSv48+2NAObT3Hfa9+Weh6QWv/7+6/Prc43699//vZbWqgIgUerMRABk&#10;YUK0CGIeD5yHxMiihDXWqqHGzIfDIedsZmYt53w8HncpCkRfcZmZRxCSmgJ6BwCIJhZOkjOkj8fz&#10;Xz98Nw/3r58/AbixNW8AxNTp4IgOiOCmDg1dJfHpPCWS69PpfDje671WHUSq5nAaTyNlev765e3t&#10;5rsErMtsGQGypOvxiID3+9qsAVJK2cyXZUUA90gpA4N/29FHIIARRnx7PEFyRjMUkIEIDGp5+/Tp&#10;DdtvpayIwUTMmBMfp3EUKREppTEla83dwvsP948G7j7fvr6+PM+3t3V2jjymb/bh6tbM1K25bW5L&#10;Lar2dLleT1fhxCg9zwXBu/IvujgffZAYyDKU1hTKTEQiecrt4zVnOp8EtnvZWl1Krc2sbRL74tgg&#10;HBEos0xEIwAHAFAQuvySxv/vv6WUiQR2r1FqHve11WYGncrdk3URWYgY+kgfThGEwAQMIsDCJIzn&#10;0/GHv/zlejydUCljEg4wgGAO9MKxuTXmBqBvL69lW82slFJVIYBFmKXDKL5HMTkiCss4jjnnZVmq&#10;Ns4JdzeafbKqtZkWs/2IBtjcqpo/MlMQkJGdhZHZ+ltkjcu8CTyDrm0+n07nKf/1+4+I4c+mYAm6&#10;2xZ0uiYTt6a32+0T8zxkb3UrpTMng8LdezfWFwK9LWYRB0clFiFCESbA/pnuXrYNKaZpIqL2yOzd&#10;KaAPZAAfESz7N/K4rv7DvbUTQ5AGSadxOuQxdcr9gzKwM8p2nVJnipqDg0FHrxlCyZqq9DhBkQ6G&#10;M3Jvl7v8PiL63dnFxL17TCyceBqG1N3aEFNKgFG9do69sEQ4dvkTUE556L0suEBP4qV9RwbEQglk&#10;EDf35jpvS22NCHtApJmqAxJxoKkTRk7CQx5SzPURB0EAACAASURBVKuFezOlxOHNrSF4AG6thRvu&#10;6CMIy4EYE5g5AZhbq9UjSCSnlJI05Z62SUSZGMxCmyCmHtbt3XF878/MTAMCnb7JxiGgC8URtGub&#10;EVkEmDhoBEH0ih4RTSQCwHxX78E3qdhDy03UgzKZOIsMkjKJIeY8vP/w3U//9J+n07lrCWutvbC9&#10;3m9vy90BxvGY0zlshMiE4zjIYQIHm9cyjDIMw+GcpuMxHQ7j8QKI58vTJBm1SRo+vd2AxzRO4+Gd&#10;D4i8rWU1qzcty2yybRn8esgpj8fjQQhLrYQonCDgy+vr7fZ8PZ8Op9PQ7boikEiEANFB2VkCtQdp&#10;AlgEIKaUh3HQfroejJT+OAQEsTBzZw/VWtd1mw5jd/VDZEIS4uN0eHe9cinNzZq6W2llLat7YARw&#10;DuSeXezhsJ9iAARiEWFECjAEYKZeUhCp/7l/UZ+VTM3c8NubTVDdfvn8KVR/+vDx+6en4zAQRoA+&#10;XmC32zQ3dEDsUoCHQ+2ftOj95uC9VwSAYAQLB3fw6Pv8jqj29VR3dEcgc+3o515AALAXGcS+BwaA&#10;UorVxszjOHYMUSOqtq7G704DtDfE8Pi7PLYhvsMrQIRm+/8MQIDuncMSiMCInV1PSMjyDQHsYWr4&#10;MNrsuAMSjjBUgNYaASaRwzQCNtO1KzAFxd05DYfpUBQz9fRzfGTLd5CwF8jOfuj/hrCD9tztE3ut&#10;pJ3xhP3MADFG9Ov48UWPswZOxNDDhlkyQ+bpchiHIUOXuQRWt7dlebm9GVhg9Piu2qyq1arrts3z&#10;Iikdjkc3q631VJ6eEFdL9ZSY9orawYuIkJQ63N8TQLrUqw+/Vdt9mUspjBidQAfao2Qex/AfP3Yi&#10;cezcLAihOOyMhzSlfB4zMrewpmwB61asvJgCgH6L+tuvoID9re+zaF9INPNWi88IxjJMW7gOu+Od&#10;aViMKZ0ORwRYlnktZcxHRAnIQPKApBzhm+DAaT9y3RMPeh0DAA3dlNxALSKcCc7jZEf4nG4CJEhJ&#10;hIgZKRFUxOrRr5sgDO1htEQkDsDsABzQU1PC3EspPcavp06YR7MukTGAAKAsacq5Ve1Og021Y3Fm&#10;hh5EMCQ5jtPT8fx0ulyn40DSnauwq98i3L0j5Izs/s0CcVds7wOnh5mW7gruAUQGoG5q2lprRNJk&#10;9CxM3rWw0Tkx2K9nM3u9vbSq16enboBQta1asVKYEkYSZpSn63Xz9vvzF61tQJmGnDjllPplnVMq&#10;Ob2i9nuw/+qZPZu1xeqtrWspFexZhByul/PT5d1hGBLxQTJPoubF7FbLyzJX0yAAJEP0IXVmlIVb&#10;P1YOrcFWjAiGMU+DZMmH8WDhzbTWaupImFKEKjpkFhkSEUegB3pg01a2oqrbuv5pzQHu/gcC+aeP&#10;fS6PHm1DxMFg7rsxDLOknAOCbU/49b0YEsmf0+8ezMlHAN6jbuwpFe7eWbO1NEQU4ZRTziySgDww&#10;hMiYTVK/f9xDiISpFHY3R3SI1tqX+/O9zIQ05GkYRmERTLcWX9eaj4AW87z1O5WdjulwHHKifBoP&#10;DZ2F17rNbdtKsWrFahCgcNcaB0D05Bd36RbeYc1qtaqu1lRCmHicci+v7u5g7hrqROLgr+s2l6WF&#10;Slnu67JpW8py216nL8N5PLw/X6dxvExPp/Plx6fv3p3OL/Pbbbm/bG9fT1/WbVNtDnCb59f7fdk2&#10;te5Y4dhKv9qZKaUMAEWtlI1KPeaBD8e9ksE/dLyPx2lfVu3GPbuco2lAD890BwA5H8/vTteEQkbX&#10;45Emr6XOW3mLualGQJiOKU2HKSDmbW5bubdqEQJ0GCfOKcxbrVa0b7+ZSM26rEmIPeVOfa/dJsCM&#10;AkZJhDilfJ4ORdtSy+t821pRV6SQDqKLMHMgAjEQVtP7smDAILKWbS0LEIY7YAyHAZEB0AlqqLaG&#10;Fgzs7oQE1smPkSKVbZ0BjtPhfDpe6fx2f3u7vbZvLl3Y5YAwz/O6rqp6PB6Px2OPIYwIYlZtgRbg&#10;4MDCkoSJrcVbmf/P//v/ent9VfDD5WDQ3LOklCQDoDuYBTMiKIZC2DDkp3dXALiX+e328vLyCkIg&#10;nIaUeLxcLllkW5dSi+2qs94puZkPKSGgqtXaAImEortNiAgxI5sHW/TMjP4PArin3jwzd32dzrUo&#10;YBpSDtDWylzu7JvWqrWYVnDLIofDdM6DDjlJzjnVUkop8IhNosecGZ3rMKSyWK112FZmyilreNOm&#10;bl0CBIAWUFp7vd2zfEbELHnKo2rrKngPjVDXlaOeMxwPOI4RAy5CGl7t3ux+Sm0SnsIbBjEjcin6&#10;abuDKaiDh4U7YpAwD4BDgAAC7qY4Ef+bqzfblWZJ07S+yczcPWIN/7Rzrqqmq2gkxNDiHAkhboBL&#10;4PL6FMEB3ADNIQIkoBsVVVlZmbn3/v+1VkS4u5l9AwfmsfauiqOt1J9riBVu9g3v+7zDRsBCxAJI&#10;yIDQw/V4p3U4+gdqC5EM5QBxgBMiE3CM8xER/PnhPKV/8Xn5q1IEMUrhlBKheNi63tbb7eLb19cf&#10;fvz2w/c/flVVZHIIjxBmlhT3EKnxYsIspUxlmmdiosZBZCOwksYSz63pvu21tgAkFnfsqpveM4o8&#10;CClLEvBlmkUkxj3aO4FRowZarTPReZ5/8eEDQHRXXMkAW+vdjIEZiYkgYt22CHtY5ikJC2fKcCfK&#10;QbyH7R7nj4cHQErpVAoS7m3fbiuYm2RBYoSSZXQprbWIYKL7FXWvNI/p8OEFez/V3qfRxzWGQMwp&#10;yVjRFx5TIYDDkU8wNIcIftiHHBB8aIgDkICY4JD8WXcj60QjhCkNKfLAUCGNrKPDroOAo0OQlAaJ&#10;N9wxkJE0dCREMDMxWTdzPzZ1iCM89iDbtzaAvQiD/YBAhEzjsz9UdmO00XpT1Yo0pWwRrgYBRkRC&#10;cyqFslpcto6shAFzHjV79egHT9EiQjghiSEKDkY5RgQFpIHlQAzESTgLEbMwhbsgDJKhDKbE/Y4f&#10;/9HMKUb25ztGe0D7x2bFiCjMunsECHI32263W93XqoMEeTg8gYgONfixcEBwDTULd2F5WE4fzo8o&#10;spt//u6Xv/rVbynAah21yHJa6rZ/u/zp9XYDSSkvgHlM6klImB+W6fkEmXXAeyncDWbCMs/MKaXJ&#10;e+vRy6mcH89Pjx8LTPPyiXDqHba9Nd32+traar3e2g12eKpw6jwnVDXtPRw98Fa3W2/ZtHsYIAF6&#10;AAUgoTC7RxIM8K7V3OPYmhBLkpTCXNj6sR8ZlPIxG0F3r60ld0QSToRMyMIy7LEl519++cX54amq&#10;NrXe9r3VPrB/2gFC0oLEQ/AznLSERxObJLEQAEBXjCDi8YdFxGDUCFU1U7tHeFr40M6oKiKA6tut&#10;hRsi1d5+8fT0dF6I4zgB/C42Mj9U4XEgwe6q8PfdHREB3739AeRE6mgcyQffFAGJpUzzHAHbtrVW&#10;iTggDehd3PUd41vnnIe6OCJSIN2n14iYcwZmINJWu2offl8ROQzeMWy74/QBQhIWEXA3MwGi0edH&#10;JJFlmg1auFtXNBhr8DAbIEy4g/083OzYjqqqufVetXf0SGON6aBdPTwLskhKkpJwktO8dMVCjAF2&#10;jE3jcD7cZw7vb+O92jPT7sMkPWZkw3M00KEH1vCef4CHQjqOagdVbdv215fXva+LxIenh7lMcy4J&#10;aQwFmtrbtr3cVkULCLNuFhahHj2gRVQzQ0pd33tjJhrdOxNNuSBh693AWmv3HzqOWGyzkg6PvLk3&#10;82+3y+//9Mevl4vkBCL7XnNOiHfX7/0dfn8d1wYSIriHqUHElNIYVyUyhNV7ABiZB4B442gWGNAB&#10;Bkh3iCaPd/W9WYq7GywirPW3+mYbLF8+mT5I4gPWYm7dRmvV1Zp1u/uUhzr+GNY5DDW/x314dHw7&#10;9EAfOcxAjkKSUypICSOEuKS8lKmUgkS1t1brmCALMXrHOFp6s7hDEN9/j7v+7ejvYszr4egM7p4y&#10;ABEppSBGqYVw671fbzfvMmWKoBHzJyynaXpaTo/z6Wk+Pc4nRtxbHYU+/Szc4VA4/HSJR0SM6duw&#10;udTabrfb2+XNw5HFAXu3dasWlnOZrPgdhpdTHoRFz5FZKCDCSciq1rorgoftvV62dWu7aT9N5Xk5&#10;DTVNYtGu3Vp76O4eakCIFolYhNwUic1d3Qa1cagygVByzsu8Wn/ZbiuEd/263b7ernMuWdLnp49P&#10;58csKeeUi2RBddMYEbDGEQKxqwoDhA2ni6nV2gGBOU05pSRzmgPBwmtre93GqHb4F3KinGXgbJAy&#10;otTeN7rttR5lDN31Du9KqH+27bg/48NgM+aT4WFuHY3MRn0yWpdxhN6npf98WIb3ixl+WtQDESPy&#10;PcRjDEitd+19yHFIErEM4CiP1fH4/2pKOUkr3dzUfat1g3C37t0D1t5zb+cyMaGGT7U/NF1yOT0+&#10;IWCrmwO4E3J6fPjgQltdmdFOp7W3dd/I4e16ASBB9rtWfQRbAECY3q5XQOpqSEBCYa7aQaKkTITm&#10;2qzV3lrtEVjylHJu1tSw9BQN9l4N4dZXv1na+LKWy+1NiAtND+fHh6fHaZnLPP32l7/5nfx23bfL&#10;7frnrz9+/+MPt0tFlDHpsHDvzd1zLhTYe7fohOQB4WCgAGWe5nmeEdFtwMnH2mPwXQ7HBBMxMyEm&#10;lsflXLXfdAPwjJQpTXn57sN3v/vVrz89PpMFuDF29GitF0kPywIVv35b122TkqaSn08PHPB2296u&#10;l1qPTQkJk8vdURva+/GRg0gsZZoQcdQGtVYzG450BGAIESqljN/itm0owYLEBAC9tfV2CyTJJRdK&#10;hYUIh/0qrPZ229baFAPmecqM7iGcw3H1fSC17ls/AwAmpHDt7RZOBA/L/PxwOi2TEP748m1dNxul&#10;O0JOyd3XdUXEkot3zbmcpjnnjEjbtu5979q6desGDkbe1C7r2lurtZ5OpzAmCEIqqZQ8RYBphCBz&#10;Srk4zYSFOU1lAYRutq4bSpqXWc1TmqeUooOp/faXv/0Xv/urMYUerKPW2teXb+u2qip0cwMpeRSJ&#10;MJDChMQyUkc9yMAQwQEBwiQdCVzMACC2v7a1cckgU4QSmrvjcQz13mqEF5GllKfTCeM0br7RFPT7&#10;Yhnvr1LKAna59h5era/bDcNPy1lNhwMccAgxmQB618vtJinlJPMM3gY/D1totwZW+/bm9TLhfoJc&#10;3HOiM0FV+/H1BevLRHgCnwk3AkZilHDnIHJCH0aQYZOMcB0K2COKlWIEMiBzICPzGJO03rxtpu0o&#10;jA5dZBbJKZXAEjFQHD5AwQyO4MCB4Kbr7e1ruz2mLK3fuuA8z4ip1vbt9Ye369frdnndbvvYLkWo&#10;GgohMxL7oArVZm5DjjhP81KmVAoA1tY9IpXkNIgOBBba2nZbe+9DqOuB4zpx9/DAACHKLIk4o0yS&#10;EbF7C7PeFQCtYiEwxLRvU8rzQh8ez5s+u8Da+oGDEhmrpCSive+tipAwiXACHCCq9yXGaJ3xvg6Q&#10;klNKDrG19na7Xl7fwCOzLGX68HDOJQPAvu/uTsTu96f0uImO/jDe1QbvV9R9kUv3XG5mzrnMZZ5T&#10;lkO/OHhLo16CEbTWtLfe1S0Q4ah44C6OFqRw197V3RCJmTOZEL8vT4aoDAiIOQubAyCWUkbNChFh&#10;zmP5Yj4eByJyj2GEDYRUcjDu1gGQkwDzoZxhxgHOIgAICx8yFo8ACBFhIcm5aTfVPmzFSZioa9dV&#10;TQwUe9fW13LKH88PdD6raq2tShoiCDXr7gawaX+rexY+L/Mpl3maJ0mZ2NGbKUGUJCNkHADMrQ1q&#10;qCkeOIJ4L3YjAgMcAC0IYuifh78WRnwTACEZQPfBEkKt7fZ2ed02A8o5EwuMxACiiJ/XnSMYyI7e&#10;qUyfnj/87he/TiX34Pn8XNLc983Me22qull/eX17vVw0vJRFZPZgHpE2bOSBStFBGIowxIEqAHIm&#10;IgQ3NVRl5YnOD8vnjx9rnEieEE9ueZnRwZtdta3W615fIW6QaI+EpureajXrhnbtmyI4Yo+wAKEB&#10;OhqZM+9D4oHIC8CRcxkkzEmAIrm1APXj33JixFCzdd2o9yUlJF6Wk0hyByIRprFuLSKUZ2M3NpW0&#10;Sx61aTNFIiQZa/93TLoMsy4R8XA2amvVwhAx7iu1GD5pMCcIwiCGLIA4ore0Dzw2MKUG+O3tbd9W&#10;BODEp0lGcz62cwCQUor3pPHDO3MoEY4HGemQ7R5DDACAHjLwXupgEeYwUkKPbmEwcHBs0Om9Wwjy&#10;d5Hp8csGcvwUAYBERYSF286X2612hYhScplKRLTW8G5GhIgh+h23m3Yd3224VIR5niZzxABTG4Jp&#10;JHL0Awxxl1LFfaN1JAlp1956bx6eU5pKFmZmEkxlkjnnkieRRMzzNPUGghzuXRugMwpRMMdAE0T4&#10;oKy9SwDC1NuuquPHGd8YAYgTiQxahR/MADgmAgAxtoNJVG3f9rfL9XJ7/Qp7rduHZUlPTxNLQnbE&#10;brbVuvamYIMpOAIR4JhGppRLkoTIiVjSEAsEIro7M+eUAkDux8s4SbTrYW4CGLbMsczbTb/dLn96&#10;/fpyuSaRVCY1n+enlBK960z+6es9hnt8GOpeb9v2crlsvWmYm6OFaR+4U0C+1IrWKSRcPXoMj2K8&#10;GxLhp2bp2NnTnKbnx+8+PX7JrA/nMhWx3mFw9My3db2+XawrpWzuVXtAG0a/AAqMAKMgGvqNO2oc&#10;wtEBEd9pFwERBClNZToJT9G91VtttY8sc+F937t1DKDDeGKhhz773nwd1ITRcY3px3jX3EfAAQ4d&#10;DBK5W+8dMQ79PEJinqeJ1MaEq3uMzmzKMud8XpaHZTnnaUp5DAWFJeXgiOF7OYZ5ZoTH4uiu7Tcf&#10;mXZDHzfUcEm01952s6hdr9e1R5xOcT6dAgGZp5FyN/QGrWKA9h4UuWR3H3HWgLHX+na9Ovq+3h6n&#10;OX+h03Sa8/T89HTZ19baNE8iScZiMwARB4d+27d128J8xMGkSIij01OPGEgAJ+7Y38Kvt6u/vgrR&#10;r7V90XridCplnufnpYSjB1SzZraltGb5tl0DLKwGMpEkppyzWkBQOEKACKc0sUgv7SpX9W5hgowF&#10;hJNIAkBVx/DxR4FpTpIAoJvuvR3vsv80av9nr3dtxFhjOPixdgkAczBDBOIR1nlIFOOOajO7c/Lh&#10;sJq/PxE/6/HfC7FxHtngEHk1ZlLlZV5kmtwtwiUxsSNGeFLL99xE2/d6y2trjZhUbWttb6tpFWQm&#10;2vf95fX10/PHj8+fljJzTqeHRabl0nTd1711UyuSPpyegrj2PlP+IU0KkbKoW+ttb7X2Fu7j7961&#10;eYADUmIKCrPwAPSufdwR5o4EgV6bBgAlZh6JJ0GE01RAGIl3963p1vRlXdtWheC8nE7LaS7T4/nh&#10;y6fvPjx9Op8ePnz5/MvPv325Xv70ww9/+3f/z8vbt3Vbt1rXbTO3UiY1r72HeZnyVEoOB/A5zznn&#10;8c56BHgclx1iDFsYhvDw5CViYuJEHBGtd0QomR9PD7/+7i9+88tfn0+nD8/PU8pvr9/q+pJSnrI9&#10;nR4MEC4vr+vV6tq0We+nnH/16Qtzvm3717eX1+vlum1NOwGySMqJELuqqbmqqzsY8sgsQwxYpIx6&#10;BmmwGuE+31Rx+DAv05TN2wgmbFu93a7IPKkHyXRK52mZJAH6pmCu6762poQMHdXDLMyj7x4HZtrx&#10;yFyEZVlO05yQ9t723mqt+7baPDNR3P2fA7EObto73r0/1+vFa6OA56fnpcySBCO6mYKPqFECEpKF&#10;yYl5WSKCR0cAQSyZ55JmBHIJICYUczQADmBKpSwezpkkzQyYJbsHAgsBqD6eln/1N3/z+cNHQQBA&#10;dyfCfa//7u/+/f/1t/93ve1WNYLC0RGJwR1MndDf1ccjnZaAYGjW7k/oOAdEtx+89QaSaE6MBDtz&#10;ELCiwNgcQgTdH36AruqmgMiJB2fDI/BgKSFxcsP9thPgw+l8mmbBIxEX754QRAQCFp7mqSwzCAUh&#10;YKipj22QDfWduVbtV21vnkNDSAUQ0ZR8Z6tCLESCnDnNIiXslPk5PyW3pMoxtI80bBMxlECIyMiJ&#10;p9PD6ekTlSmIB6+4Wn+9vP7w7Ydtv5lZBCMSCudyPj98meYnpBlGbq2Z6a56Q2vgDdgINFOE+/X6&#10;CplaWz36i7Aj1t7fbm+32/WyXTVCysQDbg7HKTMIqNr7QHbU1gOQxBIZsAX02puaIaEM0kNA77qt&#10;tdaORDkJsliADo1XDGY+MiETEgTxOKlNVcE9C6d83G7mtrb9plPqotYQQZgG1joJCSdizimJyPWq&#10;vfXaeRrxnigcvvXqEBMLA3mAQ6hbBKSUpryUeeqt3rZN1QElwAFIkszTnHOxu7lgHKPDLnsweuAY&#10;Csa9BxifVDrKrTvwBxAxEsEickpCCAaGyINueWQzEHmYHRe2jZuIyMNHZ+Ee5sAY0c27uZoRhiA5&#10;ejTtvY+SPbHkkuepiEgSGSnPLEJMEODqFuEIPnTFDhGh5kzMIhCKBCwUGF0VmSOAA9KQd4xIhXA0&#10;HF92wOO0d1MnopQnIEq9a++9KwTknBCwteYWt7Zd132ve6B/yR/mVDJL610AJxGbwt2729771ttl&#10;29W6RccKgjhNkkWWlFFAXc2yiOScmXht9VbrT9aKAbWGY2Qz1oD0HksAiMOAfS8jxsaGiYEASNyi&#10;q9oAd7nrIeE3ABCAMMOIIRhm4nEsheOUy1Lm0zSfTw+n02kQBwi8103bXrf1h9cf39raIt7W6+t6&#10;cyrz/MBpsgEDQyewuq5/XLe3KX715fHh/FmAIDzQAdwsLJRQIwwt0OM8z999+nTZs8IEPJkKmwRS&#10;asXSg3nL/Sy4ffcon88idv32td2Abq3d6q16W+aciQDcMQLRYWi4jg/tmC1a2DDtEOEick4iFBDA&#10;REnY+whYASACDA/r5jsiEZt5zhOi9KqdGycecJ+RQTys7x6OYQyOGDQCJQlheEBGCqYHhTMi84hm&#10;c6egTHpM/sNGJjyACAZJ3NOujxDvQATwVLp21cDm0axIeTo/PJ4emASQ4vB1D0UxppQ9QkfsXPhx&#10;QI3CEBFooOsd3D2Oxz8A3MZjdARPdvPuGLgfJQ6C+4EfOAZN7mYadCQJxTEqguFufReQDfVKIg5k&#10;AQIP1U7oiLbVbW07Ao9RKGA4mEMOUwrM42dCR0T3Hq5zyRGEDqrdApFJOPGRAx8INpa+jDzUAyOq&#10;HZkRJMLVVJiXMn18eGTxrnviISpOTEQkhWnOgeRN19IZKCGl8bgEoBEDgIeNHhXAeu/WK3Qls/tu&#10;OY53lI8mmIbqDD0A3Ax8PLMEqKqmvbp266316lFv69pbE6TEkoA0BnbbzV3DAcHUA464E4AhouSI&#10;IIS55ITsZhE2WmgLd8DDozdWxwGIaACC5ExAJEkCwSNAGMmZOUkKiL03jUCSoWJiEDQMuk8BIwLC&#10;IwgCfDj30AO62R+/fvv3v/+7675VUzPr2sCMgSAiSZqXs0eMEhQD0Uc2APmggd4DCBERwxEc3MNN&#10;CB7ncio5CUZr1tqYRzTt3798/fs//cOtrlNOTCKYFBiAERiAYoDOAD2GsJ9iJOUdpS/i3RWDGElw&#10;ZkucwqkrvG71zy+vP7y+3bYGwCXNhEnd1cwDHMAgLJxQWBjbGCqOSEE/3u6BoohRBQL+FKA5dBqD&#10;b3HP8UPKKbEwUAhCZiJEEV7maS7lNC2nMk8585FbSYicGAzGFcYjOyYcXHXc44AICDb2i+gCJMhF&#10;8jIvjg4bWezdu4EbuapatIiu2twFWCgo53wGEGZTBQvt2sN82OLMQq31Tggpi6peb+v6WJf5nIRO&#10;pXx8eKzay1xQkBAZiVJGIjcAIEDhNBGngb8MAIpQ07fr5W29BeAyzUNHNIZXXr2HX7abh4HHIunj&#10;49MyTSOWXDglTnPiUxIBHBS9YWLsbAHe1Gg4YNzNgweuBIUlI7BggCuMvYzHnUsbCM6AKMJMiCgu&#10;g3keAGO73nr3g5P/U/89LlI8yu9hM4qRJwQjwHCcnG4AKnwk2wtzYvKAQ1fkpuMBu3uICMdk8+ff&#10;arhzcGAQ53n6m7/+Dz9//m5ZTjnnt7e3/+P//N9eX19TBhZiopwJIAGEqglTKTIeolprqW1vrffu&#10;oW7wct2v++11u/7x6/dLmT88PYT80hDr2vZ9zczT9ChE4TlJTvPiH4JZmvWUxMF7b5fb9fuXr90U&#10;6ZjnqNloBDxCze5dPYjIVEpOKZgRkLEf1jTkMdcYlygII6B27eFV3S22urHgttqPt0sifj4/Xvf9&#10;69eXeTqV8/Lw9Pjx+cOX8+OXKX//9Yevr9++Xd9erte9NwO/bbeUmYiXZSLmgUOcOCdhIUokwuIo&#10;A3OPQKO2RARmmstU8hRBQLRp0/CUCjGWMj0/f/zLX/3mF19+0Vv12gIJI5Jk4IPfYhBqvT49nKeU&#10;Uy4CvV7rVr58/Pzh8cN3n57ervsP315f3y7X25taBw8uCYiIDYV76x5uYdodIDJJEiE+cqsAcVS2&#10;Vfve9nCdp2XKad17qIU6AWQRIpbjcxmSWJJAxFLm8zRf0opAtdvlcl23CsPV6xEx4D7oCIDAwp8e&#10;H3/z5ZdTzt+ul+9fvrbWuultWx3gut6GIYiCOEAkjRl94hwR1n2zzpctgrtBEqm97a1HAKMweqZ0&#10;ykuWsW2ggBDiiKhuHnEqy3l5JEoA5IANjtUCRORUHuYMGEf55UEjRwjIeye3z8/P3z1//vj0IUlG&#10;RHdj5uv19g9//MfCOcS7owsQU4SHOSa4q+BjJB2MuRqN5XjgGODC0fqB/Lu//d/dI2V5fnj4/PA0&#10;s0/iTLECWEAQBbqBRZiaEkDXbhFIFIhANG4Luz/l7tSre3NxYmIYYyVCsGOCbmZBEBCOGOjdeusU&#10;IbjZxJmcwiA0opmpW2jVfeuX0kyVt+CA2/QZ+AAAIABJREFUqF1rq+EtnAMSABfJH5bz1yIPzP/y&#10;+cspovSdzRDRkcMZkIf6+lDMl5zOj/L0OcqiLE4RiLW3r8tpFrntt25qFohIScr0+PT82zJ9DpoD&#10;BENMW62v2/Z99FUgA1Twimge+np7sYqqrfXaQAcwtqn26EpoHqG9te7uw00yMpPH8ZhTCs7d4lar&#10;3nbtcQpnIXVzcAZiRAa0bnVvXV0kI+EQeUZAOLi6mzOOVCkCcCQm4YHQcLMkNE8lTZmFkUh7v643&#10;gLDe3K1rE0IRZCFxmnKWnIDIzAIchcaBn1JBwNasNtXwLCUJEaBBaLiHq0JvQOj7Xm3TCafldGbE&#10;Kct5TsuUCbEdRO0Yyyy8E5IQRm12ELaPtcX92rhLYhERA0MYJ5GHnGZhAjdEOIKvnJAQBqU5amu1&#10;dbWRdA8EAMM05a5jix8who/mEIII2Ny3fW91ZyICSgDaEZiRhREzASMSBVFgUMeDuNpU22h3PCAM&#10;EzEhjWMo4oAMwRGtLERjyuU0dMkhQYHRw0OHvZkZkAkDkAEjyJFZeJ5mQmSUbW8v1+v3l2/q+jTP&#10;DOxdh149C1MSJHKHbl605d5yTk1nDQfz1tpVPZrGvEyz5Cx5LlkSeLTa6u3atBNRRnJOY7QfMHy5&#10;4HDPuYYBQzqaMTzcvMfAZVSOiKHo/diRpiy9q9VWDSNLQkk2Qo8JKChJokA1R+rLfD7P58IFA/e9&#10;IjKkRAhE2Pv+8vrt3/3+7/788i2IX7dWu82nec5nwTRQHEyQKa63ry8vvy+ihr88PeLTwxmIxgMz&#10;9hsGXRxTYKhLQGJyq+rBHgiS0wxYGBNQNmtT51N5/Je/ef7Vc15f/3G9/tARlQlEpsCneXmapykN&#10;dgS4BwZ4YAAEMhytLrBQnvPM+fP54XE51XA3JwAhamCjvHawwehyiOphta61tojoXputWOvawXpE&#10;BNigag2NFiIGOALI0ccawOiM3R1NNcwIcOBYjo0uwcj6xKMgvBeH9wnNMVc7NuhDYUXOIQKM+el0&#10;/vT04bzMEL7XRnfhLw7A5n1V9K4COCIlD/GUufch3mSiJIkBzazr6IjDRuqch8YBwPd7rhuHjy8x&#10;FtYB4QZxpCoeMybmY7IBdysvEqETpWzT0jwQ1277ZYU/fv1TNSegMiVJLFkiaKvbQzkVlMziYQ6B&#10;TFvd23YrhOHy9u1b3/axinx4fHg4nXLOROjvFTAABjIRCQ9x9qGFJ2TCWfLzcg7QrTJjlJSmUnIp&#10;iYoAQEb3/nb5cbE9yZzLjHkKNnWDETIPob2aVrN+ubz1vbHjUkouBRBjBG3QMM9SeHRtqtWs1b3e&#10;bqt2g2HvZnTzdd9ut1d0JXAWFuFR8qqqSGKACD80RKZMbO4wUNtj1RwB4KqGpZSUEpIBqPk4+lR1&#10;fIwKC7339oiJhZAMwiAA0NxHggADPpT5+XS+XG+3upkbE0dgWBAQOIIB0NGQ3ntGwOOTxiQSxJe2&#10;/+Hl6+t104DuVvuOHhyIEFnSJ5S5zCKZmRBjbC4A3BAM7QCDQDAyQiB2QDNt1227XLBgERtCWT+0&#10;09Zf99uPl5eKUTBKKnM5OZ8dCgAHkGMcD+M/1Rfg3VU2JCeICOiMvUAnwJHouHus3RSIOAvl6F5r&#10;v20bIjQzjcM2IDSgCaFmiIR4B+0fquzBLr9XgcPeH8d01n1MVRHCTa3WLSimqUwpFRZBLlk+PD2c&#10;5mVKy5RKScxEFqE25oFggGZDdMWAQaPaiRjO4SFVAwIPQDNBGFmnOU1dvXWrakDESRg0QLd6u1wh&#10;EWCZGIWIplyEeBhYqqtqI8aIIPNCbNAjPLPQNIOFI2EWEaY6NPD9tt2E0FnAQFimvDCxUJ6m89PD&#10;82maTtMkLAPTq263ujWz0+l8Pj8wQOsyHtue2NUg4rpve++E+NZqIXbTh/P509OHIsKAGfnzwwMi&#10;B6GGd9W9VQFb0QFcGNqRUKDSx/AFkDgJASZtXWsLDx7iwGAaKo9RCw14GzMCEpO77/u+7Zv6P3nd&#10;iRIQ4UQcEe9ijUNVifEzpgkMS6B1FcJh+hMmJnQn9iOT4q4FcPjZOA2OxWEQIQCKyN/89b/6r/+r&#10;/2YS7vttu7z8R3/9X8zz9G//1/+lttW6GRgxsjARMCMAMadDy0Mgwrnk3nVc0Nu27VqtxtpvdMEf&#10;38qfXr4/TadE+Twvv/ry3cOHT+jRa6ubihBLmcsMu2fi03QCgMcyEfjX9c0Bskgixt67x977ulXt&#10;OtZdiDhPWCYUZCBiopJySiIp9e5qDkyBoG7YjYkIgoZbUw2YOBcDWLeNAJGTv3x7fbsA4u59KuU/&#10;+OVvfv38eeH0Fx+++/WnL2tvX2/Xl8vrZbu+3i7relOzQXESBGGa87SU5ZTnkgpjGrZfJqFB5XAH&#10;cER8mM8lTQS0nM5lmae2F0JESEBhsN1u+rifl1mYtFcyY87DBOSIGo4QWaBqZeFlKudpWiZWfdPr&#10;dd/Djb88Pn9+/Hjbr6+Xl3Xfux1GPCFMJTmAhdXW8MAiBhMwETqExyDdtt6atlQkCeqwyZm5GwFm&#10;ObIYzbTWvVmXJEI05fK0PK5bv7aqsWpE0zF7g/eJPwAGIjOf5+XXz5/+xZdflmX+WNen58eXy1td&#10;t1vdtt6vdR+eNUYa4MYhXcKAw8UGvDeL27ZWRQRzt+gilJAZAIBQHZCHdYuJBmWlEHrA83L+9OFL&#10;kgmRm9sfvkGvN6MI25Zp+uWnR6L3Bw1xwEiJXbut65Kz9173DWYYfi512/bN1E5lGUSS7u5gQ+sK&#10;AIe18LA0wnvd48f0bzSAozIC+fs//x6AC+f9tqP6l8cyCWF00+5HSPcQtYVZIDNJAvcgpLs95uev&#10;3lute2uta3Pg7MIIB1I0Rs8FIpSKlClj+PX21prMZY5cMEGhMoxno6r0gcnZbgjKgGpg5q03dTOz&#10;k8wUghHgQQAT8cc0/2U5ncMLIqnCHSV1b30jAIOplaI5eWKdkk0FmMyBd97quiwzUtTebQQGSi7l&#10;YUofinwwPhkIBgBuZC1QBhEOjzceiWDvtdXW6m5hRtHIA9HCAAGT9G2z3qwbA41l73GqHZpYco2u&#10;2tSa29rrAO0dvwQRBVjXbdu2rUZAykXdtKu6q4WqhQchCnMSZsbElJLAYEppZ0KRlHKay8Qpubs2&#10;3ba91ma1Lcs8wvIEeZZCwCVnFhmECWY6y+k8z9M0pZQjApgC0C3IcZIswhqeFGvr27ZXA923bb9+&#10;fP7w6cMXcMQABEdUB226v98QOD4TQ7UOMHSM7yPgd/9WINCh8rgv7Qkz83malzKP8fUAifl9ujR6&#10;mbvkVe0Oif05TWb4fSPg58Ex5qYRe6vunnLCgOHli9VNVbPMOS9TQSYWyZyZutZmvdXeax8A/9Hh&#10;dwxH9ES87dXCAZEcJsoUIGNIidFNYTTwxAEhknI2ZMopatfWtFsbtdGIgBJiQODEusX1dtu3bZqn&#10;x9NDmaauXUc1SgTMA3hFzMxlyvkMp/Hu9d7rtmnru1bbPCudlmmJaW+t7XurrWqXJAhhboWFiFof&#10;GcH/hHL0fmDB/YY/InNHBeA/rYIQIDGfpomYJ4C9dwPPOZPD1tfRXRNyIQygpl0RuZRUJg+4vl2h&#10;+3w6n5/TGPogUGsaKB58edtuexfI5/Iw5yVhCpTMLOim+217ue1v6TFxAuDo1mkoQn5m7zZ3N13X&#10;65+//+M//OFPt86n+cMyO1K2MI0NWUQyJ4iMp5k/fzidF7i8toq9g3roVOTj+fnjw/lhTsu8TDlD&#10;gI/JznvxM9RMgAwoSEuZnk7nh2m+am9a3UdMJgKEm2rAHTEVrnpr9bKvr/tWUioxJwNWA7cRDEAE&#10;QjxcavEzZ8q7xmycAOO/x1JCREi1q7oZMR1hOAD3836M237+9w2wcWscChgZwUopzVMRQTPt2va2&#10;IuF5OU2lhB+l5CEFPr4QIgH4uJ+paV/3rfYOEPM0SxIDrL2vWxvYm0BAJiQCGFwJv4/G4t2hiwAH&#10;sX9M8Y6oPLifKnA/QsZ5EkxEOTnE6iob+xq79n/8+sevb5fnp49/9fy7h+VBpKz7+vb2Wuk2ESXi&#10;YTwBhNqa7lsCb+7f//CNmKdcEALCCyJ7xJiBjlW2GxLmlBGx1fXydtm2quGIGIQIkZLMeRKinHgq&#10;ueRUUs6QzCKJENHry+t6vZU8zfO8zOc8zUh57JDNbdu2db3e1suPX39EwIflbMu59xzj64+Ff845&#10;JzO/XC5b3fa6/vDt2x///P3L5dpMBw4R3RmptiYC52XOJZ3mEoB7b0sSZDL3Dt7cqmntXdj5Z0jL&#10;8REnJMlcUsopFRYlrmvv2qt2dcNAJLSIUDU3BEwi42l+h9XDkcEcQnSapk9Pz7X2l9vFRrol4Rg4&#10;Ifn7+fPPBMd31wUTcQA6EHHmEA0LYMAAPNRnHqfAAlyaarQtT4UQHYwRRsYqAQkaISOC+t76za0a&#10;q2Hu5ul+L41PIiJMOS/z1GrFY47CLGJAP2vp/4lfIO6KpneMyPGMsI99HMJgsNtAYwygZle93m7R&#10;tw8Pk8iR9z60l3pPDBnrWfipmf/pvRqFHB7rleMpGYf0GNWFR+t92yoXXlgQuasx41KmX3z8/PHh&#10;MfGESO6+1b32rj58UqFue93dfNTLhOSHWg73VvfWylSmacrMSEIMiJhTOtOCCO5m9+xbhIwAW90S&#10;8anPhJQomAQRh9SIiAiETcZ1raolpVwLMmVJCY8MiNpqmLVeW6tt3yR8FV7Vttu+5Onz82fhJMyT&#10;pGWePz49FWbG4HG3Ip2mhSRP8/nhfJ6YwowwzPS2rXsdciGHcHPfTNd937f11msfOlq1D4/PD6fT&#10;lPJUiqCYsiZeRC60V3cDuNbNABakREQMWRiZJHGEj9bbHY6hZSAQHkNVPCTNfAf9ODnkQjgCXCki&#10;tPe97q13VR9v0QEjikP2+LOD/aeP4vioOIQadB15PcMcwcJH3fVuoIDjJnjnFh/jISJ6fv7wn/4n&#10;/7mE/dv/4d/8+e/+/b6+/Zf/7X/3r/+zf/273/7FH//0h8vl7XJ5+9Of//D9D39EQpEh/ZNxupo6&#10;As05zQWIyMwS89oqEA2zcd2ub9uVUQTlNJ9e17cfLt+mVArJQ5kepjO5mMa+VVefOJ+XecnllMvL&#10;7e2270S09X7Zt1trba9WdyJOJbV6pC3srQpEyVlEiDyllHMGVFQf+gjVAf4IIjKC1nW3BoCFpsSC&#10;kw/45W27Xc3V/bKtpvr67eX7T999PD8u59PT09P5dH56ejb/VXffe7/dbq8vr2p6WpZSBMPcvHVV&#10;dSJmShSMSEkSS4KgCAd0Yk45ualbn3P69PSh1hoIOefCaZFyvVx+zF+ZPiXhVitADMxxEjmWySxL&#10;Sc07EpYsc8oP80RgP3779v/+7T98u2zT+cPHT999fv4wle/UbW/17e3tcr2MdAkkZJY8uG7u5s4R&#10;YE5Da4mg2vfbZr0v51Mg7nUfjVsAkMiUhEUwhsst3BwiiBAozfPpfKrX2vbaImAoYWnM6MeKHpAA&#10;Z05fHp4+nh8TIJqfUqHnj5Okb/jy7eV1uHrvZ+NQiaON3hKPTcVoantvqn18vA2UEBKJECn32poQ&#10;SZKSS85pKEkJUCQJUiLKwkzCBokhT5PTzLoS0SwHXmoUJwg4YEZAuWrvrf7hH3/P3yPygVZRtXW9&#10;XW9rybn18cPYYOCPI24HoON//6n2cXe3Y8juZnBP0pFfffwFkACUIhLBXV0tAOzYrxOh4xFW7Daq&#10;sqFasZ9dqO+VPQvNy/QcT1IFEJZ5YsDECQi5VWacp1KWXCaZpuzhqo2ZUhJEcghHAA+HCIwhKtOA&#10;qiFtAMZLjJgV02499+TJNWzd1svbxWtflscP83QOzxSkPeLgdY2i0kdsKqMm8XmK5yd7etZp0oiu&#10;Pk3NvL9e3nbYDodAAAOXNJ/m52n6bLwYMgKa3hDrugoiDuYtHMA8N/e9t9ZrQETCYcofIxY6MPyR&#10;RBJLyZmZIaWxOwrzXhuEZckle9vWal00kbAQMSEzoUNvrbXuEUDU3fZ2tKsDucUswgdpTIhzSkzY&#10;zFQNImjI9j0IuUgJgtb64KI5EZcJIvRy9eZzKiKCSEOPRwCJhYkSCyOGezdr2iEwUzpNy6fHpyRc&#10;e+uWq7QXvbl5uJ5K/uu//Mvf/uIvojpE7HV7XV9e129783tbTkQ05Iij5In7h+r43P5zIRm815HC&#10;UjidyzSnLHdThx/CpOOycvdDsK768+Lm/R/cO59j+zckDxrR3TwMCYhH5IuBD6hRgCtBlJwoPDxw&#10;ZBgDDmvbIPCNZfXYUiSiANxr7dpHdJgZQNIJz3meIsbo0zkXYQEAEEZhj+iqsO1u0Vrvpsgikook&#10;QmzDs9dr0z7l8vn5w4fn55ySjZCHsWwNMPJR/Q6dc6ZjugnCmpOqWQxztzXTfrlo60KUU35aZmLa&#10;t727n6aCzIit+3GvjzcW7p3a+1v98wpy3P2EMA4mQkosc56SpIJwazWEUkptq3tEROy9QSAQm8W2&#10;71SyI6pHrX1LLaeSIggFHcCjlOnTl1/8xw8f/mLf/7+///3f/v0/vl1tyguBuIEgJkT03vTmbcth&#10;D2k5p5QdsCmw+MFCO5RRg7ndW397e/vz939omB6W/IuPn+dy2qpuFre+IdTTtLgDQq3bj9/29qc/&#10;//7l9atHJ/BC9PF0+vz0mBlLmUQk3BVgrN8DwmDMUIe1kWAkM4tkSRIB8JOk/BChH7tyHhEHw91Y&#10;VfduJDc5LY9SkDDQ7yHoEDii2u/r6H86ahl/F2Z2JFXtHkTgY7wqPIzsdxvsMLHSz5+UoTm14Wk7&#10;wt4oD3Egk5tVM9W21x3xkKo6BBPHgGVGBAQSCSIFuTkQBoKbta026wEgLB4hBAHQeqtdzY7FXcqJ&#10;WRDGot/C3eHO2Tg4F/z+W8NgMUSMcMV/1vONTT8jjThdDwOEXFIIbLF/yPj5u+++fPiOMP/p+z++&#10;vHzb2w6EdsywYtyvFD5nQWZAJ5H5PKHHlJL3fmvt/n5HgBsYIKSUhXnb99vtbd97ABAzCkNEJjyV&#10;yVOecppKFqHEkjiPx+gI3FK11rSu2va5LjmV8RZt277Wbdv327q+Xl6WedFCt1vbVlS36ubqJeVl&#10;WVJKqrptu7qq6219++Hl+3/88UeNACZEksDMIizLaTrzeZ7maUrTciKRADKPkZDmEAPhOTByB1Pj&#10;PkOaSplyTpxabR7N1Nb1VnvvpphEhO/BC961I9I8zyIy6EpwpyrQgIoQMfFcpo/PT9M8Vdfb1ghp&#10;6ISJxz/6J6/7jwEY7309pzyd+Ry4NMXSjAmEOElhoqmkqZDwsM9XSQ0JbCimQoVlylMWCVdV3foW&#10;vgI0xEgpswii06gPR86opA8PT5+fP+3fvibmALDwMAUiPMCT5q6D3vzzR5LiLrxHiOFEAUe0uyoF&#10;EXBd1z9///2fXy/N/Hq7ubsBVtXuY34LROMCsruC7b6Wvx8C7/M08CO/7v3z/D5lwGFWiRj2mQDy&#10;gK3Wvu0xz/nTp0/nx0+Pz0kmpLSr0rbGttXb+rZu13Wtte21QsT4IkiEhPtezW1rddv3aZoezufn&#10;8+nzw5MwjsTTklL4FHPgiDaNYAS1ruEtbNfO4/MWx5/0/kemJGlcaznlknPOuZsdLlvE1vvb5ZKE&#10;WusDXUEQpnq5XV+/vWVKtet5PgfEe/IlMBMOQAnMZf7y4XONMBg7SFnKMuek1gXZPXZTCGdxCCBJ&#10;TpQIjPnStn2rddt2t7Wt5H4q8+en56VMpaQBM9tNN1PtdWtVAAsRo+BY2oy8TiHEVFtbt80DkmA+&#10;asADf3Vn9I4xEIMEIgBSKUVE3Gzdt1rb3lobIvZxZf+sgvrpefnZTm7MeHxoBhzAnCyInVnGGz8w&#10;ogDQu5qqoR1j/vshy8y/+fVvfvfbv/B9ff3hT71u++32b//Hf7Pd3h4+fveL8/K7z5/K+ekPf/7T&#10;//Q///d73YVLrTXCWQQxpf+frDfpsWXL7vtWt/eOiNNk5r33NdWKrKpHsUSJEGlbgGXJhgx7JBiG&#10;B/bYA30Gj/wl/BU88kCAJ/bAHpkQaEhGQTIpmyyarCKrinxVt888TUTsZq3lwY6T71E8uIML3CYz&#10;z4ndrLX+/99f3MA6DaUjGBAwpGgEprYKdiNAbZbben6cP14ef/76y/20O467T48P35ZvBKZcm2MA&#10;lFxt7xKJZJBBxjnNDpC1JT4xnFdeLCZOcZymtZQ1r0BYay6lgnvPV+77W+0hZxSQCDub0TdvGZA3&#10;bcua0f3ueBjH1OXQPSSpaMuttFrfnx5V9Vcf3++G8f54vD8cH+7u99MuxnGadsewv4sHNR3HUQiW&#10;5fLh8TEvpTRFDoG8Nz4bK1FFQHNzgphCqDxfT2W9Pp0eI+AhjRzCfre72x+mOGCDlGLOuWZwN2Ha&#10;yjcHIR5CCEiJqVozdCJgIFevVs2cozj7eT3bE9a8DjHt9/u73X6Xxhd399eynK7n0/lccwHaPixk&#10;Mu/yWCRkA1+WtdUSiNG9aaumzfohAuYmLESE5oTda2egG2w5pSGlUdWWedWmQt0tALRVx1vLdkrD&#10;cbcfY2qtrdoMvJpqqa5mbrrREzbcsLAIQQNoYOpgpp2U0UEPcANF9TG+oTXEDBn6iFQkhhhT3IKu&#10;e6TOB7nOq0jY7XYpDGZ3DtJ/tVqv5yfcBpHbzLKjTwC8ljWvq1pzqOYVEYmwk8IV2Jxzzq31b88R&#10;UN1MvaluVuF+U9xI+d2+48XV1cC8qQKA/K3Pv0AMHkazJp6JVkBFFCLuId++IYLqqi7ixNS6jcfM&#10;zG/ozVvD3m03DbuH3aUsa16ECR0YCRZcc0iqiLQ/TkNiZHR0pxRjYOR6baY9No4MDHpynASDsFZ2&#10;ZyIRFUQxBCc2wGZcWiPARWvW6gBDTOmwT2AhM7XaRcL92td9Yn0kjsPg0wT3d/bwokhaS11zEQ7L&#10;MgsxmDMSiiBiTOkw7R7u78bh3mRQIARqlRmuy2VwkEgMwODs1rQ1dTU3uAHS+9WzmRKgmbNDDEOM&#10;MYa4NTYRCXsCRQXtD3rIrdVai7UYZBpSEglEBGiuroZIIXIzX3KeSzXrMDsKwjGkKFRrRXcmYiRT&#10;1doQgTmI9JA2QXO4tQDiMBKzixTVnMu6lEBynO4cPedVVXsUqpoSYJAgxLmUyzKf5oua7cJ0HPf3&#10;+6OAZ0L1oHGceFhKm8s87tN+GALYfr+7Pxyv+fLTXy6Psz0XGL2v7GbeHZ+A7tDM3dU3Z/o2c+8L&#10;DvEr0aYQ72PapzGykBshdG0H3m5023PbvjaA34rPHj1MX51qXdXWR0YIqu26LKXWKKFpoy5aRHAE&#10;NS/apNJaMjAC4LqurWo3ivd6iLCfv+hmiIws5tjD4vtPVNp55ZXAFdRc53Vh5N04bU0x4gBbBy5J&#10;oJHcoc3XqhrFBQkBVdt5ub57+thMX9zdvbx/SCFoa+6tD1sAgbCHJjk+t+c7+hMAELplNcogwpFF&#10;CGup1tqYhhBCa7VphRQPu2naTdoUkeaidesUWv8w4Gu9vOdL6lcdxA7mVe0LcAgxUKjabJ3ZrMdp&#10;DUOUlw9FbV7WPrS6LJdS2yGNdamvf/V2Hi75kypp2LEgMpqbWRzSi5cv7zDk1kqur98+XsuKgVvv&#10;eyK2li+X9zm/iVp2aQjIdS7Xx+sQRwra0MBdRCgE7JlPHMfhMO0OAL6sT9f1PcmnL+6PaLGYv356&#10;qiXvA+RWL5fTr/7ql9Dmjx9fB7RPjochvTiOw/04JiIJzEEAsHUWBAJ1QqfpNqwmMvDSyRnmRVup&#10;pYPftk/Ft+dQVUtxjoGIYghHm87n5f310qomo+nuGEXMa1MD9U1nfRv0PX8WX6UTbcEN1KwttWrT&#10;DSTHFACEHRBqrSUXM4tBxpRuyMOvPtlSiojQc8WELN2lz0QISCFBIiK5NXFwEx1Ya7WZeTd2uqO7&#10;qaub1uZmgQURI7EARmKIyXeYS8mlNFNwQHVCN7Qbu6mp9eiUbb5Jpr2B6+5gwIgxRnfnEPjfSXi6&#10;xWcQIzMCOLnTzSHhaCmEIaZ5qZfL5Xw+o5bKlGLgfp73rqkDsVQriGBoCibuJS+oteRsbiEEQoLN&#10;5gbWtDGrapAQDwnwBlYAiyajj+YQhaMw9okMMXXuWdMFqZSiVtdc1VRrGYeEgNdlPl8uS8652ZzX&#10;JRcWWlZcmiIAEBVTbVoklraaWikFwJkFJXQ7IhNPu2m32wuKIIFZaa25H++Oh2l3Xa8KbsgSIlNw&#10;tcAypbG6llrdrJX61aEPnYiEgQXM1pxRHcy8KjQLzBIiEpVaq4OZFlUA9UJirXeIogQJQshgpuzV&#10;7bou5/OptTYOI7W6rvUmMASnv1aK3Gr6jvfwfoPqz0VM4y4+xPTKfFRjAACA/38SQgKhSEBMRpQJ&#10;ljF6GiTGZlZL05JzKfNu2oV0v4s7M6+oKfg+pPPjdT4/6n0Ku1GoAYJW7Xu+iNzvD588PHy4XojY&#10;zHItVpHEWBCAitbWCgDD16Lawf356dwuq4iILqRAzYIQEokgU9O25mxIHCQNIUUGod4oNN+2YDXr&#10;RjbEbt1/lrjdxDtb5bbpTp+XxK2iA3dzRBYxx7KsaoZm0JowNVNGjCwxRAqJDBT4NOf3T6fTvAAx&#10;pUlAwIGZ+/y6aD3ltqxLqSWXelrrZSla9Tju96OoltbhguZjCCyHGKIQX67wNNe1lNpVG8f7OKTn&#10;x+y5MYFbmxqASDgJca1NTXsaobrP62JW3V2tBd5k5EECCy85/+XbN8TvU4p3h8OA4bLOiMBjMkBC&#10;HOPoOz6t6+uPH+Z1fXk4pPuHyLHHT1yWZdV23O3u92PPWs4ld68jSggjNYCr1vVpuT6dEsu3Pv38&#10;/nBIkhR8LkURDdE01zzjOCbBlCIgdaBzc+0dl9r08XKtrQ3DOI0mxOgeQwwSEECewwQAUISJrDtg&#10;3YPI/fHOAUqty7LMy5Jz3rBAf00//9f3xSUn72kAACAASURBVO2ZBNvCGPoT5eqq1sHWncXIRJSC&#10;GJNtu7HppsfDadr95m/+HcvXH/3v//zLn/zRb/zuP3r9sz8Lafjyp3/y0//5fzy+/Cyk9L2/9w++&#10;9+/9R//Bv/8PHx4eDvu7p9PTv/43P/rpn/8ZEcU4sCCiAQASuTsTJY8G1loTwm78aVVL1lpL0bZe&#10;nk7r9QOHX719/bM3X94fDknCbhj34/HVy0+mEOfLOa+LoTQPMdDdtJcYmUlLju4gYYjDPsQlxqJ1&#10;npcMNzlbR67eoiEQgaH7FyD0UhBxTLHVdr1e5uWym9KYIthWFdZac6mBZRpGYbmU9c3jB2HevR93&#10;aXh1/3B/vEthCCERUa/NAIDAW6vXZW1uQOLaireOF0JkROoXYmIch4RgDKq1LNfrgPL5/UsZYgxx&#10;CHGXxuFuEpa8LrUWIsythShERD0BhYILG3Lxtmq5LpdTyeRetVRVjsP+iOclLzm3rK4mzLtx2u/2&#10;d8fDp7uXn3/y6fl6efP2zfuPH01bxta0BRZhNkfNa2k1t3LcH8Yxzeu85KXnlzfV3EptyiJjDIlC&#10;SiltRpJtJqdqpdRSmqq7Q68L+hFD/Rk3F6EoogiPeQ6VOyi0tXa9Xp/O58s6N23b3mYeQzhMU4xc&#10;a1tKzq3mBq4KoGpfXwvbtmxg1lXu7kLSaltbo3XtxmMEYKH35yd3YKKHh4eXdy/lMKVtJ/XrMpfl&#10;4mhwq+8AkYEIUZgCE6i6K3TPurvplhHWas219tQ93HJbgVngecC53at7FbNV971E6pO7XuQIxwcH&#10;QR6YmsBKDu7ZkYi403ehgW8BJGCOqNT6KLIrHrlTvTYL5rIsxVRomOfr5XrZTeOYIri1WsCNhVVN&#10;W/EYg0RHr15LywSizcSZQ4ehGnUeCZCalBpMB0JmDyLUEUbCkRgUaiOgFONupEfJtV5zIfBQGrXm&#10;4E4i/VTETWrbJwFNbZmXwpeCpZS65KVoPZ9OJefb+wNmpq3UuuR8AX80CgaATm4N6srmjhCEYpyC&#10;DK2u83VZcyMAYlG35o0A+igUkaw0dkgsgtT9hGZGRFV1zRkdhhCFQ3NPNaYYoWEMcQxxDJHMrWmt&#10;1a0fl1C05VqrGXaxYQ8cRUJHYSFwAtTWVBsAiEgQjkGGYZjGQUBqrll1zuuy5OZ6QhAiqxoovHp4&#10;OO6PT5enWkozI2EHRwdmCiwisuacS6mtdTk9OEAz80pqQtjAPQQ3b42ShLxe3+T8Ufl6vKuk5+vH&#10;2tZeY/QnspZSajPnm6qcAMB8q347ZNtgmyU8OwOJKEiY0jBKDF2YK9Q2XvVXaTpmW3zq14+x51sO&#10;bDbhLeak1whdeVhKQWZk6pH1PQOKCIzcHJq2UmsaEiDmvLaqzTcNv/bkZOszResyAVNrm14NHVHR&#10;QevH63kpS5/ZHMa9dGfRjQvehTTC7I7SLfmuAL7F2pVyPp8v68IhHA6HMQ3oz833W53dyzveDuxN&#10;s9zvxGrdo8GmZOIBOISUhuFu2E+7Wsr5chKC3TCGIIhY3WMIa9sK9f7fcw9F+2o0anYLCe+f0deH&#10;AB1t0M33iYNGV8b+wYQQOBIyx2E0h0U1DvjdT7+1H3eqVmt9d3qilKr5Oq/7YYwxGoAkR7d8vX54&#10;8+bp9DErXcpccEkyOJRWlg+PX54ufxkhR/J3Z3n7+Hi3++V+2E1jTJHHcXx4eDgcDiLigGgEEMa0&#10;P+yPGS3r+vrx9WFMnx5f+Fo8nyNiBK8to82qBa0cp+Gzh6MkIfJIGNFBlRzJwPDWf8Kub9pCdDok&#10;pSMnFF3Bllqu61Jq6W/XVn6jgHupxRqOMYzjKMPIzdelrdVCGtK4T8NeaKlrPT2dSitBaOzwRvpK&#10;JGm3QQMChBA6fH7J5Tov7WbNQkQhlF5AqtZaO2SFkYaBQwgbBtmsW1dCCCklRHRzQQwSiLmfN8gU&#10;InfKkm8xk8/LDgG6KszACWCjyhLgmBISCfE4DCNHRmLBuIs16lpyadU6NZ1AN6Xrhnlz/6oWUdXq&#10;3qq2pl22PbTm7pEo3Iz0z4e2g/dwDiIkhFbbWs9QrmFIeb3Op/OjhbePH7/88hePj4/iujiIsAtN&#10;w3DY7YcY+0S15ZzzWoqZ6SEOV/cSpPdu1K0fi93ibdsXpsChmwN6q5ewu0jE1IiQAbw1A1esEm6o&#10;G+YK0HrIspXeIwH3XEtppapW97XpXIqDkVn/AhIDMYGQE5fOa2kVEckQGszXta41oNyPd68ePokU&#10;CLG19v70+LTMCIyG18tM5PrwkiUKkStF4jHG5iMDmane7PR9+XdGNvdsqyTs4KopRiTsxefaaudM&#10;OQUKHUZsy1odQESQ2c36UKW5rWqPl/OXb95Utd1+r+DrvA7TRBuo7G/U872iR/+azcUdgCXENA3j&#10;nenULEhiJCBPTExYHK67NHzn0/1+H9xLLWVd6/lklwXu7+PdPsQAjCIyxZAA8PS4e3wbD+PEHfjS&#10;L+6tIhE4okMg2WAUZqrqZG6K2hypq1N7w3nrYvea3hVgC7ogR+vBJ+gx2CYjYh6GYXfY3xs2wKfT&#10;U15nJu5pFP2fPp9lt3a2dzLG10WUX1VuG+LiubOw/RUH142yiSLSI90YKaRkwqvWtXYAjudSTpfl&#10;y9dvX79/f84rSGAJrflSNqa0ualadc3NioGicGJVrQZzruq4O+wJ7HI5lXXtgX6ClCS0lExHBfOy&#10;LCU/Xc4DySQjCbk7b/xFNMRbB8L7/YeBgJiokz+xaqvVvDU370dYT8kKSOMwcohraZeczy074wHG&#10;Ja/LuiC/4hiFAroJqFdd5uV8vTDCbhh3MTatubbcqki4298fxxEd1W2puZbcj/LalJibqlaoSE3t&#10;9fn8YZ7BgQhKzWkYd4c7ER6HtBuH434apz0gVfVcatG21qLaEw9hKbWo1doQAB2O+/394a4fug7Q&#10;Pe4IwMTcM0B8UyoCUQiBicZhyKXkNS/rutbcVDvKHv6GL+P2MNxsj7fT226xGnarJ7hHojJLjP10&#10;qOYO8HB/f3c4lOUa0jTsDv/37/0vIvG3/uF/dn7/+uU3/9Y//q/+W5IggfeH4w9/+Hd9vb7/y599&#10;99d/E37nH7x+/cZMY4rrejGvzzxXYO550yJMEBW8qVa2wFZbUNOcc1OdW77k5Wmd35+expj2w3SZ&#10;K+H4cDi6h7AfXeD88e08n5IKuA0hPuz2AlCbo3pg5pAWAI9KiCHGHs9hbgBg2jboMVD3I7iaNkV2&#10;ER5j3Keh51A1raCGALXWZVlNfb/bH44HYl5LnvOaTfP19Hg5zSWfyxq7QZYZYSNAxRBjSMgMIH0k&#10;qGDNt9xXBDR1c2cDIlwXImuCJgRjiIbIIgxE6lpboWriPei3j3R0k28S9Q4skRKyI4Jm1ct8bblc&#10;16WqEgczrLmpt0Jiqgiw5Hy5Xi+X83G3+/TTT77z6eefvXj58fHx49Pj29PjdV2WvEqHIpuvtQSR&#10;/W7HjMva+Z1qzxOlDk0IaT+M+2l3mHYpJnAvpRq007y8//Bhnmci7vjkW7EMt5YlMpK5P55P13VO&#10;Kb3YHaY0NNM15zkvS6t9jNrlhHf7w6uHh2mMuZbLusx5veZ1raUW7Zq/51Xw/Bv1zpRH60vBwcBQ&#10;oZoCACpiWbtSddF8WeZvhe+msiqyaz5dTx8//kw3ckrHeCMhRpbjfvfq7mEQRnd0BNyWTzeTquYO&#10;jSba8mS2pvkt5MXVHDf0xnYIev/uoI+Q+9srSntAQmcAMm/NsDQVgSi0n8b9NKnbNExjHBiZRZiZ&#10;mInJAaxV09s34dstjcxPp8uX796erk+fPtzT/QMDt9o6dr+0ulwVwZFRQZs1N2DXgacUorAg8Bh9&#10;GtLS8jBMr158/vln34tyRAoSGYlBa6vz9fLO9VysIrqEMMQhq/307WvL6+DOzUgVAUTkfne4n3aJ&#10;CbSANw6U1/j0+OHtL3914jgDVbOqtWlb83q6nmqtvtWQCLx8WPTdVYkmdbTNnQ+mOa9n9sthtM+m&#10;48Px2OoADlWLmgKSltpMJYiqaW3mjRySpEhB1eYyWyc39IgXM2GWIMxkTachvLo7zrkkkUEkEdW6&#10;tlpyrqW23FrZ8AnQVbfQlyh2WQAGZgI30+aKPSiLPDBNKe6naRiHVlqteS7rXPPj5bzmzEjkyEj3&#10;h0PVNq/zh9PpMs+BGG/Nb2IKIiGICMUg0qg1r17P+RKuMApHJmHG5tpaXudastuwrutpWS6PpxTS&#10;cNw12gz/SNTU3H3Jdb7OTavElKYxxUFQBFldzUF7Tb+ZJLEn/3Qa0xDCLg6BWDpek4CQGA0Be4RU&#10;VbfasS+3Q+q2xmBT2veXuRn5hiI2BzUj5v6j3u5e+DzgQ4BiNrgzBQLJrVT14lZNkTAAg4ODN/O2&#10;af5rqbX3elmkR985Qm6l1JWJpmGKEnBTDru5O4ETCqGqaWtra8UUzboNecn16TxfrysCTOM4DoNw&#10;jyRGvoV49S0A/BaJ3H0Fm+nSO0vX+jjD1TVraWNK0zgGZiAaRJBCiAEQSqnoxgBgvWVvSEQSqIP7&#10;NvAmgG7Sza9pvnFrsPZMRAAkYMBpiAljQ1hrWdes3pwoEI8pqcOYkqqnFHfjFDhc5uXj9fruFz//&#10;s19++TAeP394+Z3PP3/58n60FoHL9Xy9nOb52niqVasuK9HCa63L0+V0uS6EK1qFxyoIQ4i7lFLE&#10;4z69fHj5yfV0tz/sx2mMuyRpzfl6mSOFz+5fvri/O8iApuZtXc5lOScJzWvLq9fZrAn6mOJhN7Bw&#10;LUvNq4IzIrMHp7+mX+gSYXQgduhpgNs+74CRw8SxsTcFNUcEs97ZpRSm4+F4fzxEgggeDXcfHu9a&#10;2d3d3x/vx3HnprroktdSi8aAxGRIMTRtdZOmqLn2WUfHTdfW5lyKdp8OQJevByKhrgMCA3Uww5KN&#10;SEOEGDgIllqXWtd1STHy2DlSEEh6f1LNalNBDzGK9B4SEAIAkoOgOABpb7Fbt7ChOYFH5kAkzCIc&#10;JAg4WEN3RsaASCEoqbmhGXqzbjFARICmgF8dZmrmalVVdTtlem7IPg1NugQBYPOGOHZxcQ/EQHL3&#10;qurFkMN8vXz5y58/xfdzLlpK4JCXdsmLagOCV/cPQ0hjTMxk5swSgzDCfkiHNCQOiGwkAN5V5ERM&#10;QL21D5sX39VvhoF+BCP2Vrs2V/fuJ3cEM5ewIQ6ZCADV3K05eG0Ntq6NM1JiKMIASsAE3RPBTARE&#10;jgzAZgaOxOxu6k1rWctSW0HAKDJKHDgBwYIESPO85FreoLm1X/vWN1/s9xF7BKwy+IBoLDGCdbqt&#10;dioeNLdccm0oCJEwdeqRGgZmJgBaWzUzEiFmBW+ylQcOJS/FDIS15I41Y0MwtXWtlzmvtSzWhEJt&#10;lpCwc6u3HqUhbKEJvcB+njP2XC0CJCdyBif1nrYp6IQgXUcrJC8fph/8+nfuDiNoqbXU1p6entZ1&#10;nnbTOE4EFCUQcUijkOirT5/uH8iL1mvXnbgSKJu6u7VqpZmaIwAjRiIP4rRplZmJOCAEdLItJsia&#10;VvUuRFU3Y+coCcCJHBC8OzDR9rv9yxevMEzFTa1qW0FQwQBdmIo+d7dw22p65d5FkzebNCJ2woID&#10;3ARx3occ4F81BdTNXYmIjLv/k2NQornW87oupRLqu8ePv3j39v3TeS61AtbcltO8LiWvq2rbDN/w&#10;TLxA6n1lYiAqitfc1PnucEwcLnhe8rKWYlrZfWCBcaBIIcfz+aSltdaKFmZBZ1ND6HSN/r9v0jrc&#10;YM9mZkG6Rh1TCOZDa9qzdVRbWcuSa1MjlmGS6rqu6zxfS17dNO93+910mCZEaKrqRoz7cahawFuz&#10;UmpBhHEYPnnxKpDc7w5DSN0uldJk1szsuszaFuEE0Bxp3B/NtBLNueS8BkZEUOZQyxhjZCZBYBBG&#10;ACRAEHJn41DNiGncDcVrzW1Zl6YN3CXw/d0dcecY9os9d7MAoD+TtFptakYkIYQUozBHCTGGsIba&#10;auuOcNVmW6DlX2uMdeaU97sDEiIYwuY/dncws+rKSCzWpUvIEtmJ6IsffHHc737yo//jp//2Xy3n&#10;x/tPvvHF7/6j+enjT/7gX33+a7/RSv7u93+TQ5zn6/EQ//gP/69/+b/+T//0n/133/7Wt//Tf/Kf&#10;D8MgIn/84z/8w3/7b5Z5kSAhhD7nIEZGJBJzU9LGprGTO1UYVTWXumjLWupSnxYMc3h3eXr39OGb&#10;n3z26uHh8298Po4prsO7D7+CS0tBYuCYhtTUPPepdUQKJMwCaoEkMTt5BVQwX93BWqs9vtTctfU4&#10;dEKEKHR33MUgMQR362xaQHNQJ5LYfwKMxPtxLK0u69LAL23Nj+/AICCHEKPEKCFIQGARJCQ1IySG&#10;zROKgF9dHKAb9FrTVipgkCiR0FXNmzo5ELq3VldTcnekzT3ibqruPToYbjUygKDs046d2lBlWEtt&#10;7tCamvqyrmpVzRCwuKs3JWMCaHcR22GfXh6/seSXj9fl3YcPb969PZ1O6zJ3O+cYhNy0qlkD7MJ6&#10;JeqTS0lDmuK4H6b9MA0x1VbXda2m1ezj4+n9x4+ltp5v3fULiKDQeVI8xrQbpyCs2qrWai1K6Gq4&#10;Ds1C89DD3cCHJC/uDp/c38UkrbXDOOZWl7xe1+V0zXNey3OuFbir9zfY3fvAuu9mjohAzygL63ss&#10;Ebhf19La6bNvVkIFUjJrTZelKpgRqCmAEyADRIkxDgbQAwgckIDdrfva5lIu60rcB75IPRVqi7zo&#10;Vc82dXT/qvWwSTI3aPCWmisOQ8/7NvDaNBEMRH2pjymNcThfL0I8pklbM7UgYUxDiAEA5vl6WVcz&#10;CyHAs+aW8HxZzstqQGpeSk1E6NT94EFiiiHF6O5NlTkMKUWKd7t7QqprcfXINKYoOcQ4HHb3D8dP&#10;U3pwZI7MErXpujxel/O6PgoAEFjTPK/nXN6X/LE0BkFnUER3hhzfn0eCAA3bCp6RvUG8mpxlXMKQ&#10;OVgXfburWq1lUzZs8kgiKTHNBqy+yVq3AxdMIE+hrfP1dBgRda05t8VRVfV8PpPwjneaK6gPMcUQ&#10;GMj6V1F18A50IuHAROC5lR6lg2hDkj7+4G5eajWXnHtuZ60K1NukARwczc20NVMyYwmM6ATmCug9&#10;kyQg7YZ0dzgQ8+V8nte1myCByByaOiKZo4I/na/LmglxbsUR7sbdECIAzOtSvAE5ITCSCAuxYjOy&#10;p/lU63och30a9+M0jClrnddLNVXVdV60FgXLXrlVJCTF3vtyhFK1Vntx9/LVi5fZ9Gm+ajOJkREV&#10;1J9RWIDQw67dWIiZhyDHaRpTEkJGdPBmamjc+WkE3nUNpbZWn7Nbv8YMu03+u2qUAHuNS4REVY3t&#10;BqzuUmEAJN5sjuiBKIQUJHWNjrpXbUpOIbD7TUN9M/FA6pa+ZVlazogwcgIGZAHHyzW3SvvUljVr&#10;VCEkgP48Xuf16bwA89rqUiojXMp6zuXxdH7/8XFe1zSmKSXm/px0IJ+V2phJmIcUmcnVS2m16m1u&#10;DBu9FjwGEcY1K6MytNLUkbSZmwpAlyx31UCHjQZERqjuVRsCgAuYAkAIAp1i7Q6OTJvKCG/ipdt7&#10;bgCAjDEIIJlDAAyGcylzqwBETcdhDK8+ac20es16PN7zfncu+PbpY9PyGOzt4/LL94+fvTreH6dd&#10;SNW9McgwIu0PuwfkO1VxcyLZ7R4khFKeSr60vNZW16qP1wuxTpfw5eM8/OKvItFuGHZp3A0Ti5Sa&#10;ieDheP/Nl5+92O+HMaz5el3OaA0aNHAmEMGyNnNX8utyAd8KHgRn4ogEt8TdTXO1lZ3ogNb77rlp&#10;7U8rTHEQZAepPrfaopAaAGAM6XC4//4XX4wxfnzzq+iKrcQAd/vhxYv9IYUkYMaH4x7Qa6ld4T9I&#10;GGK8zrNabe4GyBKEMYYwpCFJKKUoUMOKm3Rly7ocx+FuOoJBLiXXVltTs7lVW64OtgvRtPVAssAc&#10;iILwFqhJ3E0snUggBHITyPQ2HACimRMRiFCf58PNpbi11HhLk3cDdbs18pGCEDHozffWdWokxMRR&#10;vKo7gKGrWa9ygzkhMVIIwdUQ0ZEMeqbd9iJywi60BzdHgBAjSVy0qsG8LOfLI6TCGPfD2Kqdr/Ol&#10;VSA/jLu7h4fdbh9EiPuenHbjTgI/3B0TcRBxCGrmZojE0gULzD0+cBsbg1pvi9nNE+EGCuBqX4mJ&#10;AhEhCrGIODgThyA9CPB2jnexTS+UWAIXzXfT7hATUddWsKoRRaKw5jyv12bQzE2VyEJkDgTaEJ0J&#10;Q2RDR0cMuJb58nRVK/fjSP4ZeQ8HJGcQoRQE0BuTARgSmIOquZfWCmQzbW4CiMgTMw1R3XriR3PX&#10;2io5EbkbmjJRjEGYCQUAmQP09PMNWkZjGmNIl3VdL5eUJsINKUObq82/mtVjNxlan2PAjRxJRORb&#10;27HTFW2zwoCBAfk0xHHgpk/e1JvWZUbB4y4MnKoVd861Eg67tGcyL3k+nS+nU/VVfYWWwbsLpKmZ&#10;qV1zWXJpaqTWXX5m/UpHBtg5y9zHKu7g1mq9XE9vP75Vy4QWmHbD7nh4iEEMSZ2qWqsVtJ2ent69&#10;e//+6VLclmU+7KbDYdwNaZCAVZs3R/CNbtAAwEzNtkLv+ebXR0Xa9S3wLHEB2HrVW3cWzE1Lzuta&#10;1REyKC0+jOMyTe/PZ4Q3AZ7evP/wbr4qYq52mtd5LWVbpV+9sCcS9LkIOHgP4IG51J//8nVe188f&#10;7scUUghpOuwO5KY5L2teZ0tBs/CSWIAopUTEBs2AEZmYmYTArZauUO1nejPN2jZYICCTEJNDMHYL&#10;2pqWWsyzo5lVQg9BppRAtZaaISNCXPl8OR+G0cRqa2stjr7fT8juriLoqEy8G8dxHBkpcEQgpN6l&#10;dSU0r7W2p6fLktdhGsYowziYGSGRMDIBmDBzCKU2dG+16fWShiEwD2GIEomiY3VANVVqx3Fg8lJq&#10;qzpnaK0iuwRgcuiCZOItqASgEwe7/7zLDmstqq0rrUIQIgwxaH+11p1N5aZh3Cbw7n08uBV9vfBA&#10;2s7x29YMwM1Nm1bd5EiB8NWLlz/43hdQy+XxMQ5jXmZAfHz7S7c2He+0lX/+P/z33/3bv/2f/Nf/&#10;7OGzby/nx7/4f390fPUZiUCZv/3i+OFXf2Vu//g//I+HNP6L3/+9dSkltxhjiERkzFsos1CICAbd&#10;mFYCCQA0bZc4L8vaTBExW1mv67ycHucPLx7v3p5e78fJzQ2YRChGJ8iar2vNrd3v9odxNG1LXoiQ&#10;OcQQhxQcffYy11LB0Z2YhAndVY2QiJmQvDUG2A+JibqsoCsg3IyEwRAZWqvkgO5TjAKuRMgsQkte&#10;aqkM/cmgwGEIw4u7+yhxXpfS6hiHKMLdSQIdl4C8qS+dGc1szaXlpikOIRCTgwG4WVMDQuwX3u7h&#10;3pp3twpxK+gNHIAcBkkysppN06EfVO5ecp6X5brm67LkUtZSTC0hvHh598knd1NEsLU105yp1k+P&#10;x89ePHw4P/3Vm9dv378DB0SY82xgWcta19oqEiaJkUKKaRp2LNJae7qez/N1LvmaFwXTpqfz9ZpX&#10;6xgSYkdVax1wB+Ah8Iv742cvXoHasi5rLc1szYsQDCGmFMiNVcHREYhxv5vuDrspBSIKkYYQAKDW&#10;uuZ8mvI157nkOa9zybmUhs0BevOAkIWFpVPxELCnHMAzMd+3xhcgReQgcWe0Y1oOh/vd8AU4VjID&#10;YwSGDqvFIYSUEpi17iOE5ghOnnP5cH56Ol+m3SFJXNeM1uFxoRei5L2zcJNuPN8DtibP7SxEAAAJ&#10;cUdo6lpVjVABqhu79q4OqAlQFGGRISZAEJHuFexau76xdnKGuxcwFYYQECmGFCTCjSgBN2FYSDHE&#10;VGxtaoSOgIwsSAhbuWcd97GF6naFrxiJMTIxMhhiNi3aJHIkVm/NTFnoOI0P3xzSneCExu7qWtbl&#10;8cP1oy2nLabGG6OojDa+COMd8QBIruBuqsZSVJ8TPhGQJKRp2iOxdRMKAm+dHCMvjDnb+ubpqnoF&#10;aAbVrPU7fWTud/cYYkrJ3Zc1uxkykmz2j37b647TUisiiEg/qGKgLgopTdfS5lzXpmspuTUg6QFh&#10;t4MYkbl3jsxUdYsi7bOiLprqdIfrPP/qzetmutvtJaaAlEIspbr3+Cuv5i0XMDcyYQksd/uDI7bW&#10;lnldl3zGOcVoDltsWX+kwJtqroW2JgWFEJIMKYRWCrofxinEGEM0NaKe36LilGvbD+Nv/cbf/e0f&#10;/g4Qvv34/u2Ht0+PH9+9f9ss2ybhxtvcd5OFBeYxDlNMoSfEf22BPau+S2tLKbm1ehvTYz+Wvtae&#10;3Ap6d+/9AgAHbGq5FDWLzL7BgeFW/mPviGEgDsxMDkBM6GSGCrApm3wL5RNmAQeAlFJrLcZYSiFC&#10;701L83UpP/7Td2b4w+/V7333szGKCH94vD6dl3mtv/jlh7ngmIAEnq4XtdYpIcuaSynuMC5Q1sv1&#10;1B6O43c+uzfzn/783dsPcynl1cv7b39++OzV8XLJP/nZW+D0VQrZjWLCWImgauj5gUwUwzUGAdOX&#10;O/k73/tsN20SEiZKSXYG5g5c1lLVrbTSAZvF9UbrIYZbSDT2iPneYUQH6BESPV6xb0a0kU7Qq5op&#10;mR3jMBzuiWPTNKX9/f6+ORglwGE1CJLA21Mp69sPv3r8wK4K/nGtjWja7fbTAflYK7dmUaZxOppX&#10;bUspy7JcSp5LubaaATQ3K+dGvhI04TMhMNMQ4zSm42EHMw0fw8CM2K7zeV2uQxCh4OCmVmtbcxZE&#10;ZoBqboaghL2Uh9Zq19irOwl3ge5mInEHAHPL2poqbO0jgpuBod9VQb3Xr2mM0zSiqVmVyIy4H0NI&#10;+GKXIkKA6kK8m1KQUmqrVVUjMd3AYD22PTIPKeyGcUgpsGTiqq4AquR2Y5IxxBBExNQoBARw0Aam&#10;2vJaDJwAhbZssihCzN3b0nlSSNSzYLsfIgAAIABJREFUrB2s2yD/5uvZnNWXz3N9e1tZDlvioTsB&#10;uKNTb4Wwk6Epsbl1Fnp/UBUdwBp4F+DeWGgkDugQRJBdREKMRNTr5/61BKGz5vu3YRsxFbSpPxtN&#10;zZHcVOdlebycn5YnZKzgh+tFmIV2Afm5L9aPqd7i9Ztqpc8MQbeft1PNN2Q18rPloa+LG9lzk8LS&#10;FlHBz28aMBCm9HXHkIO6CQkiIlND3E35sD9MEog2QGOtVWQgCoCYW7Zm3N19gKEHomDDLY0SO1Go&#10;l5vmiozINK/LnJcwjrw9J0zMoK2Yqhl2a5z3S4Y31QoQRAQ5kQzEbN5JyItqaVpaawQxWEAkx54h&#10;Dw7jkHrHhgNzZBJipBTouD+8eHih6EtbN0pCl7zcFOW4KV22Z+gZkLplGgJsaYpb87bXsYbdvu5O&#10;4GOKKaLWZV10vZzn5TruJkJcrpe5Fqnp49NHkfCNT76RPJ0+PP385794/e5No+Zo5O0W7WVm5gbr&#10;Wt8+Pa5rDuOx9+96YlIXY/S5ubp1NlGvQ5Z1yetVdSVQExGkOoyEA6HoxihC/yooXqAWJt7vppf7&#10;/cMQpxDWMi837WXX+9/G7+g34eZXlz9EImqtdeEG3J69DeR0+/um2vd8DuJWXQuomun70+n9h1Nt&#10;fpmLAzpyVb2utdTWV8J2a7p1b4H6kr5dNRFN3dU/tnqdz79692Ya0nG/ezgeH+6O+2HYHY7H4921&#10;zKf5PMqge3MmB8fWwgbsNPAG7sQiMW4Gg+6zU4pmDUhuXjAiNjdAQ2IMtE17SRip69VMTEOqzL0Q&#10;AqHmVrUl8Z4lcc1rM22mAFpKmQH7liJEhF38AuboBkig2CMebc7rZbmOh9393T0htNZKLXnN/Q1i&#10;RiFxgKZaVblHyqtSIhFBB1YT9hgCEo5Dutvtci3XvMSZ8oopkFBHrhJts4vthoKMzwZYRGyknjdf&#10;bt9JNjZKAAfXpkFyjKloU7WvUoH60vatxYOwQfjgZlG87VR++6Dd3QnRiYiFhd99+RfrfA1xvP/0&#10;G59863vDbv+LP/mDv/9P/mme15/8wb/85Du/fv745ld//v+dPrz5q5/88W/87j/8f37/f3v9s5/M&#10;50cJ6Tt/+7e/8f0f/uAHv/Gjf/2jZZ53+/0X3/9itxvfvX/97v3bZZ1p24S6SgGEZQNQEIYQo1yb&#10;GRCu65rXpWp7vJ6a1nm+xhBTTEMcx2FwJHA7XdbTtVTNKQzjSO7oJMfj7g6QkYYURXiuy9Pl/Hpp&#10;GTxJCjG2VhW0q2ienbPboYvU/UfgzsyBqbppq9WdiRGRCYYYuTvjEHpcPDCqaS5lKWvRllKQwOd1&#10;Xsu6G3d3u8MuDrTlDSICcM+MIWfa9GW5aWmlDSmGwEIArmqIwMhE0CWVcHNY4NfMOJuY3fvIBreQ&#10;NgN379KycRimaXeobV7Xy/XydDrV1qJwDCQMgQEZsYC4lXzNVWUYY4wvHl4a0OV6uS7Xp7kAWANd&#10;W0HHICGGNA5jkNiaP11P5/kSOaQYl5pXbWZW1nydl1yVSLZgXmEt2vF4zHK323/7k0+/+ennXtvT&#10;+XRdl7UVQ+tDPnQLBAU33fJuHB8Oh3FIfcLdSyFElF7EpumoWrQtZb3M83m+XvNSWiultWZICIwO&#10;fT7fjXEI0O8m20nT1wJuhBQw7yJuHqdjlEhCJMT9j9m3MUJrZgWI4RZnYeC5lnlZrvNsQCvnZZ7B&#10;fBrHHaGQbHT6btqCf5dC3c0I8NVmD7I/HBGtWb1cmpvUak+nC45tRESAQcJ+GFO/K8S4XRkJ+7WV&#10;t5mAdMslADTw3NTUGUVrrqWqiIF0Dqqbt9au13ktudjqUC0kVmYhC01EGAm5p70iOfVLiDnozeej&#10;3qEdbt67+s6IgSkNg0y7KuN4/52H4zdTfIkQHUBtzevH9fquXt5o+ai6qBdzRBhweIXxwXBEF4RN&#10;s1RK6a5nc0DAEMI0Tff3dyFGg54BABszyprqWstpmV/PS1ZTIS+lXq+XEGQ37giwFU0SQ4y1tZxz&#10;qYWQIkdGIua+s5tZJ0f0MXLvNEsQRFjX9TrPZrCsZS1tVS3qvX3Vb7MIKH0W1H3K5p1G1svgjnBl&#10;4pRSjKk33kopLsQiSQIDrTGta25tA2hJJ8S5qykTDhKO+0OIYb5eT5fLvORmPk1TSkOKIwML4X4a&#10;p5RSECFy91wzMb969YKYWaTVigD7aRrSwEjWWq4R16uaoblx/PTVp7/1xQ9/8O0vYgzlu+XnX/78&#10;x3/648vlvOr1+eL71Y0ECRGjyJRSktA/NdjUeIxEsN2WdMl5LmuxZtBvL3DTHG2yw6+x2rtoAM2h&#10;1raWmksToec+AW5OlW5rAALvssJWGzqxiCAgqJZSt+PVeijUltYOEELo9rAuuWyttdbevDs/Pi0e&#10;7nbj4U9/9qWafvLyqGp/9NOP+4fvEIe7b37rd7///Z/+9M9aLau9/xe//3vf/Ma3f+u3/l4IocOi&#10;53k20zdvXn/545/f79PpdH3zYb1/9b0/+uMf3728+6M//XLNZZnLmxP+/d/9nfP53Lczd6+13t3d&#10;/Z+//3sfP7z9L/7L/+Z0OpVSvLP1RM6n05//5V98+mK3m2LfBIEoMBMxC8VSL/O6lFJabWBmRs2f&#10;K7ckgXu8sVtTQ4QgARFNtZlRP9z6bdKBAKUP5ogcICKJuahFprA/TuNxN+6JZL+//+63f+3j3OZc&#10;K7Rxkt2I3pb3b7/88s0vH68zh/3xsNtP0Z0rckPu8dWO5nqnQ5vGrLaWtraWa84t59YW1UVtyS2b&#10;NyhK65Lm/OG6jPHxtLuAwssXh+X6RAjH/RGRc2klz2vOa8lDCH0k24fzTGDNVFsXBm9uGL9Fr/d8&#10;b22q2lSrNuupBO611bnkUuvW+OiTcyR3vV5PP/nJn3hrnpfwcBzZhRzRJzb5/7l605/bzuxOaA3P&#10;sIdzzjvde23f66nKVbZTiYtASBBJJ92ASBglECAh8afxAYlGQhCJVjM0IDWCbuhUJ3STTrpcqbns&#10;ctm+4zues/d+hrUWH559Xjt9Plzd6+n4PWfvZ6/1G0FI28UIyBw6rt7nlEwUALz3o+NpmVoAtUcO&#10;PjCSlFpSBpXOO4phHUUQRSsh5pyrSFGbS7pbpqUs8zxprQ92J5H9dugDh+YTFhFGauEu7UGGiMSo&#10;uoa43C+oK7Xztb1ilQJ/TTZ2/3wyM2i2BIOWLKdgxxRw07UwFatYrqLt8zTQJs/RtQKnIfmOnSNu&#10;5BQjmlRYmxpMtBGUXxmJc84565xmYk6hy7lUqoA0zfXV5eXzly9mXeLQsfc3h8MmdJvYm1opZS5p&#10;ydkIlpwV0bMircvb1wGLdTNvEnpmQjVbYwvvh2RYoweAV2ulwTHasP2KCo6d87zuwQjU1m5CMUVk&#10;opXERiTvQgiBkJ2LSM4tjlaOlo1spa/XeK2joE+l1CxaxrGPQ2AHo/fssEoRCAbUtno1W3K+Odzl&#10;WmPoOhfIwMByydMyV0QIEYgbRA+gUvV2mm9zSmDofHA0hBDJSSkGYI6mmgtQFSXCJspABoesCkPX&#10;Pby4AKbb5a5UyVkQTVVUa9NewJFObBsGEgCg6XrBNQwC0dTEQFbhKipAG8mM0IJ3p5vNg5MIdTnk&#10;qyF0p9vTeZrNdf2woT5WUUDUWve3t1988dnHP/3BFy+fL6q2etxsBexWvxZWM20bBjEyex8Ug4GD&#10;tcRO0bjB7ojQQRyHEeVEtDPLzNx3Qx9jiF1wIThg9kgEQuNmc3Z2no1ontrtFpB2vuuYKyz305yZ&#10;qVrLjmg71/019tdQpLZyNx79K38UHOFXQKIQAiP7EIJHzxCd24ybOeeXr64PSQ29A0YAMZDVdYpN&#10;IPDVoNnW+q+dBohoQECkYFJhkcPlPMXbm+HVq23fn47jxcnJaw8uRh62ux4dG0KWuqRUJZs18qiq&#10;GbWkWqSmDF1JESJEVK/seJ0TCKtIFgU1JgrBxdj1nfQxllprI88BhTCXxcCGvosxmFmpNZVyWOab&#10;/Z0CIKNnXHJKKYHZ+emZ90EkIxKxK7nWan3fN3it67qT05PQhfOz8+12ywCqlktKMaXUso9EVatI&#10;qaJmnl1LLW6p8jnXOc2HlMCAmMbYhRCypOsDxUg5xc6HPjhVqBVWrS0yAwO3VN5VhEhEjpXJlVJa&#10;QkoDCBuTjIjKwkRRVRq40LLxay21toYgOYLOXz+f/xoO+7W/LmZm8PLy8tXl1Vtvvffq819++bMf&#10;vv3hv3z97LNXX37SbU7e/uA3v/c//7e/8Xt/+Lv/4X/xxc9/8Gff++9/8uffA6Q3vvH+5vTi9Xc/&#10;OHvtjdfeef/1d98Hplf76e233nn58uWHH37nD37v9z3hUuvHP/jnf///+N+nPHvvQvAuOAL07Bwy&#10;EjKTJw7sGsS+hJhCyGUBM3RwKPM+HYKPDHcxdH3sHLOJgAsGMBe7vluWaZ+1XFyc7eLAAIH8ph/O&#10;+s2pH3rf3U771lEyLXOptQKKKSFia1VEalaTWmvNhYi8910IJR/m6VDYxRiJGUQ6H7fD2DRZDnDR&#10;WsxKrrWWKrrocj3dCsic093hsD/spRbbnQb2jC0hC9CAEQFbawyo2ZTm5WYZunhystttNoygqlKs&#10;worjHG/w4939FaGLei+Cba0xRmq1+ctBkIgckeu6cei2Y993YZpnMz1Mh6ubK9qOnXeEOvZdNv3y&#10;xfOXz64U3SJ2e3t3O+9vbq/mZfKe+74D0+C6PgwxdiF0terNzfV+WbrN8PiNxzHGL58/P9xcplKX&#10;VJciosagBALHCnrTioZ96B6enT86Oz/penXSeZ+lHvI0zfs+xE30ml3HXAgFOTh3Om5OtxvPLCpm&#10;1j4NWBlT73h1pVcd87ib0nw53x3mZX+Ylpyr6Gpnb4fpEQBdM28B7wVX1pgbVUMz1XlZJsnnu9MH&#10;29049ATmmMiTouScDrc3cym6suuaUt7P06ub6/10qCLzPNdal2VBoqxVwbax52OhT5NT3aNs9y9q&#10;bW7rngTOx4AgrFxDV7HPhWtR7IiYN+PmgVZVbTrGdmGgGQEBoiOOISgM7ZMqpQAAKpR50UMeXWfe&#10;IaGoglvVH2ZaarmbDobmIw9D6PvxbHO6i+NJP4rapEs1dQ5DiNFlx56Q1KAFerhjWz0qenLmglBR&#10;U8c49kMXx6qOgL0bgjtF7JGp1Ekyei7mD1L2gKU9cQ079FvnTwB3hKFVtqCIQoIqYECGhBSjG8fx&#10;ZHfWd8GIYV2dW495KWl/K/ky5cOcgiMm9CG4GtdQaMOmC0pLUlBDcDE01ONrRaztJzNGYOeOOclN&#10;WylpmedUDEjMqmJb+tGwdeEggHfOOxfYMbGJVK16H0jWVnTH7DgET4ilFETc7rbiKPbdJgwmMM+J&#10;ANAqqfEaBmEAwEhsoKVqLuxDdJ6A5pyzmiKzj0M/cuwZbNUHIDjvA5PVUiQToUqtJSMRO9csC54d&#10;sYsh+hC6knIV3cIbj97YDp2UO6WOwUqa9oe7IuUeEv4KkQJAAiaKPgyhC7wGd60GWwYmbGBPqXVe&#10;ljknATU67vRrmozSWgHD94VCgJhrmVKeUhJDHyO7NfSrnYSNjro/C1ssXE5JqgGhoolpMc2mrTwW&#10;DUjFo7UU0EYV2hqBBrnqzfX045/e3dxNJydu3IRPvzzsF3xzn3ZjMOp86H/+sx9dX990Mf7lX/7z&#10;q6urZVlEKtPy8sUnYPT4yTcuLh48+/wpaGaZTjfhT//80zlDyvr+r7/2xZdPdydnP/vpj6dE83T3&#10;5K1v1VqePX36/gcfOOeWZfnRj370/vvvbzYnd7d3XRc//vizWuurF0+328073/jWy6e//I23dqeb&#10;DtZWESYiRWRR77hHNAB2vBTGTLUKALQVq6XIMB6XGABmRlBssYCO4SsZGLSq8ablHkJQMzC529/e&#10;GcbYn56SJ8ukXTdc7M66YXx5t3z+8tVU7NHFxduvPxg8Xr567ce/2Hz2/Jmx32792ClqrR5K49EA&#10;xaAUlEoMKBacH0UFOwWtqqVKKnXOecllMclSU6lzOuT9omT14SSul1qsD06Rpcq0zNOyZCnVLNeS&#10;MjIJEyJjcz9/jcmAlZpXRIGqKrVK87ebChgSMRGozWm5nQ55qalKAbCVpsVS83Q1P3vxzCM+2G3K&#10;LqJZKguoQi3siB2ogVVre2BgItWKCgABgcyWtEgVdWSM1bRmkVJyyQgQnXeOmXkF76uK1JJqzuVm&#10;OlwdDsWwG7e705PB8+idic6HQ+i8YwZryTrNjyIqjSEkBTBThFWKpWtwGh1de1+9vr7GE5EdDTVr&#10;ZkUbLwDMVEzleAe2W7FVdIEe5cMI950YbbtbA2mZHbumWldCQmYErVarWJXK6KE9rtdDgRi8d4Cr&#10;mDO7UBBupsPV7XXKabMbHz56eL47f/vRa7vQsRmCsfM1zUWqZVhKMkBzSm79edVMWw40Iotg60ok&#10;YlWCr8lc2wkHRwPC8dXWxaaQLaXUKoTsvdWjeqzF/qwZyDXXolVMqgkYmdWqzgE1iHOFI1eqGIng&#10;GJuIiETY1Nb3SFuMYXA8RLfpwukwxOCbD4hXyLvOebk9HFLJQyfYg0NS1Wmeb65vyfnzYdvFLvqA&#10;hss83+R5X3N2RN4HRDTwhj2SoUMCdc5UsKpD6mK/jb1HagyhVjU1R9z3HUXKtR6mhR21CBQiMAKj&#10;9XJo+2hTuhWoLGKqRBhjiDEYopkCNY8rtCC7NhybCSiy+Zz2WsoQhi50ecqBXeh7DL6OWzSQJavk&#10;JMtdvptkXko75ddB736xwRZ32Hh1dqEf0PUGfl3pwQAVtCEogmit/fpsCKDFsCKRc8H5jjkQs0Nt&#10;9rFa5Ob6+tmzp58/e3nIKdW8dG5QvQihcz0TOiRcjeS2xndRSzTW9X/sPhvvr9+JdozFPwocwMwa&#10;AcCplCo5Z0bXxziOQ4xhmVMpkoqSC1/Tnh5bUu8h8KNCEGH18Zo1xKClQrYphh0xGGRVkXmalqub&#10;m6eXrz5/+fysHy52u7PTs81msxl27swpWKkl5zwvh5SWlvi73vDHw4SIPLPZGjGNK7xX0UxF2Tnn&#10;HDunAF3X1VqrSB/jnJZFyozAjKfb7W4YPXuA1UTeakdAjACLUM55nmfvfN91y5JdCF03LCmlJTPz&#10;6AKxc8PGO5dL6fuBDVviY+e7znfSN0w1HQ6HXKZqho59CCEE731T/JVSrvd3l4dbAozOb4fB4ZYJ&#10;AzmMwxD6PsSTzU7EllxXz4eordQht0+jLe1M5pz33jeO6p6kZSJCavO/ASiiqNYQms6ripRap2lK&#10;OTej/apF+muTWHPSfY29N8u1XN/c/PgnP35wdvbw7W9wiG9/+Js/+2ff+/6f/P3f/Jv//nR3c/3y&#10;6e/8e/95EX341rd+69/+T5798ueI+OyXP/v8pz948q2P3vz2r/ebbdNWnA7dv/UH/8ZSysnJ2ctP&#10;f/wX/+Dv/c6/85+99dY3QhymKTGRKpVUzQybzA+ZDBGNQmwqA4rYeWfWtw+klCJSzaDUkpa8X/ae&#10;XfSR2btuIB8EqQJnqTeHpNXQdCqLqD7YnTw8uRi325vDXS6lgg2xm5Zln9J+nqrU4AMRSq2EyEie&#10;GENok3kXfI2h1FpqFhAk1CLaCTI0ka4f+041SU2cCS3lomqlplRdAVkk5ZqIUUy889GH3biJzjM5&#10;733TqyAzM4np9e3tzR4UIcTQt5YygIbjtFtjDTg6FkKtd00jmldEGRi5JSlUImshlCJaKzF5Dhwj&#10;bDaeeX/Y3+z3pcz73eb1i4suxlLMDIZhLEaXN7eXV9fXd3el1aE1fND5wBTdMPRbdO7u9rA/TN7H&#10;b7z71ofvf+etJ0/M7OeffPKjX/zsk89/OVFVLND6vlub7+of4MB8utme7U4I4W5/C6IuBO+dFx6j&#10;77xzaNHRto+ppqwwdN3pZjPGyA5VgZG/6tgyW0dUVTCIzgXmvgu73WZJ+fawv5vnw0pcqRioVNGK&#10;QKt9Eu7jktpM41RryQchsDqlnC6vnqc0j0M42Q7RB+cIHSkYIe7xroiJGlrNy3R9d3t72N9Oh1Kr&#10;c46ZcylVVVXKLGImpYYQuq4P0QOBtv3wX0TZsJ38zSPjkAzBPPCmHysXsQ3688EtZAcowICxJTfQ&#10;GnvSHmT3clL4GmLnvX/j4Wtv+/4wzV88f36z3FTIKwh8LE5BRFVTNNe4OjFQQANp8q3jpEWIjh0j&#10;A6AaVFEDYVNjhGpQFapp1VRr8BYc9V03DltT3499Pw4hjGA9OIaKuSRMoalccFVGUkDv/OC7HdIZ&#10;YRRiMZMqxKk25NmYibrotpvh9OR86KMxteRuMNFaSkkzlDuTWgsgBOfBci3VOe+YTYGd8y4cDvul&#10;LD4ECq2gw9pzopFyaoqIjnlNTGB0ziGRVm2x6ktaDBnJC6BRS+JZ2/hWf81x95UqtZQjVoNE1DxU&#10;yC3FPYMaEvbDYJ5jjLt+Q8i3h70jMqwOlVS0FtGKCEgRyc2Hw224AQNQC84vJln0kBa/hOhCcMxo&#10;uPZU1cKMyKa1lIKAKlJyViQKPte6+GXT9S0bY4gxdHEp1QAZ4OWLL1HS2elZzvXZs19d314uJenR&#10;AL9ebYAGQHZ0e7V+Us/SyEI63mcGZlZrTSXnWpD56P9qowsCoh5tRUcBDRSTaUnzkqoqrLQxgAl8&#10;9e6Aq9DTENEH3/c9VZCSVbWCZalZazJRBCbmNZUU+GskCQCIyJLS7e3+l7969e43f/MXv/ikFDED&#10;cuHd93798uUviJIa7/e3PU1P71689tprT548CSEeDnuw6Z0nJ48uxnmpy3R9CTBwevPxCBanZfj4&#10;F7ff+s53f/hXP2hvVEWH7dkHv/brP/z4zwFgmuYXL19utlsiKqXc3Nzc3t62Z/x+v3/54tlHH313&#10;t91sNhsAff2E/5UPnmzH7n4EJOZ2kIApAcTgnfdRu7jkWisglFJTSmJa0YpIqZUQGJkbqcvMzM67&#10;dakDREBtoQwMzR1UpJZSDnU2wC3Bic2EneMQXPCUoVigcrrl0fxJ56Oam8UnO3G9nJ0tUgBnjy4G&#10;FAoZqZg3ZEWszpVCqUBVZQ0ialaJFBDERFWkF5AKWqsucz7M+U6tVKTbZDFJ5OCHMY67mtOUllJr&#10;aVZEw5QzQ3WMwthK2pkdEpmamqgZ4bHb/X6naoAZAjI3p1IVmdOSl3o3L+Kc6wZCqg1xqBUMmJ2B&#10;mEoFqgqkptqmOCAkzwxMACBqjhGASpFcSjWtIoCARIKWapFaQY08hzYF4ZrGbojAtG6XhMh8/uDB&#10;2YMnr7/2jZPdyJDS7eXN0y+Wab9+j4iN6lE1JDBQNVCQxsbTUQRqawyg3evtv/6rHX+vqgZQxZq7&#10;fO1RIUBENROV2joaDESkOQUAuaIZk0OUdSZpOd1KvCpmmhLSzERq25SJGeW4IxM6YBM7FgIYO9cF&#10;13bslhpl1Hz57Nl1Pj7Ynb316PGTh4+c6Xw45FIEbAVk0UouyITIjhSofShHq7xBOVKggOiYHfkm&#10;2lsZ1PVMWln69pm0bnRVLbWWnEupCuhqDS4AAiE671gFkRxzKTWXIrW5+A3ASqlEBRFFi6rlnKWK&#10;mgK2VKW6LCnlLCorHoJH9TLCPM+EMMDQDcPJMA4hcMt9bDlZBrVxjFJVlR1HH80sa2VmNmBDM6hm&#10;xJQZDiDZswWnSFCNAT1hJAYyRKxIDigi+hC22904jh07Z6BSa9WS8zxPaUm+d8RcqjRwlFv7IJMR&#10;ETVk0JpovNZatIDV9kF0MY5jn6s3Al2HMGhtpISAYJLztL+9xDstNzld3+otUFFRQFnmBTLZMhOQ&#10;pSxSs9YCFb0LyGCsyPdXswEAKCI6zwQUQodEYoZVFQQMrTEhqCbmmI9XvjJzCCOjAEMb10SpirEp&#10;oirDqhEzAABRzTlPyyQFrwjvdmPfheadQZPWD4METUaIKMdd7GuTn9lxw79PO7N1qjNY+R9CAKi1&#10;5Fydc9VBzlRClhocueAip2KCSnAE28BUDKwZTgmBudH73vGa3SsipZaci6quLTkKJoZNzwZWEYri&#10;InIzz18wjn13vjs5Pzl9dP7g/OR0t9kNwzgOtqnbeZ5SmkVWMvkIHR63lOMP2O4mIvLOG9sqfiFq&#10;mk+tVWoFUTLwyNz1XQwn42bbRQY2ZG/mY3DJJ6klZ3TsY1TCJedUsiOalplLReSU836aiLn3JzF4&#10;YODYa+gQkZFSKTkXH0KMoW3vSHSY5hYOEkIXuy6EwMwGoFXmZbmd95eHG6gWiJd5KjnH2OdSDME5&#10;7yn0YQCEEKtULaUBxVqOAOE6/GHz9+D9cK4qKmqtdB7VzBipndFIyB4Du1aIlUtxzO2zLaXknFMt&#10;X9EqK82h+LWdxsxKqSL64x//eLPZfPu9b7316J1xt3vnO7+1u3jt7Q+++4/+p7998fpbJ48ef/HF&#10;ZxfnF9PtdT9uf/uP/uO8pP/n7/7XLz//+Z88/WzYnvzG7/3hu7/+W9//B/8LMb3xze9gF3/y//2j&#10;mxdPiTjnxbN/cPHwG994b7MZc15+/NO/OhwORqaiimv8ECORIwcOMTAbEpacE6GZqyLAJS1pyZIr&#10;pZKJnPeDClR25GMfIzpMpqXmuzTPKTHAo9PzSG700RGj4y1t9svspinlnJZFkIL3bTRcIXxoaiYl&#10;wL6LXv2UllILKlYVSFa1dj70XeeYGS0SoneOqcSYS1UBZAKrPnhHjIxTmtP+rgtBTMfY9zEitmuU&#10;CRs5wAq2LPN+Ogz7rvqGLTkibreDY4b1rl8LPtcXrEas9cJZ04/WL7T9IyICqlaLgQXnoO9U690y&#10;75fieYqxC3OWasXMjIZ+yCpTXRSlivW1y1qZcfShI3a+V6Pb6/3+MHXD8K1vf/Dtb37wrbe+vR1G&#10;NT3pL4awu9vPN/s9wDHF2Y6BKWbMPA7D2e5kMwyGVko1UUXQaqWkTReH2IGaBr/pu9vpYI63m3E7&#10;DsGxgCKjI9cwjhWJNFMwNYHl9VwvAAAgAElEQVTmbEP0xBFdz773YTeW/Tzv5/l2mZfcxM21igKg&#10;Gq62Y6Jjy4QQU9cNygOVSU0PaS9Qzm+3p7vB8SACIIhAOZW0pFJrE3YsKR1aO3UI5BwRMwcFaBWN&#10;S8kGIKX0fY+em30IBVD/+jS1yiza4w0AwJEqkhJa8OSpN9pBSc6qJLw7zM8vL4vW0fdaS65GSEZA&#10;jphZaqmltnA3EWls5GZ7cnpyUXLVWuXlclcrkilKNVEwZt8FFFHFimA559lNz2/qi8vnY+hPxl3n&#10;e0anKmnOKefS5aUccrqmWsyoNhEpgSw3mmZNuYSshoxhiPHByekI/aPz1zbjjnkQ6BQRSL33BzRz&#10;5KKX7NEQIZIbg++c78gNSL2hE9ECmYQFq5qpARK44GPsYteHGBAAiBRUBBBzmm5fvPrVs8tfpuVV&#10;H0of6HBIt7e3xDT2PfnonTMTRcXgrBkZVVu+rWm9/zK8d8BYUUmhQ+pdAMPFciligI2iBzMgRCME&#10;MhNVYWzNasoOGRBMxSRb9eRadDUTBOf6GB2iqhQpgEieYzvJQn8ybj25w+7u6vK5Irz58EFEmPc3&#10;S17mUpOIqKDIdLhR1awWYxdQa061lv3+NiK4ceDouFVKIuSSa1FqkWktMB4wS5VSppRnxIPfd103&#10;dN3Yj+x8w+mnw/Tp/pPnL7/s+2E/TZ89fXo3T03Votpyx2C9f1DNTKreTTMTJ7VdF8cYIpFDZMdQ&#10;tOFpKacmDHeNMjcwFCBCRwxY1zahptM0VZ1SJnIXD7aGuJSiBtSSS4/Djh4HGABzHHofB98ZqDor&#10;qKksSWsBrU2mIy2DGAEUtGC1YODJkaNFi2qa53x9XX7rt9/6wcd/efHggfO0P1w6z/148fLyF7Hv&#10;q+jlzaLGZ+dnr732unP+1auX0/7ZxfnutdfObq+nq4NDwhD9dturaeh8cK92u807775LxAAQY3z/&#10;/Q/6Lowd9F3w3l9cXHz3u9/d7/eqenV1tT6MAQjB0s1Pfvj9/+A/+k83m+3f+eO//a9+6wQ9zVXY&#10;tVw80OYBbRENYIGJnDPFnr0BcPDWCkWmOdUqKFqlHTlVtUh15qNjXHs+0USZyICAXNNyLFVLEQJl&#10;4q7rzjbb7dh3njchDjHWnF7cvcpgw3jy8OGTvuugzteXX3zx5acpTRGqSTax4JWxqABWcBDQeQCn&#10;HIsSqSo7xSAGUhHMm2HVFhZFCEBgaqW3pUoyzQhlNpizPz3dnGw2J+OYfQCzoja/yiLVMRYtKS8I&#10;1nedGwZiB0SKoC00GsApGqoZIiAzO++pVjRgwLW5gagpSm5zen591Y3bXRwamI5GgX3fD0PgjsyD&#10;ECAjCEiqyQwDU2DnnQOko3+4Tsuyn5clZ1EzNc8eEKpI06GQI2w1ygZgCoqtcYOJGNicA3QPHzx+&#10;9Mabj99+bxhPJS/7y6f76cCbzYEsSWGkxu8bQKPQ2xppa84kAmEz47U/U1vxvwYmt/n+a38CA6hV&#10;1aztimotjKatvCu+K6qlrkAGoDRiH4mP6OU6yzaXi2vJdOvfaxWzRoAeUYirSjFAETOsiGpYiyKr&#10;G7uqqopFDIAduL7rz852Gao5KLUwAJtqrQhGBCCWSzmkXJNWg9N+9H00btWAqABiqEdrZUvDBjQm&#10;Zo5wLJWF9VPT5p9vBbZNxdIQ9ypaqpQiWQRzjVE8EyF5k2YiJaJU8jRPtZQipToCqXku0zJBc7+I&#10;VqkiVVTRUKqmVA7zfFhmBCYG75iInWEg55APh2ma9tPeG8iDkx2qoRo5IAdM7Nk7CiH0MfQPT05f&#10;O7vofagqMYSUM6oxwTwdMuJut1XvIERuVig1hxgQRx/H2GVdBK1RWxQgRtd77pzzjpFIzSmUQ5q+&#10;fPXsZjr0u3Ectg7dxe7k4W682AYfHTI1DUJDplQFxEhKKUupmawgQsfufHNyWLAYKpKQQ0DvsKWm&#10;eFapaTpMdyYMc9W5LmImzI5w1VCYrZcjkBqoc93ZyTh2Jw6joW9+zVYpAoDEGIIzVTCAammaCqqC&#10;A/AIZG2R1RZLbmq10eSLCmFLoCEA0nZkgEaSgb2hJ8cPLx6S7wDjZ8+eZqkGklQXlWRazYpIrZqr&#10;LKU6h843DFqPY5+16Mr1Qabr/KcmgHifFdP2QAUQ0XkpUqCPfeiC8wioy1xORhq7fhzS7XQjsDYz&#10;rJgBkqg4or7rtl13tts9PD3bjOOw2ThiqLqfppe318+vLi9vbuZlPlblrSh8QzpJoQWLzWyHWq8O&#10;8+cvLrfDs924eXT+4Pz07OLsdDcOJ7tzUKlSljQv8zwts6oQo5oVKaKCCEysWLUdQ2TNX6QgUuuS&#10;8ovLVzd3d6kWQwAEx+yII7MWqaTokDz2vTcYRUTBgBDMiqgIOB9FAckTl6JySPNhmm4Pd0a6GTy7&#10;wTnniZojxIiXUq+ur2OID84vYhemnO/2h6vb2yWncRxPxu3puOvDoEi3KeVUXt3c3Ozv9vNUUi65&#10;MtB23GzHDRM75rHvSW2O3dD3Y+gwkKi183NJKdUqYGpqaqQGAKKAqq0nTUxLLq0vAZFs7fpFapQQ&#10;MpCpmig45i7GGAIANI99TkutUqTmWqtUVatmcFTJAJiYiWoVfXV1+Sff+5Mf/NVfbbe7x49f+91/&#10;/fdf++YHdZm7Yffmtz9y3XjWj3W6+dE/+Yeh719/98Pp7vbs4eOPfv+PHr75zc9/8vFyuEXE7fmj&#10;v/y//97H3/s/QxxefvHJh7/9B8PurHf+b/7Nf3Oz2bz37jfTdBuHzW/8xr90d3cros+ef/nDH35/&#10;ng5VKjM5f7Q6kTSkD1QJMTgHjE0gxUhEltI8pzSxC8wxxtjHYB6IBFhUb+fy/G4y1wXmphAL5Lu+&#10;23bjeUyD0KXvgNEFJ6qplix1Wiap0sXIzgkoOQ7ICi19u/nhDUCLVkyL956ISqmiws6FPgbPoqgG&#10;rHB+so2xY6K0pJvDvtSMCDc3V0w8xA4Bx3Ho+r7Uut/vjYw9T3l5fvVKq3rmzTCM3dB3XeecMvsW&#10;WcQsZsRMtNpiqO3MdM/JIrbmBVzJFkZqCkNRQeYYIyByjFUKER0WmdtOw0hM5N04bB4CdWGQqqJa&#10;pIgpIRDYtJSb/T4v5Y1Hj3/jO9/9zq/9+snJxdBtWk1dvAhS61/97EefPf1Vm9hbiwkiOUQFcN6d&#10;nZxcnJzEJsZhQodVa03JE54MW8eoUlSo975nH31/tj1h5yugVFvdkGa0yvhtLZxuUBhZgzNMDQC7&#10;4L3j6N0YwzZ3U85zWu6meU45laJVAHDFPoEQ0BEjkAKLMayNV1Ck3k77fZr7oSNrUiLIkm72+2U+&#10;dD44RDY/+s3YIzpe8pJSNgANHDIXxVpNSYvWAeHJG29s+uHV5eVS03206RHHu0dlsIXHuLrcICmz&#10;oRlKsbpondNyO+9vLq9uXl5fNw/AXbzddRt2TtGIse/iGOOD3dmT4SSZPZ1vp+UAALWU/f6WwZ1s&#10;twIPh9IVTbUUotpqQ4Nn59AFAFRA67oACPO0TCX1UnsPDqkVEFeROR1evPpCakFjQEfoYwi7sZOS&#10;lumVyERAzZpSayUAz+yJQURtMTAxUFlME1h1TACBVAhQwSMzkpguZrMptHwr0EJYAJXAaitQEweG&#10;IFESqyowVZMiScrh8uqz5y9/vp+fM81oKSdQE+ccMwbnYvDMJLWyd4ptqtGvtHp4fBiuufrSrIDN&#10;XSyiy5xSKdVMoLVbGUHzorVII/SOg3POcR8iqdVarRF4hA6dc+yYg3dj1wWkeZmTaTPWe+LBh20/&#10;9CHWUsls9P50u/udDz88H+Oyv7lXFs0pXx2Wqynv5zshB4gOmZsgR0AkM3VdYO89GDQ5SxMCIABT&#10;o6TYqxM1MS1Sq9ZpmRpg38Uuxp7J1ZzvpsPT6wqIqZS7aZ9KbrD/EX7CtoasMktAIKqI1/N0e7jb&#10;hDD6MIQwDB07JoBUyrLk2iTBuqb3NW4Ysan3Vze9qGqtJZdUSj9sYte1oi9tOoXjrnC/lRgaETrn&#10;YohkmEsFNGOUotXuRQVr9jIimqEiCKyS4lLqNM930/z8+eGtdz64unqV8t65R8w0bsPTZ79668m7&#10;P/vJx++868dh896HvznP883N7eXlZc65ltz3jj0aSJWi2uS52p5ayNQHfvHsy3E8aS6Y3W5Xa3n5&#10;/Jd954hpnuerq8v9fv/zn/+867pnz5699957z58/g2Y7cOHR62/s7/bTYXr98dvPrp+/fjdtxo4r&#10;O3ZMRFUModVvACoiMiAxB3LE7LpoiI4o+jAtqVappTQCVkxLLYogalWK1Oqdj8QiBqCEnGu9Oxym&#10;mr134zBsh3E7jCfb3WbcRNdFH4KPoOa7SKhdcINDK1Mpt9Xu+kFD9DlpQDTDDgUxOVLn1GAxdGpY&#10;xYEROQaKhiGrCTOYN2BR39KppUX5qvPWO25VNBWoOh/7vgvOm2hOi9SKrV6uC31EtirgwMx5JiYB&#10;A5Uj+b0SGmpG1g7++24/IzVuPIpzHjGGAKn6vhs3mxCiCAASaAs+MgIITKhKUNFUTcRE2xNqDS+y&#10;amYAInXJy2E55CqAHH3w5GPA0NoxiVZuXFYFMjYyi9CR77xTYzUiZqzlcPn0cPO0LnM63NblAJB8&#10;YGta3uNl3vjdFgwGTfoEZkqI+pV1V4W+5ke4p3T+hecQMSGAKQo09z2BNXZ+xZ4J0TluOeeqWksR&#10;VSRr2xQR+fVdyZpogJDIEaJrHWdgbVJhwGKwFCnFVHWpUqsAEhH70KEIrnp8YiBH2vdxK6N5DkPH&#10;gQWs1FJNKqiY7uf51dV1AUWjnR/JiNdED2Y1gpoLVG2ui9oiX8206jrwr+s8GqoQIUq1FfJFRHDO&#10;O+fMSBTEWi99JSIEz7j6pVEVEJacp3me53ly3Pqim3xgdXFA25pMVVWsljLNy+1hv+S0GbYtFpHJ&#10;gQoBoaGqzTnluh+H7jBP2xAQqJbajNmtUMAhM7vTcXux2UXnprTcEUfnEcExeWbvnPdeS/HeoWrK&#10;GcQ8+65VXxILQPsKiRkYAKHkLKHK6uNERawmueYpTXkvBHw27t5768m33nnj/OwUXQ/HlMHjBUkm&#10;llOebjWVApoDU+/4jfPTOUGqsWKn2CGYYyyCasqIWJeacmZkKstSwERl9uy8Y8ds2GoXoYosS0qp&#10;MIWu3z06ez3wANgBsiEa0pqpb4aIOS/TtFej5lUHaJcfHJ9d1JBhQmxUpyKts7S1TFtCQtACTRoH&#10;qmiO3XYYN8MYQnDszIyY0TmFJppQUUm5Hpa5iy4E1yQziNh8DKs3Ae4lmu3xB7Qm8K3Ct7bcN+kI&#10;EXv2jGiq2QoztsrD4B2AitYm825Keud4M/ZnZydvPHr02sX5w7Ozk2GMIXBwDAjVXr66KjV/+eIZ&#10;mAbnwK31eioNyGvgHeq63huIgaiUJaVyt58ur2/Gvj/d7S5OTs5PdqfbTdfFrhtj6Ichl5JUZUlL&#10;I6wNQVsRrClqS3dr3gvNJd9Oh9tpv0+TmHLw6Fis5JrroeSS7pwPIex246YftuPgve/6/m6eU1qK&#10;apUMQKWKAQ79OOckIktaci3VarVatKCuSWOIJEhAlGqtqie1thgVUIixi31/tj052+52w0DEl/v9&#10;y6ubZcnT4bBfplLqvKRpWlT0bl76u4Mj8szbYdgPfc7LxenZ+e68i70PjtmZWu9jkpKkLiXVXFYD&#10;5ZGVJUIExoC1aq3rOSNmDKtYDADuazjgq+MbvffeubHrVDWVsuS05JRrYdVmTl7fg1qYkNRalrQ8&#10;f/H85asXT599/vLFi0ePXv/g/Q8//N0/JOc+/ezTb37jW198+tPnn/2sLMuf/I//zaN3vqkmTz/9&#10;yUe/90dvvv/RPO2T2vv/2t968/2PfvbP/vH/9cf/5e2rZ7/4/j9x/8N/9dYHHz1569sPHr+dDrd/&#10;9r/+d29/+JvvfvTby+HucHP1zXfefeetd549f/rJp7/45Wef5DI775jRtXg1Zu9DW+R8regMI9Qq&#10;aho7D0KqKiC5JpnqQhS9d8TeB++8hVh92IzbvosmpeRFq3kfQufogsZxrCZEqCK3eZ7TIjkvUptk&#10;CI+KtRhC9H6l5Gx9qrXbTsHEtPXLhACOiYhSrgzQ++Adl1LMdBx77xwjzekgVZaylFLhGmOItVYw&#10;G8c+9pFC2Kd0c31ron3Xbcdxtxm3fT92Xe998B7Vm0EAAlgrmwUFAdAQiJqXQm0tqMFmrGBi8oCA&#10;2p4PGLwnR7V6MEN2nh2YKaz7i0M3hMGhV7UqNeW0lHxYptv5cJglxu27b3/7w/c+/PY33r84e4CO&#10;DdWQ1Ozm7vbLl19e315Jqc2atk4pa9AMjEN/crLrQ7AqAopMRChSGPFkHAO7UhfVQgjjMDw6A+42&#10;w7hJOeUqROiJiikbNAcZghGSQ9CjtGddklsPGCIRBiYKITg3xm6OXR/iYUlLynNpmZLrxL8q0O9N&#10;9wa2OnxtSbnUOnR9552ZHdKyP+xfXr487PedD2PoPBOzr1pLyqpGCKqipWgtTOBbECdyP/ZvPnnc&#10;hbjf303TZF9j6b8+Rx2XFXB/8U//NySLnjsfHCrrYnr3/PmvSimHafr8+bNU08Ozh6/oUPJn29Mx&#10;RB8DPzg9e/LNDz5wm8f/9Ef1/Ozkg7c/Tdc5J3beczTD7WZDgULyc5ru9ofCimqqgIxd3PTDKszy&#10;ngEs98UMd91mcB2aU6vEbGb7w92vPv/Fsy9/BWrEDsB1Mbz75pPd2Ac3Y7DgiACXVC6vbl/dzuIT&#10;YPTuGnBnEMSsaE7z9XT3VOUGdW81EwCwQ16wCvIMdGMYEFr0jt57LFXFTJx4GQ5UqwkclsMiImZA&#10;opqm9CX7u91WtWDNkquaYgwxeu5iJKLa+CiE+8ljnT9wpbXaba/N7oXMgNM056WI2vV+v1RZci2i&#10;Zmttyf2LiLxzMXYx+EAkua5OOINSSvQ+xq7rQtd14zCwQa6FayF2nl0gHmLXxy7l9Orl5dX1dYzx&#10;zYcP33344GLs4HRbpBYzFV1S+dmz59//5S9fPX0+A7LvvHNR2RS74LsYgne99957NGuqdJEiio0V&#10;bKMrInrHHsCxy1LVtJZyKDWn3HXFu5BSnue5IvoYx2HjQ9wfDneH/VLrKgslWlXKoGQN14khxLu7&#10;27u721viwftN35/aaewjm+YlpapN4LAUIdRWn9gGGVUBNWgZOwqNB2t7eEqLiNSa7Qh54XEOOtId&#10;2CQ83ncAlGsVU3BHT/L6Fdx/T6tJxQAELJdyt99f7/f7aX55tX/znQcff/wX5ERUEXGz7V9ePr24&#10;eP3V1fz+r21DjJvNxf/7Z3/6d//OHy8pP37y5ptvPvkkP1+mfOsPt3dTMe/Upmm5vjkAWK015fqT&#10;v/yL84dvfPTRd5m55Pz9j79fphdnuxiqPL44L+Ubf/qn//j6+vpv/I3f/93f/d3Hjx//9Kc/ATBi&#10;Pn/01oNHb3zvT/7hPE3v/9pHT5/L2dPrb779AEtFzM2thggtrt4MQMxQo3OenTsGQGz7IbjQdbkc&#10;U3zNrIosebH2kFACWLsYRNQMi8l+mu6mPTCen+4enJ+fbLabbui7jtgxY7ECdWLfnZ5ujAQM5vly&#10;f3ddy15kHgKbwCLowQGAY/BOjUEDqWE1EbFEuTgA8oalKHKuBRg5EEbAXs2LcDIoZgaoiiJOxcB4&#10;0/Xnp7vT09AFQcgAltJ82N+C1t04jB0xVLR+dWIgaLOV61fCtvurYIWEjxpRJufDupTH2I3DuFXy&#10;Lvbj1oAmLS0vU0RKTtCH4WRcA9uPmlKmYyjP8Vly/99vR43zrovdEPvBU3DUviNRqbXUNVK/RdYz&#10;ETsCQhAFNVNIh/3zlF6CydHMrmDaOlhKzkcPNtmxCLptKGYtLUSO0MW9W/4rv9XXX/fPIUR0jlcC&#10;EZlEFWDNoT/q7tCMkRjx3oJOImJgLdUc3FExjM0V3nIcWt0HEyGRKlStS85LKYhIBrVIat3puH6U&#10;TZFaa805A0M1RaIudq4L3vspLy+uX9WUmFFBk9QpL9MyMbvOuTHG4FznQ4jR+aBGS0oTzGZWSgao&#10;RysrHsX+9tUZodpW9LaKN4xDDdVwjcVhByImUkVaX0SreEekVU5/VGVn77z37UHTQjAYycyqrvrn&#10;KjVJOcxzFVnzsUWURVVUREUQ0TmnWnLJh2VOw+BcqF+vZLNjAMz6Fu4ew0IzVuti7EIkoqTqHFsF&#10;BnSO+uADOqQmUtFcKxDzsRGwitbaykZBVNWUiIP3jkhSFj93p7vzXbfrnbdFiyI7cmyqknOzhBAa&#10;tt6VmtAqk4/sYwjSu1S5qjMmQgLSWk0Nay77vM/Lklwk0sMhSS191D5G13drECugmWmt+/1yOORS&#10;seMuxk1wg1BvyIAESEe/iJqKVCngPDhFz9wQC4fAeF8hpQDQ/o2vYiYQGwBwhAEIHCq2w9bATIkp&#10;RO+8I8IqR4F9Qw3BtJkOSvHuq9AyBCLCY67kX7sNv/qNgcJXWRQNCGAiFUnLUoSQ1ayEnsE0erfp&#10;uuB9ykUNydBMPdHpuHnrjTfee/vNNx8/3m43fdf6jBXZSNWKhmCm6XC4Trl0XT/ELrCLznvmOZe7&#10;adovU6pFsVVqt2wJVcAqJWmd8nK9v3txdfmrGLZDf3qyOzs5eXB2sRvHTd8PXUcG03TwRgelLFmr&#10;GpoBMhIgEmDT+asaIPgQ+tai41hRlzJpqUVymhdGcsx3ef/w5Pxid3YybqOPY+wPNU0pAcKCsyIW&#10;FcfMRKAQnI/BE1FVzaWYmSMG5xwTIXZ974IXEXCE3nUYH/jzs9NTdtyFrguBmffL9PTVq08//2LJ&#10;BRQEJUue55RzMQWRVIoSMyFMy3Jz564Ph6v94fHD8trFo5PNzjXsMjqv3mv1zldXoYiqpGb/uUdU&#10;Ad1aYm8CWms1ATvaR9pD5369Wa8EZgTwzoFZVO1KbOpHMcslp5RqrSKK7RxGE61VyCGA4nTY//gn&#10;P/rk01989tknT568WaVeXV3tdicPHr/zO//u/0/Wm/3qkmZnXmt4h4j4pj2cIcfKqswas4py2eV2&#10;Nxao1S7bDaJbwAUNagT/AH8AF9wjbrniBmTJAl+AuEFq1N0IRNPGVnsod9muech5OsMeviEi3mGt&#10;xcUbe2eW2Zk6yjznSN/e3xcR7xqe5/f8o9PNlameP37l9W/8xo///F/+7Ht/9Obf+Q469+zjDx8+&#10;fDxsd9PpRqXEYX354ufm0/FP/un/+tLrX/k3/8E/HjZbM/3wFz++fvLRk/d+dtrf/PZ/+l+88vjx&#10;5WZ44/Uv/h//5z/7xVs/LWViRnYt2sM1fHfwzmp16FbD+ng6jWkeViusUHIxgIb3zjmVnAjROx+c&#10;NwQOvot9z2sgPtwe0zS2XaaLXVSBnAYffMR1N8wl9+gP40kRjDBJLSJ2F7KIhIykVdqTeRmLNxud&#10;SDvfu65rQZQEBia12Hg8plL7Yb1ercCsITOq6FzzlBIRmSkRF9JdYO8wz5JrIaQxp6nm69O+C2Gz&#10;Gnbr9arvPQUEXMWuD9ETN6aagYECkjXhvYB9Np4Gmk+QiO+6FQB26CpWqdIQpIy00GMMAA2ZCLiU&#10;goaVNKXT1c0xSb3YPX7j81/52lfffOWFVzbDxqE3NEWpWp9dPfurH3//r37yg7c+fG+aJxG5fzoa&#10;GgJ0Plzstqu+s3ZwIBJCFbVaV8OwWq1NpNYqWgh5vVp3/aZfrUXtWmVKKVcrIrMvwftAbpGeLYLF&#10;X3oq3vfGtEzN0RtE1cCuc34da5HGQCzjnKZSp1KqanPa5TwpEsu0lEYGpSRQ2a3Xm66bU7q5vX3+&#10;7Pnzm6v94chEfYjROSTMks206+PZZhOds6vn+9OhrUUBoVi9Pe4/+OSj7Wo9lSSo9w3Gp0UU3Ltg&#10;EADcWbc3MyJ0xo74Zv/8L777Z1/80hf/7b/722b2J3/yr55fXf3mb/7mZr3+wz/8l7eHm7ffe/e1&#10;L7z02svbr0p4+a9+tHrzTd0f/Pd/0X37ax/rfBpP4zjfHo5ZqrEhgCNH5hgcYItzNjQAga6L69XQ&#10;BW8mbdnTu8jgtEKVTy1Ap9NeawUTcg6Ao/eXZ267erhZs2dPzjFQqvXq9vaTp1cJ3SdPnxEGoGjm&#10;dNknpVqOphNZBq1NwG7IhhEwGnYGBCYA90pIREQRQdNNHwd+JLvETKfbZ/txUgMXnAvg3HGzKmku&#10;N+NxnkcGRiU0RcemVmTxN0k7x+++YLGs3W+gkandLmQC+8NRRMm5MddUpYiIGgA1wLWifUZ0YVKr&#10;IBQkLdVEPbsYtNbqvY8xOrcUt625QkTPrvex92HbD8H5q5vDk+fPbg/7y4vtoweXqz46NM/cEQoR&#10;G86cn8YQicyqGCD6oeu9p+iwX/XDqveOGYBUwYxxSVVpOVRgtvgFDBuaX01baQ7cVvpyOh0RyQwY&#10;cB373e5svVohYk75lKebNO6Ph+v9zThN8zwBEbYxpg/O+dj1pYgCeiJUG0XGqytFZbDOhY6DGp+m&#10;8TCN3rkYQow+UnAOEajtAQzbihGNyDERQilZVNQEack0uF/Rq6ooiIiogLn1cCpBSkrEjQjWjM0O&#10;TMUUtelvFkRcK6aligHEGJHdiy/oD77/Zz/92dsXl2cxrFS176Op/OhHf24gu935kydPd7vdZrs9&#10;HNSH7vzsPHbd9c08p+vLCypVXnxpuz27ePrkox++dSwlf/DBB5vtxUuvfP7s/OLRo0ff/OY3Ly8v&#10;Hz97Oo+rd999+9Uhv/rq53Iut7e3r776uRhj13UtK1FV1+v1bnf29tvvzHNidu+//76o+9MffOg8&#10;bdch5QwILnpHLvoQQmjRa57ZGaCIqDnR1ut7xFUXLQS9u95rrXMKuRZQFec0BgCUqsBY1aZpPkxj&#10;VR26uFkN2/Vqu16tuj760DAkV7dXx3kypGG1DowN0iklEQpCJROtteYCCMwMIGDFEQKxgqEqqgjI&#10;HR7cd44GRDECzIBJJIQQw8AAACAASURBVNWKWY2QAjsgb+DNIoADcGer+OhisxmAdfIcYDWcxpua&#10;Jy3JD30gCMhM3sCy1FJKVWkHQTM+tMvGVA1I2qndbn9E710p2m4OZrcaBuN4HGcBymqIqGa1Ss4p&#10;zRPq8GA7sOMlJqCdPfeTYVioVm315xZVfFleKIToyBO0nAECQDJyTViHjYeLiCpSSlUTYgzeAVer&#10;qrmFtKEhqaE1DwyiiKSUYozE1EagzZzSfOMIDdR0D48w/ZsHEOCnIr9FBdMgeQTAbTUpi2ce8C6T&#10;csnNxlZ4tZIoNw1oM/MiIKIjx+SaDJqx0eGQW/KBmqgV0SqKhGQogKLQwjgBMZc8jiOKji7egmNy&#10;QFjarkBtnqbnpd4aoEgXnRHkWkXKZuj7Lq772Bz0wfu+633oWoFTalVAUyu4mFFVLJVlLHJfPZNZ&#10;m9IANFyAKVjVmkW9NyZvgEjM7a1TbZnMLdNLRQkxdh0gMmHLrGqnTAiBF/W+tN9RlankU5pTLdU0&#10;lzydxrEfpaqKpZxzKUw8DD0oEtI4TcdppB68D6jc8vq6Ll7Qrk2qVe9WFW0mqgLBgVnO2bKlnAoI&#10;mG2HfjOsPNLxcEylguqY5rkUphDj4IOXKncE0+Y4NzULwZ9vzxRgynMMDrROh+vD9UripOAFAAgb&#10;HLiW6rxrKcfzNJaSGZEIqEBQ9RwQsWImKsRkJhUFCWc6znBEUiAvqlXQjAEdEAOx4GL4ImIkBXQG&#10;pIaiIIaKrOQBGZAUqSnbzaqiKbIAFcMihlphMXDJosa7o+ohGvxS4mM7NAlADYFRtCXYKpmZ1NI6&#10;dqkFwO455HLH4iGkz+SUsckS0/I3x4t3d9/97xve32R32qJ2YKmKSHShTYiI0TOtYshdF4KDUtpc&#10;pzGlH12cv/jo4esvv/zw4lysZTqDgjR3jqoyWQgUPFbl7WrY9Kveh8cXDx4/eKhE1/vbT549/fjq&#10;+e1xf5qn5tlaUBy4zCsJVcCS1MM8Prm96XzYDOvz9ebybPfg7Gy3Xq1id3HerTc51TymcZxOpVaA&#10;JXSmGcw6jwIgqi65JKWoSi2lpOUapsaNtymnXLKKOKBNHPrQDVKmkmII4zSBCCLWUht7PHiv1jf2&#10;MBMamHHb4iBz6+uxqigARx+C4+ZaXn6BWuU4TreH49XhMKaEgMxYa00pqxqTRyJDFiNDnKqMJe/n&#10;+eZ4vNkfbw6nxxcPz9dnq24VQxCDlEpRcexi6JhIEVJK4zyP05RKamN0x9yiSJvsSZbeUtujg4js&#10;juPbvpZAAYDWhPQhGoCg5VxSSvM8p5RSzqZ2B4EtzLQkVIpN0/T2O2+/8+47AOC8B8BvvPlv7F7/&#10;5gt9jLEbhvVLb3zjdLj61//3P7l44XMXL776cLN5+tPvf+9f/JOn77/1lV//ux+99eMvf/vf+vpv&#10;/s7Vx++pahpPx5snX/q13/RheOeH//rp+28/ff+t/+sP/ruS54cvv/Z3/sE//vVv/+2b25unTz8W&#10;qZaVqDBzCCEEYODOxbDujDC46E9HJFSqysDs+r4Dg4kh51xrPc3pttarw/XV/vrps+erYR1DWMrs&#10;MXWemHGcTjXny9324e583a0EYdOtD9M411KsjmluF9I0pyknF3wX42f8Vst4GhG99/cnAiIF7wCb&#10;HAaZyVLNacqOgvNDH0HtNE8+OBccME1pHsdpPuSsdc7Zisaue3B+CYinNI/j6fp4uD0dn91cd7EL&#10;HFBt0w/bYX22Wq+GnhjbUto1kRspOsa/sbiGxZ3TagbHrGpEVlEbNWbhrBiBGQMBmoIlw3HOz29u&#10;n17fKLlXX/n8N7/2rddf/eKjh4+CC007AiimehqPP33rp3/83X/19scfnMaT3sXNaosUAQvBn+82&#10;l7uzyCxSCZCJzSDn1AXfD4OZ1lq0yUYI2DEq1pqQ+NGDCyA+nMab/f40T9M8e+LoQ+c9IKhUuMNJ&#10;3vfwn/0VEQmMCcmxI+69KgATKdiU85jLfhyP01QEmTA4UkJCAtNaklQ4nejq6vknTz6+ZXdze/uL&#10;D95/+8P39qfjWJKpjmlqz20A9Y7RoYH1fdhuVlOZskmSmkVUQUFv9zegItbOJbPPVFCfHcO1/3Bf&#10;/dLrh+MRzIjo4cOHIvLn3/2z7W43DIOZ/c7v/G6ttV2Cv/u7/85777/3B//LL1588OK3+ssX/p8/&#10;5WfP/X/+n9Uf/YT/h997EdF9+82fc77ZP333o49OeSYP3qMjrgVRCdUIyMBSSnOeTLUL0ZxHQ89M&#10;zJE8g6sI7KR5KQD0rrEiW5D0djzezpt+vduFVkKTA+RqlkqaddJ5AkQABqNWOLfYFABB1Ub5qmAG&#10;aJAA2dABILRUXlz+MQNVYQSyOB4tjyvXhZ7m1VlYDxtguh1vPjwd6nSwOkup05RAIbLvnCPAtlER&#10;MERUXAbh984HXOKb7+ZDRAhQch1PU87Z+1Bbw6HaijkEAiBV06Z5dtxs5bkUq7VRggkpek+O1bQf&#10;Bu89gOacT+PoDMzMsQvsuhDWXd+xJyRiAscKkHJ+tr/54Hl32YcNk4oKYnD+kKbnh/0pzUjsAJk4&#10;BO8pdh7ZO2yR29hiPq1KWYRbCC1PDpdyf5HSqaqZLvYrBG5CWm2+FFQtOZ1Gq8H5PoTd+uIFvJzS&#10;fH24vd7fXu1vp5TmUk2BGUsqp9MkajF0q25whCXPN8f9YTwayK5bbSNq0dOc9qcxBC9mhsDtjQNk&#10;oCVXrJ1e7Q8IW9Lk3W7mrrqBBrvSOdfDNKecb47TnOv5sNl2YRiCZRWphMhATZXRHlcOyRE7QgZk&#10;wOB9dEGJAOnR7sGHnzwTKa+88uWXX3n1ww/fXvdxt+n2/ZHA3n7r5588ebrdrPsueLdrEqbnz58D&#10;QD+cXTx4EZGGoTctDx+/WGudxlE/eIJE61VAnX/x0+/XWufTdXRgwYHp7c3Nj3/0w2dPP14PDkHf&#10;fevHperu7HKejtHD0ycfboaw6i7g8cVSVau++87xNGXn4XA6ZhXfhSF0Q5Ag4p333gMJWHEAvDh2&#10;GLRRc4yR0LnGNxFxwXNKuTaMj6qIZkM0E1A1UzQOLnjfehpGdExMiIqTlpvjzSdXz6rqbrNdhc4j&#10;BudidGC11KS55ZcpIjIJIqkj7xhJi0gz/hVbnsJEzrF35Jhd204p1oJW0bKBGAFH4p4cEKOoRVed&#10;oswKWnzwZEoEzBAcejQP5hEYoTalmumdf9Xh3SHRbm24r9uXRRioWSmlVa1m6pxbYShZplxBP52R&#10;E7FzvsXPgt1BGmEx7mhD8einhRcze+e6rhODhm+hZtQ201oRgIic924x/uL9cLd1Gi0ZlBmI0LRB&#10;CwUQmZgAFQuQMlvLN6q1OnR3B2H7V03tDgcI8Omc+9Pi4J4A99kGA5u1f5lwLidTkaX04UbYumtJ&#10;Pnt6ES2EPDFdZgcIuKjNl0W9iYkIUPOWEjmHIqLSIs4VUBScC90wVEbEuemOSy0VFJm0KeFKKYhu&#10;4QxJzrWqiGpAvNxsnHMqcnvap5wauc6IRCFLNWjDFL7fzzeifvvm734kIOK2ULdGoEQQtFKrKdRq&#10;zO0p2vLMTc2stulzW2gLMjeFIJm2b7YtgkQkAyBAyWXKqZ0Xx9NpfzpUFR+Ccx4AaqlgGdRqFVP1&#10;wQXeMHWrEJFwztkTew6ITu+4PME7Zo6xayOe5ZNDa9w5AUtplgZztuKJ+65f952pidaacqWac1Yw&#10;TxRijLGrpaoaEQOgKrRlPRPvthtyPM4jgJVa9ofDuD54cKJprLmq1FpTSlWEmZhaAIqYmRBKKjk5&#10;z55oFlM1Y+8cc7tYvfeCs3fio++GUIuu1jvv2DsyrUlbukyT0nA1dcF3Qxe6QEzNg42tkminxTKK&#10;ElMFUwRzhG55KUZrxsvWztPyqaPeddGN8Y8Gd/EQqK3ha+oeNDUw0TrPY6k5RO+cjzHiZ+ISEZGZ&#10;nOO766rd2r8UYvfZxv7TG7D9XQNoKTwiopJSllqNiIkdu6qVGL130bnQfLgmZESEq64bhr6a3Oyv&#10;j6fbi90KCJcnlIiZshoheO+GvtutN0OE3WbXx9jH+MKjh6+89LIPcUrp1Zdfevr86unzZ0+ePb05&#10;Hk7zlEouTR5tSkpG2KbpBYFFUq7H0/zs+vr9J3G3Xu0264dnF+eb7Xo99N0Qu37ohpyzqCBAc2Wq&#10;GpEDRKvCgFxoLhmEFSNwe9RwDCGE2Dm36gfPjpFc8AEQEzok3tAqdCVnqwJmUiXX4pzrEInJwKrI&#10;fTukalQsVSm1TikdptNqNUR2gMAi0nAOhDmX6TTnVEU1t28SQKXUKghNYuQIyIAI2mgCK9hU6tOb&#10;69Ocn1zfXu4uLnbnl7szQtyPx2mevPMPzi/ONps+eOecmk3TWHNJJatWx041EHOzIBpQ6+drrURL&#10;LqAxt8f18gwHAABGci39BqmCVS+160o/zPM8zROcQKzWmlUbM6e5nZbetV2B8zz99Gc/efL0kxij&#10;c845f7Y7+/Vf/Vu//vf/o5uPP+zXu7/+f//5j//sD0+31/168+3f/g8ff/5L//z3/9vT4ToMw+al&#10;zw2xf/9H3/vTf/Y/nz96+Ve/8x9cf/J+iB2YvveTvwzdAKpP3vnZw8efe+HxS8+ePQUAMGrE6JIl&#10;uZJ8HmLoYnTe9b6Lay9a55oyEyI6IjUlRO+d845qKWPdz8exzIfTiZG72G/6dQjBlzrNYCBznktO&#10;VYTJX57vvHd91yNxrFlNN90q5TSm6bnezKdR1Mz5+3ry7s7Fexw9LMoa9X45ugGh7yI2+41UYGJy&#10;YkIIm6H3XQeE+/HEng3AsTO16P2231zuzgCwz3mOfcpzSlMueX84qELJJTi37ldnm+1us9muh+hD&#10;9L53AdjMUGpFxfuPXlSLFiR0d9gdBDRQdsANcw4m7Zm77OixqE0576fpk+fP9/tj12++8IUvffnL&#10;X3n91Td2620IARqfxLTWMqfpuL897G9LTmhKLZ2SyVRMF79S18fLi/PdasUAqkJIiFSkImLXdUyU&#10;UkaVxgtqU4Zxzrfjvuv6z736+YvzBw+r3d7ur443p/E0TlOpxVr2MGCrrz5bmdx/Fsv5TMts1BEu&#10;AfOMSLheDwo4zun2cNyP2TtPLgL1ZNFErORqelPyW+/D6XQAqdOcrg/H/XQqi0QLRE2wVoPgOATP&#10;zFJKLTl6t92sK9hU8mmeAGjbrboQwFrOWoW7rcm9+ubTXgUMANzv/f7vzTWhAxL96hff/K2/99vt&#10;BXa7HQC8/fbbzrn33nvvgw8++I3f+I2f/fRnD84e/Nb5S7/yi4/W3/oV2u7oxRedc92//w/teHzh&#10;uz8av/nFdx0f0nR1vK1aPNsqDEPYtgl0eweneZrKrKrr1aoLITj27JjZkyNgXdgIRmhF1RQIEJQU&#10;jByawOH2OK4n2pw59ExsQAakgIamUMXqstW5iz9SVUJuKtX2oyss8wIAQazwS1XjcoUKGBDOKd/e&#10;wtXVUIbeOTpfDxebdZZ62tdyOqbpJCImyBzIgWfXeR9DaDpSBDC8F7Z9WtcuXJG7LDUDKLnOx8lK&#10;9S4Au5RLXlyezIRoaAJmamjOu+ADIYI2nJQ6WlIxyHkmcN4PQxe8V6ktzLW9aIPQds6vYueRFDCE&#10;sN6sU5nF6odXzzpPebvZM+Z5RvZK+PTm+hcff7yfk3exNIoE4dBFCK62hSkDOnLRq8g8TuM4ppSc&#10;c13sgvcEyynUdPi8hNk0rvYCKUYEM6smRes0znSCRtnZDZuLsD0L8fzhi/ni4XGeppROU55Lrgi3&#10;4+nmZl9FAjs2Ds6JGCKzD8VkLFXTERVKEQGsBkXVi1YRr0SIICa1ppoFgB0775lb72MNeaGmqkCw&#10;qI+aJm1M89XhUKQ6l4pIEYnxQTQrqWQpTXujUtWMsdGu2DsXiJ0hGzpiZieIhriOXR88KT59/tFP&#10;fvD+ahVffeVh8Lwb+ujcRx+903t5563vxuiZbRynjz4sMYSvfuHSR4LykYKdhGYkEzARb/Ktrz3c&#10;rHuEIxhABQ+AgiHANsDuGy9c347v/uxPzrfDOnbt9p+sfPj2uy+eh69/4bV6eHtg7mNsKk0AqFK3&#10;b5w/fLBFhwVNUyLvwHFVrfNMlB07YmLCGMJ6GBSManXIbdFoqEuEIlErNINzVURbQlguBppyRgT2&#10;3sXAaquhi8E7JueICU3FBEspp+l0c7zJOZtWv74IQ0dkhFpSnqfZFpU7mYFUA5AqVtSQsGqzO1mL&#10;+FFDUKtSCZWotjuPkRwjMBA6AFZovg4jX0rVWvK0v3LBR+ZU/JjHeTpFz31YbXvfOXNoZlhFTAWX&#10;uNcWG+nu576E1EalDMBm7aguJc/z1J4J4ziecnau98QZpc2SGvk9xrAaus5hzvlwtKHr2xO7ZbsI&#10;AH8q6qOW0oRVYozkvIg1FUauVWtSNUKMMcYuOnIEeBcpamrLEBrAimjNBrWZ402sMqKjFjVHBtxM&#10;IqUUNRNVHxw0B7uhii0tzS+360SwgLDuz8hPB8x38rrlf5bsTlWd5iQiLbODmT7jB15036JNLLjg&#10;jhqQsBgAmWPH3C7Pll9uqnCXh4fIDsykamNEadPIiRgxtACwxVBgpUgVSbWIWRe9rVZxvWEAySXX&#10;hEjOjADLPF9Po4A65MPxMJey2Z2x8wrguuiNRBdHTyk1l1zv6IDLANSgC9HUwC+BkYhYak45lyJE&#10;mcm185AIo3eeGUxb9HkziXFwc861Vk8toQ3NAAkXYC3gnNKUZmIWkXGe9qdjNev6frVeNdq2cw4M&#10;AmgIYRgGH13nbN13qxANbC7Z5+R9RCLAFkxTHaFzrGoVBMzYMTErgjEhs7GIStu2MiIZaqkA4L0L&#10;7BmWbJewHtab9dCvSq6l1OCjI29mtUrKWWp1zq37HgGe3Ty/nsYhhFUcvOscR1XJNddSRKuZlSrV&#10;EtxdKGgkglkrQG6mCmL0yGYukgvedZ6LVCQxco2o4EPXxS6n0/F0Yo+NAdnKplokZwEy5xnZFKou&#10;UP2Widd8XMZgaoJaHWr0vOqioQNzCA6AAZvwqF3291t6REQwupNrtFtcCYo3ICoNxNA09vM8pZSI&#10;sOtCiKEZFszuWki1ttBuqwRY5DvLkPq+N/vMUGzZ9djdPYUIpZSW/yqqzjl2pCbzPEdHYMqN4ofg&#10;uGWGtLDM6TQex/GwG/z2bLXdbtu8lNEUwAxIMfp4eXb5hde+AMWiC4TUD/3lg8vQR0be8LDu+4e7&#10;8/Hxi7f725vp9Oxw++z51dXt9f54nNMsxdDuSBqmQshoApBEjildnQ7+yq0+/njbD+ebzeVue7nb&#10;nW02282OmMy0lFxKaT9zyimw60JMtcw555rvCjNr9K+ui54gEAfnnWdiFrXQapbQDz7WUqXUVi6k&#10;kvucq9QiVbS00JY2MAo+OLCsCx5knKbTPFmMHhCr1FKLqTFpljTOtRSwBjcAWEA8jHfXAxqR0iJd&#10;QGqfS64lHffHlJ8fDt2zJ5fr7W5YA+FpmlSlippZu39VpG0ZRUuWktKUMyE2YmsE7kRkmueSSzsy&#10;4G4efbefN/LeEbuGnGtXMBEhOiKHxIiEWKyKSimlwYbM2gPX7s+CJr3JUp7fXLcXMDNHfr8//tq3&#10;fu2F177abXfrs8sXP/+l7YMXXvv6t88fvpTG48ULrz5572c3zz7az2XsV49f+xKxO95ePf/gnZ/8&#10;+R/uHrzw0htfk5JXu8vHr70Rh1VKKaXE7AAaUoRN1cBKkVLqlKbofB9C58IqdqFbDdzNJakKAtZa&#10;NXhpNq6KXJNlK1CTpprrcTqdplNwsY/9KkZCNCZldzPN/nT0fYzqAaBWAYHgwjqwdH0qQ+cCK6Ra&#10;nA+GKFKriIoSEwKKSmsF7u5hZWZEqLUggHfMQ98+TSZqVA5H6JDWfQ+efXDb7YaYUHDw3Sr0PcdN&#10;HGoVdNQNTvuVaE15HqfpdhznUvZpPuZ8NZ+G4/UmxE3f71brs/W2D5GJUk5EOAxD13WtU7s5Hbx3&#10;62G16mhhACE5R45dkfYIFrXl5K9aT9N8fXPz7Hg45fz4xZe/+uWvffn1rz68eLjqBiZCaOUY5jxP&#10;KeWSSs2mMvi4ib3kMtOypAEkxxSif/Tg8vGDB5vYay0NH1ir1lK7oetiLKVarQwLOqR1cKL1lMep&#10;zuubrUd/tj57+fLRS48ezCVf7ffXh9v9eEy5UBEmWqR/TO1TuC9d2py0UTtbG44L68SYseti8HHX&#10;rzYhPuFjJTJbnu+OyCHWKnPNT66ePb15plIJWRUFwdAa1gcAFv+ac8GFIXTReUbMpjnNguac26yG&#10;LvSr2DvEmmaQygbyGeEjthCuT23ZCACuSF1fbLhnmVLRuhAyAK+urtq8v+/7n//85x988ME3vvGN&#10;KvV8u33RqJ/m+Du/g7stXZzjaoj/3r9bf/DD+r//09Wbb3Teo5lUFQWpYpoBcqvMCBDURLRWSTmV&#10;lCPwgMEBgxErNcbGlA61zqYVQb33iKQKjpEJWiywSG1OT9WE7AwF2swIITAjkik1ceDd/AXvUAt3&#10;wxcido6Y78TRLCJgOs9jybOYNBNornp1lJ99CEOMq747jKfD6QhIN4fblGXOMqVpzDMSDV3fuzB4&#10;x4SpFCYkxKqKogDNRkztWyBeJuxMiMjznKYxSYHoByTOucFO+S52l0xVQZiI2Tl2DNDq7GpSq1ZA&#10;5xkcAmlwHD31nvsuqHDOGcwqaN/Foev6EHofWlI9Gm6xg4uLSJRqMsu3tficr83G02iI85yurq9v&#10;5+L71aZDm2YF86COkbyDqsbgPaMDIvDkLPqUqCY9zdPNPDnmIXRDCCAAZs65dgbAZ8cndxhebIG9&#10;IAYgquM8lpxHPLQSM3bddghnQw9brmazytXpeH04HOcx53w8HFPNVasyEVPwzgGOU0ppVgD0RK6J&#10;W8xEQJgIM0AWKSLs2huKLQaJEBUNF9QfAVK764pIUU1Ss6gZMYYYhj70RFTNipmYVdNmNHVIrXgj&#10;96nK0XnXFllgKiJQwRN84dUHn3vpXE2R2PugosVTeHT+YNerAfc9GFxfXwVXH5z3m/XqpQfn3dC3&#10;bZh3TIBlri3DcrESA0CDGrS86bt17udeNoSGiCYDMFA1ff3V83aue+dXMWyHgYhKrW1mr2rsHBCd&#10;bza5LjHgueSWfTXXUpOgaQh+ynNLbexijN4HIlDDutgJW1nsmQM7QtJY5znfniYTBdM+eIWeiYfg&#10;GI2sBjJH2MpTzdmp9eznMp6Ox3Mf/arzhGmc53lanvsGQG04BACQVSG1A6bBgK1NvJf+0UylJhPv&#10;XVNqtC2cYwuM4NQoG1bDMTBWFSg2KVV2znmV2pOFzcCEgYGsmoiBOSJCBlXEO71QI3chNYGN3cGx&#10;DCkraNFSRQmNQFTv6J5FrCpIA3oAqjEZMRE5IrdM8rlBnwi4BfbUxuBoGk5oPwiLGjkER2pwmk5Z&#10;soiQmifqq1WBPvgYPCy2Jr3XvSMRmlaQFkdFAIjLaNWgpT0TNl86QkpJirLzzvHSohAwsgnetxCN&#10;Om/QELr2aRokLGG4y4e37LVgOZERDDSXlHImohijM9dk3bBQZtHA7K4EalxrRdQGxkNBQDV0hoxM&#10;BKpYajmllEo15hiCJ85WWqKzKBzn+ShVCI+n0QRqNh9OY5lqAbVGw9JAcLEZTB/3PkiVZpIUqVpq&#10;KpkcE9FUUi6yT2l99XxYrZi57/uAbp7nw3RIaa5aq0gSlVqbjVKqqGjwPoZ4l3MVEfH2dLg9HVKj&#10;LRqQLgPBoetiCG1g3VJU2TkX/GkaS6lD161iRINasqBKmwKwq7VKEedDrTJOecoFAMmpB/COgncx&#10;BEAwtpBcL27VxYshDsNKVXLKY1aizDx6zz4E7yMKeQqMLGYVrCIgkUN3yqmyWucIsbY1LwcOUZin&#10;XAmwj6tATAbRBzHzMQ4urGLn1qFUEdG2fqmllnkuUjh4Jcppvjpcn6ZT99ztNrvdsDlb09r5yL46&#10;KbUUlSJisijBlqNFm3u6mljwLrjYhdgx9xx4uaOcVktlqhXM0LNkKSXlKljNvENi8t43t3BRM0C/&#10;gEMqWEJwRGyKhoTEYOCtKlTW5FBa145kAAJG93I21GbSX+C4rdUBVEI0EGhaFSAyRmR2Riwl1dvj&#10;zftPPnr/2cc34wFAyPqBzGSg4HmxlyCYgogWlVKYHKqIoi7u/Hva9kL2MCMAMMW7uxsaocMxVynF&#10;MjiNnQuOiAw7z56K1lmyAaIhGykCGpScqiQxFZufXT/dn/bb3abNOYjQTIzaaUUP3eVmuwZFUKxS&#10;nXObVU+gC/QRwTlYb7rVqnuBaCplfzhe3+6fPnv+7Orq+c314XSa0wAAgP9/JGYEKCamuiQXgrXk&#10;41rq4XR6enXVR79drS7Pdmfb3cPzi82w6mNcDxsKLmvNKcfD2I/jcZ6m+flxSl1wfez6EDsf+tjF&#10;EBjBzLxznoMBVinKRIZ9wzGiCNX2TJeuz1JzrbnkKU25lCw5Sy01z0kczSLVNAcHqimXqUMEcu20&#10;KrXmXGuRQ5nGNImKd9zYhyVT0myLPxO1cQNtAbVIXRI/EbGhG6dUp2M6DONms0YAkXq73zPzLVGa&#10;EzP3XbfbnpXcz3NMOc9prqWWUnUu6EZAmqZ5mpJzvpoiYHNuzvM0jifv3OX2wneuNNkRQHP50jKT&#10;EpUskhxiH0LtIhL0vUfENqcTaSYQ+tQvCmgL+xXV9IMP3t/vb8/PL37tW7/22pd+5dEb3zhN4w/e&#10;+kX+8U9+5Rvf/PzXf/2P/rfff//H3/vy3/p7xGG6eT7ub9/4lb/93o//0kzjsPYhJLNnH7z1q7/1&#10;Dy8+96U/+uM//OTJR9RA0qDMDNR0aaCqqpKy1lImllOqXfCxI+fY+WAAxQo6VMZqMuckKqHzsevJ&#10;uMipqmaoKZf9fOhDH0N0jh3RqusrkYKPceN9OByPUzoUMVN0LnTenw9AZ7WUxF1XAMZ5PqVprLMp&#10;IN+NP1Qab8ghOUREFACRP/nYAAAgAElEQVSRaioGoEuoRyUiJuiaxYaAvOMYalUGjBwfXzx6+eGL&#10;pDTdnA7Hg9lYBc3U2HU+bvptjCNUPspB0XIRkbHQdDwer/f7obvuYkdMU0pM9OKDhw8vL6NzU86n&#10;eYLJTCG64NpirpnqlyB0xKZ4Ba2i14fT85vr/XEMbvjKF9588ytvfu7lz11sLz3HZV6loqaSSs5J&#10;awXRMY838+2sSQEYqMWgKiKgOeYH6+0bDx5drteeWYRLLVPKouqYVrEjg1oyt4cmM7sABmDVO7ft&#10;1wZQUnp+9WQaD7vt7myzOVsNu832cXp0sz/eHo63N9djmiaphMpGZK2MaS445GZoQgZyn1HfCBqg&#10;Ias5WKQsrZsTqWoVRfo+PrzY7k+nlLM0/50agBJQk20umoa7srCKlJzMMYfggQ9Vnt/cjDX36/V2&#10;tYnkHZCI5DSLCVLbXdtn98T3BNbWBLih6158+Khbdfub22VQZxBifPjwYa31gw8+KKV85zvfadyg&#10;51fPFKbvOdm++hL81/8Nxrj+r/7L+vO3pv/+9+zibP/Nr72dj+N4MjGp0lQioppq9uAJFo3aMiFW&#10;QEAFmPOMSMieAGspc83jeMo5SRUi2q5X62HF2EAMxggOzAc/12TZAMSHDhG64IeuH5zbrraOI4Az&#10;AAQjxqXqvx9sLItidsGzd+QcAJpCzqlKvr5+etjflpJa+gKCMGFKKec0Tqdaa5FqgPvTcZpTKqXU&#10;Yk3Z22pgRFWVWgSMmAjgPi8UCAFbFKQ1HSwY1FKmccqpeoyikHJqykmmtktrXqwWDGWM5HCZlDOh&#10;KYpS6/GQkBmDY8/IYGgKpioVAFzgrutWQ985H9kzL7i5zpNDZKKkUnQGyacsDJiASqk343Sbi7AL&#10;sYtIa6IqhQBEqyJqE64wI1Bz7nlyq9UK2B3G+TSPx3kuorlWVmCiDs2zb3nLpgsy8G6Fr01xuIhm&#10;cRle7nUkmY95DN7HEDz7jjtij0zbLsbgUtnknE/zdHs6HKdxLllEA0VDzFWKGDEDmPPOx+CYgUnN&#10;imgpZmaOnXPsqfURCNgooE0H3MTAKgaqZo2Zu5Bz26A8uBCQuRqILSEuYMBEjNymA3QH1m8ZxY0m&#10;BQ1SVYqoElF0HhbfDpFzMXjP7BznWitzmmc1RUJm8J6cZ27QJELvHIpVFFxm+4C4UAlxSfNCMwO1&#10;OwDvIrxsYANEuksvavsiUFjaLCRkJh/YsUPkYCYK1bRIbTENbRVLtdaSS5UqM2IiohBS9K4PvhWR&#10;3jkmNlVm7mLkNgUlds6th5VzfiqZnfPRGxgbeEfBkWdyjkRgQbl23cOzi7a7GvroGKSWlOdmBWol&#10;sy0AtwU02vyli04HwAE5wrtbEI0ADQGs1moAzME755ECAzIAqoCYZTEiAhU1AQEmqt65LnQmFUxa&#10;ISqwSI6ZkI0A7X56AG1ZuFTLbe97l0tvpqCtN2ZmR4xSRKuaAGhDZCCaAmoV5wiQgV23WjNSs8PD&#10;HeyjWTKXq6wRXNm1d0AMpNTTNE85maknVucJChiCKiGY9yqy+CcbiV1E9D7U724kjdSA3maAprYY&#10;gk1MVYxzQSTnuIFFm/C+dUv39oGqdj9suhOWM97t6qX1YNiQYKSgKlWkVJPa0BsmCAwAbQ+/cO3v&#10;u/9lLtgQP2YmaEgmrMAGDGBE2q5Y1YVjiIhITKR33qdSaypprnoaR1MEAfJ8SJOpY4qqyMwFlKx6&#10;OHk6mVRFMxPQ2oZi6xijD6c67cfx+ng0+9g5R8xdjM45VZ3SLCLN0lKX4lLvBhLqmB17IiJ2IXZM&#10;NE/TcTwlKdYsPIAETEgxRO99cxuq5KqVHRtiLhkRzza74AOI3tzcHsaDEACZcw4MTc37IGK3pxMa&#10;BeedkRWxZnBQNQZAZYI+hMvd9tXLc3L+9nCsWbLInIujKWog5tj1XkNwjpDU2mTLECg4PzVZ0zI/&#10;JyZkz33Xd13vDFGbVR0QDRyJqPfesYs+xL5PuUxzEtVaas65SrHG94GWvsShi+j4lOZn+2sz7boV&#10;ICuYtGvPRE2rlFKq2ZK6IqCpZKl11Q8hOANVBcVSMihCKtnAmIiJAdA39HcIzjk1aYDbGGMphcn7&#10;KOpcEatqgSygIMyEzhANiJp0G6pKUhkRwbTO09iSF1rsopghGdvidrFl24kNlnOvQAEAFSDQSKUn&#10;bIKrq9ur9z768Pn+Zs6ZEa2PSyKQlqpFQdFx6GLUClARgZkqopnCgtO/L38MEFQVERDIzO7uISQi&#10;dhycy0IKamjEyEwxUCTy0beguPY8QwP23hN5IkcIDpxjMyu5qBoSgMHyYxEiIgN0RDEEJofIqgIA&#10;zjlRqTUTM5EzNCBkR56cD3E9rB4/fPzqy68eDoePnz99+uzpJ0+f7A/7Oc1TnmutArg8Es2KCCoi&#10;UVGbajnO89Xp2D99ths+vtxsH56fv/DC4/OHF6uh73pdxSFPc3ny8c3h8OHTTwh16PrzzfZ8syVE&#10;x+x8aM4nEYXmKVpOTmjnuRIBGDsXmCNoKbWU0MWu1DLPc5rnnEuVmqRWKbVm1VqlpJLERWPHzI7Q&#10;g6lqRclappKqCTsfvFMxaSlZS63eUJfYxqOtfgBpz0u0pnBXKCanefbRr4fBe6oqp2n0zh/2eyby&#10;IXZ9NIMOrOuGkNI0z+M0zvMpn2ZiJ6L3wlApEqI3W+Wcbm+vmXDlOzG9PR1zKV2Mm2EY2H968Jq2&#10;Li86hlWPjD56VSFy7EhaqEFVkQaVgirajj4EVNCc89XV1e3tzfX11YOLB0XycTweDnvH7my3e+XL&#10;X3/82htv//V3P/+1b9ecf/Sn/6KWstpe/vQv/njYbIftlik8+/Cd7eWj9YMX/vr7f/lX3//ePE+N&#10;xr/UPO3UbwW4SdOpFIWa61wKzzV4H2NwzgEgsGsx0QjomNFR8F4KNLNhjDGlPE/TXFOuBcwCOzOr&#10;qlihVDs721VFUVTRkuahi7FziD6EDgGC7zY+rLvVzWEvRYo0DTmIKbTqgblRWgnReUeOUmntq7/T&#10;HBs755xnwqqa5oLOeRfON2ePzx6t+tXl+QNG90n6aL5+LlpbIbJM9BAChz5EFdGWIIzAJmY2zvM0&#10;z20xvkRZIHnvL3dnIYTtZiu1tmGTSktngYWMCwDWHnI4n043+8OTq+v9cTy7uPzy619980tff+nF&#10;l1fdEFx3Fx5iKppzKiXXWsw0l/zs+vlHTz+5OR7mlGsRuEsPJcAuxPPN5mK9icwK5r0n5illVR26&#10;6ImhKioQU3MGhRAAgLm2+qrUCqrjdJrmMZU5lzH46OMQfP9we/ZgdzE+eHR1uL0+3NwcrvM8m4iR&#10;MVNw3jMrEgE68kSMLf93mUlUKaUgA/ix6u2Yx7mq3urHP1AIbCciOt9exDA0xdPhdEilaov+uSMF&#10;2B1KyMCKSimlIW+y6GlOp1TGnLMeTYEVpe+7GK0Ne0Xx3nf3mX72bryAAODW/Srv53oqaUqXLz1y&#10;zlURZn733XdrrT/84Q/ffe+d//gf/Se73e5/+oP/8emzj197/YW/+OTd/Mrr3/nS6+c//pne7O3q&#10;WhCeffsbP9q6J1cf11qWkYxVlUKoyg4YoMXWtUpXEZCUaV/z6XAgotWw9khSa845pVJEBSw4d77Z&#10;vHj5sCOHCMbIzCJFpB7ztJ8PNZfL84sYh+1qfb4au9X61Zdf77u14w6BzBTJED+l8rY3URsoFgEQ&#10;YaF5QylzzrMjQNCUPJowLjqKGHy7nqvos5ub4+F4mkf0ZCAI1sew2LShCVC0+cmd94CAGXLN7YZp&#10;FN1W4BNyrTpPqebqiL3z8zw3pyUzI7lmtLG70AtV8cCuaQvu+k5H3Ax93rm+i10Mwbk2Vqi1NpGF&#10;Qw7sgvOOHSCIKkpldoQQQ9gxCWHVejocZM7t8p3y/slpvJ0mYu4IggvOe2RUkCwFgdr+U8xqlTa2&#10;IObVsBqGzXqV9+PxlGckckhWKogaEVBrcBb1H973WUSty/z0AzJTs2pqIkkK5UQjoCGoMZP3IYQ+&#10;hNi7sBqGXdc/WG/mkuec5lKa3T1S168G712p1Xlk7wBRAHL78EU9snOMBCaq1ZCxVT/W0l8MwaCK&#10;VBFyzOzUIHgfgk+pTjU/O1wrVKTz9dC1q4iZGycCrU1vsPmOVGTKtXmnvfdtyi4LVwycc845JmZE&#10;dgzNHFtIis3TeDweAazromeKIQCjABgaERPSYh/55Xv7//9Fn+nn7/8y3vlw2lvdglXxDtmios7+&#10;P7repNeyLDsPW81uzjn33tdFZGSfWbRKJFUUC6I4kGHLhC0YAjQRPDIgTTwT9LMM/QQDtoceCJBk&#10;wqQFklVkkaw2s7KJiNfe5py992o82Oe+yBLoO8h8mXgRtztn7bXW11lT1T5rGhi4uK03JQAwU+RI&#10;uWtKtN+Qy3Ka/RY0MAekFCIhqmhg3kxTiily6CQ95jjkXKWRezAQtZjjbrO92G5zTAEZCQSFA43j&#10;AIHnMjdpzFhb6TZRnRPlzyz07szuXsG0byf6e0dEdwI36P9EJmLo4DkQcaRAyIzICIzuAGRm4LYm&#10;eZsDmJBr88DcobBuPOtquK6AkKgn3nZ0+lkad/547Rk97PZVfblAiBxCDjGpFFGALoFfKxQ7cYjv&#10;v//+kLguj40pOCITGqm5oEUMHLgj4eu77WlwSmZSm5TSWmsmq4M6ERlAleaugB5UpbVaKyIGJncT&#10;EVEDhL57AXAiTim6GSJ1Uj0xG7qomYOaLaWc1/QuIirKiF13cKYRdkQezhXMAIDDekGe59r+C4TM&#10;CtZEmggwUQoAoAgIhoDMjOvf1hPpyM9u/7TeBt2xX81RCRsqErD1JFKPIRAHcVNZTUfNHc5OH+iQ&#10;Q+DdReQ4xUEdDKYh7abphjCFELsG2rUUOTKWGJ3Rglv/EiPHWurhsF9UibmUigjMHGOMqTeL0Jf5&#10;ah4BKQQAEDNdAwAdHU7L0sxyayFGNsp5g62pSOSwKpgQTfXUWqnVzIiRY5C57I9HdcspuZGLueky&#10;n3qaV/NmWGENmDipOYJfbnZDymBuovNpPsZjjc3RRZvXdjEMr25evLi5rk2WeTkRA0ATmRcXVeaQ&#10;U8Y1XQC7/zIi5hBuLq8udhdERExlWST0ipfGNI55ZEBXdVm5M0pgABUAVFJrhlSrlNpEbS7tVBbp&#10;PoHuTLSdNh+9eM/QN+OoYF/fv304HVIIHabthN7uwqpqZVnMjJiIWF1OyyKtTcOw225TTJFoiskR&#10;DMEZ1WzMG5TkiFU6ftQ3HNak9bNYRFQkMGLgbWRAvNqkcRgZA2PoWUbEAIBzhV8f7h8eXoc8bXdb&#10;kCIOHDIHckAzdVGggIBds96LWF+Grfh8jxvUhiCObWFciK3NyzIvy9Lp1CvZilDAqmntpEqmkFM2&#10;BWgxJTzfHXCOYj3PpPAO2lmJ3O+OicCBQ4gaU4r9d1pr4MjRx5zQoKtbAcARY4pXm93VtJnGgUMA&#10;9MtxSGnqG05kd/dnaLb//e4rQMsc+mjaalU0wkBnJhVRdzYEAEYO4zRcXWw/eHVzPH5ye393e3d/&#10;93D/9vb2fv+0n4+ttXYOXVN3EGcGAmiup+MMp9M3T/fTbbp5vfl8//Db/v2PP/44hYibwMzla9mf&#10;jgYurvu7t9++fXO53b24ur7Y7TbTtB03Y0oROSB113cAMAQDqNr6oJUsDjlHCplDBBxSUncdplpr&#10;qbVJW7wspQAzlMXMTsuMBqcQckiBmAAys5iAG4AFZg5s1nMf7Pn0MECCZ9HSd856xBUY8962WDOt&#10;IsAUUwR3AU/MnGItdWk11HA47FXatN2M2y2l5EwCfnxa0DWFlBOpqqu0VkSWwM5MMaCpLlJqsTcP&#10;b/eHw2bapI8/HjGiu7shQozBIYECCQCrmizlcDqdwCmlgZk7lEUxWGfnirkbGCAhAREQAIrZ7d3b&#10;27u3Pe7A3YnoT/7zn978s3/+3//P/7Yup1rKf/jf/t3D669bnb/55U/qfNpeXTHS4fHNfHj84X/3&#10;LwT4xz/+84f7W1vjGM+KaEdEx1Xkuj666KmZzq1CKXSiEEKKMYTIiMy0nXZpGKtUNV1qnYZxGkfu&#10;m1rEzpib5/npeDgtSwrhcXj85v52MwyZ48Vm++LyekrDNG2atqfjfKheGozeRqWY4uXmkjEspRCj&#10;gy3SirbS2ryUQDjmwRmRCA2tQRNlDDFFxi6XCMwMToFj4LDdXH740afv37za8lRb+fVX3zzu75+e&#10;Ho6nI6h3g0boFDYHJtzttsOQDAwJQqBA68A1z3OttbWqCAj4uN9f7XY3FxdDSMy8QowOakYIJm49&#10;BA9QEQSsNq1Fnh6PWvG3Pvvtf/QHf/j5x5+9uLqJHTYHczBpotbbt9pDu83s9vHtz37xi6+/fn08&#10;ntaMb8Le6icOL69u3rt5GWNqTUtracgOXkpjwDEOoGCijESORBRCjDERUYyWco4pn+a5ZweZ27Is&#10;X9cDODKGMU+7abedLi52L64+vljk/buHu4f7+9Px+DA/zHVZOrclDzllNyUHAqfuI4AAjGgkmDY3&#10;H99cvfqoT5PYOaMVIcJv/1FH10TqL37xt3/+5//P0/7puCxldVDCtW3r6Is1AzgVjBQY6XE+vd0/&#10;VBVnUve51lt73C+n7TBdbi+YIpK6+nPn31upjqAgYl9Ph3/zb/7tPJ86wvfee++VUlLKOQ9ffPFF&#10;zpmZ53k+HA7jOD4+PrUqd28fpnH4iy9+Ov3W7/yT6R/y//rvLMW7f/bf/vkEb+5eg7uqm/sw5CEk&#10;1ZkBc4DA7u49KkndAdANS9PDsuzLnFOemB0JzJFWs3AHQAcmzIyx+x4g9RncHZvWWiuaMVEgihwS&#10;x+vd1WcffrLbXMUwIayHPj4bz6wHEgCCujcR9W7v4wimWo7L8e3da0RyBDBTEXAIKQ0xBw5iKq5L&#10;nWdZ1IWNmCEEpsiEFAgTMzOZQ4qJY6AYzKxJ806igrWJJGQEULE6l1ZapEgcpEmPDF3FjUCOz5oB&#10;ZGY3C8SBAyOCiz/7zBMnDmPOu2mTUmSm51SMLkbNMeaYcgiE5F2Ar82ZI0fzFdQNGKZx4yGDg5Wl&#10;AZxUD6aoWtSmpNM4YqDeBhCzkyv40pqBKIWIFBAQYow88uiRgwzaE6QBmMHAiwj1qaYf2e/GTIBz&#10;fDc8Q1jg2hesHRgEADAF8ebYSlyWFGKMOceRORDRJqVNzuZwdeli1nqQWmtLWRS1E9TUzZwRPABg&#10;YA7sYNrhXDsD88/8xHPdRz67VyEnChpAHeZaH077tKcGMg1DYArAayiJd/eP1TakLGUpRURCCFHU&#10;uye+e2uttUZEOeU85CHmKr3eNRERbaUW1baZxnHMKYRpHJxJ3MAxnD80eHeon73F/ovBfl1Tn8Hj&#10;1fyPvgsKIaKBl1YBVpMn63AnYKmtiXV6gnUg1896zz6lMGEfg309iU2rAqpqEdUmrTUO4WlZIjMj&#10;RQ5DzpfjDhBaa2VZmoi7X2w3m81mGsZI3Jt0c3VXlVbm43I6udt8OnlOiIB4jlzWdUzszU1nsvj6&#10;pvvcTARI3Mv+Shns9PH+apuqAQK6m7AGQFBVcK/qZbWot85JXzlYiETAuG6yAckdiCicMa/nx/PH&#10;+wxri8HqyNi7DHM3izFOtMFST6WZGgAhUgcPL7bbjz78MAV4/e3SWkvEdk6yNVj973+jK3cHBzNt&#10;tZba1Dx02SVhWJNmQMzMTWfHpdS2ypVziuBeexgYcYzRyMysN+EineftAMBxrZxA3CVUfb0C5+WF&#10;6XpFrfeydxj4NxZPDvQbmwh37ZcYgIGDOwKE/pUBdCoQEyXknr9k7n0lJg6dnwSI3BctYNj7AXAF&#10;a0ZKaubqDoQMqM06viDdMEuVEKdhHGMADk4UOUagJjjuppurD1/efBbDFCh1d9L5dCflLod5O8IQ&#10;8SJnAGimp2V+e3u71DJ1GGGeASDGtJ2mD29e5pRX2Yd5a80NujuUdXcUwiGEKvrlt9+8fXhoiMA0&#10;5Gk3bRnJVRnJzJiJmEoth3neHw+llhDzMI7zPO+X6iqKXJrcPT6B2zjkF9c3KQazrhKwplabNFFz&#10;I0ImjjGkGGPOCo4ugTjFAJ5zSpmoldJEETCHWLiKSBU195wwpxyQCSFGAoDA3D0jdtMGiNzR3Vpt&#10;dbeqlGMIMabzJWJu2qE9sZXkUkoTMTFvYlW01Caq1ouUdz3hZjMNxISEoqqqc6tLnREcOvkFAZGY&#10;e9KEgpuKiLuBEVnOgchLmaUtBNhi7LnDIUVArECyqJjtD8fDcTaHmFNKCRGPx2M/QAkxBUohIGBk&#10;tnIqJplSHqchMQHy6nlndXl6fHyzubjJASKHxYxjiDE7YNOmBjFEcGwNOjGfmYixe7z3g9jdlYDc&#10;0EXUWiOT6uDExMxkZuaqZmqdCWUpSVUTm+d5KcswBENwVXPve6D1TOgT87vRHs4/PB/D3biHY4zb&#10;3TZnGdJI4IRKqKG7veL6J/oe7eb66tP3P7rZXYUQxDSyj8NGxbynleK7OvCuGLqpydl5SwA9xhhC&#10;8M6gACTilWgFiK5AjIQ5Yr4YLzYffvz+q8Npvru7v318fH1/e3d/f//0eFrmpura6yEowtkMx8lR&#10;vDYRIry5uXn13iuM7g5Pp+Ob+7vSWszptDQgAvJZ6rf3t6/v7wLR5cXFxbTd5XE7jNM4dnsOCqzg&#10;RVpPpNfe5sYYep9mTuBAnFOOIZjZRGNT2ZXNYT6VWt39NB9P5oEoUhhiCsxLWURbztGY1H05zD0Y&#10;zswAztZ0Z9uR71bRzsx6LvwGXqXt55Ohp8CBeRwGJErTgIGdoJlWUzMrTUH1eDodT3NRI86EGGNK&#10;Edw0MufIpS7oGgNf7jbmHiJCcApu0NQWR+kq4M4HAQhIIEWsdudRR3TmHj1MDj0uyQkJQhdId9ps&#10;p4SZA60XyvmtrgQu1a+++vI//t//4b/5r//pB5/9fUb4p//T/wIAf/On//Gv/+Tfv/rse9PFzeHh&#10;7v7112ncfvaDP/z2zbf393cd6nAkezaL8A57d8u/9ZJcF0wOgYee/ypFSzWmFolSCimnHIbIUU0T&#10;ZQB4nmyHPCBiqw0JOBIyFK3HfXmcD4njNg3l+toRrjYXznyYT3f7fZGqDqDiAskAiSKlOKYU2cEW&#10;qYu0w3xa5mJmmKEL+/s4EJA6u7lnWxi7ISGFy93Vxe765urVJ598vhm2y+Px9vHuiy+/eDo9CDQT&#10;JWNSJerkvj5ExGkYNHCnBBIhB/YQYgiBudVamyy1VpG5LvvTsdQaYwZTWvmQ54bcuuwG1O24nPbH&#10;42mpCHx1ef355y+///1/8L3vfX9IOWAgWLnJatKkiIq0Jtq6x+b++PSzX/3051/8Yi61q3IpY61u&#10;YgF5O23ef/ny+vLKkUSbOvSXV2qb8ugAtQm5M3NvqQgDU2QmJ48RhmGYhqEHztVaVaV02gKYSDke&#10;rZW5nJbx4iKO+fpidzlN0trt8fHu8f727q6WcppLrdItsWKMHEKvlUwQmBrwq48++8Hv/f53q9x/&#10;8ZjnubX2F3/2J+jmHYFD6NLzDkeoiYERsbgX0aUJndFgUen3+yLlOB+lyZQ3TkjAjgrrcnYd6Z+R&#10;pP5Swv/5f/zvOafIoUkbxmm7u2it3t/fg3uM8ZNPPv7hD3/48uXLEMK//lf/+ic/+av/9Mf/3s3K&#10;Mv/5V7+kT773Ty7+fhvTj6N8fffa3AIFMzNVYshTAoeIMIZsTktVMVVwCryJ22EYAscpT9txGodx&#10;kzeylFM7ArADaW9gwTvH0dCAvNuSd69ZBt+O+Xp79eLqZl5aK9XBr1/efO/zz3bb68gjAHlXcvvf&#10;8aGruXqP93EAILBm9fHw8NU3X3b/UnB1EwQCIuJAHKXK0qqi582UPLs1dF+DthECU4qBANTW3r4X&#10;pg6V47O/U+fkqteltlLBnIhMbDk7Qj1rUM9dkGFPb1IjAFrVcJ0hS0QhxzgMeTNO0zgheh8L+0gf&#10;YxxyvhinbRoSx27RZGY5IPa9iDngKociBySqtZ7KfFzm01KXRQkcojNj0JhCAiBngm7qb6YiFbGZ&#10;JeSAsOBCjRDAGCkENJNSpbUq3WHCAnVT2RT5Od/Nz9j9M4awPpBXDrP39R1CDKn3hK1HwlUhXDqD&#10;eYW7mSmkKaYwDKug2nyppUo5HY/H+Xg4nlprm2EcPDXruAAw07No+Lzc7dRROvcwwBzG5LjhY5P9&#10;PBuYAeyXE7BToIHiao4BTqtbMbhaM6utiag7qIGWKiLmbo4i0loFgCrW1DQJh6ByZo0yE+G0GS92&#10;2800xchMJKbdxyV6WOH15+3987j+dz2eh8zzL7ijPxNAmNnAWzdFZ+7wTicJVVN1ByRfF4rWb0pX&#10;cEQyDwRE6Ih9iekA4ZwYQYDG6ojFZDkdO55ODkPOp10JzK223r+kFGMIOcbAAddkrFV6ygQ58MVm&#10;ZOZxSDGwO6hKfxdE3IUE/di2s7vhqqMg7KAPMyORmbsbGgrTcZnLUtyNiFJKTMCEoeN+ZmggAM3d&#10;1FYjV0BHd3I+y15C4MghAPVmhYm5W0GsVvJnEsSKH4O4VdF5WZay9Ju6ttqnGndz72YFcO5CHFAR&#10;tZVD9LBNkRFdvYk0EwP3LtI1Xf0mz2586E5EvQegHvGA3azKmkvXniMiNugsHgePZuLd2b1ToELg&#10;gIiCaualNa+tmzWEGGI/ngGgY3rdTFFklSZzQPJ+G/b5Cs3Nnzcj8AzpP5fEVca/7oMMCIk5hphX&#10;2i4yM4cQQ2Bfwz77K2+tobk6dXaEgSOinllt4tYXx8Gpe8f00JCA5ARK9ixl7hsDA2gi5sCJYs5d&#10;LbOZpquLqxQvmDI6O+gpQSs+hHyRLZNlYiJqbghYL1rICYnnZQExBBjG8cXF1fvbq5yyupVWT2UR&#10;UdE1R2A3jmMaUoxDjHMpd2/vdKmHVgR8GEtifrG7yEPui7se5977vFJLqdWdAkc3YAhq7gqlBxug&#10;a/Fc8pSymj09HAt/I3cAACAASURBVE6lGKKYFxEDcFNijjHlFMPxSAAp8NXF7vriYgghIXprZcE+&#10;NI4519pOquJuYoyWGUIKgZEjdUA2dP0Ire7ZnQGHnQ23Bh8/zx6+ftfP+WZm7qDdWcCtNql9GndD&#10;N1YehzDlMTJy4LOCBVW1aXNTBCCgQBx6Ckyv+O5uLiKKRoFiiP3W6E0+MfXW/BzPlsSpHJbXd2/u&#10;Hp4MMee8SWNKycwuLy83mw1zyN1/wsy0Lae52XFMmxBSTilQXwkKtOJaTBuCZwoRWbqIKZB1Wjly&#10;YAJAd1rTbBGQiMFUrQtkzVTNAFbJlwMyRyYOxClFQwTXGMMQ05jylDJUW0BBtCzLcT6aJ0RgJEM/&#10;D0pr+X9u/vq/ez4jED53R8973l7ziDBSyCmFCGOI23Ea8zgvZmZAOE3TJx99/Nvf+/7N9pqJRbXp&#10;TP0U7foGcnb235xC3d1d+rBqJkTI1Lfn2pp0YRGCARie3f8QCEAAJBCHMY3DeH11/VmT4zzfPTy8&#10;ub99ffvm7d3dw9N+KbXWoqaOtm4vnM29qN7vD29v70/7Q9ztFqlfv/7267dvjmV29FYqnWc8MQX3&#10;1rzdy/39fSKexmm32V5fXAx5mKYpphiYhxidOkWKzL2ZnvsYxP4dO7l7xODJt8O4m7alLEsp8zyX&#10;WlqrRZcjABFVETPJQ2ql1tPcpLYm3SGeaN1Kn0/v33i4n6nYvjYsCnCqZamLawschpwfD4eri8sY&#10;ApXS7X6aqJXSVB4eHw7HIyCGEInZHHII0zTFyLUt84IIDi4hAHNMAZ1gGlKdMgNoKypD39h0aBAQ&#10;sJA0k2YhcU6bFAdAN9XaxFys714JkbsTDIGjqpm4mLwzlkCk74hka60/+eu//PLLL16+fO8f/8Ef&#10;Xl1eI+Lv/dG/uHzvw7/64//rm1/8zebyxSff//3t9fX1+x+8/dnPcojbaRLRVquoGvo5OAWem7rn&#10;/TJRP8kdMTiuyixTr2qtlXkuzJRzjCkOUwZYT0yKoKSisi+nJnWz3eZxeNrvvYoTnNpSpVSQu+PT&#10;yGk3bSmwmvRyiEDMISKLWm2WcyYiNxlCTiFFigGo1IU75OCIxDEHzMRIorLmsQfudWO7u/j0w09f&#10;XH6wzdf39w+/+tXPbu/f7A+HZmpgbo4I6m6qSE7UfV8VAZgwAnfmnTQBcAIYch5ydvOltcfj4bSc&#10;Hg5P87xsQ2JHVW0uEL0n2KFDH8SWWu6eHu8eH1ptMeRPP/2t3/+9H75675MhjYEDd4UdeGlLqUW6&#10;KyNBJEaEh4e7n3/505/89K/uHh+QYgxBW3OQ/nVNw/Dy5sXNxdWQsrTSxIiDqB6Op7lWc5xrBdUh&#10;xu005rBS4mKMz02umYzDYO5Dd0Mxq9LMVDvIgFBN9HR7f3hTzCjEq4vrFzc337v89P0Xr+5fPOz3&#10;h4f94/5waNrEtIpwV1+EAObE1ET7KP13ttz90Ql6T4fDscyqggQIaCbuwMxMCO6qZkjNrJo58TSO&#10;lHM14FoYKaUAbBiHTz/85KMXHz7d71ut9hvppwBdjNPBOXcACK9eXvzDH/zuJo2PT/v//KO/+PGP&#10;//aDDy5+8fMf1dLU7e7poYrGmIaQmIgDvv/BTT8Y5uX0V99+UT/9nEjv7+5Uxd3L0p4Oh/1xf5TZ&#10;adxsw2YYpphrXVWS7gYAIaYYI5hNKb/34ma32bHR3e3tcji6uzqcEThwdEXT0KVTgQnBTWuLxLtp&#10;82J3sR2mMj+WWoo2SoETUwBgB/c+R/uK/TxPkU6OgVEdDLhb14BZMFhi7HBiTw+hEFMcttM2T5OK&#10;uXeUbJVsMhJ1rLxv3FdmBri5uBo4WlerOncTvt4Qu9XaymkppfUO1h2krfg8nR/uqOd0b177zj7T&#10;Kfb00250nfKQ0zQMPc5BWl2WpbZGRCmmnNNuu73ZXGzH0RFP80lE1GTMY06JgZoouJuImxqgNDnN&#10;p3mZl1ba0rRoyBxjCjEBk4KLGZgquqOJKTMTskirZJEAQREwIKETAoGolLrMSw93icyRmWLkEJ7n&#10;d1s7rY7yrvMYdZP/82mGvcnoHz8gIRtj1/fK+m0IaaWKhBRDChxCDDHEEDilOKQdwK5sdvM8z+U0&#10;L/NSlmNZ5NQAPQROKSWOgfg8D677SCZSot4bBOZxM7zc5cd5RnxQtJiY2I1QEfpA2Rklfajry4mu&#10;fUAiFW21LvNcanUH9XcxmAbNEWPg1G0LAc2tioQYhpyHceDQua9NwA2dnfoHZ37eQ3/nmH8+/L8D&#10;ivZl3rvB3s8NFrgTUQwBCFzWnV8H4Q1ctRtcAgL1WO9VlABgAOhnX7ruOweg5ohAsFLcArFzELe5&#10;aFvbRq8q9SRLbTGElJKDOUFIibpriK2nrqm1Vpu0EML19dV2t2UmRihlrrXSChchYTBHcUNVVwXw&#10;sC4jOg0KycDQBEF1LT1MXFXu7x/mZcm5K5NNTBEpp5Q4rIA2rsFUCKsvnIIZGBMiOiNEDYmU3Rkp&#10;pZR5hZXtvBQ/Y9OgvS1lJgNaNRbURGpr6GBmT0/70sR8Xe31VDAAlXq6ff2NTnk3cI7hMDdRFRV3&#10;p24RZ25nL2siDsGBEGDo9bM2eV4SdJ3ks5jcVNWsy51bk9oaIQwxpZRjTIykbireKZL9SupTAFtP&#10;h0MkDswB3M5nCSKGwOGcjN1flbkjUetmae592H9+Gf36ZKL1SRARKYZARMF6Okn3esTQ7SAAAaGL&#10;DSJzNWvWgzGhg3TPnjHe7S0QAVLoAjNHcO9yODEOMQCZIPQ5sJOV3N1ELSohRTJG7VJxAEdUsBbI&#10;kSGAozQHVQzObOiMeHVxeYWXZamPBmFy6wE8YrVWAFi03R0P39y9efvwsLQWOVxN24/fe//DF+9d&#10;806ABX1x2Wt5kiJgx8c5gl3EsN1eIAGF5Ei1qUjr5d3cS6km7oiMTC7WTBAaqIE15SktOm2r6t3p&#10;+HjcY0iK0FTREU0BEfHU2SuMkAmPx73WcrmZwjS5aIPaRB0xprQZJzUvrZhaqQ0NTDwljsgpdgU6&#10;IkAk1m665tA1yWv9WW3q3NzcjIGYqB+FPZaiqbZSllKX2pZSS5O51SYC5rjxzTDFFAJB5EBryWJE&#10;bODqturziZ41ZW7Wm7rO7u3KmNBPZjU1cXRpEojHcXR3Jz62dirz3f7p/rRXAD7SSGm73cYYU85V&#10;ZJ6XkPLVtH15sRuGKY8jME3T9WbaoFsrC7p1k4kA60INkQIF0opn4sk5+sVXVLWbtJgT8brU62JT&#10;NzMxU3QDQnBmitM4XV5e1hDm2sDk8mJ3fbG5HKZMYVEjMXZgJDE7HA8x0DRumUHseZZ+d7biWjEQ&#10;Cfs9d/aUcHAwt67/LEtppQ0pAmRA9rN2j8/0znEYrq+uri8vt2kiIANQHEQLuGDXabmce6/nY/WZ&#10;F7BCqOvq070ra85vvyGs/t6dhg1u5qKm4JEIY4hDTLs83ewuP/now/3pdP/08ObN27v7u7f3bx+e&#10;Hk/lVLWBYb/yjHBp7fb+/vb+fojxzcPdT3/589uHO3VTEfY+z4OKGFHkEEPoB/iplWNdbvcPr2/z&#10;kPPVxeXl9mIaxxQ4hxRCBEIxnWtZyqKiMYTNtEk5ExM5RPT+SW/S0PK41FKnTWl1XubTssy1VBEn&#10;HIYMIo/H4/F0bLXBajp2dk45i27WlW/fla3WQ8/nPnQ3HOz3mshSltMy7w/Hx8fHYRjGPMQQ0QAd&#10;xs0GGatqFUUiYCfzMs8SOAdmAnfLKa5GuuAhYCRUgMy8zdlErbXWSqdbMjGu2DqZohsy52HMgdGs&#10;LuVkYI5ECquZ9cqtDhxiSMENvfUEEzUzVwf0HkXWH621x/3D0+Hp119/2Z/xB//g937/Bz/8H/7V&#10;D775+V++/uVPv/rpjwC1lRJiQkQzD8xhHNW0qoiqioPD2dXBbeWDvFNdka/EMQAA7tEP7m7S1NWk&#10;SRMOMYQQUkoxRlVt0i7AcysUgoEjwW67RaTj8aBmC8hS2kPTu8P9NExjHhgZ3IVCM4cQr66urofB&#10;xcpybNI6uTMYXMSxhQjkgDiEZOiq2la5DQ+Ze1KlEZkDc97kXaL8dL//2c9+/uXrn9VaxHp6tgbm&#10;c+oFdLdhA+xTAyPkGFMIIlJMeiStmfXi0A2j3b3UelrmOcQYuNa6lBJz7u0iI7h32nsnDBmgmrda&#10;T6XMKgXTxEDooKpN69zmJo3cCQnQpdXHx4ef/PVP/vpXf/3m/m2IySGqWN9VN22AMI7j5XYXmVup&#10;p/lYVWJOSyn7w/5wmmu7d7NIuB0nw5vr3Q6wu8hzb3g6I6kTK5AhxUTE0lRUSqtValMxU9HaRPbL&#10;Umub5wNY222vicPN7uLF5dXSXu0Ph9vH+6fDfl7m+TQXLjHFIQXE1KV7vdmA/59HRy9Oy7y00vmx&#10;vX2KMV5fXW3GXMp8vz+Upq2pdUratEmuc1lyCIQI5BDhxcXNP/79f/Ty4sVf/tlf3tX7trbc7573&#10;eVfb/zP8y3/+P253Ozd4eHocpvj561fm7enx8elpf/v4EO98v8zTuN1NO+52MszPPdlpOX3xzReb&#10;cSJwcy+t3T48vn18uDs9FisaWsoXMBAAmQqosyMbLK1V0yLHUkMeYJoCoaJCk5O5eMdY1MCBkQMG&#10;QkbibszKMQIYmrgbcCgqdtgvdanaFi1vHm+//uar3fSExI54xvHW04uZwVSloZM7iOn5vEVTddf9&#10;/tGX+cUw7NAdBncNMQ7jAKhVi5JyYlNzFWYKTO5qvrKRe+tv7gYo5uqNDMAdCZ5JpO4oTZfTUpaC&#10;QBwCEbWmZt4/1ecvppcVcAtEPR2596lVWid+UCBEhIDAhIGbucyLinQmcwphynkzjC83lzfTZYxx&#10;sWZwFGvovlpQMCFAMKgi5uBm2sTVCTmHYUh5qULIIcSUBqIeQWzA2MDErKqwWSRHh6JOZqFjfMTU&#10;jAG9SRV1YnN0MwamkIiCAa5UNXMDczAC6KY6bithsK9yV3PgTih2e3Y/WP22EDrT2s9tk5vVRSog&#10;EYW+VIsxYAohjiFuLwfiF+52PJ0e9o/3Dw+nulT1srQALTPHuEYgEBE69awOAwX1SLiNMaUoUKcW&#10;qhuHENiHGCIjIxGtF5njirSqWzNt2lpTUS+17Y/LUqsa4LNZKFEIqog5D6PTkBKCL2UxNwzcZ111&#10;E/Dmaj0bFtkdat/3+Aq2P8/wf9dKv29O6B25rdtSuhJATjzmCIjKLH31b4bWxyRC7wKYlbNpK9Wn&#10;Q6v9SHwOSTqvR21VVTTXUmsVSSkPcehqC21N1dTtJDLXEogisa6+SuBOiqTWAzlLbY0IgakDa+gA&#10;RtxtL3vX3jVaps2toXcTi15jO/bU88usqKlB12AT7edlXypziMOIgCplqVJaQzgyUYqxO+X0YaAz&#10;F1JKIQQidMOughIzJHdiZEIIRKmD24bo7urmXUICYMgUQjBDQMgZVPdzYCYnhEBIxESR4yK1mWmn&#10;ETuqYTMvrZ5mIw8IiaAzayg6Ru3oGgJC9wnvTAF0JEaI0IopmPXSb6oiCJ5TIuKm6mZMHJhjiP03&#10;EDxxiEyREQEYKXFWi6L9sO/M5u5TDEgciCIzExrzc9D6s9bhGY1HgBWIo1VNwEhO76ASP1dOxJ46&#10;1zF8j+/0vitpuAvpOxS2PoUDqYhaMxMjACfkrtJ0tzURj7HvyDpc3LHgTk1yQgM3VTSPKSpiYHZx&#10;bZLisBs228SsJzM3r4EjeIteGD0AuqECxoghRTQD9wxoCE4+hiEMZOZmho5mUJpUs8Npef324e7p&#10;Ucw48DyXIeUXF5egJq2ZqxF23xsCCtBtjnkYx8iMAAYQmedxGuJhbydwFEd3J0IjcOqMM1AwRCTA&#10;al5Eq2tDbz1jEKi7snbunyN2XMqRwBDn+rA/EmKKoYqe5nb38JCm8fLiMsV8uaHTEmprtdWneX4q&#10;SwphW9I4jpJNqiDCbneBQEupc11SSrtpw+eIF+wZEIAGYK590O6DmqnXKnNpx6UWaYu0pbV5qWUp&#10;6B44TrWlZAER1fowD+ZdSxIg0NlHwZCQ/B0OTbTSXRwAjGj9DA0Cwuoy7UgcyNSjE6g3MTGo6uQm&#10;eqoim2kKKbrb0/7JmOvVzTSGmKnPCRiWNGR2UxMGRwAFNQIkBkInNWrrKgO6qUSf27sJfW/IVqF0&#10;f2mI55QqRzBAoDVPwv1is31188JTejweapk3Q3oxTTdpMDdXMVVzSCmNaRBZGDkQO4CA4jNr6My9&#10;p05yJDi3+R0JXxcN6ioqJtpqRcAYuaot+wKjYOCQY3floO587uYuarMiAGFPM4JVU0lqvG46eh1w&#10;9O7MyWyIgJiG0A8UcCMmDqEzsPp2rx8i1LPcIJqZiyJ3s051UCSIhCkNPQDv8/c+PBwO396+eX37&#10;5tu7t3cP96dlnmsRUXRoog/H45v7+03Or9++uXu4dVSOYOCkyERqqqIAGoJTWIOjCUHBVPUg9bAc&#10;Hk6PQx5242Y7TZcXV7tpG0Osqvf7w+vbt/OyjGn46P1XN1eXY0x9fuoCUgQPGCemMSYzLeM013Ja&#10;bfTEzFNtx1j2cFpAEM9RR4jPlssAq7PwykvH3gQR4qpgQnfyznfwHn0gYg21qc1FD6H2shBDGKXF&#10;GJsIBeq6bAMRb60svtchBZXCTOM45lXmhk5gbpEpxWgcHHFuCxsFDIFDoBCQMnFiFqNAvEnjEAKh&#10;HDk8wXGhGtfprp2dSsXdDBExAGEgjB7r0s4ntwKg9o6RGBAd7Difes/3x3/yJ1988eXvfP+3f/d3&#10;f/fj3/2D37n/I5XWnH7+i5/dPT6aKfVrFDFzTBws+Kqndu2IwTl+pct//FwxzuKUzoO1npDqrVlV&#10;YZYQY4opxhBD5DikYdNaLa3M8xwppBiaNCLMOccUO9fbxGU5LdJiiABATptxOxmkYfrww4/m4/H1&#10;awFVVzmd9lIWJgzMiVPISXtYKkgAbO6OhBQ45jyMHIcYh8148bA/Pj4cnx4fv33z63neq1mH3JH4&#10;WZTXe5h1H2Q9WB0NXcEp8o6iqtZWS2tNpccxEvqUErm/fbxXlSmkKm0pZSg5poQG4o5EioDOmXPm&#10;9NROFdq3d9/Ev/1RbeW/+vz7PF6C8WJaTcSU0IlBrLV6env77a9+9cXbu3sgYs7B3AybSNNaTNQt&#10;9czO0+HhKeYY1BWJl9b287yfl4fDYWkVzRMHcY8pm8HxdLwo5b0XLzJHMAvMTHwGDAzQiTwHjoFi&#10;5KKhtNpaM0F1TMHAUKXd3d0+Pj64wziNu4uLabP54OXlzeby7vHx6bS/e7o/lVNT6Ytzx9RpaM/g&#10;zXcf7xhPDkurTSWmZOCInhJfjcPfe/Xq1cuXRdqb+7v7p6f7x0d3iAyB0RSGSO7etDqAGxyX/f3+&#10;bUBfyhNABeziTQBw6D6mxD0evnf5gQDqvJxKfXh4kNZyjLXJZjMhwtxKeAohBGIipkgEv0GjMqQQ&#10;YkwhuJlKM7PS6lzmIlVAmrRS6oFPwq0srVZx4x61qmKMZOCncvj67VdfKTBi5uTdzNMB3RVdu39Z&#10;s65ZTcFRdKXEdjqrNVMDdCTcnw4/+slfffvVXc4jEDoQheAO2FtlcCbDvjpR7AKkPgYBAjqQGblO&#10;ka8upsibWpe5nAyc2cUqYCE2NWfqGJA7YXdMeV7VrFubnnfvpuYMDtD5ZASAIlpLdfMhD8xBROd5&#10;ETH8zqLkjDMBnpWKImuyYGfUT2MmppWEg1haW2Vdosy0mdJm2uQYLza7i81mGidAKmqHMp9Kaaqu&#10;bZkhpzxwhB6JAFTrbGqgruariVWMHbMMISKiiBI5BzICdVNww77+036QgDgTh8CJKBAxEHaab4wG&#10;rbam7nWvkXkzjtOYmVeps2jrcWIr+94dYS2xzyD02tp/x+VnvWeQzjBivygBuIP6UkorZUZEwtiJ&#10;+SnlnFMIcTNthjxeX15X09LqcTmd5tNc5tNpMbMYQs45MXAIHljUVBszG3qVstTFrBESgWeOQwhs&#10;iOgMtDapuIIh7qC2aombtNNSjkspTR2AOy8cABBZtGt9zf1imlIKxVTAe7CeOTCggbcO/DmuVhSm&#10;puLPvpnf3dd95/+cf/rugr/TXwEdiKFvYQhIidHNusE3YFOrYquhrnfnBhAzUV25Rghd9d3XGNg7&#10;UVhRenNvIk0FiIY0nC3jUGNSW22nxQzciDikFFJkDoDsgFXKXJYm6oBiWg97d0OA6PSOoQcIhN19&#10;tIlUtequ4OrYBwZGJOhE3NYVA52bpe6iyiEMeUh5QPfAYZw22sPJ1znAqrTSNVi1Ea39Tc55ygMx&#10;reYcxBxiSnkYx5wSE58/rdUkETooDMhEruYhjiGPMRGFPI+bcepg98XlxTy3k5hjs3VAAXdUtSYy&#10;g4JVRoicmNmcA1CnIDs6M3e1OSGprkZrq5kcUi3VTULg7WZDTExcWyut6dlC41nkg+f1AgB0s8sV&#10;/Xd077p9N1VAJGZyF1FwiOMQQuhFCREJ6buXYf+hW7s5oa8c3DVk8TcYJYjn/QkCuqN3GmTXKK32&#10;XkZqbuBIBATmzghmpOgA2Ll0TPycloTrrUCipmdbBHcH6ytN185iV3V3U5tbJQ7gyI5DGnfTmBO3&#10;9rQsT0zDMAwA2urR2hyw5ggprrvXeSmneQYAJDqVclxmd885DykF4sW01lLMTqUtTZuCAoqYeX04&#10;Hh/2+ykPKHgsy/54MLVdHnPKpJqYj8f9Vyb9vAJmIDrVukhdWlmqiAMSAVir1VyZCbArCtylPp0O&#10;EQkDqBki8dn3Adfo+vNBAwCGTijqp1LjPMcUQj49Phx//fobiuHm6urm4upytxumDbUmR1iWcjrO&#10;AHAxDOk4xxhLKW52ebVMedjPp/3xkHJ+cXk1xBRWiLFfNaAq5tonWjPtANGx1rnWpbYiMpd6XJba&#10;pNUG7jQvfNg3NZuGTV7VjABAxGiraXavoqKmtWKPrQLCdycydKIAAqjaGgjNaO6nUwmRCKmWOs/L&#10;UpoquKG6q6nMCxLdgN/cXL9/cwMANxeXV7tdCqxuwDRtxk1OKs0aqJmpdrlH5yOpSYMizRAIsBlg&#10;k6Ym/cWvSmx3RHN3aauiChjM1s+HmHLOzKbzcjgeH56eHp8eT2UBbVaHRLTJQ9OWYqTQ+qo0cByH&#10;OA5jN7LqJf83W03vm3AAR6Szw9rKvjLoZCztG7pOUGui0hpsMsVw5oL3FVt3RhDzde1uYucpoo9D&#10;4GZr6sd5BWzqCI7nJJhe6bpSYq03DucMqV501ukLvSexMPMaGbUKsYGIQmLKm+122l5f33z26eeP&#10;h/3d48P908O3b759eno6HA5lXk61fX17C6Zv728Dh5c3N4dyPB1dxEVVWjNVRnI0Z1x7jxVmMwQ0&#10;h9a0qJyW+faR05vXF9vdZtgih4f94as3r0urKUZEiIHz7oIBzBH4XNscCLpOFjFgIE4htkGriYhJ&#10;U1UsVQRQWrcEWasorfEewddDfK2XiH0b3A1n++IMzN20Vzs361p3VzNU6592FT2VpW9cc04hMjMy&#10;EVFuZVnq0gQRFaoruJz72d20GYYhEDNSaU1FjrIgOGOIHHMccko5xc04iAmagViKIcWgZgeYEWga&#10;MyOXtvS5UVSbiunKjQBzdNamhBRDxECqps2sS7JcEcBsbQtbLV98+avXr7/+f//sTz/84MPvffa9&#10;zWb767/5Tz/68V+UWgGg804IIXTbMObAHN3NvWm3A4KVAoYQAllHjOxsa9z3qoSO3CdhMWjNVKtU&#10;5cAxxm5pleM4xLzJU5NqrvM8u1qMIcYUkINzv2LNbH1edUekPdlXPpfZVOfTyc3KPJ/2ezKbxiFw&#10;BOdWxcGYQhozEhm4OqhCHrYv33v/6vpFHjba/Isvvnr79nVr87KcztSDd4cvPmM4/TTsR3snA4mq&#10;GSEacwxhk7eTexOppeRaBw642xHRUssvv/4KzZoKAG3GcW51jKnzM1JKachDzNu8eZqflnmeT3el&#10;6qkuxZaPX3x4sblSitKViQyq9XB6+uqrX90/3F9cXn326d/76u23y4/+7O3bh9pqKbOadCQthaAq&#10;bx/uj6f9Zhyvri5THkqV42k+HJe5VEMjBHGbS7l7fDwcDw6y22znWnfTJlLYDMOQYorcW9iu7gFy&#10;AowcOHLO2dxrqcuyhFBKKH21oYs0aaclneZDzjmlPOZdZPro1asP3n91nE/7w/5x/7SURUF6dRD1&#10;X3xrbx7fpcUTwuev+INrWtUcayJZb498DPHV9c0H1zfbNGgeLqdN+aA9HvZP+4ObEQCoRATvHiOI&#10;ENjVfvXLXyxXhyKLob0r2gh9ux1D6k/dySbh7v4upcScAvV0H+9mvH3OZAoI7I5mzpED9wsdcLVV&#10;1+7m0Xt7DpxCGtPw/zH2Jr2SZcmZmE3n3Hvd/Q0xZOTUJJvNKhJCcyOgIagX2hFCC2hAf1ZQSzs1&#10;pIWgFdmkxCZZxZpziOkN7n7vPYOZaWHXPaJq0ZIjkPkyMt4LH85g9tk37IaxAe13u91uR8zFtIYw&#10;nRGARTgh3+zH/WFIQ3qaT8u87ofpfn+bMJE7qxMgCrqAMxo4qBFx4kQUfw8j+pAzE9ElussNzmsx&#10;OOfVgQSAidU8auLuWnqdVRsiQLyimIkFWRrcesuEX724zwOD4dLnuZ3MXTyZW6RsxpQxopbEiYQh&#10;JgYYZKvNgDf4+UG6C4UrIrTW1rW01qLMB8SmWluLlxMfxlZlRW2AHNSRqADizuu9u+cttADJzGtr&#10;i2qrFRzGcTjcTIfDzcCyH6ck2YlWsKfT6cPje/W2GwNbCok+MFMEfoB5632Z16fjaW29mYXffnBo&#10;3V1EUiJDq9ZVVSHCGdmJARw2+Y6DKQVrjgjBJSfv6r2iEBAfl8VUq6mBj8MgiWDDTonDF83BwbZS&#10;/uL+9gdNwudfxOTn+mc2MBIgpse2+Yyb90YVqcw8CzON45g4DTndTNOL/V71tqiey3I8nU7LUlpd&#10;WpuXgghK0RHW0gAAIABJREFUbq4BCazWTXVtlYmmYcqcU8yJQhAN4FswPUWR0rfV4uYQzk+RLhYd&#10;32ao5Na6Vu1FW6mlar/Z75r1VTsbDemqHAm7OFRENesR6aWKv1+v/Zcfn71LURcAXkzI1L2bNevq&#10;LrilRm21G5G6167N+lKL9h4dAjHlaCUjBSrY9rB9ALW1tazmnocxZFzdHBAi7gZJhiTUey8FmfI0&#10;pCEDkSN01dLKWoqaErOqt9bMVJhx49PQJb18c18LI+1mpgDXKEFkDugOEFPK4UgKROu8rKUSC22i&#10;mYsQHYhSjq839zXTWuu6rqqKAK11AyciAElERKjgV786dfdQ5gB4xCZstyomEqYIQ3BIMEgWyijM&#10;IpEKlYdBjVJaqRJeUYVABt0BwswssQM5RIFnW60b/S2GeY25qfamETncS61LWXfDOIWdT2tLnZdl&#10;mWtpakSYOGUpEiH3iEkodRbCYMo4opo3bRrFFCAhsXC4hZl5BIAOw4AX4wD8zFIYLvLUAFMCpNya&#10;ge0RFJwNn7vs1phVInN05lesDgCJaBOsOoJ6bCj1Tw+7fAtcf76r6+WdrK2bKpEwSSA+8ZbF/z2d&#10;Z0ciwEKlrKW2Mj197ErLakR5GEdi6G3VtjDqOPCQkpAw8/l8WpaFkDglNS+luPs4jsMwiLC2Xmrr&#10;AHOpp1KLauBB4P7h6fln8JsPz0/uvrb6/uFBux4OuyllFlVtj48fv39bl1bVtghjQKq9z63U3np3&#10;RCAmCIW5uQgSoIG23o+tgOow5qrdEVJKIjnoNg5Gv48dczgjMy+lvXt4Phd9fD5/PB4N4XFePjyf&#10;3rx8PQ6D9n5e5uPpdD6f1fSjMOFGbjSz6eFxSDkQB5H048ePCRnNmTkPw5AzMbm5Wo+/Nfp5VW3a&#10;u1o36+ZrbctauntQ6BvA0tuQjsvN4WYaiYUQAJGJhOXucLMbxiBadouSug/jOA4DMbXezSzyRBCg&#10;9z4vS6ldDSVRzkl798VSTrVp7e2iuASzbq5oJgXB9PXt3RcvXmZKuzyadrWed4MMA1MmxrUpgDui&#10;RVvr4SrCiOQOXQ3BENWculmMEN0xLEk2skRE1YJvc1cARnFWSciSWpvPy/x4Oj6cnp9Oz7W1DOCt&#10;o233Am5Eeg9CTZKBWVxjN2zzbo98mXC2lS14zx1hS7jjuGWiUh/ycNgfNuGMGSLmPIzjyMSXfRtj&#10;TUdXsO5OYAiEdEmgcFCwSAaJ0GJXsxY0JST0gN0QBRJi2YRhQb5DYdmEOZu7jbmbawd3IiDeSNmx&#10;3/XyPjJJKPLGYcrDeLi5ef36i1rK89Pjw9Pjx8fHdx/ePx+Pp2X5zioBvPniC0Vdf5h7a6XVSN+M&#10;TJZEyGEbBmC9Weu9R8qoKriwjHkYE6jZ/HYlf0+SitpclmraXJ/m0/F8vhnGMdyIwZGJkS5FV5zu&#10;wEgjp8xpQLionOBc6qnUFaKVBvx0kPGVhH+9xOFiTbLd6QCmZhYA5pYNGjMGNwPeCqZAKILjXnut&#10;vU5ZdtM4DolxWNdVTYGg1lbN1t59k5PIYTrs9lNmqaUsy3xca20VDIVTG7vqKJwS8y7nYHoDOCDn&#10;NIgkbG2UYTdOrQ9Ne+2ttFpKab1314am3tG7ixML5XSxpmciBsdPL2cbxwEB1OqPjw+n0/GXv/wF&#10;EmoAT5+VOgig6GwsLrF0ATFktXp5BEnk4nQL23qD2CkX3BNcAnhziyei3RCqCOeU8iCj5DFlBRtk&#10;WHMx041qlTKzCDMgmFmrrdZW2vrxuT+fn98+vJ3GcZCUid10GIbEPKakBqV1JETGJEyUcxJ0WFsb&#10;Urq/vX/z4uXd/Qsk+c1vf/j48f3pfAT27kaf9fMbbv6HbE0MczbbLEkMEbpbA8/umWWQPEk+DFpb&#10;y9OASd5+eH88nUotz6dTM00sPz58GFNm4WEYX794+ZpejjlPw/Di5lVal/M6H+dj/eFXp3b88Pq7&#10;f/n1H7949dU43jBJLevD4/sffvzufD598/W/+PbbPxnygXP+9e9+/fHDY+utaWutovX9NB32e3ft&#10;vc+96Qp8SqP6WtrpvJTaVM3JOcxlzM9lXSsq9Ln1VXVKQ2a52x/evLi/v71FjIgQ8YuHCzggUWIC&#10;AAJi5pxzzrnW2ntvnYItGID/0/NzKd8h0uvXb169/OL14e6Lw/3x/vx8Pr59rHG01mZ/84v6n35x&#10;1TmBMPz3/3V+cydb2QOIEHRxIKT73eH13f2QkmoPx6dR8vjqi5vDzel08q6t8S6Pe8HuXc27WRry&#10;65evxzydn2ffasTNZI0uTmJ+9dIHkMfHh5ub2/ubccrjmhdENAhLPkSIOAXe4tdgo6/Hci+lRPJB&#10;7wMhAqAwH3Y7M629Psx1Xdc5y5gyAaqpOSABEopIEprGYRyzZKnagGCYxpQzd9z0pwSccByH+/u7&#10;N6/e5JR20+5md4gbt7W6rstm4OHYuqeUdrvDYXf46s2f7cYXSBMgA6J6Q1tHbtRP8/HDvJy6KnAy&#10;h6bhrMrI3AlUq7XWER7nk7da2nFtizCPMCJgD7MwM3dtqk17KyxgOXFiySyE1N266Wb8gxtLPM5l&#10;1b6udV2LGQBiq9XMe1cIGFGCz3sho0Ypz+wXe+c4ykWklmpmiJQz5zysa9dm8TEAADA3dUTaDRM6&#10;LctqRN3h1z9+//bdD3e3+/ubr3LKCUFEYBusaW8NHHu3x9Ppx4ePVU0kOUAcf2UtPqScp5RTt4am&#10;ZqauhkiJgACAkIGBt3sWYMtwI/CuBoro025kyVV1Pc9P57l3Pez3OQuAs1BOooBm5mpozgTXrLs/&#10;6Et/v7G/cKUuTcXnOCWSU6RnQLC5XM1DijyvMyENkvbjtB+nIeUbTof98MXurrnN63pazs/Hp+N6&#10;XtezgaVxcPNSSmmt9kYiY8oJxcHcQBHIInJaq/a66oU5GE+NYzBBxMgCqmaGyEgMCKam2q32at3c&#10;mBmZDW1pLSPRHpnFXbdZIgK5x+qKXpb9Yl7//++xAUbX/0RwQnXrXatqsW7uiQRE0MndkQiZS2tr&#10;r017bU17F2JAQmcHdIgab5OPAwBSIH1NVSXnlJJvRutulwWOipS4u5XeCClM2YAgUqZbZFBQxMk5&#10;RahaMOauLFVTCNaAgYaXKG5m91Enb621O4YvLbiZLWt9Op5Ka7udBJUAI5xsG+htrkRRs2aWfRp8&#10;fxP43dpqse7moboPvqOa1dYI0d2F2CKwPaQOGE0sKeklh4yECJmziHAImAgRzYGIMeS+l4YeoroI&#10;lamwsHjtrmaweSQaAhKaW2TLO4D2Ht/UVJd1WUuJ7ra0XlstawlP+6K9mhFibVoiEppZmJtSVmYC&#10;MwVHZzaz1nt3i6ISHb1W3uz3YFRpreWcP2mFAAAgrO+u2zC+vriRB6OUrq19zHC3yeDmXm5xTX22&#10;qQEAENg3ZS0ouKtr7711hU1CbxsYuiV9bB1PzCNZwKFrqbWljJJypozAS61q1s2BoKk5mKmXXs+n&#10;89PxKeUJKJkRUmIRIjBrph3BmSO0ksGt1mYX/fa1T0Z8JiImCsTbiRSgdlVHQdoNOTG72dsPDz++&#10;/9BVzUFNp2FAB1Ij7111XdeHeZ57VwAAcaAN7GSUYXDq1nvk5XZ1RGdBQtZI32x97QWNDAGJJKUh&#10;DYKbdzJekUIAMBdiyYkI17I8PDzI8Vyar+oGfq6n5/Py8HQS5s23EgARzCDyny9umEDHOayQFZ2I&#10;BB7RAAGQKIkEhdzMwgXCIx9hs9ILpQS6Yzx5C3aLe1NbaxOi8+k4iCASRutGtJ/GP/76axbW1pda&#10;FKzU0taS13Jzc5OSPD8/11r3h8N+t2PmWtvH5+en59O8Nkl8d3fjbqWswzBM0w5zYmErVbupq0JH&#10;03nVh6eHDw8fMsshTdDUtXfra6+SFyGRlFrvXY2FOcLbABFJJA15ZJDBOskoaTJAUjaXlDKTqHRh&#10;AYCU0pWFJyLMYqq1IAKNCdX8eDqfz2dKPO12Q1lbba037WE0tA1UNmkMgKrWWocshEyEW5iLRy8H&#10;DjHSGdi0q5sHuQVY2F2ZSRKnJJTkzlWSXINXmZCYL1YqYNvg3d3UwsSEIFh1brZZVDqAm3UFMwco&#10;pSzLYu5DHoc85JyJ2ZsTEX1GM782UdvTBvfgc5iCGTEFHfBa0cb8/HKKfyoXBFHGfBjy3TS9eflq&#10;bfXx+endxw+PTx+1zbe7fU783dvvHh8fH5+e1DxL2g/TfhiHlAjcXYkJANStNui9n5Z1aa275pTv&#10;bpBFBKFbJ0fsWEybmyOQiIIf5/NH4dvdfkiZWZIjJTbz1tQhjPQwqFuMKAQGoAx3Bz+v9ePT0XSN&#10;y2MDNBEIGZHh0uNf6sMrNnohTJirWnCSroVQ3CdmHuQV8LhGSbWvpaxlWRP2viO6C5IEgG16dyA1&#10;6K313p/gNA3jzc2eABKjCa9M69Jq7cxi4K3XXZ6ypJG5tea99iYACRONeSqloeFAaRyzunbV0uoq&#10;pdRSrAtX1W6xdExrW4IDh0gRZsQGqqhBDXVX7Q7IlKI2vlqi4kULeLnN3WL63hqRxs0epNfQY0bk&#10;SY9vj34eL+nWfwidMPqn9bVRJJu20tYVcxYRSUMa0pAkb0Ald5Me4XnMBABuCihBQ1PvT+fluNCQ&#10;8k6GMeUhZUpZHYt2A0zMDt7Wljt4djAvtUoCbb3XVpb5NK+/++2vl/kE6F2742UMtn3qcF0Yny5Q&#10;RKTNcXqbQYG7udbavBaSIaVBkjAjQM6DM7LIbr+XcTi12tZ5LvPzOicWZNqNkzEawWGYxpT3u1vJ&#10;Ux6G83osvfz49rs+P7O3NOQxpbXoj2/f/vjuu3Ec/vwnf/HFF9/sdzemcLff3+0mM62tmCsR3Azj&#10;t19+8erV6/M8Px2fa2sI3lRhredlnZe1bjBTGG6xI/St/JOlWXl8DhvS211oWyozjkO+PRxSYuHL&#10;zMFgQ9cu/mUiMo5jWM9G7RqVjPe21Lm1ptaX0+nF7ctXL16/ur17cX/f8QG3mFX/Nz/ln37zyQAC&#10;Eb58Qdd9CiEDdXT3cUj3N7dDSqU3AmAgIDICMAprfjM3t83iqlvr9fl03k+73bTPMjiib+Tlzz5Z&#10;uizg+E0EAdBxSOOQU0pLW1gYOwGSAwJEKxIw4eamFsPbCNlG2Eb5W5wM4WHaocPj6SlIWmGKIyRB&#10;SiULANcUsbuqdYJ0M04TD4dhEiR1M0QXAkLsPqZ0v799c/9qSuO02w/TsKxLawUdV19aaZlJ0jCC&#10;HPY3h/0ZxsPLF18edm8IbwDF0c1rwn4jLftxPeyfjo/nsnZAc+gK5miOjtzJIt5Aa+lmRtKIewDV&#10;vYN5LVV7C+uIzQiwVjQAGgdOggTupda2qXY0wBm4FLWt9dqqqiKSudfWuhoiJ0nMQc/aUtN8o71t&#10;I/q477dkOweiDgDDkG9uDkSsfT3bWlsvvZu7IjyfT/N888X+hQBiZgc8LedSSkpyuzvc7w6HlMNQ&#10;0wFUtZSyrqV3612rWXWo5rXU4GjU2pdlAbSchQWBnAiZmR0dLAyHwmcLkYIPYmClNsqUiaMxz0JD&#10;zo48jZMplrU8n5alNGZkpmk/DdLIIREloBSazzDi+kwofv3iE/qIl4nz9cxCjFGemcckgByisrl2&#10;/+4YqouqVec+r2chHjhvVvw5v9xNL/c7ffX6XJbH01Npazgwnebz0/NjMaWUrBsDN22GxkiJOH4R&#10;k19PTXBVq7VvnzXLMDKI1dpMFWNQDHGbdbfNAqj3DoSMPOSUU2bC2kILgY5oAFuMmZtvbtKf4FgM&#10;BuR/scn/dBhcBt2199Z7UW2uDkhkHRxVe+tmpuBzWUtrkmQ3jJBMiBOyEKUknDiaulhIYXYVVUVc&#10;nMQUGpmo9RVcTVEdXdda11ZYBJgkJZFERNXNAfKQzWM+D0QIEIKoS9HhZn1LaXIAA1RH9W02HvVe&#10;tBNxAoZYQM3XUs1xGMZhGIg5GmbY5MVx1jsicLylDhuVAZkIjMQdBuZdyvs8gFk3Dd6BAqg7uqtp&#10;bc3Au222MWaOSDml0C0KsTY9n5eH+bTbTbph/1unvlkEbfbvMULW2mxdbBFJhqYaCVYuBIwsQsSG&#10;XrW7u/buarXU0/n0fDotrUnKx7K22roqxJTBXYnCTdrMW5hZEHn4UxrJp9qakBDJOVhjhG7eequq&#10;YUWWjOOQEpEAjK9rzC7+9tclRxem/eboEMWqXxakGZjFVt/c97YCNlr+YGVQsPYNIKIn428HAEdn&#10;2EIDtt4eMcj7ruCGjGLhNhpMNaaMjE6EFFkPkWCJQRRCB0RzXGt1UCQh9hjbqgVzTbS5lu7Q/TJ6&#10;RQTtncyi4UREM7WLHZRDWNLRlIaX+90Xd/dDEjVde/n4+LCeo2hQJmq19hzzWjFkBQZiIAbPAISu&#10;RDiOeRxz6+uynM10M3IVziwIaMxibF2ySBqyXhi8CE4REoa0NQzbBw2M6F07Yen6NBdiJZKqGgux&#10;917qMaqcIeX9NO13OwCsC+o22Y5hLxCienDcTQEZ0NzNeiTQx8LYNvGn+sMV9HKaU6jgtCvEKnRE&#10;NyQ4tn6E9bq0mHk3C0ikaawPTw+YZByHVmpX3Z+PSeTjw8P5fL45HG5ublJKZvb4+Pjh8fk4r8x0&#10;ezwwY6llysM3b74EQkpCRBIR6eAIpL3/8PRh/vn6s9/8akzji8Pti9sbN5vXOWX58vXrV/cv41Ik&#10;JdgC2DCIf8JJMCVhTENK2QCB0IzCqIk2E02MBPjLfIVFRBFZEyNJgm7r0qoz3+3uHHEudS2ladON&#10;zPlJsYmIoaUstYwt5UTbJgv7mevBvzWJGG58iAgQexN4A04jp5NEJEZVZtZbX1cspbg5hppJe1CU&#10;PACQsLXbEmY8yDduDmq11tra49Pjx8fHrpryMI3T4eYQOY7DMEy7Q5z8n/Zu9OdwNWN1REdGokDQ&#10;zXGryLcTAgHAIqyZkTfU2BAAmXEaZTel2/34xf3N8fy6axXEH77/3cPHh3NZT62QB+DoZmotLGN6&#10;+JPECWPua21BLXTV4zz32oURDIQSizcATmmf836cUkoPx6ePjx924/Dq5uVhCqLqZObzMjdtYe+X&#10;RAYRAkI3RmCk/bh7cddvPz6UYrXb9d0Ahwj0C769XwbI12s8doRdELLPCNjbcftpSmShBu0AYfxt&#10;W2CxdUJPzL1XIU4yjuOYxwEBF1tA4byuv3v77nA6DoJCnoQTk/XetUlKSNCsI/huGDClUgoQgdu8&#10;rl7JHRNn667VchbmNEie8lhzq71FwdC1NWtLWU7zaa4zAYnkiLtEykgsiERujBbQr2481s+rQdoi&#10;qy9Tn1gW22jIEBFUtffYZbHCAWRAvw7t3d0J3T61S1vNGZz8CxERHAzdTJtprb30xkSpiDAHC2BI&#10;Amlwb+5hPqdB2yW3nPM0TQp+PB3ndSltXTkJiaBMwzSmgTmxZFforZl2za4aFrzTMI5LKb/89S+b&#10;6WlZj88LYuyaLvJ7AhvcStBP0E+sZUD2bUNB+AiDOTiou2qr2mcqiQkRp0a96LLMTCSUhnFoaJA4&#10;yHqt1WNZ/MO7p+fnMaXbm9vDbp9SmlLejS/Veq2FEZ+P88O7D75aqeV4Pr66f/HNt3/86uWXhImJ&#10;3RqDsnmvZVmXZn1M8ubVyz/99pvXr17P87Ksr2vrp/N8LmtpfV7WpdSmhkBb9o3HMWa0wengfTM+&#10;7L40e/fj0yO5Tzm/ef3q5d3dKJyTjHlgInQw7atWh+i2KKWUcx7GHKWsbrM3VMJSKxE/L8+lzefy&#10;nMb9/uYuiCOqiuBf38PX939QdW9U6A1EMzd3YUo5q9nD8flUl10e92nknLrZ6Xw8z/NcVjOttfVe&#10;iLCU5VjW96fTIIMCvXnxBUYOyu9rK0ytbU7BXltzB/nuh+8U3BVFUm/NwYlJnJ2ML1odDzMUAN1c&#10;nzBnTCmZtg0b23AuIkIEMNWU5Obu5nDYDUTZuVAta1cFbX0txdRRFDEPIrthzEkSEm1CLnSmONoH&#10;lsM43U77UcZhmNTBumo3cCe/OL8ABJt6HMaechr3aXdDdAeQHK3bKqgIs9XZiUkydMUI/6NsQL2D&#10;dh8ICa1SqsiOpt4oO7C3Upu51lZLBW08hhUVEidv2ry6WfAAITR42j0Olxg1xuXtW1eGm5X95jgd&#10;Up+NZnoFnuNO3fJ+t+ObmZIIAIAPIiIp5zz0rjFsjLReJ+xma2m9GzPvhnF3d/u4nMrT4+Hm8OXr&#10;F6/v7u73u0mSulbT1nQt5Tyfa6sAKUxLoj/Rrg5+iYVQEXGE3jsJElGiBGDkbuYQgdUeCmpT97VV&#10;VzNVyAMCMtEgAxHV1oVkHCc3bLXMSzHvwrSWyoSJ+Xa342EKS3C/zLiv9N1PJcmnExcA7YpeX1b5&#10;NnvCTa9OYni100dEQKibeRp0164K1hetoiRFEnPOecrDfty/2B3udju1br276nGYUs7HdTmVspaq&#10;ra+1NDByYMQp5/1uv5umKQ9MjISmVkph9qBMY1gBgm9wKoapmV86FiBgBHIDZhyH4bDfbZ7wl+e9&#10;8RIuULS56YWIvL10cAa6YnVwqZS3I/5yzEMMCnybBata034RKl8Vex5mR12t9e6MKSU2IPfMkpA5&#10;ct0uV0ZgmmF9F3zXlBMxx7nm4H4BI9TDH82adXMPYyQWRiZz6L2rKRJ575eXuVUzsBHu4zXEKwon&#10;BY2RXw/PZjfaQKboH711RUTtWmpl4XEckyQ362aJLvZCl8UWqEh0+xttFVy7gtkk6Wbc7fMogF27&#10;q5oQEYVTdXioWnh/qLbeo6t3pO7GSITo5nUtD6fTU1lutR/P55GkAXSD0mrfPoStO6IwF3MPpC8B&#10;w2VyAxTudilMB8G9d+1qprqUcl6WONnNvFqby9JaZ96w3HBmvCyjC7RnjmAUBz4Fj0rcYTMIIHTA&#10;1huqxtzV4iNAjLtwq6Jsax+uG3bzxvjEWtlKomg0tpEHxLsNWxe3mWhsVRld8AXfcuc3q0ZCGvPA&#10;krp7Ve0NPJjTAeGh+cZERVfY6kAHFmEWwog0MDdzAA2EyOIVQFDoh5xqt9o7uGXG0BpYNxZmyY7e&#10;e629AELQWkUYGVSrlRa9CpL3GiucY9TIzFnym9uX3776IhE6QgUl5PP6fW0KaGo+t4oIweZwTuN4&#10;cxj3w3RAnAAZ3NQagCL60p7dFdBFKNRk5AAGkthIXCUzEwu0pgG9qhk5UaS7OLgFUiPMCL6U2sHX&#10;2ps5gbGpmklKSQQdtPfmpl29VQDs3QCxqXsw5B0ICQnMwAKxce+2YXDmviUKIALSJeTEr8dUB4CL&#10;jQr4dp7HEuiqjmZEHpqdMEQAIKWqBd77WktZy8fHx7wbbg6HupZ1Lfk555zPp/M8z4/n0/D4EIZZ&#10;ZS3HeVm7IcHqjZjctfW+P50wiZoTc07iaIpMjKrdtD+u54/nk/BwbKWAotm8zPvdcHOzu/PbzJmB&#10;BSlM8FTDcdrUnBCuPm+wTWnANsI8fNoTl4P5WpAHvw3BESnlYcwCba7nZV3m3rsDKG44LMCW1cm4&#10;qd/5QpiPTs8/3QOAgKoaqUldPYY05tY30z4yj/AsaK3Ny9J7dzMictM+JXcPhiczbaq4jXRl2w3j&#10;QIyMhIBde++tntdlXWtr53murbKIuj2dj8f5RMQ5p5vbmxfmu2mfcwqmFyFs+NrFFw6uyB5tPRtc&#10;oMAr8ngBb71rU1V0S5KQxYkIcDPzS4zT2D3VeVnnufbOQ8aV2BiJamtaWkEUYiBzBBHhnOJSSMNg&#10;2tUdiRyw9LZWdTVGdiQjHnbTYZpySoC4tHo+nx7O+Px03o/729vD4eYW3OdlnstKjIdpF79ySkIY&#10;YX2CPKU85UxE7hsx0zYur2/1zJXzGbOLzwfHvik+LzvLt0I8zls390jp6+4aP+f6naXU0/ksTAC2&#10;HyYEsK7lvITXCBI2gPV8an09THk3pNvDbr+femvP5zMJq+u6luR4u9vd7PZTSkX7OWhhqpQ4MYO5&#10;tmYI5MwpCZOQZMlm3lW79aY9cyYHQUImkVRrD+eFTQCOIILORIStNlMlYHNFi5MDL2qNS6vjYQKD&#10;v3f5xEXZ+wahMUWUeU7ZTFtrrXe4JLB8Ngm9vO1wuZoQkJgdzcndupuWQoDMJSADZmbyJIQMrgpA&#10;adoRwDDkNAzndRGinMQQnbi0fi5lrnVM45CnnFSYJPIFSdR8ret5LTcAeRpO59P7h4/HZQXnaZh2&#10;wyAcxsXolzE9In7+7AGQkIjILhyrDdnbkr4uSQRO6F5chyRTSgIyjTupta+zm2+Q7jQNOZd1ba05&#10;wqptKeuprFPK+2m4v727v70d025HgxGq0sOHp3IqIvTyi/svv/6j/f4lgSCgaX9+fvebX/3zr371&#10;q9PpqNYI8bCbXt7f7nLWUkjt9e39NOzePj78/Pvf1Xlda+2q8cQj+fTacBoieowQttdcequnxoTs&#10;ngmXVp/P5+y2m6ZX9y9udvtEbKatN/UQIIcF8hbWg3HdmwKiUZhQQqfatD2cP9r5NM1z851vm/QP&#10;I+Wuj9iJeFELypBI+PH56fmEMuYp57vpcHt7i0ynZT6vS3c181XbsixmvdV1dVPmhvDx+CyUbqfD&#10;hb7ziRUY0VSx97V3AJD/8x//5u7HX766f31/uL0ZJwJIBjHRGESQ0NENunpLkBAQAd2gVQ2D8q5q&#10;5hjRSg7mXlqtrbl7b62XmvLgDCiM4mZaeptraU0dnJEOo7uEW6qrRXUOYWJBIMJ5SAOxACExqer5&#10;dH774T245kTW7MO7GQFa19+9f3z7/ol3h/PdR6xpf0g3L756eHz7w/c/vzvcHvX03S//DvT0+uUN&#10;EJ3XtZkRD+40z6Ws9bA/vPnqdcq8vH/6+OH96Xzi0ZuWda3DToSByBklKAoTkboz4eCYOQ0sjLSU&#10;ubWmbkgohITIQJkTk5iqsjUBdepmqi6Qt7wnZAQM7T1wWNIEqIaE0Hont4TIAASeRKac3L2U9vB4&#10;WtYy9/CrAAAgAElEQVS1qXa0Dl5NCZk3IwyqrUvWxw8//uLH387L/CdfffUvXry+kUQAa2/deq2t&#10;NH08nt6+/6gGh5tbDHQBULsutSDikIfbmwMLYCYjd1c0EER0J4AktAHp7giUOaHgeV3m0rS3MWV1&#10;JQNGMIeuzYm6t9NympfV1AlxGHaJWXtb19qFBxkGMUGL+Ty6R0hpNPOOF7LQZbsAwOUYi6lqnOSf&#10;rGgIaTNdvkwzYjjE27nsFtCLmSE0B8XWlEovS51LL7e7w+1unzgDQO96f3P3J/Ivm+lxXeZen0+n&#10;59NzCL9b7w4+r+t5XZOkIeVNKJWHcZwUodS2rPXj02lpFc0IUXu/aBRCaQ3V8dQ71HWH+SDDGBbr&#10;gB78LSB0F8RMRJuzo/eL7BAB0IE8PKAjYA4hogCRiDi4yQio/qmdvw7qDdEJ2ZGAEjIDdTRjBCBw&#10;l5QIiSVBbwSUU0agUlupxVxlqSISylDJoxCZKhEIE7j3LYqJwA0dyIPEDc2tqxLTLucpSUZ2s9K1&#10;ao8xbKjCVS8e8EH4RI8fsuljAbvrRuEmYjd0ArwECQaEaQ6AYTlhBjkLs8QyILzUiLD5aRBuQ+M4&#10;M5k4Sm4SypxykimnhBjhLQ4Obmq9K8d3mjk4hcDTt5sfzaF2RTR0MNVS66Jazcpa6lL60E+1vJ+X&#10;d4+PSowo7oAejnIcgPQwjNPuYK0iITkBi4kQsNlmNUUQVtC9aa9mDsiSmJhYWll7t9aae2g7N/tI&#10;4m1WH0MMdzCgoHgzkYkycRIZQMJMtZsvawF1ACCirh2C3+RASFkEESLx8ArzxHZjYrwo/w02luO1&#10;Jv1kjGdbYxA4ZsA34eUWVu1I5LRB3wSUJCckc+9uq3YEnNXVDQAZWUgAoZv2bu5A7gAQWm50T+CC&#10;Wq2bqqmTc8zzewAwQOxE6qruCkBuXVuMMhDVzXp18O6qtnE+QxYDAN1iNmkWKBKymV+onVsyYhry&#10;frcbid198T7k0RC7uxr0qtWXR66ZddztJI2Hm/tvv/rTP/n6z2jYAwkBrnX97t1vf/3Dr+r5SWTI&#10;GVnAXHpX7x3YWJBZXCQw4tZbqQUMOvfEmftmM37ZVVtS6BYm1xqoRfATMWfOu3Egolqrzdprqd1U&#10;21KiUE5bvUjIzAa02bpfBsKKF7yS8HpoX6xmtuYDLk0HgH6ySIzmPlTyFxx2W1mXb+kEAFa6hhrf&#10;Kven51aLai+95pbVFEWaeZsXBxCRmEwmgZRSzgkg2CH+dDwZ+DqfEDBlMUAhQfIGruBuREgv9ndf&#10;vPzy7nC7yzkxDIlud+OUBkYiZnX4+PT0/ePzh9NT6at5h1B6g4Oj2/Xl/B7d7PpP+D1IOpi+QO7i&#10;9GK3F6jPjyd0HyiNkmtX8tgX21tDQODOjplpGIacpsimISRwQt+2U5RnpfWuPYqEGIkbgrv1rjkn&#10;yGRm2vU8z1U7E5MDmNWOTOMo436oN/v9Q1krAjghkDGDkGCY99vW8RiWpTwdj7XVeMHCcn//Yhx3&#10;p9Op1AJurSzHx956m6ZdTjlzHvMwpAGZJSWiQBwQECxiAtzBNVh4agbA2+wR0CJXCEB7U+3M5Kjh&#10;AEuIbiFWa6bldD795re//e7j24Y25PHl7YtEQgB1LbX2bu69AhkRU+/clZCIh92ek2o3TTkz8+n0&#10;vCwrMwtx6021NFdCWNqqXXurQjwM+VTKeV3fHx9zSg5Qa1usI9HdbvfqcPjy/tXdYQ/DtoHddUDe&#10;pcxota2mtuGYvpUAG3CGRCQU7KTrlnI314sRrH6G3l8fsSfNtYehM7ihKYAhiYOf5wrgxKzaSltD&#10;Otd7NwurdcxZqjlAntJ4P90edsMuDT88PLx9fFpKned1XWsQ38CsmZ2X+eF0UvXDYXd3c9BatS1K&#10;4OreXZIQUQICcnRllCzChmmSu+kOULtZ5arm3a2pIgQHoRMRglpr6pbyCAC1VCZG4MuoZLvSEYJP&#10;KrELLu/ABSt2CLtUMOOcEzMlyZJab+2qtDfDi11tJNhvZ9DGQ0GIWsvJt50eBpxaqwIACQ5ZMsuY&#10;9lNOWVLc1h1ssTOBDcJObE6dIJLim5cyF0Iecx7zMKaY6PjS1lLqh9NTSlnVns+nuaxM7O45C2Py&#10;iKG/drRR220DILyMFaOv/AziA+juDvS5Ua2reZZqOOXpX/3Rm7aWf/rdL5iO2n2N4sKdRVJOEfys&#10;tbbantbzw3J6Wpa5tv04kkGSlLNpMSYexzze3SAkbX2dl6rLvB7/n7//2//093//s99891yX7nY3&#10;7r998eKrFy9FaF5OtXUnK7Y+z0/zsjyfT0svBsqAAKToFBFIiApmAISOiuCw4fUKRmgAHaEhtqfn&#10;x/NMZpnlmy/bm5evMglCWA2TqYqACJhanMLCCRgAnFiGUUstvffeUtcW1k7z8tQvdl3/Xy09OLqT&#10;SkqHadyPo9Zm7qW1uazHZfkKbEx5nudzXYFwGiYBq/PpvBZQH4bxy/0gImMe05CaNwPtpiFK3fK5&#10;ADSQ843j6XJe1tL7x8fH22n/zesv3rx4zUzhnLzNc+LeICCmIG+om2t3N8LNZXOLOr1AvKXWta3L&#10;en5i3E+7w25PyGZoilH9q9p5WRLCThI7MFHjzihgaE6bBrrD08PpH/7pVz9+/8i02Vx9//bdm6//&#10;6PHhYaTFtP/sFz98+fU3vSvw+Bc/+aMf3r57+5tfPKTvj6f27Z/+5e9+84+gx79990FV37y607b+&#10;/J9/yUK121dff5tSP8/Lr3/16z/7s5/87d/89b86/Ykw/Oyffj4Muxf39//0D/9oYD/9yV/87J//&#10;87i3aUi7KRMzIUb8DgIMKU3DmETcrLTWVLe4HndCEuLEAoBNvTWtta8t8uIgk4S5GG4U3+2iIvcI&#10;XkYA0249jGFQmBPzYRwlpdO8PDwdq/Zaa5S+l7loTiIs0lyP8+lcTu8eP7x9/HC73+1IxLy3tvb2&#10;8fh0mmd3F8nmkPLA5pEULCQhjqqmDjB4lyyH3UgJl7p604RIgN0QwVozB2RgIkGEhISIjTinzGkY&#10;h8yIzJSEg9tTa5/Pp+V8jPzXPAw3+8OQUm+triVAp1Kr9dZFxpSGS2cWTdaF+PD7e+bqkr8lmgNc&#10;mGnbHzDbjIiujCxw3kon9M3JbvNJDKmWuTfTszsR7nKO41iTqYGkgYhuDztHWGs5LUsgZGur52U+&#10;nc+nss61Fm3LsQS5K4sIMRITU4zy0DGO482CKDIQDVqtCJbQd0miook6EC5jSUBgIlVbS7GuhMSf&#10;CbAx7BIvr8Ng4w4CbOFzZn61sHN3ImBhJEIzB3QEZhYkR2xmgZBLEnLUbk3Ne7NehzQKc2t6ms9P&#10;p1PtzcCJiZjTkMdxGodBmDPRpXC4AIqX4XNAL9Z7b21KeTdNmRhhU0RHbatqXXvXHloe3GZ94YQU&#10;MulN9rcVyEHWvELpl5Yyfo+Qwn6CmZmFNja3X/kO+NmKQYAomOiSxBZf2yYctbgBmdgRUZBCWx53&#10;vG/q4Ctn1By66fYsANRUEYDZHBApp4xIj8/P//T97z48Px9uX9zc3g+cwy3ggsOGZS+7MxJ5h6YK&#10;1Tt2YmLmLAmZw0Igki+IOeXsHvlJJMxGkddquGGFGHvrcrdvRnXuoLoN2JU1i6RYvRE/QnihDSE5&#10;EaIGRdUNIUxoEID0s6T6y7uKW77jlSwabqufmAhBYEIA2MKE4rVvZGz0C1h8+clEFKEojm6O2+0K&#10;SOEYGtYk5NDRYuwZ2gZHT+FdBhioU2IR1vBccEcHNuCm4WFG7oJGvTMYOUrAYg4EDmYEwJdLG9Ri&#10;25GjG2BTQkQ38i1wE5HQDGvF989L5qd9GtztVMv7p7V0UR+CoOENe6cVrLlPOxrScNjdv3n1DY97&#10;DdKjtnNb6d33vbsIOEDvresGnTEKIfkWcOm1tXVZ13XtZCsS4UIkl4PyU1eJnxE1bTNucTMta0Ck&#10;2FrrrcUkUDVCaS77ZQN4nZwcPg0Jo6y8MCK3Lv3a0n8+3LhiQNt4Hn+vG7n8Gdvwn8tfaubz4q13&#10;Zk4iKefW6tobIjq49a6hdQCM1toNDYwS78Zxv9+LyDzPy7K0rnMttbXSq6TUwdyNEd0V0VjIlBjS&#10;qxcv37z+4nY63OymXWYhTxgcFgPztaw/vP3xn394+3g6qqppb70Jiqo7KGA3xxAMI/aoAmNUGEs5&#10;+ge4cq9MCVzBBHxMORH44fBa1VKWp/z8+DDmMYlcj0H3C54N0FrbHCvB3QwjceBKFri4mVwHmRfX&#10;KIMtRCKgSYvUryRE5mpeazP1JOn2cHhxd/9uPiMHS5+Q2RFt071AmLaqamutthYuMMFqHofhsL/R&#10;Zgg0DEmEELF4WctxnhUNskiSJDIM424YBkmJJQQBjICbIWiEmjL55t9yORNAzdpF3EPXJWhmcenF&#10;WTIv848f3j0cn+dladqEeBoHBET3Bm7dFLRZJ3ftaraklCWlYcz7nOJgL7V07Y5u6E7AiUkkSVpq&#10;Oc2n8/nsXQ/7w81+vxtG6+qtlt5MdV7XhoDMtZReCzE5+w3tRwCMiBNHFkYE1aZqm47DACkkd2ju&#10;W1lghpcj9rJRgmrhuGnv8NrUWzSdhiFZC0KbWTczRHBkRApvRVQ3XRYqm9HFpV3JAxFPAJklpzQg&#10;EiNP4zQMc5jIdu3zWtztdHw21ZQzMB2XU29dBL58eZ+HDKqZB3fsZlZKR0AiIwd0YWlqwTrZTztm&#10;rL1VyebetK+tNjc17a2522a2CICC2rW0knOO+UHkXkcSwDYG2HgO25KHCw7ml3YXN09rc8N4seFU&#10;fd2kZhbeBMEhi59nbhBpdwDBdNpYaUgbvcLDd8UadU0C3TQZMxEToAunLHmtxc2JnNBRKAkDQO1m&#10;3ee6rrVkkXyxl5dhdAN1ql235BkRSczCxAy+0VqvZ7hHx7YFJX8yu7n8e7uFLzlSl6raAZHWpXx4&#10;fAaDL1+9EeTTMpdaATHnDGbz6URJUh48gYlLkiyynI+lVlNrrSdiRgqzSRYJmP7d8+Pz6TwNw/F8&#10;/Pj88e3Du5//4ufvPz4rMjJmTi9ubr64f7Hf7QDdCJvrw+m5aj+dlnk5L2VW7VEQgysS5ZQIyUyr&#10;drUY3wM5BusQERF4I/sgrLXV3hGcoMLHD8d5QTMmvr3d39wchHAEGdQY5OIhCIhIyFOWbirMIY+s&#10;tdZaS2+1VyAqZS2lXH2C/uDh7uu6LssshEjy6vbu2y/fHKZdmdd5Wc51XXs18HUtrlZrXUtRdzCc&#10;63qc53UtiWVkGYchp3zY7Q/7fVnXmIVfP+6IBrmSTIkIAOWr118DGKETYte+lFWY3QN+32pAIU6S&#10;whjXPECsy6AvTg3Yxp6ttxrsQZG1NnCvtS6IIgOhuMUMJuplcPdmOq8zOE6DDWkQTFeY3xXK6n/0&#10;p//Vl2++DOIiOPzkX6dpt/9f/8P/JNnWWh5Oy1+8+np/OHz99Tc/+elP/+Ef/vPbH39c1/Uf//H/&#10;+v7td99++fK//W/+zV//zV//9M///C//9V+u6/J3f/d3/8t/+J9zzv/23/53ZV1Tzv/3/d/91V/9&#10;1X/8j//b+XR69+6tKf37f/8/EuFa+jgO/+7f/Q//x/9+d1qe5vPpw/vf0Vc0EgYvlxETUmZGoqbN&#10;EZgJZaPCRuKKuzfVuazndZ3X2tUMUIhJrrT67SgBBzQPXwRGCgrftfFLKY3DeDvtOOfatNSn47q4&#10;OzuJsAinIedxIEISqtpO5UxurZT73eHbV69e72/J8bSWp+X8m7dvf/z4AQB2ebq7uX1xcycsDriU&#10;0lurrZbeu7uhH5c5P5PDze1uGhwRJRESYCdDddUuACKUSBwB1QF8QLnd7RPzmATcBCkxuzuZVW9g&#10;niUnRiIahvz/EvZmS5Jk55nYv5zFPSJyqerqbqCbBECAAEjRiBmSZryhkSNKo5kHoJnu9DSjl9Ct&#10;zGSUnmB4pdFiNqOhmUSQBIdLcwAMMc3u6q4lMyPC3c85/6KL4x6Z1SClsOrqrFwiPTzO+c+/fAsz&#10;dl2kmCMTM0E//zt82ggTeuCON94GNP4Pbp+1hMNtikMXWNqatFxqvQ3DfkkO14xoHQMDrL26iu28&#10;zOeYx5R2eUDEqqXWRkiMGEM8MHGMllJIaUusrZg8zPO0LA/n43Ga5jJP55PVpo4KODcV7ZbifuEr&#10;blmuIVBE6rYouzQQgOtqjNHB0J33uyzLMk1mlmPex7yVcw4OTlBXOzGEbpWH+Fj6binyVhuHLpJh&#10;6zy0V2prygkG3Em84Ba5s24wxN2Qx5xNZ1NZWjnXZa5VTAwhDcNuGK/H/dXVYTfk2PGjm2Y/blWv&#10;I5h5a01qS+P+MIyM2FV9thNUVUVNHaAnjgAAZpewBdglGk18ZZ9fwOoIj+/7+gZvQJJLjrLabgBi&#10;FyPd8J39p7aw+LiutuXkTBRiSCkhQFNFFycIIfT3sUvomq36hWJmbl2K37ckq3+pe2lxDHkcKHCV&#10;elrm6tZDsCIobJUgrLD/Wqt718w2NetdQFWwEAKSI/W+qqg6AocQkdRARE2Vuua/GYAHXq/28tK2&#10;im69E92yvU96EAiAzMCkFZHamppSCIRA3DOJniIqrXrdHYig3vuSvTN5KdguG25FQtjlMvziO7BS&#10;ap8Wb2sq4pc9/nh0UW9TxP6jSDHq0qrK2n3QELpqlTssZdFaMVKKMYbADinEnFLOAxcBqQiIwDGM&#10;KYyB0qpH5Z2tgIDk0FczEnUZ70sKZVvvqNtSGKwYI9gGa7jdagCEN2eYl/tMDACLtEkd8TrnJ3HN&#10;gdCZI3gwy2pBAcF9Xqqq9T5GiMP+cAhBEOt5mpdlBsAxZU5s5rWWpRToo4BplibAXdbEmL3DIy41&#10;vT9BgX+llvZVz2LN7HGFvfSPqduXAkAv6d1pRUS+E5Mf38X+22yr5/3xEp4sD+h7/Z14BQDu3fIN&#10;n9xME5FlWTqEu9RWpZZWcRNHNLM+ZFix+ki+ktY4iTSV+4f70+nMIexsr6ZFqqC7EDNGikjEIQKg&#10;CDAETrz6+DKnGCIDr3LibmhqpmouGpkNUM2meQ7k1RgJWUAdxNVcRToC1rrvY/+73+FLD9FdDF1N&#10;AFsEJdayLPf3d3f3xyaSc06pJ/q0WqbiOk0REXfPOXcujP9jh+WTx6ZqsM6BfU1sqIcDXiOjuUlt&#10;i7nu9uOz66vd6xT67A+x8696r7J/r5tJ7TPed8SZcx5SGnY7j3GIMaQUmElQgIDApdWyTMfTUeQB&#10;uxtuSrvdrhMqA0fmQMyI7E6AATm6+wr/QABrANLL4Cft2V6tubbmZohYpM11adK6IUiIAVJygMBE&#10;MSopNDPzJjrX0ppwaznnm8whch85uGmIjJzBu9xgYo4hBFFREySCAGJ6mqeyFDNlDvv9jkOIQw7c&#10;fRDkocz48Gby+l69vso7IgYgA1paVV8HbgAAj8eZrdvIENGQ0Hs+vO4Of7rxtj1yiU9mGz8RADsy&#10;RdX7OETMeoezpyVNrba2BYKVIcW9V4eEISJHcV+aNHcOYRiygiOCmTRrb6c2nc85D4frK7Gm2sBl&#10;iOFqGNhh4ITARdrcShVpptbEGQGxyXr3iChyIOIQornXVpE4gZtZoyqq1WsLq6Fyd25PYeBI2tTd&#10;kBDQDJ2xJ1DWm8TusIpBb7eoB+QVZezuAP1wRewuitzt6Ny9tTUtWSPhYwh6Z39dUgV3R19VQJuo&#10;tlaWEgg70D/GQIGGvAdgAbHuAOHOAQAgIHvg3lKZpU2tIFAOQ4wxhhxiGmOGwFlK4DDk/Fi0P8lz&#10;+sZGfCwxvhJg371yfPcrDgSmdp7nap+7+VJPVSsiHHa7QNhqWdSmZTqdlZByzjGEeVkQkVNspud5&#10;crUY43YFJKpfHu/ePrxKjFNZ3hyPrx/up6UgcI6BYojMN1dXw5C76gCGQCnN03SaptJEVVQboBMC&#10;qBNCCHx92KcQl7I8nE/aBakd1k6UOyJ2xYTLy1ftAyW4O58ezmdvGgLvlt1tmXcx7lJUsZvDIaXA&#10;iOBgagZGiIZGiBxiBIgh5JRyq03y1PxnP/2bzz7/vAuIrNvl6XIAaNI++eQva1mur3Zff/H+N772&#10;9V0alml6OJ0e5vO5Lgb+7Pomhrh4k/mh1BaZl7LMyyIiRFClnBdQlavdmEJQpka08tu2WuaSHV3e&#10;6PD+zTNzRe/MXJpqyTH24YyaSSeEAkZa0ZroZCKd9s7Iaz4F6IiqoqJMPAwDOoVEKfBuGIeUCENr&#10;Vksny0OO8Wq3u725uj6MUpbzdBZ3pBBSQl9FlAApxfGDD7724v337+/vb29vzOzXf/0H//2/+leR&#10;4f2vfXR3/3o3fBFi/MEPfpBzdrdvfuMbX/vwwx/+8Ic//bufvv/+B//yv/tv/+JHP/rJj38cY/z2&#10;L337dDr+9Cc/efXqzce/8LE73N3d/cZv/MZHH31ERM+ePf/OL3/X1P78z//sBz/4wdX19be+9e3z&#10;+fzxxx9/85vfurm5/uu//uv/8X/6H5qeginjOjYPFNhJVKuKI4ZOfnZj4p46l1KmUk9LmUtraojE&#10;xGE9nB6brKpqpgQYQ2AiE62lXAq/zvQYhpxSQmYAV1MHz8O44yEERnKORMwGqi6n5RTRrobh2eHw&#10;7Pbm/ZubMef74+nl27evT8eXbx9en2ZzGLg5hv3uGrAbpy9FWj8amAlgtVZqtfj11e1uN4QYkQhB&#10;yQjBmhdRd+kmfP0HM4cAjODk0AfIrdQ++mbzZ9fXncXZX1dZlvN8VrMUU6DAgZkJXNVsNlFzQ08e&#10;O7ceAe1RrP2dMPokQXlsVcKaGnabG79s78tP9aSHAbznuBe1agAAJCRXm6d5TjlymMvy6nh/LjMh&#10;Jg67POQQASnElFJkohQiRQTH53GnV96et6WWuZbTdL57uH/7cHxYyiTFWhMHVyeinpmpqnff9RDG&#10;3XjY74ecVzF0B+xO491aBeE8zedpUhUHqDK52i4Pgdi75iRCnzcG4oAEDqYO64lrHcoBAG5G2Ikd&#10;6A49P8JNw3htbBtgd3ok2Od0GBITE/MYh8iRAEsrOKZi+nA+H+dprgUie2AK3KQ9nGpOYcwD95Xk&#10;+Nj/c6iipRQA2A/DPo+JQs9HRaStwDeDbX6L+BiwoBvXyeptC0jahd18lT+8tDAe1wYSbHR0EWFm&#10;cO9/wyYBik8Oub4ZYat1e3nftS1yjrvdbgxRzbw1cwIEos7Y8tXM062b7jZdufTdaa1forq3Kufz&#10;VFoDRKc+RA7jbszXV/vrW0SWZt5n06tCdSAmvwCVcW1eEKFuIAV3V9HWmoq6amctlCql1nlZADEy&#10;O5ED8BPfo157A4AhMlFXmaFe3BOooxh4U1OttZZWizYz72YZiAj8mNkYmHU9QngUZF435JMWGwCs&#10;5eN2CNoqj78mQ5cn3J5hXb2IK3f0cvEOALjK1hJgJKYAKYQUQpdhZyIHJ6OOn7JaCjggBepKW9Ah&#10;VJF40yswgLjb3Ty//jClK4QBEQGoD0B8S5j6zKEjMBG7qtb2IgEAO1hgrWbdu5fyZekaOFBA1zWO&#10;Rfcbog0libBuECcAB2k2K8hc5P58CiLz3EzUyU/TyVxyTgh+nsr93d15OhPSFGLXpe9ONAAIhKqd&#10;jdLzWeyy/pcB/RpDn9zVbRa6rpBVNWo7iS77Ap6U2baaPKy8lT4e7btx7RVsPbPVAvpJSf+VSO4/&#10;99h25WMEuBRs7l0VTFVtmuZOVzf3Dsi2R8CBI/Ug4C2QSDuezwCwzLO5D4EBPedcpc7zWUzGITMb&#10;IyC5qTsix0Fdq9TWqlkmZwbsk0ADA4eU0vvvv6hOL+/fvLl/MDcxW5vDoAZiDuoGaCJ2eZlEJJti&#10;yGMuDt49PUDFgiEiEjaRpRQRIUIKERE75shXj3dEwu4U3XPZft/W5tP/5+PJiK4HQkBcXdPJKadE&#10;Bs48pDQv82k6Pr997/n11XUeBLCrhrCpO4Cs3WcT0SZlWdpSL3G4b+0Qwm7cXV/dAnhtRVpNKXIc&#10;3FaUULN2uyxLPc3ltCzLUutSKxGhW2Aeh8N+fzUOuxgHAARZqxnoUnwAhBy6XCZtrUBERGytttaY&#10;sLT25d2bu9NxaRUJd/vdkDO5SJMUYhoGN6u1NtPjNKsadUI+wrycxdqKowx8e3sDTK21WpsZGFiV&#10;au5ANO52gZmJ3KzUKiJWy6nOMaac0hj3gQMqNpPXp4e35+MX/nkEdiKOaRwPvf/Q5U0uG2MttC7v&#10;0s89+iEATwPvu/PYNRYhMEVEUu3NU+uEettigJr1bu4F/IHQVQoAAID/f6ipzbWdy5JjZKZ5KUXr&#10;Yi3muGeMgYYUYopVZGrL1OYkKUZKnJnxND8s00NE/PD2g6tdHsa4k1ylzcuySBVTacKqmckATczQ&#10;Q4gIXKVKVVAfh4GINKio1FAzJ3UFonkyAACCIrWWJcaQUjKz2lrkQEBqRhgIuQ8d0eCyIN3dEdXA&#10;u6vkGsTRHU0cUXDrHaeUfFPXXw0mCJ/GqEuecAllvqECgN1NuluQVezKtvvD/rAfD4drBRWXJq1L&#10;kYoIuCFBiBEJu9quVp1k9rognIdhN45jzDEPEQEYCQBCCEPOfQrYWlVRRzKHi3Tk05L+aZ7zlQjc&#10;L51DHGLIebx1yONuWuY3dwIzShNE2427uN9Nrd2fzvM8A0Jp7eF0klLHYfBxdARxE5OmoGpExMyl&#10;1Idlmpe7IXEcRmXEGIeQx5wP4zjmYYjxvcONg769vwPsnscmajFmgEB4hK3nGAjHnPeHwwfP38sx&#10;ns8TApyXxQGkSW1N14zIWmu0mXBjn+c5IVLp6qLmDHY+Ho+lRISRw+nZ/OH7Og4pMeeUAhEBmq/6&#10;6WtgRIop5y68Ms1v3v7d56/uv3j15tX9/XE6r6Zjnd7ojA4QUE2GgO/d3Lx3fRMJyfR6v7u52hfT&#10;c5mLtBTTeZnmOpe2qJlYUxcKkFMaU0bGRUsKtBvSfkitzp1J9dXKZ1t4fceHMbI7igAyiTsFHvd7&#10;djgdeKK2cwAAIABJREFU57kutTVXjcxDzOPYG8BQSpEmZgpMHAJ0LKW7u4tqCGHc7dgDhf1uzDnE&#10;FIKqn09LqwYAaCsEjLo/CkHHbgL36wUmZuYuq/rRRx8x87gbl3mJMX366afTXL729W/ezwph2O+H&#10;4+l4f//w5Zdfqgpz+OCD99+8fVvr/L1f/s5v//Zv//CHf/LrP/jB17/+9XEcAfw73/nlV69emXsI&#10;vN8fAPGnP/lJrfWP/uiPPv7449///f9qmqb/7d/8m29/+zsi7TxNb9++QcTvf//7qtJdtNSMiQNz&#10;CikRM+Ii0lSckBDdYD1u3Wsty7LMrRVRXX3mQ+DAW3npW7FhZujAgQnJRaU2qdURuzDspbA3wlpL&#10;qZUAd2m4Olwd0gERm5amxbQBOYXo5EYwjMNNHq/GUVQ/e/3F6/uHN8fzw1zmqg4REJBjNXh1vLfW&#10;llbPy7I0AcJA7O5OaEQAVqU9nE+JMO/3XXKFkSNDcqu9pwuYc+o4QFBzVTGprh3wR+YRCZAihzFl&#10;QFRRQnREaZUJO1Kq/7QBUOBVHdjMCbXnZEj/0Fn2OORZP7hgijYc49Nj8BLCcJ3aryfW5ZkdVtY9&#10;AkbkMeZdzmZ+dzren49vptO5FVMjxMQcOETiMQ837XrMQ6Q+AGUGJIRAnNN4HYfnw+69/eHhdr6f&#10;y8u3dy/fvD3O86LSdTXXiY0ZIaJrMxXTahIFqCusdgFtAAU39SZqDmEYHaAsy6kWcWAiMGeijIgd&#10;0w4yhMShaxpht+SBLQ505GI3JCdEQMqE5riZL5IDKBoYEEAADCHE2N3IgdRUq6sE5mfDNcV4e11O&#10;y3wqs7gNebwedqatLgsjB+pWZEjgXRaKAA1ATEVlN4yH3X6McYw5Mm/z+d5U6H9WssV6H7AL/JiY&#10;NlNZGbngtjIrusSAPTm0Oq77sgCwgzK3f1GP8U8QHPCkqHj6JLgCWfvntywaUMxLXfp+hxVd3KvW&#10;Di+23iIycwFTt85oaCqiIiZNpEJVU3BIMcUQrXsSI3SZ41UUehyGIbYGTETWWzFrDfw4d9geXaOr&#10;yfrIKcWUwF1ULygXe4JZAACizkRxRO9gZXGEWuXSIBPtynN95/TXaOZ9ELdWhr4NQjZxe9gmwBfg&#10;g7t33ZCnpAbfjGR+bucibvgI6NpiTzInB1A12RDLAIAOjJCIfC1wCAHY0cUCoA2DmYprT3MYMdDa&#10;LGHEmAIXM48p7HfjbYw35jtEBOdeOgIadFOF7Rr6OPPpwIMQAdm34XAfSfc529OIZdh95RC6v+Yq&#10;nfA0pgGZN52kodm5WpvLOYAqIEda6vLm7ssv37xsy73rMs13D8e3rdXAYVkVCFYmDhGiExPjpTHR&#10;p7r0ZD6+rlbYwuFj+f30oulJJ2j74NLl8L7zutjJ5XVsc9KNOdST5e1nnj750/HCZQN+ZVVfvn5Z&#10;Nl3volOpEcGdOn0HEHPKMcbaaq3FzTo/RUU7+GwuS5XGHIhpl/L11eH5zW0eh/iaX799w0QxBgMz&#10;1e7aziGlnJDRwAzUQbs2C/bphnf+Jt7e3GIYPdBShThgt630lT7V987jOfXkJf9cku2I1pu8zBwD&#10;xYg3N9dfB0+n6e58enj7pta6gVz6lB3AodceMcacc8dWgNHjifiPPLZkt1d9K0MLAXKMEeOQh4hE&#10;ALsxcqAmzVwPw3h7ONzX0nMXMCdGBzRTBDC1rqCk8o5PeGttmqZhOA/ZkEC1ITkxoDVp7iHGPGbc&#10;hXC1xxv1Umtr/b/a5vN9WeZa7qdpCiEOwzAMu5TGLt/L3MEEuHYGcIXk27bezJyJzPTN27ev3rw5&#10;TdNSSpM27MfILLWCGzPmGAkxx6QqjJxjMiTgINpqOc/z1ESQabcbiZOuEh/gYEgEjiZm4CGGFFMM&#10;gYhirb2qb601U5fG0kYO427HhG4irba5TG2ealPAcdiNMVcRB+sCP72b+XRLXVYOPtmSRORGT3tz&#10;24btxcxlmfXZG2NAcDZXBzew3rfrPS9VI1wVbRGRiYkIkJrY/enkpq1UUNvFeDwfz22ZZUkxDCnl&#10;YeQQZ22lllJKTnGIqWsWvnp4fT4e3a209t718xRijmk3jkNgkVxVl9ZSawuFqVVXA0ZXd3Nt1qqI&#10;aoqQYsSQAcBGlVbUWqlNayMiDmGaJ9HCEcyptmpmIbCaqhuFAAgmDmD0xP6h/68TfC8HVu+fXLYG&#10;ERA5gPQMvD9ExGA9QC/buf8IM9/c3NxcX/czAmE9n807oBBVFdyGYdiPQwzB0BWsn9TnaXr9+nVt&#10;pTfrxRTcAhOP5AatyrKUtrRFpsRxTEMMPb3ClNJuHCMHU20tta7ypyr2eG1PXiD+fHR93Ke97GW6&#10;HQ773SHv9y+//OI4vQkpYPVSlkQY8hCR9jEPMYUYS6ut1s4e6q1SkQYAQREAYoopJTUrpbw91Rjp&#10;yml/uH7vdtcbfeOQrg+HXUhjzDlEF5dmpVZpLTDvxt1MC6wtdEOAmPLt7c3N1fX1ft87+Egwt+bA&#10;5/P57uF+Lsv6MvURDtZPNyIENN3anKYO7rPV2WxGMMSKzmiB6OZwdXt1tc8jghMar+yM1R+XCcE9&#10;x3i935/n8uq1qVRzQQZEUBP37u9MjhBTeO/m5mvPX1zvdgAuUglT4BgCDZDM9P7h7uWb11++edVM&#10;chpCCiiITDHFlJO6Na1IMKQYmdDtsk7xSTB4coIAAIQhRQT3mJTgVJaQ4u2zWxB7OM6la0sSDSkf&#10;drurccw5EVFJpdXWtCl6DN3XzbqqCwcedqMrnesUEuYUQ/dj2/r9fQSqrq22ZV7GITLz/nC4OlyP&#10;IaPiCsAJZATqJqp5GPr8gYmRSBTvTgbTUpe7z16++trHenNzDQBv3rz+4IMPr6+vpUkpy3/820/+&#10;9m//9nQ8/uVf/uXNzU1r7Xw6/fBP//QnP/6Pv/CL3yAkZnr9+vW/+7f/9nd/93d/53d+5+7ufinL&#10;H//xH3/xxRff+/73kfBnf/VXv/iNbxDiT37843mZzTUyIyEHTjGNKbOjujaRpsqhy/SvzT1prZRS&#10;ShFzMXfofOpuR7q1XrfcGhFjjDEEclQVNwfHzm3orSYEVPPTMp9O54fj0USHYTjkcUgDAkBT9Uod&#10;ORAZA1PgYRzGlKWUL6fjz754+XBeBKiKL6W11hUNgaZpWqZWlwa+lOKAzCGHsBuGmKKjN2+tlmar&#10;XOHKiSDsZB5WAzUxZTME0C5ZYa7aaiuOTkxjSHnMIQQHohDMO3PMwCynRMyGgI7dUlVcA1KMIaWY&#10;AcgdzV17Vf+PxaGe/j9mnE8mHpdjbv3Pt7LmyTl5kYvr/1y3DBkcUn52cyumb4/Ht+fTsZZJm6jg&#10;urE5Mw9ST3XOHIeUxpxzGmJM3C0REBFgiDGnsN/tr1sLMWlnEIfWWoMVIwqIiCFUrcfpLG15iHEM&#10;fJ1TDCGNq4uvAhQRUUWmkJKBe6tLd/VwcPchJQwB3Ms8owHtcYgphpgSE5OImGqvPN2MELtPJ63e&#10;LARI6tZ95qwL7zEEZnIjdDQFQFdv1sywtmpuJAqG2cljRsRqGkKIxCln2h+GFAlhnmdR920G1I/U&#10;TkXb7XZXu30KMccIsNIvuxmy+apdBgDEHHAVsOhi8qLaYe2dYg1PsuSn66J/ps/Jt9qVuLtbey8w&#10;kHCdtuE6VFwz2/Wptlq1r6jiLkksJEIkJhBbluX+4cEB9rvdMAy9YYBOHRjVFQq6+4WaNbBmZugh&#10;pWpdvck7mC+s8tMrykA2IyJ8bDPTz70yuPRq+/rvWHdSDuxDphDTMI5ddXyeZ22yRhtw6wPYrh0H&#10;sOJnu4CdAwAYGEVKMXIXIECCVbgV2razNMXrnMacaBVtXovYS/ZgZuDek5qn+QS+u0/xCdnPVkOm&#10;Fdq9IgBwnaPjBjLse1R7N+fxJbi7o1vv2nRKfnLGxCnFlGNM8bzMbh6QIyIAxRAIKYQwxDhU8hYR&#10;yYxU2TFvXrI9OROHDu+DjnX2y83a3g9DJowdSOFAvtbI/VV4B0cDAJoCQhUD8EBhXSdwSSURANRE&#10;raoSri4qBY04xEBUp/nN/au3d6/a/OBaWpv6vmZmcgbYflGPaf0oAsbLFqF1cXcxaN+QMACXdbR9&#10;+KRhur7Ar4zWt+/0i3rZJc5ugdTf+UagLfY+TSp7x6evwG1bv7PWHy/oQo4C2Or5VXeui9GCe+Rw&#10;GPYxxbOhgwBjDDHGULFVdwMSWLG1IQRiCsy7nMdxKOMwnxMQ5sgNoEphwO5smocUc+IYejutlwLW&#10;KTuIRAxEgDSOOI67nDMxAQISBmTE4MDdTG5jf78Tr3wV+fcL5gaRAhi7hQAcEFGZg5sfT6f7h/vT&#10;6RhMSr21jgDqbBxzUW1N6Mm0wM26zcVl0z2970+WG24a+SYiAA4IMQRFJwACioH2u/Gw33MMZkoA&#10;Y8pnFYC1nUpEyNzBoJ0wAFvGeRlaLEu5v7/rp6+q5Jxvb6/NcKn3tdSQ9xQxxD1jBCQ0puzjuDpN&#10;SDkv83FZplKWZTnf3Z/oHgk4pTgM4363y0PiuAdOT5bb+uh2oox4Op0+/ezvH87HkEJGx4ZM3For&#10;y4IArbXZPIaQY4qUmEJOTRyMyWGAq+F0Pk3LjMwpZyRQae7QmWXdQ8MQIlMKkZFEBAk5xSGGfqdV&#10;tLVapDFzzjEQuaEbOCLHmEMoZlWl1UqrfYwieLcUfCzUH8v5rsG07jgHYCaD3kBf99T2MW09m5Vb&#10;jh2YQdTVLLW3a83XI6A3fMHdnTv8PQZGMtd5XlQamO+HXeY4lfrm4W4u0/PnN89vb67T2ERd4dmz&#10;W1dLxOBW29KkTrW9Pr0ttZj5F6+/jBzeu7r5xtc+Ogy7FMIY0y7ms9RzreC+SC+VTd0RMIbYU7/A&#10;YeWbIIE2lbLUmmKqZk3tFQIH5MCmutSFiAYGUVX31NPtznDvwfzd8OIrvmGzddym7gho3VUIDUAu&#10;U98YIxC6WRPp4jUAYG6IeHt7873vPn/+vCDOT3fXClLs+H+AwDWwYPcAWrl0NC83KaWXn30Grs07&#10;esIJwNExUog5JFY1U29acXEcRu4IL0RCYuSY4pAHESmlzMuiS/EtscWNswb/wOPS6gdHn0qrpWQP&#10;aX+9C5Hd3S2lNIyDq7RWKyJCDICRmUNEhMO406Ri2nWpxF1UyCRxCIcwDmNnu1NI4vbqzXGe9L2b&#10;26v9ASOGwK3U13cPpPb82fOPPvhoTLtSymk6d8PmsixMyETqxoT7/e7589vDuIvERDjmTPFZE12q&#10;utu0zE4YYkDE5Tyr6CbD5QjY3yOkrgNOboYdt+GwmL0+nWcVsIrut4er92+f3xwOAXBMPOYUOPTu&#10;KWIv8ZCB3FxFCSmltMN18tCkAUKAAI4acDfkr33tgxfPn6cYncQdmraitbmVZbm7uzuWeS4TR0oe&#10;idFMRZuZBh7GcTACEibAVut0Oi3zZL4NoDqX9fFd7NmrAXiIMQUiMGkmhZxB5+kIaoDeoSZgxg5D&#10;SEjetKCio3FECEwqoFU9IHZJCVDw4zLdT8e5FXc97HY3+6EhTFOpRZCQGTlAisPNzfVuSAFxyON+&#10;GG/HK3I6n+YFrA+gGOj+4eF/+Z//8Ob6pucTMcV//t/8C3WYGkWOb96UmG9+4Rd+MQ/DXu3LV1/u&#10;9/ta68cff/StX/zWf/q7n/z7f/9/AeKHH374W7/1W//kn/7TVut+v7+/u1uWhQOb2f3d/Xe/970X&#10;L95/8eJFGoZP/uaTX/nVX/2DP/iDb3zzmz/68x9961vfevv2br/f/+mf/fnHH3/kKpl5l4chxnEY&#10;I4dZ6tykoTm4qmIIOSZ0X2o9T0upVcVEgRQYmZACIhNCVx11EFNzw0ABeQgpxlhK6edBHFL3ikyU&#10;Y4yBaDnPS5VzKecioh7EyTA5LHVZ5nOFNg7j7uqKmSJCIpzm03I+39+f35ymu+N5qQ2I1K22Ji4p&#10;JY98rhOZhxgUSZhbrWiy249XV/urNIBptVZbbGUOoY9BDAwQycGJAgUv0xwBroeBEabzqYqUKksp&#10;qppzyhyBolPEuDLnySwmVGNVYaCYoyMUEW0u1cCUBZnparfbcWi1ttqAVokY3tTQLrleLwneWdvm&#10;BHCZXvp6mhn4BuEF8N5afyTaIEIwVfVVdcbNDVVMI3Ok8FYfapXWmroCkyOqg6v28YsiNrOi7Vzm&#10;EDiFFDkkYkYiQA4QIiEGEwEVRgohjABjCqKGzHFIgZjcSiVRMW9TXZYGp+UM4OrGHMZxJGZxAMRh&#10;3DVFEQu8gxRNpM6LmyVKteos5Xw6JqScQmqccxiHFBhAHZTUsCkURGCmGB1ARWLovi2KgAykvUqi&#10;5ugUAARaEyUkJNFmAMa8oExaXCpRaCrnWmcRYB4SjEGaOIN5oO6yJqvkNxKxg1uTViUA3Qz767wb&#10;KQYnhS5H5ArQRNTU3BTcCBjcVNERDXr2quJrnwf7YBgDMlOnMlt3iF5jnKq6KVhrVZskjgNlBlrr&#10;si0aEiAjWhe4RsDI7Nit8bo7ThNFdwpcmsYogdFM3UWhTa1MVSa1F8zjkAgIQfvCMzB1EPBq1sx0&#10;tXIGIMYQ1MGBUsy3h5tT06UJlIYcxN0JSB3BFexUZtNGsEdEYrZa3AyIOAQKbJ0YBU4IHGM0m86L&#10;iTtSa00Mmsp5mk+nk6gSoJopqKEjwqPmOIGjuRq4M1IgRkJUkmab9R2YiYNeKvMQAl1dcaAYI+Ha&#10;ElPp/WnowCIzE9VA0CFLT7ctbOXipZh/2mmGtXLzFcjd63akgBS46z+gmYELdXwqrqc4d6WCXmaY&#10;A7gxdf+ehHA1jBFQRMC1/8ohh30OUx0EYxlRCYxQKRHnnkYuVebl1LQgdGHdXox1aDlsCpRMFJg4&#10;xjQkJmQAVF9tNtZeTB+NrPSZVUsXEfTRgvudUsRDMEjMGTWAK2CNGFzN0WqZ5+MD1Iam4B4wII24&#10;Zu5PUrZ+vx1BsUMK1BXAXddvutR4W3foMcvtV+0byOIx4XvnIn2VInIkBzZjpieN1976QHwSh/vt&#10;CECE2Fx7BYhdrPACfV3lfsxMafNHFBFXjzEAwiLNenOnXwL0OnlrbBEp+Gk54wIiTUEJyHqPDBGZ&#10;0ZydwJwUHUyszvM81WXcDVf7g9R2WqZWG0S/2uU8BsLAlHZpt+NhCDvkcWlUAkIEZgrEKMYA5jad&#10;jqeyHE9vl3nacWRX1CKmnacMiAaGZggbA0LFAbiX7KadVL+W4m7qxm4EHBAjYCGkGFJOwLS43Us5&#10;qahHQmCOTq1RO7f5NJ3mGlS147YAwEENungdmIoF3EY53gHXq46LSWsNQFbJCIQ0JBElpGbtdD+T&#10;trswHMJOmp+m6f7hrag0L8VrqiF4sI3b1ZpU0aVqEV9MxZQQxdzMT+dp1jqX+Xz/MMT07W986/0X&#10;L0TVnQOmwJGZu/Vnb6QF4hACAELej7tnS1kcxN1EyjKdTvd303Q+TtPb+7cUMMVhHPfDMHZBuxgC&#10;EYtUrQ3dHqbTjz/96c9e/ueqJSQEojSM5jadp3OpBF5bS4FzjJJyDMkBhtStKKnfn30I5bBXgKJS&#10;pHZEInNHVoK7xdD3hyxVW5MhDxkZTYk4BBYEguAOhnZezvettaWA+xDjmIZdSjFGcDCRZnaaZ2na&#10;xJh42ztdhxWRAFABCC9utauUBSFE2vbClueou5vJWtdRT+HWL28htxf56maAzrQalgPgqkNr7uRu&#10;wMimtIjfLzVHWYqA0s3V7f5wBRyKe4zxNuXbvDf3onIsZwNDooGGG4fj8b6YfTGfFmlflPPZ5KOr&#10;5zdjCpFn0aV5Cvm98VBEnbCZLq0QOqYQA3OIrmZVY+QhMQZS4hSG3bBvqqXWfUhzrWL6cLpvVBy9&#10;tHKalyFnSqhlcRemREBuFjiOORFSa6Jucun4I/f+CVEnSTl0IXm+6EqaihFiH1IOIRmbqTl0EJy/&#10;9+z22e0J4GeEaRjej3EvcqrtNA4vmONS7lp9M44vct5JO9X2Nscb5sNS7s/nT4d88+L5L33+95+r&#10;ImFKIURXczOwrmdOESEwABIyeSCHwDTmFJGsmagAIscASOpQRJuJr1JGuLIs7THhNdvsqjY1DQAw&#10;86rtzXT+z1/8/f7lT997/qzWaq0OFNLuukpdyrKYdqGYSDEGiDEF3LemgCSmpdYmbV4WFXOC+9Px&#10;7vhARFfXV1f7wzRNr798NU3TmHMfX4zjIBxOD6fpfH719ric2ofPnu92+6thV6Wdz+dgcJ3Gic9S&#10;2/6wf3H77Ho8ZI4IoKJENFBkJiWLADvm54fD1fV1a/ImPBzPJwdQsNqamZP2pj+qmhvQ6i7bMZhQ&#10;q0hTIkfA0k5vTyXEEDlcDfnZYf/89uZqHMg1MDmwK5Qq9/enl69f39fZIgdKamaqzHFrjuMQ+cXN&#10;9Te/9uHz3QFckaJT7zTZspS7h/u5zY4WiPY5L6021QoKhje7q5urm3EcwP2acgxBHE61CKCJgXOX&#10;AOXNIKgbzawHL2BYARfMXcp9mmZTj52g2wcl2x9VQ3ci2iqlDmwACM4MXYyy1Prw8PDl3ZvmDRGl&#10;NtA6pCiiHcxiBsSch9yt11elPPPWGhqKiKqrqIqAGzP/yq/+F7/3e7/3Fz/6i5dffPnL3/mljz76&#10;yMwBcRjHcRih7b7/K7+62+0fHh7A/fXr1znnb37zm0NO7z2/7Vy1N2/efPLJJ9/8pV86H4+ffPI3&#10;d3dvl6X8p5/+9Pb29tNPP339+nXOg4r85m/+5rLMf/PJf/jDP5z/+X/9L370ox/Ny/Jrv/Zrb968&#10;NtNpnlorgXcxcMo5pqiitbXS6kURqkdKESmldqSrOJg7U8CNmbPNKNaJIHSWQQcVt9Z9BZkZwQN0&#10;lO06cRKVee7OwetkQ82Oy1TKPC9z3sXb/SHnZIgM5ugPx+Px4fxwmpcGrUuaqjgCMe3D2AlCi1YV&#10;TQSGqKqiAgiirWk9N1fVUheTlqnn7oQAFDrlSQ1cREupxmxqw5iHYTAvp2mZpqkPjgCqq6ODmsYU&#10;ehUNSIDmhCLqosgEiMTkbujOGAjARA1pc7pemUv0NPX0jV65Pbbpx7tgwwsYBbZhxTsjKQwhdIF5&#10;U+1E7vV3MYUYmblVaZvlNRE5E2Bnwz6CLAxAuzqtGygYSXXorGZAJwYErs0fzksti5syIYfIbkCY&#10;UmBiV82QEgTHFGPYjcM+RXSYl3kppZYyn+eqCkTaNAyDAYSYUoxE5K1JtUlaW1xMQ0xjygY4lSWn&#10;eMg5UEQMDeThdH57nKrjuBue31yNOeHKoOuskFW7WNXAOnlJzayZuXrHFPXelahuZDLrrXTi4Mwp&#10;JOwnJfiQHyduqwosrAMhds/DeLPbjzEyrMCwFW9/0RpxV9/GtUjs6GtX28VX03PflkGfIHs3f9ue&#10;cG3LI/ZhZYwpx0REYKtQSl/PYB043NclIAB6xyyvIu19eIUAMURzK62K4QVXR8S1LuZzTtHdUozd&#10;+rmprgCsbXi5QfEBAFXXWyKiHMLVfk+ldg3F7kfdoTyiMlelGG03Eq4KSXjpRQESkZuZqK/gWRDX&#10;pdWqNtWi5mI411KkmVlKaRxHpq6LyGsY70U+OK/NfupN8Y5MppWEbE2aaguBOwQxxnS1G3a7HRKq&#10;aIfttlodPMYIvSZT3RDd79SLj2PWpxXoE7gjwKY8tlZqjoD0ZNJ82e9d9wEfQQrkvooPP75xKwbB&#10;ESBwN4HGbu+Ysw5D3jc0TrPqVGvmkENmykY7cGRi5m6q7nQpbbcL1lUqqcMCGCETD0919Z7AKBzX&#10;Odl6F7aMGnHrXzy9S+Qa0hB57+XMgOhuKohQqx5P98s8gSmu0He4BLyvhr4VnW5bE+Jyk9/5nicB&#10;8vF9uXxiZcbDVx/urqZPaSzwZPy1gfffeV39BesqzbNVFZuCydNlsNoob9P7Lis15ExMXGtpVTsE&#10;Hjr8Z61S+mIg790C7/uvk+pJae3vreNqNzN0d8Ju+oWAuzzA7S3PcSpLtRJ6dx4CYY5xGIcr9zhN&#10;bZaFrofnN7ucmAxUTRHnUv7us09/+vLvXx/PS5U07hmZEKt6N9MCwL4oL7PrxxvVSWhbenBB7TFx&#10;99Jg4sO4e+EgTuogrTIZc1RY1z/zSrig7QPm0EVa3nnL1gx++1e/b9uFdApkCOzgatjd55lZBGaz&#10;V/Np/rz95y9fxhib6el8vt5fnefpYTpKKxwCctf6hip6nufjdK61Vm1u1onlRnCczuVY5+XclrpL&#10;+fXdm3EcduM+pJRSRDeTCuqIBuhduAmc3dEAgVIew0pnMR2Hq8PhtpMQlzJN59NpWs5TDfyQUhyG&#10;lHMKKTsEdg+B7h8evvzy1TTPRUoneF10W6jj5gHNXVTmxResiBhj7NGsdyxTjMBYRCIw8RCMO+un&#10;q6QYuDOom7sjY6TEKRpAkeZQo0VcXUkpBJbazufzMs+RAyPmYISUQiQiD5FaLbUEJtO1tu6r/BLT&#10;AABc/Z1N3LMZ2Hpb29xZdSNTuLsjEXnveK/rzfvp2nvQvmZIl5arbSLjaxBzAPDW5Hg+e5NlOo9D&#10;fv/F8+urfTeX7Y0rQkZGNEXinAcAD4SdwpRDFjVZpur66vQgpe4ihxiaehO/ubp57+bFISUDbyo5&#10;sICXWqc1l3YxBRPzyEgIwEQxJuLeswQkbqbEmHOqWhdppQkiLmWWWiMFp3WUw5kpMQM6sYmgdbsH&#10;VFOTBuhExLiqPwKA2TseLubQTHSTJ0ReLXTcPcZAbAB+e/u9j77++0TxdP70ePzp++//ZoyHWu8/&#10;/+x//+ij30/pelm+vLv/Dzc3v5LTi1If/u5n//p8vjeVaVrMNKYQAhN1HjKuwa0D1hACcqCYQxri&#10;kLa03N0RUVWayLwstdV+2b4dwSuqz9+h/a8L5cnhG4EHzkZyPJ2nsuScQMVUkTEwdaASEwE6bxRA&#10;RoIAIUZATCk2lTxkcCylnc9nEUkpqepSltZahyo7oLnXUk7nMyOZqptNS/nZF5+9unuTYjrsdrvk&#10;7nZaAAAgAElEQVRhx0QAkEIcQvLsN+N+n0de4WVdwXM9AlKMt9c3HVQ1DsNSmwGkHAFxqfXh9FCW&#10;YqueK3ZYnKp1819cD040xC6pb2ZVhAoR4vmIp+OxtsYfvrgaMiKquwPOtbx9uH84nUpr5o8kNNwU&#10;ZJhwP47Pb29XGX/T7sjhAKJaakXCnLO1Cpucj5gpigGoyrTMPX666xAzIO7ywESOLqtV7NPD9Z1D&#10;OvTxgZiL6FJbqXWOy2Hcg3E3mnVwRVe0sFaXhAjqbgaiYO7IAAZmJipNpCNSAAEJ3EzElH0lrjqa&#10;+TyXqrWJXO9HpF0I1Eyb9V1lsJ27Dl7B/tf/4//85G9/8vnnpyLD//3Dv/ngvX831zhgANRa5x6g&#10;/+qv/vL66moYxpjisiwfffT1YcwOB3f/+OOPD/v91dVVDCEPwze+8a3W5NNPP53n+eXLly/ef/9P&#10;/uT/+aM/+tf/7J/9l9/97ndfvvwsX9n9+cuHh/vPPvuMmIZhePn55//kBz/4sz/7obsMKfUKUFRL&#10;WZZaZUsd+jyhlVJKXUoRVQBygBXn8RQR550rbO4d2waICO61td6t74SNmAITRQ4hcGDuDDQzQQJw&#10;aFqP5wcBUG2B4Gq/vxpHQugWqYRwXOYv7+5KVTEiCgBgACGEcTcmDirteD6fl0ndFhNEVBFVQYJS&#10;AEDvAMWt1RLc3zscoBdmzEhBRedSFtWltlrFSUUEfDD1ZVnKsqSUDoeDqp7PZwmRAMw0NA6BidAA&#10;q2qppbSKSHHMgaOKgnqf2ZlqLTU7gHugHjL9gul9moE+He69W7H//zz8ieY2MQUOvqltd3U0Zs4p&#10;AcJc5mmZizYDY2YIwQE6sXg96C7WDwDu5qDqriKbSJV1ywgzbHXFthPzkJMTOgIyAYBZ16EBQswh&#10;3e6vP7g5DCkjgKrWpZzO57fHh4fTeRY5399XM4phiDGGgIFjYCJShxTzfhh3OaMqmBiRrTB6LE3f&#10;HE+fvXo7i9xcX4UY0ooAdHcKxKZQu3kRIAEzAiA5CjKrmriImZuTASMPcRBdBecjYCAGYnQvSwWA&#10;MSekIGv5vSY+tJoehath2I+757v9PqbY5fMu3O6NsN43ia49LyTwjmqpJmJqeAliiBug9yuFR99s&#10;CMBIMURnYA7qAGs0oj6Sdzd3JO7hqsPjgACcCN1FVdVaa4ToyR2xwxS7+hoiM8faZFoWRDC3m6sr&#10;c6jqVc0AiAnRmFCccBuLq1tTAfday5vzfGolDuOeQmlaxBgcVmI2Qu/Jc+fMb8w9AIcuLIeEaA4d&#10;8taZ9cgoLlNZ5lLVnSjmxCldAQAhxRj2OY8phdBJFV5bE2mOEKjLU/YZPTB3ckkn25iomAkhhhBS&#10;zjnlEAhNO6Sfibq9IuI6eO+yCISP7ZUtL3wszC/JxFdqyvXAXr/qCObAK//oyRNeHtsz9InEWsB3&#10;9W9Vc1/nnwCrsJ8rOGgvanqkDUwRkd3HNFzvroEOitcAHLPv9wrsgYnhnY5in9J3cH4vTwH6WKvj&#10;P3CN6wAXXk//294pwvHnXz6Ak5dAjYDbeQ5BEbw792iTusxmzax1IStE6JM8fFKuPdkCsPZENhvB&#10;xzu8vguP/3xy/7/aiPn5h6+zvMfwa5sRw2X3wZZovvvJtQuyBUx/wnzaLsTWFa6qPQHNKY3jCNQV&#10;Jd1bs80r8fF3weoiiWhP10hfipeX1i/J3NyMHKVJLUVFch4Ouz0G5sDVQkoYkEIYhnR7vX+WwhXS&#10;6GytTYt4H4d1E2sKVEzenh8+f/vqXIQ4YYdtAEsMHHOMgwE1rWoSMPCmG9K7Y4AofbMQIaKZ1qYM&#10;GP5fvt6kSZIsSQ/T7b1n5ktEZFZVL9OzgCMUAUR45K+mUHgi/wDPOEAAUkjMghFguqe3qsqMCHc3&#10;s7eoKg9q7pnVjaEfqlIiMyI93d6i+um3MBHHQcyJ8ONJOE3EbL3WuvTR325XBgu/bjNjolJK4lRK&#10;uYcJ/utqtS/P8QtfhplTittNfY8JQGGWJI3G63bbbqub5ZKnnEV46+sP75/o7i0S72Sp9e12e7+t&#10;BpYQGYCQsoipXd8vS12GDiEevf/m978z97/45S+O88nAtroRS84TkjkCU3ZAM3YnC94dCwKYGxFz&#10;SSnN0yE8ELX33ttat+VyfdvqdXtfHJVISj5/8+GjI7y9v39+f1VTMIt45lZra00klZQI4WHNqe5g&#10;ClF29xbE85SFmEOkn4inJOpJTcfQ3jVuqU7edZgDJXZDc19bvSxXU8s5h8PIlHI2szEQcZ6mkktm&#10;cffWG8QB7g7gmSkzDYRhA8La0sm/8hkxdIS7B37wbOBPT1SPPMR94hCogKnBAzyC3eAUMcr3aOi/&#10;ssN4IAhm9vBDGWNcb7d1XRjg9Hw+n56OOY9Wg5EcA6gxxtvl+uPl1REO0/Tx5eXDUzqVAyO3Pjhn&#10;BTfAN+uXdaOKfdh6296WlTg9HU5xapeczyk1EjG4bOvozZOo67CGjgzEIpQYwnnCtLc2zI7T9HQ8&#10;1FFvdSvT7G7bVhUAGNe6jAHTNAlQdzIMHMLU+hgDkRHZXGvtgOG0mpPw/TD/ctfEBwjupgMAEJCZ&#10;JQVRKxGRO03lpZSXy/Wf39//8bb8FsG//e5/Ph5/dTj8xTz/7O3t7w6HXz4//bucPwJgzk85n5fl&#10;agZjaO+9tUZEkiglYeHE4ntxCgjALFOazsfzJIWByOlO5MChY9u2bdvGGJHeHIVBHHroXyxs9t3/&#10;1TUEAEI8p8NpOl5Sua7X5sOBdAzTwUgR+woIQrgfcQgAUdkYIUgSQKABwkScRJrZ6J3d/Xq9bNsa&#10;sKK6rXWLO3rdNnAvIkLcu67aYEVQm1P5+PTy8fyEiK01Qfp4eno5PU+cem2ddkP7++XqQpyPx8M8&#10;w079I0npSU9qdlmuo1cwlcMESLXVOrq6IWLfne+AeM/2DdNyNYOd/wsDcIyeS/r244enUyIEN1eH&#10;t9vy4+V9aX18cSG5IyMA4JZYvnt5+fnHj0Uk8hW7hls1rNs2VDklU7C2+Q6pEjogEyBcl+Vyu7n7&#10;MEXGuUxP0/yzl4+nMrv6nqF0x/l2Ss5+mTrAvWkaCsO89XG53RBAhx/ycT8gEA2hmTJEsjYjoiFF&#10;rQEIDhxIl7qN0d1smicUYsYppcM8JeIOpuqqYAZDR2+WcgJGTsIijtBBGSmsroJ4D0B5mvP5m7d6&#10;OH785ZOczcfn7ufvEKgut+uyLmNb/7f/9X9Zltt8Or6/X/76r/4KHM9P595bzuUf/v7vUsoifLtd&#10;/vjH38UFv64XHfU//cd//+nTH07nD4Dr8czzIf+H//jv/+6//Kdf/c3P2uL/+F/+4fPb97fl+r//&#10;H6/PT89Dt7//h//75XmaSsk5h6HFnup0vw3iizpGuF0PdQMjksTM+BN/+5hHBmOKCMGCXbpvvPiB&#10;wlwSp5QcwdyG9js/05mCuafrtjoTEZ6fng6HqdcqjIeplMxCXHlDYGAKJdFw7aoo5IDDdFmXy+0a&#10;9iEGhgZIWFIuRVISAOi9mxsnmZKUeQYiA3RANd9qu1xv17o1Bx0mKVngQVu73dbWeyklqpZ5nucy&#10;MUZuikajpO5b79tWDQyI2nUEDZABJQk6oCMhmiohJWZhRkCPQuM+gttnPqpfl4zmfwJe/6Ra/ZM6&#10;9VH3A4Cygns8wfjhSZIIt9Yvt9vSajdT9EwMxDuIE2UQRtooEQDtXDUEAHVrqt0jFJcYmYWSA1Uz&#10;HWFSlZIY+DBrvY8+EFyYksiUc0kpIU3MJeXELM/Uer/VutR6q/XH6/X1erltm5vb1mpv7i4pI0In&#10;icyzRJSFlzE+XW81pVKkmm+Oi9p12yDJc61PapKEiBjIDN6ut8/vl+4uKZ/mfDoesmQwAjckdUUD&#10;MHTwCCcAGMNVScfoqkPRHABr78H5C9IpEeJuEgdBVyssJ8nHUp5yOUjKTKr2RW4bV+aeMHovzc0M&#10;obt1027aXcF3t5MQDIaywu/eePjVy00JEYR7G8u6jqHMnBMTktw5QuLkESIFIdwItwi4ExVUVYE5&#10;UgL2/BCPzDpnESRalwa3JZdyUGxj3La+DQWmBM73YXoglQZebTgAOfTabpfrp+Xy3c9+yZKZdpAn&#10;QhoAnJCFCRH7GExxQ9/N7RAAODwUjcHDZ6Tk03EeOsydmAyQiYQlpwxRDQMmokzA6MKITAl9cx2q&#10;7CZOGSkJu7uDMZJEtr2zIoxhagZjoAi5oaOZjdZMDUUYKXZC3LV7Oj0FXGWPpnqvSgAfm3GvPu8J&#10;ZY8Gw/1BxAlSi9xvcXh0RF9HwsZE+uub9VGBff0eCFHDWm9Yb+El1Ny81k3VCDmljDQrHQEkEyMB&#10;JiAg1J+eHhAFcDyraOBB71XfTh24a978TpF9AE8/6UX/rKVnT4mqoG1jIlwiILktt+uyrcs7gmJY&#10;jLjeW2tzcIQ/D8j9yUcBcCe17H/5AyH905b+8Tbhy7v9SX9IgEBMD1gT7kj/T18P4v3+cO8/+GHP&#10;bbu9//0Dijdg+7gDEe/AK5qZDmut6Z+55cPjvd6tAb/6t/wJpgA7RQccdxk/gjkGqcoiiE7O56Mk&#10;cFDCMudTkRPLgWUmckRIx5QOM9pAUghrW8CpTKfjWe3aB7gZ7kfITiHB+4L/k0/o/jtfv+JQCkwt&#10;sixNiB0JY95SW2/ttiy3w3zIydx17GNnjwS7nEdtf/53/Suvx3gJ7osWCFFVe2sAwMQl5YkzIFRK&#10;ppolzaWA2+/++PsfXn/ceauBfprdar1uW1NjkQRA4MJynGZCXOotQsIc4botb7fLj2+f/+X73x3n&#10;ueQyTfPpeP7mm4/TlJmJqQhPSQ4iU5DMAzLaD4pIa1F3B+aU0gTz0c795cM3Xbfabrfr27JtnBMw&#10;fv/jD3/4/g/Lupo7E7u7aTwgEmIGYkIWAoKoIDBmakNjjt86SY+5NhJzEuHw8GVW8o7q5kDU0fdw&#10;KKTe9HpbWq1xrRDv5ha9dYUuRIfj4VBmYfah2npvbbSeRLIkYcxIWXgjNB1gUeo73MMdERHA7i39&#10;vqhwZ5jBV9CYg+vjcAB4qA/RnXfQmBiAEMIELqRFFg4w8ZO/nug+9mNrjZinJOEflziXWQJZNtWY&#10;DtauW22AMOdymg6HqWhvplBHnw6HrjZ0jNZGawrQsS86+uUtfZ8vx5urMuLL+en59JQIS+LLotrr&#10;NKfpMKmbDndDVR1ugKBmvY91Xc3sMKXTfDjBdJym8+g9mK2HGYne3t+3NkrhlBjJeh+2H/hEJGNY&#10;a1utraoigOWyR7B9CVD4cqRYOFHdbyt1U1VhjqdPRLfln9/e/+50+lvm0n/7rtaED2MszMm8t/46&#10;+3cAAK6Sn0e/OhgSiohIVnXVrtqHYu9DJElKwiySiPfW4DAfzsdTkRweL+BoAG7e+9itMeErEPmu&#10;TgXYSRj7dbzDqo+HS0R0Oszffffd0rY/fvr+VpetrYvV7sNtuBvtUkcggLiKwYERMIkQIbjraHVT&#10;0zxhKUL05O6ttVpr7zqGqirYF5i1jWZmasrEARQAoQ7bbpfa21LX8Oqecv75t9999823IrLVuvVa&#10;a3PYc1iCzRRTkL02AMhCCNRM2X0S4cPh6eWZiD+/vb5d3ocpIemwODbJmOIjRObdMRmD8jQQzO2y&#10;bpdleToegHmoXdbtD6+f3pZl3M2GH5T2+DQJ6XSYv/3wcixFRwNwIARHc9tqW7YVCZGoba2Njoxp&#10;KgNhtBYAaSRuSkrkDOSPoCLEL1K2RyFBgEiEe4VDACjhBxWJTuEb5e4Wvgt3at0wXVtVEEkiuzMN&#10;mTA6055s6Y7qsM/1MfhyhLvJxA5k3M8fJGQMfHqr1WygQ8vjVA5A6CE0v//JVGQ6TO6E0IUycHIY&#10;oFurVbKgwahvbbv846//8zb0X/7462M55ZRfPn6c5+lffvM7M3t5ebrcaIyu1ggd0J6eIEn9N3/z&#10;4e16+zd/+2Ho8z/+1//g/w2ePxw+fPfh/fPtn379f8kRfv7NDLbc6vL//Ofvz0/Tx5fnROxqrbUe&#10;MNh9KhUZuWYxgwluOWB81sR0nx35ww/vjvYF106HgisiBs4HAIk5ESUmA7jelm6q5o6upoCedrNX&#10;kZJLyfOU1rq+vi2Hkv/N9IuP85FFxjZeD+u4VfWhOkactmq35WaurXdMckiplAIIrW1mlrMcDlPK&#10;yd0ndTWTJPOcZ06JGJHNoI++bnXdtsvtpshqYAy9a6utte5u8zzP8xwPu5QyTZOrRojxfpSYeR8Q&#10;ExjzrpHDTY4E5oSYRUpKOBQCMvKw50KPBNv7C34afPWv1SyPku7rMvrxOPbG3gwc9ugBRGbOSZi4&#10;tnbblm7DeH9g9/mxIe4a7N1bFnaTKzMDxK6j21CIaCd0xOj80d1tjGHbuogmIOqq67autWeR02FO&#10;kpjZ1XpvFQGGUc4p5YmlHNPTfKhdPxyf1pe6trbW2npftrX2VvvYaoTWrxQwc5LXxMn5mPPpMCHR&#10;rbZm3gG20S/rdls3hmliRsA+9O22/O6HH9cxKKVvnk+/EknTRM4COywNAMNV3Ye7ml/r1rQTUjcd&#10;XQO3dXUDvy5Lv/SU5el8SneDNNrTvWHK+Wk6HFMpzMwI4OpBc9vNz6KlJKAgsJi7myrY8D2IOWhH&#10;9/k8GsRY97/39H2feHekoXpb1zo6IDBiklRyzikVkXBPFWLGkCnBT3Yr7lQbA3BVJlCz0caexpjK&#10;8MvaWlNfW3+/Xi+3a3ejJFOWQxHck8x950ohIpO7I6CIGKGpCu/N+s43IEBENau9E7HNExM+TnJC&#10;ZJbEssuWUg7BuTn5NLs6E3c1IGYERuJ7AtzewqiaGbmHlV+KSE1ABFAdbgMRmAEIIGJ9AZiBSEK9&#10;loV33gQRMRPuGDejRM3xgCa/dquIY03NYmj8022Lj6/sheOXr3KMD5n48WceuzgOz6/Kzb3q/apM&#10;+bIq4rfMzPdAQ+17MEBvMJa2Npdu3tUTM+25mQgApuZgZPJocfcfCPdzaJcH4T6hv1Ov7t1rjL58&#10;/y8CwoPZvn/jT1YsOLqAdgg7VUAb2kd7f3u/brW11W0IgRE8/ulBJkT7M6bK/RKNXz+698fMDQDM&#10;ftL03peYf/2+/rw5jM0ay5oIE0sSedT/X53G9OXp7rN0UrOhw00DgcU/fdPu98Hv43v76LB511F7&#10;D7tp/LPzHH/qWQhfF6/3dxUDHA/+424WfTgdj1PJ5Ojobta26q7TLITIQuyJXIikj/Hjp8/v7z98&#10;OvhyO//ydD6Wgg5kPufylz/7RZ6mX//29z98fk+4R9R+bY/w9Qjn6y9FNUYP68e77A5idEzgblvt&#10;m+rnt9cfP39etlUEKTEyI3PoZEI831vvuU05U8hq/E8zX//8hTHd24GdfTV7RHEOZVJOBO7aBzBR&#10;EkB0s77V3uvb7d0ZY7bsapHTaY6AnHORlNC1tTZG67duqjYGAyeWodp7G6rN9HV9F6bEXFI+zvOH&#10;l5dDyYlFJJd8OJ+eT6fnMhVCYuKUpySZiE3DqiHKU4e9WpWUWbzkfJynl27NfazX269/8y8/fvpk&#10;CAQUm7+3ZmphdiM7EoUYlzUBOoE7CRNw7PDWupkiYs6ZQplAQEICRPEURNTj+AEAbN4V62qQSEQk&#10;kQAAEAdY8KBeEhIlEsBWq+2KbmckFpmSrIxbD46w+51N/9VqDwb+Lj/bk1vgMWW/G9EGYBpf2kU0&#10;Hqm46EqOUcIQ8b0JBAID/O9wIf3OkXR3ABqurfXWh7oTMzsSmDruNmkAucw5p/PpVHIRYAIxISBh&#10;ElVrva3Bo3JDZMnZTK9jG9V762TeXNVtzmXocB9Efij5NE9E1BXq8D5G1zFM7aF7BWDAhJRTPuS8&#10;9Xa5XSUlL5mYE+JwYBEGHEEm7h2QSi4p57q1WsfQNoYDBKHP1A09mvefHGJ9DPjKWNfdzVXvjrCI&#10;KDLruI3+fj799cvzvx261Pr56el/YE5M5Xj4FaIQpZyer7ffHOZfHuZfXN5/IOSQzDCTuwYB2bTp&#10;8MGcs0sQd3mPUSVEFo4d0FT7GD1yE6MN+cmRGs39l5sxDpzw7fv6eFZvXTcR//bD09OYvv/xe+8J&#10;bKy1GigLi3D0z8EFBgRhIhEANDDEGEHa6I1YUpKUUik5JXl9v/RtIEBKKYvkUszde7ubI0GRMh8O&#10;nGSjbemXa13rGEw4TzMzB48IiYCwq15uV0QMtwtkBPNwU44bGIgcXBAVYcoJn58A4Hg6ISKaJkID&#10;GDqua/UtvjFaVDNwDd0X7u1nGPyurV9ut/V0lnla1u37H3/8/vPrtdVmYOa7cUmUdwiIOE/l248f&#10;Xk4ncuttoKAjqlnvfV2XPjqJ6Bi3damtc2KkeBaYRCCX4+GQcymlmCmCTamc5sNxmtHd7p0Uwd0P&#10;jElAIM4YYgCQZbkRkoO0ocL8/HROKT2fn9koXa5JkpoaSjMy5cTJIQtnYRZAkOZ9I1D3jrv1Kbv7&#10;uixQwdHB7DRNz8enoHFFwBAgmmmt9dX69XpJQszyzfOHQ5pEEgRSugPczqSJOzghqNNAklCXKFjO&#10;8vNf/uXf/uJnl+U9/+ZwbePj6duff/wVUii7/ON3fxGqlK2uy/re+5VJS8aMvi7L2/vr01N5ejoj&#10;48u3HZiTCCI+P89l+m6MEXIyQkrESYSR+hh1tD66wz6vEwRzD/QcEYhkqPdhSCScaJ8lfmHv3K04&#10;KNRriOjmOnofmnOeRO4CEkkEicgRzfS2LiKZeCf8yJRP8zTnknOZj/Ntub5fLug2SfKuGflQDuPs&#10;t3V0/dyXm4Kx8JQzErber9uKhKfj4XQ4HspMCJflvbbKTESUmJkpDJl4yvM8mQ5to7uNodq1D23d&#10;tj4MnYh1jNtt1RFAKUxTYeZaKyHmlFISEBod9hPK0MzIgQDdnJnPT6dcyra1ui4IzkjCQkgOwy2c&#10;1nd6DPB+tfieCvST2nS/bMy+LhEfDcbXl9PjdH7cWw93iSjjmSmnzEhb32rvBmHjFKnbYYyn+5GO&#10;9zLNIxUZOIDbSNiKEz8qeARmLImz0NbG7XpBEU4y3Let9qF0dxhalnXU6r3UUhJgJplSEuQyFZGU&#10;kVIu55RVbbirexujm7Yxlrq9bXVtrdW11qpjXOpqqp/cmSA817qiE9Ux3m6XKXGv03memJI5bQab&#10;2aVu1hslfB5PR3RGQvNo6wDB0Kv1PnQb/brcDFwkrev29n4ZTbOkKRXJCRhu642Fc86SS0BaZuZj&#10;EKLkfJ7KMee0M1JIbexUc9pD0tCi0Nj72ABKmMLCD8cOEIZb9G5N/ie94qPONDNAyjkZQBu67UtY&#10;dVlCmT4nmUouKRdJUy4lpSllIXKAGAkSEzEZeO/NVEMsoKphMJWTIOIw62bv1+X7T5/eb1dHlJzm&#10;KTMcJInFDMPNAJA5nFlSScfDrEUSJwC3vTqBnScJqGO0bctTyaWEX1/0uCmlkpOIxGYRZnTXPlpb&#10;E9EhCVhR2A0JH5ZJ7rupvbqajvB2czQWyizCzCQEYSOvQB7q9L3/dHBHEZaUUkoYka1uzBR+ekwx&#10;OAv5+t7D393ygZlFZN8YZl+VG3tvDo8iYx8oRRFy/yEcY7pdlBTtStQuwdNhEQSIMMwIBQQIMGLP&#10;OzAzDUeM+FVvdegY3UyHjXXo1uowCiaI7AXx7htkOtyQdjnAvUja6eHRqEdmBHqMyvwrUvr9iPky&#10;PcM7F+UrSf0Dc49bgg3VDWwA2B4EaV3Yj3PqfUqCa1UWmiUL7xvGwcEQvmYpefQ6TrDnDsZgpORS&#10;ShFmv2f83I+wL+ehu9FPBuz0UAs8PAHsPt1PSCXnaSpJ+I6h3OeEcJ947OgcskjvY922pW599N2E&#10;+sv5/cD9H38zElKoDNTtcCdjEFCI2R7z5TFG2J7sLOKdbPwgCLi7IxIhu5u5IuI8TU9Pz0/np5IL&#10;x44z37Y6tlZNARCnGeeUuIjk0fS63L7/9MMPP17eXyf41V/+6rufz6m4eWL69vllLtN2Wa/vS8x5&#10;/MuFr+bosSp2cG9Xxu4QhJub7kilGyKgO4QsGbwPfbu+XWv99P5+XZe11gIcrstxKuaUpuI55623&#10;WrcplyQJkMyN78ssIJp7oY+ItD/2vSoEVXssRbfQJfhOqTHftJsjMjkauDYFbEMRIn3Zh7qqgiPz&#10;VKbDnOfIsgEc2kcf61ZbrYklASuruQ21lBMId29tDFZc6vq+vP/w+kNCpl1kR/Ph8HQ6H+eDEM/z&#10;fD4/z9ORmDnlaT7knJmzSEqSOU1EGVDMjRwzp5TK6/UPv/ntr3/3h9+udbtvQ48JSnTOTBy2ix5g&#10;8251gEN3JYKZq44AmFS11TZaj5pOsjAJhjUJgBAjSXB2ZkzJMJc8YrruPnQgYDgO2FB3a61x+AwP&#10;HWOgA8YRzISMU85F2orDECjYQPd9tWMPe9nz2DP2GMDuZc9DKP1gYSDG8eO7Fhf3xYbIwMh7GB7C&#10;bgzrHkx92Olr9oUXAGqt9+W2vF2vozfV/jSfzsezpDQ69G63ZVO3w3Q4zidQrLWi2UDsZgSQSSQR&#10;DvCqbfQihKcnB0spDcIFxmitX23r9VjmlEXJU8opiRBOKdOhdODWRx193dYVVzfXaQqkpm8thfdK&#10;69vlqmbnl+fz8fRyPHfT3kdrrQJgGgwBJ5C7qQ33AegWpFkwB1dXUIu5rfluuhwe9bSjduQO+0bb&#10;HwQCYpLj4fAXzOVy/a8O/fn53zKXy+Ufbtd/yvl5mn52u/367e0fn5//p5yfl+W3y+138awQiJED&#10;iiNCJnEAU+g6elfmnkR6TqZKQD75nKZEAkTg1rWHO52a+U6qR/jqxvoaprkvJ/2C1AAAU7f+6fWH&#10;hxvgRGi5aG2LqpqmlHJK8SPjIo4T2sKpBJ0JS0pMvLTe1vV4OKacHKy2rdWGAKWUp/N5nqapTLW1&#10;pr3VHWcydDcbtVnvKUlKGczraFrX0fto/Y8//BGJ1a211nv/8PLh/PSUc3Y1G8FM5DtUAZyiEnYA&#10;ACAASURBVG4DEJIw83w8zIih4Xc8Pz0fT0D4frs6vrnvjD81a63dL/W7pA7MEYVoq/X17fLhcErM&#10;b7fb96+v12VpasOC64A7fuoeYqUPz88/++bbKSXvw8BgwHAfqtu2ba06QW912Zb366WNnqdJAW63&#10;pXdDZ1UVkviIbHRyOx8OHz9+ZOTbsoRLsd/59oQYosTYmyKMADLUEJ0B2f2UCzGlUuZp0uYlT1Oe&#10;R9cPH3/1zYdfTOU0H0/lcEx5SpSs2+X6+uMPv/WxsK2JEzYqpR5P8zZqs6ZgLoBCnBmcItsYCKc8&#10;AXsSBjRiAKEpl5fjeU7ZFZ0CdARAJxiz+IeZEiK4GVbABuStrziNnOb5VKTwDPP59EwbfPvy1+fj&#10;Lxyxg0Y1w8jEyqVCOizXTziuYh28+ejoTgh7EpYZE0ZoUO9VxxDDTEwoQTBUt2aqbsP2gPrgcSGi&#10;qTmgE5lDH64D3IiR0UlAHoJSc9BoVWI64feyyN0AqqrWlnNiSUKYCCXxnCcmqaV9uiybdoJQ39mc&#10;+XTMJclMROyvo83z6a++++XTfJgESCZQzpSOc5kOIgpkzoxlCj9CrYNa7+tyy8xTTmbQe48loq05&#10;05QPHPiEiPXxfr3WWhmoAGcUUxxKVYkIiiREbK0jQld3omFmW0W3wzSdQy/GNMa43q6ttpjoCe9d&#10;UIDjNpTMEnJmniUXFFKwOI8IAdHcovLwXXIOXw+k6B5zHYXAozCM8uVrNuqjt//JVwJahJ2kAujE&#10;XiiRUVcbgCNIpwTdBgKSe0IUAEKIIyR6UTNH8/CU9bvY/pFf627glpmOuWzhcI480OsYXZUImcjc&#10;b7WqKoEznolk7Z0dEoAQpSws0RyF6pkYRVjmXAygDz1P5fmM6mBDe6ujD1Nt2lqv21a33lofAj7L&#10;7OjA9Hm5fL68zjkXKUmmOnpz37o62k3tOvSbYQlYI7sOQJAYGWGoaetDhyPA0rbP1+vr5WbmhUem&#10;lnI6HAo4jDbWy1IOmEpCxjEGmZ2n+eUwn+appJSIkchVYYwxerfRbOyaejXYMRyIeakAMKAiNEBz&#10;GAGiAwI5GgDa3f8eH2Tu3QdE1QHdQLtmSR/PydyaadXRdAwd1bTVFbY1MR+m+TDPR7CEgrCH/LDQ&#10;qLX3XiRlEU6JEBHITN1NyEuiBt5Gb83el+3aOiKKOSONg1FCBTAiQ1YNMyU0RhI55ulb92q2te7g&#10;4RlgYODkCAk5lVKmyRFhgKtT3FrgoOagILHGPASiSMwsKaU5iOj4k35e1WM4X4SckxMBuBoisXBK&#10;LFkkiKlgA0DpPjaM7izom8jEIV/0e1IfwV70mJlbYDHBiHuEJjriHjHvHlag8XQAAIgj2z4AZlWL&#10;pLCd7viFrm93uy8y8957bdUcYj6z33AOhPHx3BtpGLX31pqOsVOrLFITXM16j9GaEwSDxJGMcYBV&#10;hw7BsXJHB3N3VEJ61Md737XDtTsTJ5ziv7KJR/jSRUWvG2OcvfXfFUZ70OEOGSAAwDCr2/qq/ZNN&#10;qxCeDvLynK639YJbEgeGics3zy8vx2MOpjD4V0P7/TMzNzNlIAcfZpdt2bb6cn769sOHRGwPrUI0&#10;voCBthAhI+WUVE1ViYlZ8E4k3/fWDgWEGQizsDAxOeJjGugACBQtPeCdqiMpmWrtbau16wBARt4/&#10;4X1M4sGrRgRmJg6YJhAc9TvBW4gj/fuBktde1771MUKDg4RuaGruQERIuONpETJs6gCS0+k8H6Yp&#10;MZOjK5CRIDti4oKUUn7O5alMz4nnhhWj2nZ04u7eTCcCQDdXdAu2ZDi2r9YJYQwn3y8V1WE+0IxZ&#10;4rmAQUcXY4uEUWISwX3dYCLITIC+dXvdtvfldt226Mq6GjnmSLgDAHcBLJzmnCURS+BihCAhDg3k&#10;I1ZdSH8RKTxOHk0hEbGwiLgZAnX1pXYnzllSouLcVRFcAbpZVzMdqibMOSUC7mrDDVTBmivUrSGG&#10;/4epamvN1A3cGNT33LvYGkI5UDFz065bHeg9ulUzg+stfX6dcxFiSRw+fEgw5en59DxN01Sm8/H0&#10;4eXl48svSj4jQMStg/vSrr/93X/99b/8t9fLm7qPrluv4NZ67+qROwLMw5Uo5tsevTI47FfQMAiK&#10;MROhI2nQbIc5AlhXImeWmDhEaRXgZmbKp8NsU3xD09FGi2mQ+nAbu5CbyC1SWTo6oBFFKYmQmA8i&#10;N4CmBuzwE8LFl5n5Tzu0O7tmvzIB4B509wXm3mE23wf8jqChmCFkcHJkcwsw0MGc4pwe8NPpiOJA&#10;Mc+webtdrtf395fD88+/cxGprQ7VKRUbzshFpkzFmLv3oT2crUkIiRTAGFIpOefYkkTUh442PEFH&#10;eG3LMmqqKajm2+jSk3DKDgKoiJnZWVhKmZmZFwRT3WoNns+iuhnosA+YnqczA3RtVdoVaUEUxDZG&#10;7eEd5LmIeu4QPGvn7JKjphvqwVwG4ETIqsMhkBagPXrTBxoAbK31LhnT69t/ud7+QDSZbWrb58//&#10;L3MBX23c/vD7/1Pk2PplWd/e33+b8mmMrbV306dta/sh7oRAD/OW4CW5uxuEGbeqIQga40zOBkjL&#10;6LdWt9F0t057LAW6L4/H5D6M5SCUvL5fFQa75kcOh/P5cOi9vb2+laCq5DFSXfuWiBOn3QjMwNxE&#10;BABcdY9P1B0LgvAxHqZd69ZV4TTPiSUc7FISdHXT4zyfDgdV3da19/Zj29QsSfpwfjrkqd4WdSAm&#10;YPq8Xj6tFyJygDE6OqS5fAM2TYUMOrahOtzHfdy3M+dopxvGInfHQy7uPoYeOM+SLOec81SmbVvf&#10;3y99OCDpzjSJegkBfaAuy/Z6u6HI7y/v3y+3TSMiCiKiD3fyuyLx0+n48w8fnsvsGulDpO46rAcJ&#10;hNDR17G+bu+v69XVJjMDqnWoAfVx29ZlXVcdh1yFsRSeQYWBEYUEUXGnpe6EzuBZhadKPAX5m7/4&#10;K0QA5N7HVmsb3cCjpJ5Knqe5U395/uav/+Zvp/lDno/lcJBUhERr5x9+/357o+4fDify8enzj0/i&#10;lDmVsra1eQf0Q55O82Hb+hgNACQxycyJc2JAlczTnM/T4cPTB3aqS8Ngo4XMlSCJzZNNpIikjurD&#10;XN3bYUbJp28+Huech/apzMTTy/PPjtM3dYzaNndjkZRyziipOrKNbWxr15VdgSiXxDkBYeRsRXdm&#10;Q12NEbJw4sTMTjBCWxUiW6KHLz0RjaF9BC5GQ3V0NQNCJHNDM1DYbW/CzHtX2QXXzUMKvhv2+FZr&#10;FpIjJsnMPKX8dDyR0zWtYNCtz3k6HA5EPpc0Tfk0zxm4mc5lOs3nv/7FXz5PB7eahftWl2W7betw&#10;RcZUGBCBHMlZKCXpvZtqa/XyvqP3JYkQCvOUUgzriNhVX98vv//9Hxxxng6ZeMLkCh63sjsBRAw7&#10;AjChkCQRQigpnY+HeSpEu3V8rbVuFRzCmJeF2ayrbltl7Jl5EplSLpwZCMxitJs4CVGsRkcgdEC6&#10;l8wx6tinQPtg9s/o17GQvlx+AFHLxOl57yvug1EEIiol51IMIJJRAJGZAW2AohmYEgSRfnfVuFP3&#10;kBDI0d3RgaPKv1/A8RclkcM8NSRpzYg6eB2OSDlxSklN120dY2TmJcuUEqolRAAYY2x92/89TEQs&#10;xCWXIDEhszmYm7AUFpoT+RQNQ2DyfYwQEdTeq/kwBfB1W14vr59e3wW5pAJEt20bbg7Utrbd1nZo&#10;Uy5obmrIxMQMKigJgayCeR3j8/X97XoDpF98893TfLba1ZSYGLhr78PW3pa+IWIRepmPL6fT8+k8&#10;l0ko6M0RRm2q2nV0HeEsEVyLL9bbMQYNctcX7CWmB64wQuAQgUJfLqrdZ96JyMDHGExcpoKEw60F&#10;VRJAR++tah/gEEw2Uxvemam23lsLTMpMp1IO02wQgcnWRzdEABcRNVO1VkeoIcI8OpI40RwBBMkR&#10;ydQwZCYACCmnsxDW1tXAQycchTcQYkkpYSqJRx9kGqqzMYYgDwAi9j2nzzgI30zsLCaPPif07Y+y&#10;L2oyU4sBKRBF2HEw1YiQGdERWOiegnz/XogF5gCmGmFxcIdDwYHR4EGYfqR7PLKOH1ZnYaMFEUNo&#10;sWPRCQFDGaRjEBGLxFP3PeRWWZI7qI54SyEa7EPdfZomZCIkj6YtQDo3N1DV1vrlelvrttbtvrrc&#10;HVR9af19W9oYRCklIUD0zlAFVvN3gJ2IFS2HI+1yW7hHXe5m8vig2ftOwXtEJGKozqPH2tUi6EQE&#10;uAeqgyFBxDQ43DtiBAO/ub219qbtbV3qcj4kkdv19n699VYJYJ7n8/H04fnpkBIRhmkOeBjP7evf&#10;wPd5jmkzk1t6g/eS82k6JGJ3A4pkHyMkJDJTBBThKZdSSu+9977fjMCIEA6SIdRj/Kl030Pf6z+Z&#10;DBE/ANZYGEwIlES4pBS0E0FGD7+6faYYzLhwLY1L1sDjzcSmc/PE8jU/CwAczMAiIsh22kOkyxrg&#10;PmF7xFWaezc1syQ4S0okrfXrbf309npdFyTKA6Y5T9P5eHyZyolxaoI5TYfpdDwcf/WzDx+fTyXl&#10;B3i0W6JonA1k5gZqFkiRud8FY3HZOu3MMEMz9zCZIRHOiIg+QDsLchLEDgjzNJOkMp1Zpuvt1rUS&#10;ck4pRZiR7TfLVCbJLMK9232KEx9QQEt4p1j4lyd0J4jgnhnBBm5urfc2lFrrRbJE8IMjELgNADW9&#10;rauqlZQoiMBECdAdXK3VWrdqFqNLCNyLIxdxv8B21PVhhWN3F8M4WsCBmdSs1goO5+Ox5IIbYISm&#10;gxPS7+WPhJREnk7nbz5+/Pbj94f5Kefg+oq5fn7//E///E9/+P6PW21Iaaj2rgC+rnWMwRHwYq6m&#10;AnxPd4MIwQxL1NGNOZWcw8QDkcPSwd3hniFnZt37GAPciShzSiI5JSYqzDF/yMJDeKjWzrVzwxbC&#10;PYcon5CYQ6ujOoCMkQkg6Fdd9Qvl50tJg4/D+YFePpr5x//xrp3eL8SvVsRPZxs7n+UOQcZeMXd0&#10;J3MN2sv+pMLbImw4ANSsjbHW6n4x4qFjq/UwT6fTacLD0+FwmqZTmVR1qwSDbAd00NQIMaUsWXLK&#10;cUm5+9Z6bxZQp42u7qgKQVoe2saQ1vpwdeymy7Zt6zpJPhwOwoxjXNq1qjp4ylmQplyqQ1etY0ws&#10;iRMRI0suZZ1a62PbWlwKmi3FpCSttbXEwGzhmOAG4Khqqt1wf/8AD/de8N3VDF8/v/3x+2+//eZ/&#10;DDsaByA8xEcrzImeEBEarO7D5t4/mhks4D6ZfXh7s3/5lz+O0Xd02h90qH1vfnnWEanTe22VATux&#10;gd96732fz/uXVQFf73T48vj/ZEHtD3sMvV6uADCXqZT5eLTldhutztMBAI+jcuZcioFvdVu3uo1m&#10;sOVSMjNGrYUmYfUlQVZzHR3cEvPxdJxyCYBv9Kamak6cSinMPJV8uVwv12vXkSSF3cZ1ubj5y+FQ&#10;Srler+Fu+/r+VnsDg0gFXrb1dDiWlBVAh7mjGujoIkHTQ0D0nSMWEw4OzL3kfJ7nQynzPOeUb7eb&#10;ALbuBrCsy9paqDzdXcEA/FrX718/L61+XpelbjseGn0JornTbl1EH1+ePzw/M5G6AcIwi0N1N+pi&#10;HK63dXm/XrZWD6UkSVsfvQ9zyMnNvLamqqg+T5kZEOB8OrniunQiDlum+34Ph9CgScX4CuSvfv5L&#10;AGxmtbdlXW/LsrXa+wDwMuXz06lft5zz6fhUTt9QmWUqkpIQOVZKiVkKT9/+7GVst/fLW8J8JEfC&#10;UvPaN7WRWULAFpTI3tTQDB3ADof8fD7Ph1yieR7mbkHgdzAL2MU21YuRMDBCqJG7a2Wy43T8cD6c&#10;WXprIkmhMBfkZAP7UHMnzoA5+GGJUinihrWqxoWTEiVGIjBlEQouYh/knoPNhWwIaqp7/jM8uKCx&#10;Z3rvrfU2dAQG08dQp0jdioHbHm4NFopxQKLw5YpMnd10wDyejQ7VYdZN62jnwzSlpGM/99FBmE+H&#10;mRkYjcBD+CtG3zydT9OZ3XyMwzSh+4+3z7/74Yfvl7fKXo6zWG6tDx3DQNUwpr6SEov2nkRezqfD&#10;NAE4ooswIrTWzWxb2/X96oaSkhusvTfrjOzomSPkk6aSSs6cKDHmnFJOCFBymueJ+e7z7c7MpRRE&#10;DCUwEg1T7K22FhJ6QgJDVdvJmruVdFx2QaV89Mh4ny3F7+wNjH/1epxWCmY/dc3zx3Z4/MLunbcb&#10;MwkzMK61va+3Ojrs9jlk6jo6mEWEgTBxBCvvbQQwAQMNU3DnOEocDFyDz2UOTEWmD2WeWq1mNXLp&#10;3IQpJdm2uiw3d+Npqr3X0ZODiMTxHvY2Dg5DATsCLusWjmTEEs0jEIpISpJIhBlJQr54zMUPh9oP&#10;fYyt+3AHxrVux/m8LMvoTXvbWgOAw/GQcmHGpbXfv35655QSc6IEkhwIOQupQQI286231ho6fjg9&#10;/bu/+dtfffdLUly29X29vC+XtW8Abj7GUCGc0vzN08u3Ty+neS6S4nMLJLcN7RGWYRo9g97BlnjR&#10;/T8GHsBaIv5iNRqP8hFr99VKwDsDPHQfYfARPz4RkCTJGSOYr3dwCCB5EsnIiPT69v7WdrcHA1ta&#10;a2q3WsFBRzczIF5bX9dqiF3UHZkZOqgqFZznuZTJXNFCo686IOJmdWitdeWkFF1c1PoB/RA6+FBn&#10;kpxyyswcv6Wmw3QYCu2dCT4G0l/1Tvt0fWcDOe0k5R140jFg9y8kEsEYdQ6929TFuGl/PT5GdEAg&#10;cw+bm2G6d6LBTiFiYo7gu3s//2XH3V0JogSsvdbed7CMeOIpScJ7CkhQ3Omu/3f3YZEe7KFgdPcx&#10;RhsjzNIMHAhzzrQTxNEtkhZ13bbr9fa+XK91W+paRzc3GK5Du+pA3Fwx8W6rr8P6TfsnQCW87HJx&#10;RIQYZyD5vgzjX3enDQTpCjyswqO1vpfd4Hf88b6aiQLCgBAEACAgR+LC40xLCCiV5y2R9Tp6u/3+&#10;+7ehJhBCB0jgriMoryAcehV0D7r3faC2I0cEqOoMFurH/XTd5XiBPOwNjdk9mi7M2GGXArm7g+Id&#10;wECCu2gssN8AeAzBdn4+Rd34WD7qd2sejaB0cHPVyCAMS0j4sosBfPcdDQJ7oKSu5sPCAEIwPFwj&#10;XZKY3F2QmEVV2xjquu8jxGB7BcjEQBCXMkIC7r0TWDJMTOvQ9+X6w+Vta42cWNoLFOZS8kGkMKQs&#10;08v5Y2L49iX/8rvnp+SkamMAuLptva5bq63H9DtLFs6dkWVimRxoWFdXoUIscSa6u4gIkpmaGbNE&#10;XUGu6qqOwwfrIPBDmo6zGCWm9MMPP7zfOhHnnJiQeee+qulWNzFCBLc72AF+B5Tuzfydjm22s7jv&#10;TJQ9YkBVh2ofGo39si1eUje1EJZFfGAMcaMxCCyCJRHjfRQcGG3M6B1AiAFRhw41EAmaWTzdCIJ7&#10;/NVmNiJ7kpAQ6xg6FCkZcGIGd3RjJkUYrRHgutXbsv74+fM//+ZfSi5lylMpZcqqerldf3x73bZm&#10;AEBWe1dVAx9qw8yR1q2GGi7n6MH30Zeq9mj2ujIbALJQ5HfGfCA29yO0KGoPAHTVaj60t9bClzRU&#10;Q5kwpwSSPJeuWnvrpk3HGEpdgTQyH+4tOjh6UKdEBFXV/OtW/KFheXzlTwqe/59XEG3+bLz/5efA&#10;bk3qjxkJ7k/b73/6S4kVtKcsZT4cVf11uYTd+rEfy/FwngqatnVtQCJc5iKW4ig0dw1minAsUUJG&#10;BFUl5JDNEiNzYvMkaZrneZ5Tzgaw9O7Wutpa69v1si3Ly+mJGdFcANBsaZuR55xmFE8FzGtrr5f3&#10;OefCTMIiiVLKZdJhfR6t9zZG6y2zJOZpTn10ZibAbdt66znNpUyA1GofQ4ki6FcNjdDuqaXmDu/X&#10;69///fjnCBuLcROguRHRNE2FJYRCrffa9mS+ADLNbNvqsixmFr3S1w/0Ad/cH5wzIDj0PlZbwaGr&#10;rg/s9c+IqP/a6+tR/r4wCB3gdrv9prWSc5YEodd3O058hENKkrM4wo0W9tvbuF5uFzUvx2MWIaZs&#10;qauqaRHLKWiirbdqappEmcbQyEaMhdB7HaOVUqapEJ1ZaIxRpkJCn5b31+09IZc6IVPXwTmllCUn&#10;Y0KAAfbj++ttW0MBm1P6+PRhkkxOcyop5GpmTkgUJlzwxcsoyUT4bUqx1AEgnehYpjq0qb6+kb+/&#10;dx1IFLQDdb31qm+f39br1kftHYEAUDXIaCGaHSXJy/n8s2++OUyTjhHp0EMHAPx/dL1bjxxJliZ2&#10;bmbmHhGZZLGqe3pmVsDoUU/S/3/XgwC9ahZaCRJmd3a6q5q3ZEaEu5mdix6OR5LVDUUBBMHKJDPC&#10;3e1cvpulebxbn2Of/bbd1UxE1vW01GX69qDAGRPUwkVKK8yIYelByIFIceAKP748Ys6h5nB4FYFU&#10;bhERaBHh1XPUhAAErVVqLcwzt8gkFag4kiOlDb4jBMFUe73dxu3b1CnCxA0QhvbYrI+u2L3YGLmt&#10;wDnHrrOupdQTIoU7BxKSmVFgpoTmookwCAx8um6GjCwALIiBhjEZAH1u19tpPdOxBs6aE8ClNAmg&#10;UoiEPczcVPe931731/v2jdyqSGlpX3rgSrnwICRhqqUQi0VMVbVk52TLfUynETHGmGPOaUNVLVRd&#10;1Y4l9NtjFWDg6o6RxAkW5txAvj1LeUYvbdmPgKsJBuwEhNNt2/Zt7GmrXIiWVosghgkRREpJiUl0&#10;9C8vX/ay7GNR03//62///tdfrzaWd5endSHGfdt6H+6uZBgkxCm6C7Oltffnp7VWNR1zB3NkEpLw&#10;2O6bTbuczmPa7b67O3pUKVJ4aUKA52VtSxFhxAgup2Wppbj74WTBYAFmNudExLTNczVByj7uSGRF&#10;kmCdeuv3jfZaSimMaZ/gUaUkxwkfpe2tsPxYlt5q0t8XqrfR/cfK9sOeEo/JBA6XtgDY53jd9uu+&#10;DbfgdARJbi8c3DXENAbLeZ6TKYoZ9GKaqdwRAMFIQKmOdARk4ZYMXlNHWKkl2HxQoTCY6NiMZKIv&#10;RCA+dgLxnUKFQWgRDu5ImiN9YBCTDGFERmLmlskJqTICFMSlciCxyGU9vXt6N1V19rFvt+2+jYml&#10;sJQJpjb/8voytk0Il3U5l/pU11IrkPQ5AXBdVixSah19XtrpVJentj6v56Hz41epgsNWdR1jj1iq&#10;8E/ny4en58t6WqRKduzM5mBmfY6ROoGHk+Y8AvKOy0Npjpg0IwDG9GeDQI8fLvbbZvttjkobhmM3&#10;rMosOqe5mhkSElRmYSERgfx8iEspC5IgQQoNkIG4IKDhvu/73gPgwMaJkXioqVlpixA5UK2VRp86&#10;AbCUGkQ6dZqp2zjs2Gy6WZ2991ePHkZc/WHJjo9yhwBC3EpZaltq6W5BGH74MjiChxsEIaTzipul&#10;53puCR9jXSSH/SDg5hGGWJiJM5AAA8EgksrvDiQH0P378p9QBCGE2kGsyD4g/z8hijA/xGz5r+cw&#10;SD/E2k3VXcf1fr/vm7sTM3PRYuuyinBaWlCkpul3NhlmHgHMjHLMcmOOfQ53n6Z9jmVZihQihABL&#10;5bzq6HPr3SKQOAVNGEElZ5MYAKTTNMbuOodP9/E6t792vRK2x2oiTS3dPd2rMUUFREy5fjlUqRlr&#10;vB/VE4AIiThrWUQk7eIAuNI31h1zSyGN6c2eIFLaw2SlzoLQgYSqGLlD5crE27730d3UQlP3jA4B&#10;jnicQpD8lYT7MwQ+PLn5kOq7RMsDj1XN40T043yLt+b+bTf0AP7xIapPb7vHtgIDHgwpPHBZRAjC&#10;t1spjj86MKTsZe2BF/9wFgMAeIb9mbs5oGEA5DOUBD6mtFfwh8Yikm5ShRVBTc0DIcIN8FAiYxLK&#10;CCEAHB2BIY7te44RiKrW5+g6AUgghmlWBCZilLXBH3/+GT5cfn6WdydBvenoYBYYZnbbtk8vX6/b&#10;FoDhQUGMYgRETCyR1q9+fKTJzYBc83FGZx6K5Yckxfq0e1cWEKa1ncqyKtDtdhMmOtIHDvVuEuvd&#10;fN93HMDMtSwA4O4pH4U37U1Aju6IcMyhj6EihSGPkV4zjIaLILO67WNARPovQEBleff0FAFFeKkt&#10;vfkry2O9CDmjQ0BiRywSEb339Ls+lljEAACP/OO3Vzi4gzCXUs3CtLuHWwobQ9VBDYlYuHAeLD5t&#10;73PUKm3UhFpV5z7GMNeI3uc+xpjqnnQAJyK34+eptahFs/T/RQIwtz51TDMLD8M+RBCxEMnBdjga&#10;xuOUO46p48RzN9dQTPCGWZiLiLAQEbNUKWttBt519jFj745zTnX3IIzH8AYATHwIlx5hhI8t6+/G&#10;8v/fYT4CHtucHzuf7+d5trv0I1/jh13k8eUYAR78yMt6kI0QVH3f+hhzOZ/Pp8t+kGgipV+AMMdw&#10;d8pjhxCZ12Vda0MkMzNiBJBZ5vGUEUComw69Xu/frq/L2i6ntRRqta3L2tpKUsx9H8PVxhwvt+vr&#10;/Tb27m46RyEOgq79tt0G2Hld27KomvBQs23bdM5OLKWUWrlIniEcWIiX4rPWMedobcRQU0SaOm0O&#10;IyAO4uRgaYCV0uLhR5CIBQRGIAQT4M1u99vt7ePLD1lElmVJw3qP6KP3MfwgR/zuhX9XdvPXt5Ee&#10;EYW5MDMRQAydZj7m7FNTk/lWf9+u8ts3/t2t8r1JziU8IUlhQOhj7r2vtS3Lcjo95fp4zG7mc7oI&#10;L9LgzICUc+kiVYSzMQeiQlwFayl9jH10RXRCtzkGEKFIuuEETOsjc7ujtdJaEb4gIhXpc7JgqSIk&#10;jjF0dp1692WxtizrEbFLrTZEuN1un18+11KRqFFpXH76x+enZVXVe9+mGyZPMA5m7hHUS9QeATru&#10;0UptpTb3bd9vRJV5aaUt67DYtvucI9y2OfbZzZOkDJnEcbTiFGCxtvoPf/jl6XSKFVoPNwAAIABJ&#10;REFUCDsw4EgenJkBAtcS+xg6gXBZ14Bg5hS4IVEVXltlQSnUaqvIESEsTDL6RKcIOP7W398leuB9&#10;Bw4muSbK5JUURx2IitmREwIIQCmITLJRKnAIjRmBqI/x668vNu6IuLR6eTpxLf/23//ttl2L8MFP&#10;pgRYCBDVDZ0cYqru274IC5CTCxUmNrX0XgKwg7OpljVQBInZR5B7IFUuq6yLLJ0twu779cvLp25i&#10;uExvAeihUzv6rv3z9fXXv375r19ef9vmtQm/f3p+bsUREIJFppt7FKRlWRkRPIb7yByTZLblNXw8&#10;Lao6xkgFCgKHa3gQMWbfmwwlgCD0CANnOCxJ057krfPLh62UcmFhZrWh4QzgCJsq3m+vr9f77Fi4&#10;MNRWapGliRAwA7qHuep42V/v+/CgUuqproDx2+fPv317AWGZHlOXurbTJdaI8Pv9foVpAgQI7q22&#10;5/PlVKoEuhlopumFa/Q+bNpSF0C+Xr/ebvdkhhr4UzudamPgpbWUNJo7MzWRyhxMnoHZGf3pAQDJ&#10;64uI6f3ITM16TyQsGGxqW1I9MZhZGDApQKUWkSrSciFyDNEEgYD+w439/fW7M/Hv5hN8dJ2E348/&#10;m4oQRbjVKiLXfft6u3abcfB4I+L7JPMw7TrAzIyvS1H9dNt03mc3PCCSxpI/kLvnQUwIRVjBhwFB&#10;IDMSqWkp/Px8KaVcTqen06lJHdvd3AkwjbcP67+jC06uM3gYmKcaamKgMZNBQG6RmO5pYVZTB84Z&#10;WskIIlJrKViqlerrOp7f9akaoOYjdLrekDAgTEef++3+yb6yCHMJACQutSzE0lav6yJtjv7y8mVh&#10;QMSCdhZapZgSUMrSY5UqSBwgQHR4BoKZ7b3viYl4duJh7tNT+n14SXKGdh4zQ4pjiQMAyAmOlF44&#10;XMjhAQsfvwLMqfves3SpTdVhaoiI4QWAoLJkPeRMthMACld10+nmAEyE4sRBgOJprg5pBM/54BOy&#10;qffkv5nmEuF6v6sPM8t0z6EKAaCmoXPOPoaPcev78/NPyI9MvdQceGAgBri5zakIyShORCPD7swd&#10;zRCQ0MPTdUnhEfQIB73ucE/L3CZ8jFOIVAgiEe+MH02DJXSAty4P/+aRijhSUYkwkN80RExcaq2l&#10;4A9DuL+h0A9rejNzMx2KHkspQAwIZj50NlggUxUiPAlkqj9CE3EIBA8Vrkeo+zR1D86fCoJpHA/H&#10;4+IHEJXSmNqCz/EECERYiITFA1/37S+fPr1c7wOMEQUBfbPx2b0CFCACoiDyo+pbnhREFKUk7wOO&#10;5CeMAHOfth+8bzp0KnhQRw5yFxIBuEQ26+AYAOhRBAohGbiHE1KrwowQdh8DVCvK+6fL2hoCTfO9&#10;7/scI7wUbq0SY4QlP4GOg+0xxebFTt9OD4ig5GexpAcKMqf2MWNyZlFThYdpn383xPqx6cyNDxNh&#10;PCIGcmuRMml8lDlMjX+m3b1tDXJOetDNkSgZ6Hmps3QCRNKSM/gdEIg5fStyV8WMQEGBzOmD6wAo&#10;RcrSQifoODgvyacATIqso1tuFhgR0jF7FqYkpkiWGCkGoe4oYDGu92/X6wtBaRKA2AoXrudKlUFn&#10;WmEjIBrAdBtTS2nPz2Wpi5AkI+BBcsWHd6cjWqADWDogHNmskXQOirRFDL/3m09f319WYQqd2+vL&#10;ff/6+be+v7IEUfTeMWzOmY8aEpZS0vbvxyc3O85H0fiO0kcAQpp1R37gOSm+0XA8vLS2npvNfd4n&#10;IjEyATVBKYUKp9sNPcgeHI8JEg8OCAIkMV9EIKKKqGoAMD8SvNPwAzHXZbnWTPu0yk1QQvzpp6c/&#10;/vRH8Pj88mXrY4ROm4SwtqpcMryCAJlgaQWZQSginBCY3MPChs599DFN1dTS9ZMRcWbwhcc062Nm&#10;5OqDU+0WoO5g4R7CeRgcb5UI3X+/80oZTf7pozwrmJlNx6npr8pFKrEwc2FpRYwryGKqQ+c+DgZ4&#10;AORZDYilFJFMu/9OoX9rGuGHke9vu/y35udvXh6PpW4uIwDA/1bA8re4PaaHyGMfl/unTAgK92Ap&#10;RMwsWgpGuPl5XQlgH7uEl8K6XV9v1+H6zz//iZ5/KqUkTiEsHgAPUNrdCSiXh0hSSl2X06W1tS2l&#10;VELc+xxj3/twszn7db9Pt6C49fvUkQavM8khs485TOx+v/exl1orc2EJwGnufbB6KUKI5FClYGNz&#10;Hzr7HN0OhzkIrHXBNFAEn3NO7W6xLItIy+M1YTwzS27xwS51zxgRpEOnICKR0pKIaTbmULejBf09&#10;4SLPir+5EPFdRsdElIv+3Ig9QEfLr0yeSxLU3whWP2yC/kZw8cN98WiWDAwBtm0z1fAopV6eLuuy&#10;Tpt//u3Pn758AohTK62UIuX59FS5INFSGcD7HH32MYZHyFKTicmEVdgBAiHtIA8yjs4+hgcQk7v2&#10;vhMRMy2lRgS6vzudLutCVJZymnPe9z2f16W2tS4ijETLsgDA1EGCgfFy+2ZdGTkQ/vT+w4cPH355&#10;+kWY59Bv19fX/a7ZMLAd8bcBzHzogiipXlCET60SPbVlbetyu0/0mEQsOHX2fX+jBh+9BoCHM0Fb&#10;ys8/vf/DTz/VlGYTQYSaWvJPVTMfK+cRqbUKBYT12ceuqky0rO3pcppufU4RYQ83YBShUqWFAgML&#10;ccL+3x/zx91zcHghJDkAAI7M+IiPTr0fINZaL2durYI5mBIzuqMjUoCrjj767qo29oKwLisTXF+v&#10;t+1+u95Oy/np6ZmZXO36egsfYViYCXGM8eXr18tSBZ+2nXQqAVGlY2ccx62NEASIwARCJJAp0Zqd&#10;By+l/fGnX07Mw6yJ2Hz9dvsCfAoOBQrwCcYw0L/Z+LL1r3t/nbqn0M7C+ujOfFrq0tq83yOiLGWV&#10;BmZ97332bmbuR63DeKxmKZkz5g7B2WtmF33IjR9kRHAnhoxTBQLwmK4GSg8b6ZQKMnMEMMLpvERU&#10;QCDGYfZt23qf+74rRD21ArAupQgV4cKIkMiS9T6+vd5e7ttuboELNxa5jX13byjhEeqFpC21leLu&#10;Xx3v169jaB8DEcuzMAkBhhkBtlqAYqrNOfY+aqmtrbf77moISFJSC8rCrdRwz6WPO4S71FKECzMS&#10;aOibbTUf60lPB6a3ioiYCeQAzEJ1IaZaRu9zTNVx26eZ3scsXArxUsrT2nK2Fz5yAX43q8eh7/o9&#10;pQges0DA4xvobc9OyA9X9cRFl9bOp7WVcr/d76NrBBYCxmDwcFN1d0FKcj4hYWY/PqqsIySTPHIW&#10;ThtzdTEDRHBnkSZSmAuzEQ7zqQbhSBzqzNTaeVna2pa1LcdqxQORDsfkx2H/vQTkQ5zYVsQExIiM&#10;8IV8gnwmiMrjMO9hgsJSSKq0Jo2AxpwOAZTOpd77VNd1bR9+/ofyx38UpNB5H/vL7bbtfR/zft/7&#10;3ISJMDRcSoklPsWXvt1db6UUnZPBKyEws5RgGDrIgz0EECLM1AHD7D72VPqYWxoP2xvwCccKIyGK&#10;A4RPsXI6qiUl5kAtfljmPH6Xq3VEVFUzbW0pRcwGJoianGl3MAUM4VaF07mdI0AtF08QgYBh4cMo&#10;iFmCEQEVFYXTZcjUdd4AaHpsfXczBJw6v3z71rokGz3V+LmT8hmm3secbtf9/vzuJ0RCzKH6cL7e&#10;9n3u93shPZ3gcvZQs1SQEEaSPiAt3A8bHQ9NJPP4ZAABy5EdHnGot49PEnPIJAqAcLXHyJHhomlb&#10;cLQFByXmwBwO2O2hfTxI2sQZqflW69yPXgcRPYAol8jAIifEpbXc5973Tfs8nZfaaqs1d8tmScV1&#10;e2ii82lNRqKqPv6VmKpmxkwBsI+e1OUHGI7JGRREdkqgjJkJgxGYRC3CfCF+UQ8AEa4RRFHIG0cK&#10;6xH90DyjBdrBNXYgmxiEYZmGltgVhRdUJnM4pOaED5ANgNNkhBABqqCUw7PMADYdGE5BEI7hDCTo&#10;gkKM0QrDqRZ5WtbzsgLgvffrtn+93XRsIlKkonscbswYCfY+jr8IhzAEIojktuRemYgKs2T4FkBA&#10;ENHDJ/4txdqzl8wHMCF5Dw9zJGICDsLMrHWHdEx0+07tPZrIoLffR+op8JBImcNhXJSTZ5oOBB7B&#10;B06Abrr3HhCtNnzTkqRw0TOHhHJLgOloXJhcs29AwiIiUhFAVVUt7yxhKrVMs/BpGAA+wwS8FLmc&#10;T0/biaYoGIuw4PX+8vHrrxH4tDqLqPaJ48S1cc2PKyAyR8w8ZqIiAGamcwqV412neT7mSjggzNw9&#10;ZkRQHJEUTHm8YYCbqc6571uQ2qUC1Xu/fnp5+fPHT799/fL15fNyaWa27RuGzTnMQN0yPqY89uZv&#10;7fv3xjOyIDyqx4NMwcSQtIu3YR/RwsYcHqcAGKbqUTgT20gAa5EgSvkS+bERAHzodpAyXFTtMJ1J&#10;C9kKIizuTkylFCRK+l4c0hmqJa0EEByQyMwv6/lf/uVf/pf/6X/+/PHz//q//2+3ly8jdIaF6hhj&#10;aQu4p5M2E05b6noiFidzs6G2731M9YhSKqCmSJmF8xZiJgCe6jYc56NKChGBlJLjXwQEoaaMwIMA&#10;DzcJP6bi4zD9feuRMVhBxyWfbmqGMIcqEglyLbXVWlnaqSHSMN1H30fvY6gmPQAQMxJH1Kcfdnd5&#10;qtHDX/N4ZX38rr3+/sd/A+j98DURkIKLOObPN+riYxv8vSk62t+cGo6/iZAhswaWuiCEmgCAEO/7&#10;jhHb/U7kQNB1uPuX60vX+dTOjWupJXKTk/vjRFwCAkgK41mIy7lvJHQ+n55P58YydW6jf3l5eX39&#10;pnOWHCGI11LcXOfQ8F13n0FEwQAI++yf9Mtvnz5Otz/+8odTW5a2eBJ/zCDC1fBIQEQwnHO83q63&#10;+90okGlp61NZCtWpc1hXU0AqprPPCE3tLAQI02Q0JQtkTGZcOn06Hjk8UQoLcxYvd88JPHc3j3Xb&#10;cW3zv4ec9O0KHBcsZyJGPDrPyGPHE3HkhxlBDh8Aoenu84jgzacwfjfVvxkPHdiHmg6buUtN9s40&#10;DfWff/6FhG59//TtG0D405kyY5tYljMRSUFmukQ0vn759vXb9RUIirAwRAgxORwWFGnE42YZIJtV&#10;yNyHDiaeGpY0dbOl1NYaILGsve+jnxCgtmZzjn2HWpB5hzD3232LwFqrhRvGmP3//e//9bdff/3D&#10;zz+/e3p+Op0Icd/7CCdOelwKnSPluwhAzEAIDoy41ko/f0ipmLnjQqFnhPNyWtTm9Xb9dr3d9/3Y&#10;RhKAH1zI07q+e35HxKYGkBXZs2Xqo5s7OAydt36bOqmgiJjZPufsY05Vcx06+tDwfd9FuKGYx7Xf&#10;BcLcGSUPWAR8ADCPxxofJzoAAMhfPn68j/vTu/P7y1OhwkapvptGe9cxuzAzTPZeRicEQMEIZ/J9&#10;+r7H2NFnE/nl6enD09On25cvt01Yfnr6SVW5FAP9/PVTeJQMfijSB/UI9Bhj3LY7oBMREBEJ2tGN&#10;ggcEohMCCR3Z7kDiHm+kJw71/qqlVqT3y+U33rtOVQMwZQMACiMwRFUeWGc785OczKIwFmFGXEpZ&#10;y4IOAsRFSqnTvY+xj33zOR8ZgAehNGlriSG5a0CY2/QxZ6rK09YHAizC0t8fmRALIBMlPQ8A1lZb&#10;ESIUwSIEeOxypJRaFkRS1d71depeAAIc4MRcq7SCzM4UjIhBgDIx1KCrD/NhoWY2IxCHGzJLae4w&#10;ZszhjbEUESaT9Vq77tcxTER8+u16c8ZauBQmopke6TaG20JciJfWTuspmOtpqSLCuC5LIVLN/TO6&#10;GRPWIkwI4RhYUBBRChOJgauqahy+5mYAFIggTDkDg0MoMV7qUi5nn3bftq/321BlZiRy9T5198mE&#10;a6mXti5SmNgZAKOwEICpISEwQCD6m3wwzU2+q+YTB4CIAGcoggQRGkcysNR6Pl3AfKpNmzOUEFEo&#10;OOOpA9LS5nA3yNqeoz0cnOiIWmW9fADCbqpq2ucY08zG6DimITUuDqARpZZLEWQIDuYIj5xthBhD&#10;5xiRoavgdNDPj13r4x0k/AOZzR4AhMmlNPhOuzpG/rctBoVnIiPtW6ESHvc+uhknw2fot9fX+9g+&#10;fHj3p59/OXM9tdMf3/2RCDedM2BT+/PHj3/9/GXTfVr30acazeEQW7+93j/lOjDjbgVYSJzQwZ9a&#10;e98WORMxK9g+p87Y+ujTHYCRSwC6H4G7ATMwECGwAFUQZnazSCwTwsEcCSkQEyEJxHQep0hXNkRE&#10;4EB3H6rDrIDP2ZO+i8gIqbLhQkxIlagQ5yTMuUy1GZGJs4bMh88luM0ZNhOeM1X2aERzTg0n5FaK&#10;CDsiCjmCARYuOcuhEzO5B+oEImCW0jgggI7IKKQjUUe9j93m/uHp9Mu7p6Vw79PdgkGCaGIABYGF&#10;GwSzMFEQKKAefVik3Z3GsQtBjOQg4yFQTmrJ0eqjAwESMgGhAyBQIUAMd3XL3S+kX2bEgTm48yM6&#10;hYRzcclw5Lm4x1QdqoEkAcQc8SBcSKlMZm7mlWt7Wk6nS2Vh5ARdB8weMN0gIAATXHOIVmuRQhGE&#10;BAEEWITdbehUszEnIkqG7JUiB3dIKVBEltZqEQgH1CIsJHtXZqyFkck9uvXpJny5nC4nKkJyjKRH&#10;2rAEJFAPlJwcAEQ50GhEBHBwCz7Wue5EJFIA0N0ZsdbSSmFCDqxSqhRANIzdzW/3oWNOCgekQApw&#10;CggmuazVCwlTzrQByCyX0/nclvvYwQGcXJGJOWCCAxEBJ2EjCDVSGBfu4AYUkiYvQIHozIyZqguE&#10;weAODsihOmZXtVk5Qx8cEAwCERxgqrKIA5AhEVsmUxC76TH852o1SUNmRSS3LIkk54LcLJF1wACm&#10;MLNH1jIISWCYGgmq6cv12zR7vjw/nS8AqGrMh/WJT8ue0dWoUFj4NB3KQLkqWGVppUVE944EYxoi&#10;nU+n2pbr7doP7ncmayCLvLuc/voqm3U25IAA+/jy67ft1nX8pw/YlnXMTj4uDU5V2MksDJwI3eL6&#10;7f7p5WsfKlyqPEeMgDQjULQJgGA52zMEgBnaRAR00mkQ0Go9pi0PMFXdmPTUiMN9H3/++ulf/+3/&#10;+Y/fPg11Hb0tq5sN7XQQtTACp+oYYz21UsoB2j2otp5JgfiY6zOu7VhEE1LahHraPGN6N4Ixg4Pd&#10;R79tY5oRsVkQOCAZ+oQxdDDQwsJIjAw5xBzelOau06aZtahHqjRhoTrVABFR1K2PqWqICAaYqgR8&#10;nLFhQ2dQcOO2VDW7zbFBGCBDhhDBNHezfU6PEGalydfNA061YWBMUEMPJmaigIDgIMFlXRN2Hr3f&#10;tn2gBSIjhkeedSmFGKrDLbmZTkWBunoVIiTXRJcRIjAc4W3IDkUAgMRpDibOm6Agwny6xQYBE5dR&#10;1tbOdV3rIkxrbWtps9m+j43GnKruTFoJJ4SDB1CEAFAAgxMBRsZnRKaIAbw19nGsVX9wlz2an2wE&#10;jnsjqbDpdYzwsDQlAD78ig66P8D3b3sM9MCGBMFgWFBOtRi6urmpR0a3eOHEIYKEW60I4BH32dmS&#10;HmEBQYSllCa1SpVShfgp4LKc/tvn3163+/l8KXWFsG3uL/326+unjx8/VpKfnp9Py9p4YRZntzIc&#10;NEO/M3KYK3eft/326fYVIM59XTfRsZ/b5bwuVFvAwWWXxFHdbvv2l88fP7++uGAt5Q/vf/np8u6n&#10;9VnN7nPbtE8wFJl1ZyQkC0i+CTbCKGDO4Zxl0TxtZDHcmQiBbTozIiVz1cMeH2a6j/xwfY7t2KPH&#10;O7BtjAhkwJI0WBEmsXBVGzlmpDLxaGIpwsZ08zgy6hHZv2viHlY3hJjW+sc/7K5mU8EsfIapze06&#10;ZL/1uX/r31hk6721lrIcQL60ixDucwxVNSxULqWdL02CgoALlcKqBkxmvs8xzQS5IK+1BQINFqnM&#10;xSOmTocYZuZzhBKTmfaYPSYCCRxuXwDASIPwtu+b9jAg46l63e9bnxF4XtalNVnZpl57f/3Lv5dP&#10;hRkBg5F+efrwz3/6x8t6NrNu877vbO4ByAiE5EABGIGIS20GMd1d51qlPJ2RqLbm7k3EPc0LBhJw&#10;YIAxQBGpUvc+P375ejmdTqVWAnSXADB1MGo8dAzvGoocpUqEYTbqiMQCc/rwufuuow+VU+NSd72/&#10;bK9h+uff/vrL+18C4/AyOZZByWR/o8Vhbvbl49frx68f/8f6T5fzBT2m6lRzADd7fb1+/PQpRN49&#10;/6H321K+oMm4e9cZ5mHWXz+LbYQqZA79PmhoF+bCjRDXtgjR55cvL4YchIgGQbWsvrIqUixrOV9W&#10;xMjHQKfiDHeaM+3t8CCEwUMIBuTggZB2JR7+enuF9QzIp1ZPS3XlYz1m02MnUOYZ/nK7fbrtXwNs&#10;WRsC5h6ZiYqUVRpF1HMZNrf7vo+e/jqAmTWKhJTgjyCFeR8a6uhADqnKjYd+NZ+oHCeLlEJcSiHm&#10;A7ZKgxb3KoIVa62tFSJ011BXnYjonKqzed92t6ilrEtpVZZWauFWSJgFETypqW9Rywf/MQKmWzwg&#10;8TnmNi32DfeppxO/f36+XJ7W0/4uLCBtKubsL6NfwU9rPa0rC5mr+RHgPD12EpLy04efFh9YqYhQ&#10;oDC7mVnYnKZRmNvSailwECiRRUopbVmIeeq83W4eoaoJ+7xNmYERgBauNgjJKQhJ1vq0FFpq15mN&#10;Caqhh8VUtb33OWaqaUphBCwiRZiABBgj4Pv+CiCX0Q+YPm/9w3YVUEERABEiDImWWs+nk5Ry69c9&#10;7XEphQPJSjJ4MI3pMNN8K5mpUoQAUHckaq1iKRIGge6gU1Xnvm1jzEC83m9Tp4WTyLKutQoSnEpN&#10;QNXMdPSYZqphTpimkICPKJu3IhAPGrVj5ldQunD/Pb3q2EomST/M3QiZUSb46HOb877v+97dEQJV&#10;TQjG6/2v47cXpP70vkh9upykCiLYhFLhfKnPckKG1Ki3tojI3rdtv923rlPxECqEI8ywgPhwPl8u&#10;53f4UwNEln3fPn17ve57nyMZ8/nuEktkIAZnzBvVr32HiEymRQRK/WhCpH7oeg+xOOJBe8vPSrjv&#10;Os2Q0NzRNSKQkB7U0GzoK3JFLkgH1BJpFeYWMT2mbojEiCIcgKahFgGRX/1Gv6SIQGEQYOQiwJQo&#10;hGS8O0oRFuI5xpiDmVpr705nXmoa1P0eYolSpNXT+XI6ret6Oh2S1CM02IAOEkM+9ZFEsjSe5ABw&#10;ehhGPu58D01LTnhUdQIAM5s6EeB7JBgARJhGEmKPtVAAIFo+8/HdO5kOCQrT4y288ST8UHCYQPBD&#10;MoLojQSBCHlpp2VBYSFiSByemIkbMqGBxVRVt+u2vb6+BkCrtdW2tuVyOrPI+XyRUve+b73f9820&#10;p9TWzJkEC7mHgSOJFGmttloh3GMSARORUmYRaDaY5ggoUlo7NS5y3Bpg5uDpSC7uhhh07I2iRmrt&#10;jw/gAYsdlSrlLeZBhMJURZZaiFnDq5QkeG86ou+0U5hFhKVdMQYZRjAhpIcHC5dahMQ91HxZ2tPT&#10;5WodhTRyYIKJGgFsgeAc6AaOjszBMC2CMYJCqJ5WrBKEzjwBILz7dABSxuC823fz6/06VdfW1mVh&#10;JAS0gwMVijmfus0uLIGRcvIjPNvezKo1T2FDKFSEIPC4Q9wtGJEln1lHRKrTjQmBYfcOgSKSTj3D&#10;7T666FZMiMjBScjRRwQQBIFbYBEjvM9u4NMshGtp5o6IJdfrfegYAUEE3tVR2aEgOWCKJIoUAtp6&#10;t6l9H2oBFCSoFvf9WhhPIh/ol6Wuq6zPy3nhMlQt0h8dCPH58vSf/khMvK6n58u7y+nsgcWsVBGW&#10;qWbmhEUYIcLIFcPDEb17N/NWoUhhZjPrPs5riCyXpZ5LxW7ahwC+uzzft/3b3kONkUopEAEDH3ws&#10;mDpxj9YaYTmKEvyuEHwfFg6/2OSBPSxGEYiIwglgrY2LPL97N9VMv7knP8MgC4yphkZELSJc6AH3&#10;cTJ+D0c3SgIwEXkEBpRaqDTto4++bWMbffQR7inRP+BEIkJ0j2k65rj17f/413/9+pdPt9vt6/Vz&#10;wGThU12ayBGSAsAiDICIc87b/c4EOqcQEvFSqmX4gAMLZUoCPczDKUVwAOuy1FrT2i1ZmXPOMYdH&#10;tFrXpVHh6brfZxFaWktlecYoZmcYAB4GgJKmkZQn4qE3yVfWAACA/38ddFefauqmqnPuo7dRayUU&#10;ZkHmuixBovY6pxJiq3Uf0+YMOCxk4hFL9lYxEJEI4FH0IvyAgf/2+v/QD3yndn+f6QA4HsYKj586&#10;MYLf1SbMtFDE5L+E+7oswmTujfBei4cHJoqjgQTIpbY0+lDVGTHn7L2rKmIUKa0up+V8Pl3KUosI&#10;KhXiUPdhFMCBYlgMK8i70/OytMu6Vi6j+7ZvRFgqVWkeLlykaCZOTfN9DA3vc/zl08fr9SaBv7z7&#10;8E//+I/vn56FZW2LCOsc0/w+5uutvzv99NP7f3CCT58/fvrr1+vL/elyXpdlqSux3HUnpHNr6JEO&#10;cPkB6tQxp85eSq2lZlC9Y3iAhSOEpdcJglvonPOxbzvIb38njnhr3h6Mmew5qRDVUmstwpKts7un&#10;kiXn+cfXP7g2+agjRsScM1Me8BFscSBYD4fUAEAiLtIIHVwExog5p3l/vdt9v7GIJObZllOtVZbT&#10;6en5cgmA63b/8vplH0MCT0v78NPPuNQAEyI373O8bLftfp9jUGvSKiMFQCme7wIRIpWi7hGHv65F&#10;7NvW9w4Oiyzv371nprkPDy8i706nePTi933viJv52MepLevptLbW9z7M7vd714kEEQYRvU8n/Jd/&#10;/Od3T89nuVxUvY/X+/2236PvS6mt1LTXzc00AyALEdQiuWo0gMalclpl5okaTIRMy7I4xMcvn5lo&#10;qW1d6rvz5d3lEhgazsJAx9YVMEQEiWyO48FKC2fxbIQiYKru+44WqhoQfc5vr69LWTx2zx4AACAA&#10;SURBVOecRyv/eLbj0Ww9Or0AAFnWi3/9PNX3PoNhTJ2qgMRFPHzbtu7w669/waDndXWMfc6974T0&#10;7nxhxBNpgEKMbZ993KaCqnXvrdbLcr7UtfO9Ahdi9QBBoDghXQhLk9NlqWsZY7c519oY0SDUbKpa&#10;2EG+dR86wU1dg9AeqYiEpBGKoBBCeD4tT+fF7iGEgU6+m+4TNoxu9uV6/3jfvpYGa1tExI9lB2JE&#10;zuo6xtj6fb/3MEcIBMac+SWBYgSoXF3NDYzdHVxnDtP4BoAiplYkIog5w9vMPQmi9ojKCwhALCUd&#10;blNi6u4wp5rt7qhTR5/TdOpgXs+nui6tCtcMiws4KDXu8ZgoHhMMAFFEWAS7gwdS9GGf5tcvL1+/&#10;fPv684f3a1uGgwifz2u27Kq6jd1DLSyRfGFeG2Gg9rnv92DBIrIIFoKgSG0AEk3TuUd4K6W2SsQR&#10;AIIonGEyiJhOVWaWrPWsIpmJ+tjqAwK5ACApxOZDwASZhUHn1MFI51bXUmvhOeZ97Fvftzlm33kD&#10;RKyltFKFmImKEBMTEz70hEwHuev7WYmHhlA90SwEhMK01nZqKwC8bvdb32b4W8pXCkAhInFdfmAZ&#10;+LZOfTuFEzbBw1Ira3ptpS5lPa9uPk2v9w16zL7P2afP0mUpklzEyGPaHDyTaym99Q6GUJKfExkg&#10;hMCMl8lMNz8orN8Lw8Gle5SHeJDqPE0kCQF8mG5j3vu43bc5TKSu6/rH9++flrbdt+vYLb5Gled+&#10;qoUt4rpvf/7t12H27ul5oaUxF6T3z0/n81mnJkCXpu6hPmzedXQdc/aCCEgWSaq0T1++/l///t8+&#10;fvvmEKXw2lra5xRmBiQ3hFRV68u329eXF0R89/R0uZyXIggZIHZYK6W77KHazRipCHQwtznt9Xbr&#10;U1t2FUe0waE0RkQRKSKFMtGZcumWZvLqcdv71+vr1s0hqsjz06UUAUQkTvrl22wMAOzhifiVUtYF&#10;+TGoh8dhfyJNpCJ2HUxUhM/rikwRONVA/e0aAQQzCnOEb/t9F4zwQ/uaJ84PFLp8rFKKnzQhhFTh&#10;249dQnYAqgb5rksBOJpXZl5aIyI4pkow/27J4+6ABHA4/aoZP1706F4REQKSGBaIQRBoAWRhYR7w&#10;8NvPo4kizRCIiFkiLS2YAgkgkLkGhwQC9f1+7/3lfnezIrK2NZ7xfD5TKWuppZRSaql7ko0jXR+F&#10;a12YJTzSngqJMnWCEACygsRUn+oj9bV+SB48cGigKYLlh5u3A6aFQTig0zESxSShIEFgzEV/2ntA&#10;HDxVTCJSGkEGQbLx3MExNDxdr2dakWXjdpxOoJZsyqiFqkip9TAKslD3BZd3755fxiZSjkIJZjCR&#10;qHDhcIhQsxkWhgARahSUIRzCBZmDxKk4OFDsOgOcTCgEkLrDZv6l3/u21b28h3enZWVkxIe3HJMj&#10;RIS6Dx95UfHINEUHB8fed1UVkVpruLnhcMsJConSSSpFGQiBRsRkeWSkbyXSYcrA3E4rVKlrU9Dc&#10;moYHIOowAq5YI+KxWTAIIiF3H+EkbAHfxt7neL2/Dp0shYnGZsWGRwyzXE9EAJMg4hhzTiXiWgXQ&#10;WHChPCF0zJdtZwZf6YweOr2rdnM1RQMAfH56/+HDn1prp2Vd2sJ5knAAopmbOiK3VuVY2uqcPQ2b&#10;brdN1c6n07KupZQx+u06CaEtUljQYFf98O49lXob+ue//rXf7q4GEUWKu+VphoSZ/JdtBv7Avc+y&#10;98bR/A69RvKdD1rJAw9EYT6vpyKFhUutV72DuU11EmcOAPWACHOlQKPyNlE6Jl6Ib5tlKVIKMOaw&#10;IKVUJwxCB5gPS9QwMxcAyGBgfERdTFNzB8Svr9/26xUQAiZzEDuxcyHEgkmMMk5izhwzCKdZH50w&#10;TsupciPmcFJXyuCPIv6w+YgIYb5IWdc1EHYIwEiIXoRJGjGfTqe2NCIw9z72lONVKehWRZa2UCMU&#10;gYiMvzhG+R8syt7eEWSWaoRqGISrm3v34R5poE3EUhpRsfDssVmO15gzAJgOLS76sUNxj6SzAgAC&#10;JlYfh3bmb2fFH7uUt/Hx4XIKiGhmB6c3gazUF/+IXOQ8HxD5IEOMMcaczLyIuBu3U2O2sADfde5j&#10;YDZXpREeltKJRc15+KKFh6r1Pm7bvi7rqS211rUul2UUIgpoXHA911Kr1OnGtbja7OO+3a/3u7td&#10;1uV8bshEAEKC4Abh7syyns/zDtucpk4exPy0PZ3WtTEvTLVUL2WoAYxf3tE//fE//emf/hlF/vN/&#10;+c//5//9X6777fPLN3q9fljPxAzgS63LUt10mM50ezV1NAcInMRcKpClFpCnwpxHuHzio/FwJnsb&#10;xH5Pgz8ujT+uyPe1C8Ih0BVOCb0/EiLCA5mQ0Kb+eHFzDZ/3Xjx8hQ4dnLuq5i1qnM3sIcRgZPeJ&#10;4EJIlYsgIYJD72Pru3ARKUwSU0FDqJCUy+VyPl023T/frnPfWT7UttQxTcfKVSprVUHWfZh6LXWt&#10;LTzGHD6mTQVEYi7CJW+nSYghUt6kfwzUuBUmCCACobK2RkBpxjVM2XxlifMKALWVCNvHvvdDxgIU&#10;y9KWtgbAt23vf/53HfMPH34+nVYW6Xt/vV2n29IWc9/2nUVYEhUOBhQ6EN3EUIVorbVVEULmQ4GD&#10;QEsp75+eSin7fXP363Z93WPTjoKEcds24DCM2+26952rsHCyoghJiiDSnDHHNNMxZwbP9T667Fx4&#10;XddLXU/rSZgHHEHC+Qwej3k81kPHnQXy7undH8YfuNQxplOomnqG5h7a1X3f/+M//v3Tx18rJb0w&#10;WPin53eXf/oflta4IpJgQtlcwDlQuNXr/fbxy5dNblMHsxSuzFjaMqZ+efliEGsp5/XUFlFhMD+X&#10;EwEOnQNN4yG9gEjf/0QJNPFdRETS8DL2Jzyl3e1Sy9Pa+uws3SHYp/lucO3zPsdXpLmsaZ2OfR/o&#10;3kpdSiWiMcY+9brf9zk0HOnQ+xFCIS4iQgfMPnWq+jDravvQbe8/5qJDBjMmd4sOYN/d932/3e/0&#10;QHTcPf0jbalkaKZmTky1NlUbw9wicbAgsFD3DACTysRxxOIdmcbpflmw1ipzMqZfOKaWutX6/und&#10;07KO0KFjzvEy+stf/iMi6v9H1pt113FkWZpnMjN3v/cCBClRisjIrLW6q7rrrf7//6iVq7uqsztj&#10;SEkUBwB38MHsDP1gfiFFFF8ogVggCHc3P8Pe3+ZUcmbmPpPKJQV5hGs4w542N7AcJwCLtdaX6/Uy&#10;X8jzQIchpZJGAq5bI7ScjJnGcSyl3NOWQd291aVuexIjQO/q93H1/i4Bj+5rpwhrYUGQsKdkuXr1&#10;5mYNIFJK0zQWFnCXLJNMaSybtuWef7uZaWwY6KaMINKFtx2Ii8I9Q54IuesNibjLm83Mw/rrK0vK&#10;nLLI2urStlvbDJFFkGkPX/LACMYeTUMEd1Py/VyOe+DCXrZGePfYIXQnESKiIBNPp0OZhqHVqq22&#10;5r2+qfU+bgtCzMDdiLgnRe15vAiI4W+DVaQenr1jVmindf1ufrHP9H4/DO7xXMTmMC/L7TpXdQcI&#10;SX1IVYgMad3adVkuy/xtvn65XU/D8HicSGjdtut8y6UEeN3WbdtarWC6LbM3exyPD6fTdBgJoMfO&#10;r6rEiAhgOg3lUKbuMyJO4bjM62W9aagQl5QP43gYp7GUnAoRBVKrfr2tX1/PFtECkFOSxMjhwdTL&#10;G+xLegbed9aIfWyxrtvL9fr8+gpMkjIh9+SBwN1v1idie/QaMxLtRleAAGxq5+vt6/m8tgDEkhPl&#10;PBEJkewhRkb32JhurosAxwAmdNulkL5z9oRJkmRElDQnSUw5yWEYCLEFeGzhteNMexm0x56DN93W&#10;yujYSdS7SKEjpu5PVl+Q78VkRMTezN+JTdAxFu5ubm8xOW8bpB3kjtgfStjfDjv+CwBare0uB0LC&#10;QlSSJElvxet9p7MTDDGIODhBcoO942BixADZYyn3m7AHChDTXizeqewpl2CiuhHyOIxMnJKMuRwP&#10;x2GYckoImNxyGsZxmsbDME61KeDupt/X59QjsL3umWH9Kt0ZAT2LjTkDJuZw9MBNI8CJdykDMAD3&#10;f1O4O6DvkWvgrWu4AtGDwhEA7zTZt3oekLmHM7j1DDkI73p9datuilEBI1IX0nUfjZoFRagzCZbM&#10;SfqoBgGJQJjKkIvIkLOr1WZAvtkCOR9K8aquBkzzVsFhTKWtBlElSbPGiY/TIaVClFPmGisFlTKR&#10;kivlUnyGzevxeMiSWt1EZJxGV08i0zT1cPicUq11XTd3W7clQnMWASFM4zAAYGs1SepHTxnL6eGh&#10;NfVu/zYbx8ndLutWSmHi5gHIubBZI8Bcxn0cIMnMTsfjd4eREJZ5FtnLWeHEZG4xjCMi1lo7wfh8&#10;PvcdnUeknAHxcr2qanMzs2GaBNluN1oJiLZWkSkTDzpUd7B4vlxvW3XBXDJRiGDJKcs45hHR1212&#10;xVDjCAj/cvmyblf3iuGInNMwDgdmLikn4Y4sCfaeLZRTYUnxCmDWCRXNmpsCRjiae21Xvgkh1rqu&#10;8+vxIAmPkLIZuSsTDpKa7+qiXdy7HxTdVwkppXEczdvbhBF+92D+Q1fWe/z+H/+wJkTEzCLE6rZc&#10;53WZ+8Aroqcla2sa0dvG2Jp2vWtOqXN1iIJIGElVs+Se78NIqc9TmroZMwtA8cwsPZDN1Nq+04Y+&#10;GQwDdUNmIlQMYiQjCWdhJGiuTOgIzXTVBkxjmpgJAYygbs1D1aNgG8eBkMxdzWDPmd6HlSmlkksv&#10;7q/rcr2emzZByTlNx0FYuhSCmYECEm8zrUu9XpecUwcKmAOTBBBAuAERdv3RHuzuu2bnTULZE42j&#10;z+MFCZmQ1b1ua93U3EseSPJW9Xq5mOo0Td00VFVV/e/eNRBmDnBP3eiH/T4RftvX/R1U7x9ax/4b&#10;dITDvYDZB2boBAi0n2p7nvfvms+IXUG71Trfbtu6SXI3C3DuQwxmkdyX5+GhmJS1hxr2M6Rrwvs7&#10;MeXsAefb9dcvXyTJw8MjEGzryojL4ZDGQ87jMBwO46laW01v18um0Zpu6oyQJY15dAw1A3fuuFx2&#10;lFKGiTi11gTJVWfbPr9+QwB/eJeTQEcheWSm706Hw+H4fiwO+M/vP5T/8n8aweJ6OZ+l2Vo3a5Yp&#10;PQxHRqy2Ew03bYlzS4qkSQSRam0BwEwpiWUQZKZkLUxts6amfmeOxv1H+Q/X5e3VDPcWDRGZSIQ7&#10;EAYCf7/S67Xg273x9pU6/HzXDxL9/ov3rh4RlUyEu5WsDw0SZ3fV0ADsyCozA3DVpm6sCgEbLZfb&#10;9evl5W+ffzodjlMZOKMMeZCMKalDogyA6JIkDzlKyoJU5oGzDLlobXNghVp1raap5DIMJNyt6Wb2&#10;lhNBRJkTB4WbqTLikFNJggARtNWq2wpmY8lpLJJSKaVqW5a5Vl3WtZkyEBGVYeAklAtY1LDPL9/W&#10;X9ZNG0Q01elw+NMf/nh6fBTAWqu5eTgC9KEWUPSJHoaVlDDJ660kFqHam7As/N3ju4/ffY+Et1ws&#10;vLa21tVUb/MMblvbZMzLus3zbG4o5O54vy7DMEDgsrT5tjYz6g1hRLhuLRLKOAyHw+F4OpZclmU1&#10;vc+F+kPen2D47QMAIe+Px5x+rNhsT2tDD1Q3cwUE5kTYaltbvRKghTtAzkkCX8dnfHgYx5yEhYWR&#10;hfLh+JjG8WL1L7/+8uuvv74bJmZs7kA85vLjD39Yl+3L1y/Py7lFm4Z0yKdMCQmSsOsOY+phPn2L&#10;22VADncyVEA/hlz15XxGiPyRqUwRnhlPhywH2Oqm52Wzy235uqzPEGvKzCxuXrcWZqeUTlKYudW2&#10;6mJmm2kgdLQ2ECbChJ2vIwBQa922uqlVtdp02WptZu6JZAcE9PWp9v5cRIQI98iq1vpQrVNeiSjC&#10;Vfur0dUaQEhKKYl7g2h3MU7fhXNKu1CAAWmPJnDfJx4QEMQkIkmSIVNA1Z1yKSzTMDyeTkQ0lJJL&#10;atbO5+fz+bzVdYeSRBCRJJEhAYQQTjlPJTOSeTBjLrmMA2ThdW0OGcpxeDxOD7pZu52tBTOWklNO&#10;EOBhvSRH9+5lZZHOMvQ9M+e3syzu6j9EhAjXpqbESZihK4W2Bh2lKoQE5qrW8yMQkRKnyMgpt9q2&#10;bQsPJmwGa1M0ZeV9rklUGJOwSBJxIsIABiDAflEAIDFmlpJzSYkC6+63DmBm6ZRfAO0DuR1P0sWo&#10;8Pb9349L7+YxACQKAnCCHn8Q4e5MDBjqqh6BIVkoc/YcAATQmrbWWq0dEJiAsQfRISGAuzFip/Hv&#10;Tjfuig14i9QD+Du4dNzdAPEPVRtgAFnAdZ6/PD9frjfmJJJVvblDOMyzt8bualpNPYK2dV4Gdxym&#10;0tSG6fDwcBpLMW3NKhrctvmyXF11LpfLch5KEeKcpOQx8SAow1A4DyLsSFUtiN4/ffivkr777vvP&#10;z9++3V5v87ysy+eXly/nM4uIpCK5cGrq13luBjX8PK8i18QcuRAACQkTI/u+Ae4u+/2Qa9rmZX45&#10;X87zwkzCKYMgMeDbz8Vba8uyuGkWcQRJqbtOuvvg5Xx5uVw3NecEiA3gPM9qeih5zH1Vg33svb93&#10;mRgpEJp7bfvd62bWarghCkF00SdDH/UEukdrrac9Qd8Z9jcxdglAGfI0jdMwbEuFnmwkIrjvfuke&#10;IwwdMUkEnX5vBndDUL/ku3uOiJjf2E792xaRLiYKRDfbZQ4EHY7sEKq6tVbvGj/sQsLfBd3fJ5gE&#10;gOY7yEcyArF4uO3U35QEEelegjIzMSFREAVA2zOoUVgcwiI8MEt+OJymMjJRKaWknFPOJOQ9zRwZ&#10;kYSJGZCaeV+eqPaVbyjCvl7uDwQQEbq5W9TaIVTdUhgEmFM+Pbz78cd/GqT0B4qZ8b7PBAR3C/C3&#10;8d3OrPrN5tNR7p0BQ/fpLkJPKncL0+oa0TaP8FCLFuCEgEC4K1/DI+5KEjfD5smSmmoPbgY013Vb&#10;67Y9nR7++OM/WQ1GGQ7l6+XreDz98PEP52/PpjodD5++fFnX+nB4uLw8M8a79+++nb8x07/86Z9J&#10;C2N+//3T8/XXqusP3/9Yb7Vt+u7p8T9+/Y8vL18e3j3drteXb8///E//9OMPP768vDDR0/v359fz&#10;uq7DOHz79vz88vL+/dPr67eX1y8Pj8d3D+/q4h/ef3c4TOu61VY//fLp+fXlw9P7//y//+eAaE1f&#10;Xp6vl8sP339srf3y6Zenp6eU8pev36bDcRyG8/ny9PR+nIZffv5pSPL+6emvf/ubI/zxP/2Lqr4+&#10;v7x/evKI19fX4/EIHtfL9fHdo7B8+vSJRTDi06dfWJhEbvN8OB5SzpllGMZU8uv5nMciSK/fniUl&#10;TrIsq+RUa/12PQNAknTellmrOhhCEo7gzGMZjlM+FckpTyRlI/zb8+fX8/PPXz+t6xWiUTg4ihRG&#10;AYzOmmHClBgIwiPlPI0HRJqXRbX2ttXd9pyCoLDYIxEjzJRR//nHD/DjD+8OBwBSC7V6u90+n68v&#10;l0t1Q8CtNW2/7953jHxCFpHwfU6Hb2v5t6P//r/3hxd2O9rb4hZAqIfVBUjiwzGntLZNTZd12Vpz&#10;dyCqbq21ag7EGnGAUfponAWJCDqJlZiFkUQkMWtTq4rmjBAAmdOQmZia6mxzJ/a/uYG6YSkQWKSU&#10;IiK1bk01D4VF+ixcVXvfYu7btiURZGrWti6DMIeMEpkQmpt2neem9xosEHEahkwECIIgslcaABbh&#10;CMGEJUkWAQz3GIQHSVtgGDpFU123mqXuOZEA1AfGPQCFMED7gPIuTgxz77ELAdB/PBHoAQa+WVuX&#10;dakNSZa1muo0jDnnoQyccjWblw3vGunOCOpl8v0Exl2qGdAJ2xH+dq3fXv/4+xX9/UNvA8j7OCCg&#10;a8fvPj8Eht9lnnduACIYRN3icrm8nl9pOkCEo3uYgafEifPIGfvnFzA3NW3aUkpdeL9tGxHmnIZx&#10;soi16q2uddGXbemKssfjAwm/nM+u9u54ev/wbpBCLFFsvs7LtpnH6eF0PJwyy2YVO6OOKBCYYcqD&#10;hjOxupWUtdVVb0vbfnn+XK1ipkeMgUcKSBSChu18/bogJ7Hlacjl+PDw4TsAms8vf/3pbz9/+QQQ&#10;3qzknNNolEcp1W1Trdo2vZqbqrrHPqbgLChZinBpm9W1Xeo8V6i19sn4/XLAP/yK+yCmz7jx929Y&#10;2gffsGuB+y3X2Wn98+/zozeuQvzjU/9WikeEmsWORe1s5izCBEmICfohgk0vgcGJABkBOnfGbdEW&#10;MMNwlklKzul0PL1/fM9NM8l3Tx8lJQJo61y3uQg9nh4oCzNnZsu2piEBIcRlW3JKOUlv8QhR3etW&#10;hbm/lyECoodYBiKo1i2ciIgJCFhIkFnEEJnFwW/z9Xy5IDInGaaREFLiLp3uGpBjGTt7Z92zB1oD&#10;P5xfn04P373/jgGXZbkuczNtqnXbmGDMGdwT0VgyBg45JSFcAyMkyePDwx8+fPfx3XtOsj22ddte&#10;L5dty8L88bsPavXzy9fV6rwuEZFyQgTVxiiAuPu5gVRBRACQk0ik8TAKcQ8qMffWdFkWVOj5Jvfb&#10;ZH9g79f67UKjMERhQcHWMNTDu1wvdt7wfbIDEAqh7oDRFF9vl58/f6q6vX96OE2DYCImCmzLdpuX&#10;f//267/9+/83L/MlD5noMA2AUEr58P7DcluJ06qN51tr74QoA3Xvj3d+bninjgQg7crYRHtn8hZM&#10;Fa21dV3ruj4dT4XytlVzPRyG8aHM86pbU60zrGGrxQZVjBgChGgYh3elFJFlW+d1NjcWMQwgYNp7&#10;ttxRRkyI1OOm1m1bVatFU916AmcSIaG7+HoHzJgjOSNC7IOAvhbuwpt72HIkIURoqrU2RABgInDr&#10;mmWzTmqhyCmXfgdF9GE8RE889D24y8E9gIhFEgUDcQrRpmopJyLCwGR+ZP749GEch3n+/nK7fL08&#10;r61WrWrmASQMghCRmKZSCkuYIbpFbFodURKfZAJIWabDdBrycbOWcF0DETHnIiI9T46I3m6wfgZp&#10;3xr6ndkG8DZWelMeEbGwgHW7Hoa59biv6FAqc3NAdNx74/4CIgRCBtSIACIpWXL2O7kXAhz2v9Yg&#10;EqJjT2JE8SDEfrUgQIRzSYdxLCn31e7aqkcwIe5RRL1ZdwwiRAZk6F7636r5uydtP04dYqdY7M60&#10;7vt28/BwIrSe5IQAjIwUiEk4DUVVaVniNmtt4D7X7Y1skJlOx+OIQw/hgd4c3Rv3nTr89yXc28b1&#10;7RDvy9SmNi/rt9fXl/OlqmbBptBU3YOAYqtWK3WxMYC5I4CYGxKQeLREQiTdzpSHUsYBEc2stVpN&#10;n9dz3BwBmKnImGWCiDKUUvI4lofj8V0ZmYhYPj59eH96/MP3H1+35TLfztfL8/n8erlcl/nldiXA&#10;HOIOm7sDBcBtq3S5CFIbNRF5lqEU4Y5t7y6UwLvjwszWba21dmcm3ubM6ZgGpoCuogBQs9uy3NZZ&#10;WI5mZSi9sObAZakvr+fbugIxpWTu6n5dlrZVOExMMpTMvL+Uw72vq6GvaQKkbypSUkA0DwTpaeSx&#10;13/hoa1t6zqvS0MyfbuE0OeZEI5ATJRTLqVocyR07Nv4DmfqC/BOFYeemOa+T/DhvofpJUK/6xiJ&#10;MFmXnu8zQSBmROiCGugbObhDqxH7mqX35HEvCnfp1/32IiJJiZDcwSHQo4OHAVAcDBQQkuxz9900&#10;B2ERrWkgKkBt7Tbftm1LkqZpypLDggmF85C8oUJEkTLkQZgxUNVW3bRT6JJYV2Tc5vP1VmslopQT&#10;9G2J8FjykBMCGroHuLqq19Y3JkHMeCcAZkmHw2HM054g3i/wfmh1Bocj7ucSvXlZ+8OF0F9e+7O2&#10;L1HYzMI0epuhTbEBeJiHNjMPdApD5HDEO48DERzCzcwaUh8VYWJBADdb5vl2u5KkHoU8jun4cJj1&#10;ehrGd8OgIoF0GsZXouu2XgFer69DTkc/zetSt3UaR1AZh8O7j8cgN3B129rWtK6NXy5fPn/5GQkZ&#10;cBrL6TAmwrbOSli3YVkvl+v1stDXr98ul5uFbvWGjCQ0r7f5Wk+nw5GnYUwerbXVbYNoAI2QRCIJ&#10;CgELLVs9X18dXFL6+vzVQGsbnl9fp+OBKr28Po85l5JfXp+D4Xv9nlmm4/D49LBt9eX8goTECGRA&#10;BkItqocVKafHh9PDycPjW7x//+50OB5ETo8PqZSffiF1dw0JHIhLyhmRU/qybt9eXtDh8eHBETWi&#10;t4kesa5Vt6tWpnfD8enxMD1QylXbz59++vXzp8t6rXXBMIYAAwTtBoSUhBkIOlmd3J2Zc7oAYt2q&#10;gfe4wV5JAwIa9MLgbeeWGD+89YkB5nq53j5/+/rry+X1dm1uDLRoW1tLSXrND3f1YucIOwIT/ba+&#10;/f3v95v2bd53nwvvhR7cl3sjl26dW7Ve2zLPc1NNyVNOJOm2zDDPQFxDb3UNwkMpWQRpn2ITcq/o&#10;RKi7f1Vtryk90IMCGLB348uyxB1I1As8YiqpRM/ImA65lG1d52UmEiQBtG5m3LfoO5zSEaiZ1qZq&#10;KhCaYlN192VdzExYEnFK2Vy3bev/2Fo3C9+0Vq3jWPJQiCCLgHuYohlLYsLmmkneHY7q0VQttIuP&#10;zKKGRgTtaEBi4STdth8BvivhdwVfT5JE7LGohOAY6ECExI7kZuFQVTPzNE3H6TAOQzG7zfO2tQC6&#10;C27vhzwEAgjzMJShlLEMwrJu6/n8uta6y6pgvxF+v2R/O7h+3+3/1mHib2d7/+4BwYOwK/w6ftKD&#10;EdVsXtfLbT6WgRHNO2fGPCwYMicWySn3xZi6WeyprMu6zLfZTbscr1UFRElpC11az1eC3NaXy7lq&#10;nef147snQBQiyfl4ODTVX15eK8AwjSmXHtVJyF3OZBgCmFhMGwEOqRynCWGs0xtlQQAAIABJREFU&#10;Ptzm23yb28s3SimQvhuTILjV5qocjVAV1qpVA8JhnKbDKVLKzJnF3EI9uGvMmJkTW0KpSCJQVZs2&#10;Jo8AYRlSGtM4lkmk1GSbbNBYWq61Lcu8bVsnU1CPRNmHNRERdM9WhrtPBvehG4aHhntEa9pd1h3U&#10;Fe5dm+Z3gM7vLnC87Ql6n9LRD4EQgX7XjpiqEUIgDLugrrNxAgKJOSfkHnYeCOAYHq5hbr6t80Vj&#10;yuO8rpfr7Tge3x0fh+Hw4fEhS3qu61qbg1ZtUT0YMfEhjw/TaRpGKZIuryScSla32pqHdVQ45tzh&#10;sqYaAcIskrvgcVNFRBZhkZwTGTrAWmvnLF+u1+t8K2U4Te8eHx4QsWntsQCJySEuy03VQOTweLqd&#10;L+C6bOunz58ykRB9//gOMNwNCVPJzVWtbS0Scio5J3G1LCRMvSMuKT2djg+HSRAI4ljKNA4Px0Pd&#10;qpudTsfrcgWETWtrFQGExcKWdUuRc0pvV5h7XIvIMA7BKEMuKaGHWmvemtbX67ll7c7GziPbcRbx&#10;po/0+0MMUl2DiD2Is4GaGmJkQuOEyHtCJ3TcsRL3xAtfdf06v4A0ghXjCeNEJZHEaut1XV6+fV6u&#10;r/O61PWWpSBTSVxdb+t2m6s7U4htuvX8Q86dp9XHgbuaDDwAmNKYpyFPvd4JgmZtnm8BEUwWCCGu&#10;VKtdLtfa1h8+Pn18+PAlvp2//Rp6yVCPiRan2jYKOJThWEpJCYHmdVtbBQROgtjZnEEAmbkID7KD&#10;Tqrqtm7ruqm7WZhamHM4ISQEIQSQ3q6jd3gc5CQ55aa2mKkqcxISCwxzkBBmZkiZg6Buu53EPSi0&#10;mlYzDfWwACjCh2kYh0JE1g33hIC4D6y6QROj6VbdFTEQKKCwJEFAyJJRuAWE6OLLMPD3745tTOth&#10;+P7xtLbtuq3Xbbu1rZp6NMToMMAu6zcIDa+gHsCIE7Mw55JKTm7a6lLr1cOEUiD11wwRBAAhU8/M&#10;tDCz1rSZdZJ5RDju2eEB0BdZvcsR4OjS3wAzNws0Y2AEsNrmmPcoEATsG8KAttbNrLWGGMy7dgiA&#10;424iQtzXtrQvuCgAEMLRmagHm6k1RT3i2JnS87K8zvNS1cMFAwgt3Frzdo80BuRA8t2Bj3QnlO7u&#10;tR0335PEsOeuAYKjABOQUrCAmXXMnkFERAsNjO7GDUJOqUwjTAMivr6c11mr2rqu4Da7H5uWlMdc&#10;xsKM1LV8HQzXT+99fbkXjGgAneocd2uWAizavl3Ol3kG5iGXLEMA6rqAWiIZUyYiDXuTdQWCUzg7&#10;F86YmMDqtrYA7ME/0nunIowWgdBUwy08zrf5+fb1db4A4ziW0zg9jIcP0+nxePz49PR4OGSip5If&#10;h4M9fLCAterL5fLt9fnX25d1WZd5u621rptt1YFM/TzXpi/P+ZaZjzm9O51Oh4MwCnVeHGAAmlu4&#10;hW3awijzePXteVkcEU5wKBnN1I2YU5aqfp1vDvHQ7DBNhIiAglSbLh3XAgIkEdbb563Z19d5qfFw&#10;GKfCKQmLIHiP1I4AIEiShp4DGlAdWAJ6lrMIMjsFEiYk8FhdN4YiEmCocK+pA8L67aubatEYkHJ2&#10;wnmb523O45gQe/ICMRL33PEWPaLHdhVPXwdi188boCN1AEN0xp73OVP//A466lV1d6gzEQVikFAi&#10;EusSdjMIKCQ7+o8QiZHYASxgD9SjQPc+aggy5EAkYuhPNgI6QrX48vry9eVczRvSWuvry+s833Ip&#10;7x4ej3mcpDwcjgDxcn69znMWef/47nBwZg738+X8+fWbuk3TeDwdzfzXz58/Pb8+325mNpRhmkZE&#10;FOKEfJqGH57efXh8SJIAwqPWWrdmGqFuiqEQLCm6dw4iMEh66g/da9pe3HTLwF5f6e8yohDuSy2k&#10;e+vk4AGOiOAYZuHCQEEBPWIdGBgM3feMdwwigGAgAeqcedzWza0NJZsU42AmQNrqptbC219+/ncW&#10;oTPTV66tpZdP//Hp39ZtBcT0rVyu18/fXrbm7p5y+tv108vry7rMf3v56eHhWEr5y+1/EuFW6//9&#10;138VJFe7/ev1p8+/rtv29O3nx9OpiFyWr4K8zDcFLX8bnPC2LV9fX+Z55RD4HDmncSyfbl9q3cjj&#10;8/JL+kvypnXdWq2j8E+/3L68/IVTCoB1XW2Dv/765+s8f728dLiAqfOvbKYB8W9f/gez6GqJGP76&#10;r/N6oYSf9ed3j08ll18uf7nNy7cv34hlStnM/GfQ8PNy27Sd8uMhHfnyJUIBfP12S+dkTb+0ryD0&#10;+eXl0+fnbTHbNJOPgzjCZd3Wxd6V09PT+4fj8Trf6BdwtY3Mc9RtWZZvKb1yTt+//1hSEiJGastW&#10;awfeITgFUK/LIRQgtDYkZCJUJ3REIvW1rfj7CLH7zuzeXmG3oPcPWfB1hXVDG5hF1OHlupyXNYiA&#10;ubMWV4iX1kYMg33CjRgYbgouQEiI6uZ7BAoAAPSBOHhQgIXf59KQJRPTVldENusZF1ZSKikPuYS7&#10;tRYRTFxIJHOeBoPA8MLcO+qICMHF6tq2rKmUQZBMNQEaM7CER9PaVLHPGgCAyRVqrdV03dbWGgAs&#10;y9JX6HtcBey1aoS3Vjet1RRcJVLTWnVj5ukwQYCaRsAdtSjEqSNwNrVqs5muy+oAhzIcjtPxdFrW&#10;pbWmWjX0utmyLmptHIfvnh4fHo/CGO51rl4NPdq6rmGqKgHjOBCimW3uKJLz4I7zsizrZlohgohy&#10;ztOEGboQm6HD9l09PGhPa2RC3rs18KAuKWAe1NzVBVKRPHAeUx4lF/bbMC1LUxILCNO3vqzD60qS&#10;x/HwOB7/+PGHx9PDWrcvL98u83y+Xa7zfFuX1Zr28jl2a0OX/wdA5x8Awt0bcJck3e9PxLf6wbtf&#10;EhFNFREBkiNe1u15Xr57tDIM4GBqCNC0qVbPeZAxASFQ4jykoS83PHzTNk/zfJuFBQlbm7PkMRcI&#10;RyEXvK3Lta3ShEWC4aLLT+cv6zyXlP/0wx9FUhlLRYdO/AdJPY44wiPM2maqzW7burTt4XQ4jGVK&#10;qbYtmq603pbl129fiuQjl5zS1up8u0WEIEKzddu4yIns8rXV17QakC4jxWxmCis3NRMiJmLAifiQ&#10;p4pTdXVwD1dTRCyQTuOpDKMDPj4MEVBeXsz1jz9+fz7fPn/9erlc1q0+v7xUa8QUgFXV3BJJTolg&#10;j+dlImEWEgBUDwhtZlXbnq+0QyXfmHhxn835vmF4GxXchzT9mQLYwyL7vAc5AUCr2mpj5pRYEhMj&#10;ApR8FDHVplrN1ckguG5KjszSPBrpomrrsrT2Ot8+X7799Prrw38cHscDASZJJSVOUmiota4NSBiC&#10;hnL48RFHltoa54RMTdtlWbjaXJeCXPLgAWpadWumx3HKOTvRnpnljuGZWACrqYKb+7JVc8j5IMyd&#10;YIBI0V3rwi/zyzzPtlkmOY7HwzhZBIuUknNOiy0/v/5yredt2VrV0+E4jcfCKU8jAnDENJREuGoj&#10;swRB6EB0mqanwyFlbmhgRkE9MTBlvs3rz19+mrdl0bm1FcGYsYuxtrqtWh9PD8KGzOYWHCGhqs1T&#10;0woeJMKEAbS07RYGFJu3wzBZMwrqjkVCQeK7AesuGQQQFBLoOlDfrLNvotMXXFWtRfiQ8mEaiQLc&#10;3jb3JecpF0Rsquu2QmBO2czPt+vr5bJt+xnHTB62NfPL65//+ud11nVds0jJ6BFbrRp6u82c0ljG&#10;PrhKzIllBY1Ac1JPe4gUoWt1AGLMCYjG0/EwHo45peM0lSgfjsdjyTfhVpdlmx2jWqutivCYh+Mw&#10;JmJzr9tyH5pCuCOhMCNE1zlnSTklJNxqvd7mdd3cwfvzau4W/UDGQHfYgQURwsTEJUkWBsCq1p8l&#10;dyNiEe5KTSKUzLkkCIyoAeFurSoARWefhbs7ESZJwryr4hABwzy4q/oDAtEM3KyZzvN8WVaPrstN&#10;UjiXnFJiYSRELCkf83CQnAEBBXNJatNY12GZ03Kdt9WCHAIDepqLuze3FtZ6Y9hDVtHXbW7VAGRe&#10;bk1vSE7MsKO3ASA6MfJNEKiqW61uKp1DH/dMpC7673cS7oz6nQ9l7mpqxoR7mpNT1KqsY8k7W3v/&#10;yttaG9wRINu2QXdqABBRzimnLIndLDwswsH7yJMCAkABWlhTBSZHpCyKcdmW67pouIh0C4CZ9jaG&#10;AIU4saSebvn3v36nZ7s3+RFxF7r13ue+Qcd9t9rZAwgYoWH9TtBmTc18n4+Mh6mM47a115ez1hqE&#10;VTWss/pAmO+Y8P1NKffE2t+aeITf9NwA0SHnrQFiKUMATodDyqOpB8E6L6fx8N3ju1JKN2mr2rat&#10;W63MaGEWlkrOiRFRWw3bg8FTyv3F0iNjUxKA5O621tsyr3UrQxFiAtCtPi/fbi+vZDaWIiWvbWux&#10;AQCSSOJ3D1MZ5J2eTE01zrf5r798+vPPny61RoA5zFbrpkxwY7guy/EwlpzHkkVYALNwQorwtplW&#10;E0k5l7aBbcZEnISKRFAoGGKnlaYYamtL23SOHfkGVKu28JyLGQCgiBiEm5vaUrfa2rrOxymfjtM0&#10;Dt161FdtsKvcqb9MmciJPCwCiVhErOc2dXFPh6sR95ynPZy+x0qFW3Ne5jHxWEpf1qZOzQfcp7S/&#10;va+7WMBUtWcQ9HuR71o8RGBiSUJI3gdt3gcBsadbmAGACKdA4ugGy54/30Uq/d4N4r75WWuF1kRk&#10;KIjId4lVZzq8qfrBPfr+3926zZ2JDGhet//49fOff/r5ujUDcY/+bRMvX15uiTATH8cJAS7zba5b&#10;Jj4dTsNQiMjdr7fb6+3qEKWUUoYIv1yuc23NAyKuq/JlZmaAoPBDzqbtMI3TUKybAns3GREBfd1R&#10;Smna31byFoXQdS8c3O29+yO1DyR3DUz0fh72KSX+3Z8AAuyrONwH69E3M28nHhLiDt/uDIcONRAh&#10;GkY4HnJOT4+PtJtKuu8NEUm1nbdLIHQkikMIE4JvdXOIPAx9CszMuWRENLckQtMowhFRt/X11QBi&#10;q5WJBXBb1uvtutaNRLrvY56X+XwTYgA3iKUpMDU3BB5yYSAPR4xa165iKpLnedbWrCoTJerm0npb&#10;5g5uVjVvSPPcTDscQc2iU/2RJfFQCjMD99muBh8loUgmQFBvVkFjyIOwFMlO1tzCbUpjSUORoQt0&#10;chlKEQQIDYJEQRB8Kg/L4FdblJpQoODr6/Pz5ZooHT58/+G795n5eDw8nE56OZuqm6vW7jqtdWu2&#10;qW3eYt02batpdbP+DFt/wXhP1usLiT1nntARrY+Xf9uJ/sO7w+nv16XQrH15efnycHp3OE45p0zH&#10;w+G4bXWe7apN6wGzIIR5qIH1Kh2T5FzMzEQEgQCa73vV3/1deyCIp1R++OEHD5zn+U9/+Pjh3cOv&#10;375udUOEeVku14sjtAjQtq3b8/n1YmtJ6eH44BFLXW+3mwg9nk5doIeIrTWrtVeV2lonOCVJCGju&#10;y7Z2Lpr0maZZ1bZuW3dUR0TOOefMzNqauUd02rYDYYrcX/fXZQ6IMgydr+Z3c18/NgEwIjr7M5dC&#10;qhChaq3pvtEOX2qlZW4QGD6UgYZCSD7PitSvnYEDoUhyM2ZzuLsm3SK8Vx4ovTRgKUMpw9Zsq9U9&#10;qkaEizAHNQ0LFYt7sHF/9PtsvE/uu0EdIdDMtq0uS9W++A8ghB7bzMxJGEkO4zTctpt6QLzlj0M4&#10;Ig7DcBinktJQUhKGsMM4HE5/aqbrur1cz8+vr8+X83W+rdumZt5N1njv7+73x1tP+Jtc/zdBxz/e&#10;swBhtnv7t4jL9XJdHvLOTigRYq4BkSQJcFhYOIdR4r3vJkFEldZyJmZEPIxjYUlAV8IQhCzMVGvN&#10;Yx6HcZrGcRiY6Pz6fL1csiQAulyvThDh6l5KGZiF2MPXWl/m6+vlTAG5lOM0nQ5HYTb3qmYBlHJi&#10;duZF2+YmVIK4RSzL2lpt67qsy/EwSZJRBJoC0iSoY/bQVWtbm5E4CxG9RcIlIEZmzpKl73YIeMgj&#10;MgPzh/fvf/1//69/+fhjGsrzn/+V1vrjMH4cDtOH/+Nf/59///nTzx3V3N/fQCHSM+Tv6st75dir&#10;ize4429HyL1j3x+HO/X+7dPwXiT/3TXcq5B4+6MI7HEJZoY1mJGZpRQm4pQTU9Om2sIMo4aHiEgR&#10;E8uUGcndmrV6q5fr9ZPHYZgO0/RwPL17eBzHgTDr2ohwrfbt+XXIaTyWnEd3KJyncSKip7EeeXqR&#10;Mwhxys11C68RarauK5Rg4lTyfRYWZmpuTZU9mFiGccyDmps5RCy3W8ppyIWFze1yvm7LDAqpkGqb&#10;5xkgRGQah+M0DkMGwqXWpk0kWcD1dhPi98d3Tw8nU23bEqoWjgBjGUrKIPzu+w/54eiERBjuaobk&#10;69Zer9d5mYmgeSOPSfIwMSECY4Iw93XbrKmzuPQ8kIjwWlv4aqp0R2ZQ7CCwnY0IuxYIfpu64a7t&#10;/N0bRApJN/p6oKL1SBI1tVbN1MMl8fffvf/TD384FkEIvHuDPVy1ruu8Lkur7carsHjAy+Xyej0H&#10;xnQ4HI/HLIKIpq1qe3593mZTU6bu3BAgXNZ6vl3Hccwpd73uOAyH8bBUD0jV5LqxIweSpAQwpPFB&#10;BCOawzmEKaVhGMck5jYS1fm8LRe35mFLXZfWkenjYZoyi6upqpoCYHS/KAEyZyHEAIs+GYZuGtna&#10;vKzVzAHVXW3fr3T00r6LCXe3vY8k6iaQviljZkld/4kiYoYsxIKSJJccQDHPTdU8TI2IkRAhGEFy&#10;ylnGIeeeqgjBCMhCCB6gTT2g68E21XlZrvPttq7EUvLA1He1DgS5pMN0SjyM0xSQbkuLaD09qwSw&#10;cLiuK2zakAlZepvtuGeP+Q7nB0c0BASr22p6I8zzcrOYpSROFHjXkMMdhPW7RNZwx47y6cj2QNy3&#10;qUEAPQmkv196rED3XvRSBwE7JwM9wrzVFimI2SE6MTUAOu9gDxQIcO43Z6D1pXiXGDt2Kg3sQCsE&#10;RJHEyCmNw1DGkZK4w+q6mSJhlpxYNMKahVqPPMzEmUX4vhLfH67fFuD9ZN21BHF/ziJ6Rx89qw26&#10;rrprbnA/ux3coqnWVmtTD2foKj7JLCzZAxhgyJmA6rJYs2YKhGERptgz6RCBgvZF4m/H/f4WB9wF&#10;6ui1NYA4HA4BO1DMKUwVw0/H6eOH96fpsPPVzdZtu91uq27I2Jo6o4Mhoptaq602ER6Auo3fAQWJ&#10;ET1iXteX23XTNh0OT+8eP75//+FwmlJhj21dWWRtVUNv821r1azPmwWROzj9WIZyGqcyXa/Ll/Qy&#10;V+uCI2T0CFPbWltae11nIRKmxDyVMpVSUgbEW13XCBKWlAYozPTwcCrjCILdrhweQCQpTSlRrU1b&#10;i2hu4EZA21Y14nCYvHldW3NXCABHhiDYtOq6BSkmBAKHxDTs8ybfiRdvOii4j8kigomQAhANwhGE&#10;JXe1ym9q+QDYodAY5piAqaP/CTGzZN6Tk2hf1UR0wnlr1pqb6+/QFcAMDqoGAJCog3DMoapV1U5a&#10;8d2uFkhIwQ5gZtu6OWtI2rkge8ACOKKFb7XvKT2l9HAMJBqoEKDeH4MdxWdWa922NSI6Y5+QCEkB&#10;r8v6fLl9vdxutZPBu8yfwmNua4CBW3p9RYAWFojo+GVed2liT8dRC0CeG9EMEGr70AS6vyUMsZ8C&#10;UZuOz6/vHl+tmVpDokRCiXRe17Vpc04yFPJozDwMJacBWXZo4g4W8vsFvG/sAe6+lrcG3yPs/oH7&#10;UsTA3ZnBjMwwgiKogxWVzTuJ5067j/v4TwKGnFNOACZMQ0q1aXTULezfjqre5puaETMSckqEHUmi&#10;5gbzHBEGLKkQUuBeDuaUEnGPI1vdIrypMpIht6rgUPIgKXFwqGtTa6pISGQAoNURHQKCGBNGMGJA&#10;D1aIzkZ2d28OQUIpiYSDuq7dfZYkAtQBXHscaFi4BkRgQMnleBifnh7HMoSRm3toEEiSMqRDGQW5&#10;m3jNok+arEeB9XsNAYEhKOU0DCMzzrcZFMY8EkMnjX58Wr89Py/btVl9ub4avOSSiySAtqznhhLg&#10;x+PkjOHY2lobJJYIMmtbm7etZGJCmwpngiUQd9o4ApLtccG7s+Y+qe4FNuFvjdL/0htBwN/JPYAC&#10;Xq7bl/P6h480YUki43ggernMt3lbCXGUPKZSRBgx0AkQCZh5yAMAiKTWnGDXmPxdDd9fAQDff//x&#10;v/2X/y1UN0psy8u///cf3n+XTqOUQfO//Pf/8T9v16t6WNhtXV+v1wY2SB5LMbe1rQiOQEnSNAyS&#10;kpthBHaOnIepuikCujlQmHttdV4W98g5A8CyLvO6VG3d3AIRIjyUkiRtRLU2NVUzNe2ZHxGxTyrv&#10;7KjWGiJ2V/YuPCVWtWVZaq0AkPawodgzJiACwAk21/X8mgmfTqepDEzkPfdRiLNY+HWeGyF4hPZ5&#10;Z3ciBCKCg7pCRMqZkNyjtqbNAEBSciB3F+FAXpvqookiCafcg4/6HP/NrIe+EzPCPcxCm6sGCXaN&#10;d8kpMSemJETM0zgOZZ7bgg6d0xEQgCTMD8fjw/E4leE09aYhumMupeHxePzw9O723Xy+Xs7ny5fX&#10;l/N8uy3Luq5q/XaNt5uEdqV1/MM9879+5O3XG0H9cr1+/vaVEJ4eTkVYmCFS5yAgkjV30wAiDmGI&#10;ADdrrV4vl5fbBZiGrjocB4KIaCGQp3HIad5WSZKTkEBJQsTHw7QJA+OyrFtd8zgAxVzX/5+vd3my&#10;JMnSvM5LVe1x3T0emVnd1Q8amacIIrMYFgMsWCHCnv+UFQtE2MBsYGAYkJ6enp6pftJdnZUZEe5+&#10;r5mp6nmwULueUVUId5EZHuES7uF2Te08vu/3hdulTHmWnCZMwrfX2rupvp/Kuixzyq7WTbfajt6b&#10;qkckwR7RMC4pTSxH77tq7XUz3bVF47LdOGBinnMSwkloySwCwGlI38ZC3kfw+3ifAnDL07ws6yrI&#10;QmIB8/oQ7fon//J/eP+z33v4+O0v/s2/AoiHD9+69X/6X77/5uM3t9urAxytjk3qybO/74Huo/uf&#10;Zi5nqfBr18jhq+SCtxEAvsXQ3hv+t2n7T8cN/DSCjwgIMjczDXNTQyTsJsIpsTCXREmSuCGSmRGR&#10;uRHSlDMGqAEHmdm+7/t+bK2+1tvn6/MPL5+XaU5UvMfj5ULr4kFqoOrmQMBFpktZS0o+wZouD3mt&#10;0Y1g6zu6K8vRrdY6HhOUhJncQ1vr2rV3NRcCSZLzFIC161FrrdW0EwFPpeRkThOTSspTebw8JpLe&#10;NNTNxpQc1L32vrVdmwm2jSoEJJaHNH28PKZUtFYHZJFlXh7NrvWAzNMyG0bVfv44ERCp9X7Uo2lP&#10;icODA5NkgHAYiaewlolxUI2GkTxsADC6JikDHbKua2JpegSqsKzzPHEBHySLt+uGvz1sAwB5+fxF&#10;wyhxEAxk91ivQJy2J2b68O7dP/yDP3i/FCE8a3fz/dj/7odf/fXtWlsFJKJKIqb+5fpyO/ZAGLYi&#10;Iqz9MFUhPnPMRwyde3fbW62tOeH8cMm5WFWIKInmMuXcy/QwX76Zl48KJZA5JUYpnJi91WfEVHIX&#10;KYklMR5tv12ft/344dOPe32t9bbvmxA9LvO6LCOLZkyLkU5IEzIRIxA0t6FTJSCFcO3taNt+qLoj&#10;qkdrY9s0qKY8psJxb1xHyc3kZuoO2m1spVISVSPCNHTwjCLsbrfjQMCm/eht3GIeiB4YnpOsc1mW&#10;OSWec8pJEqMMOBIQ+P2uBgyH/dhv+3b0jsy5TCllD9/rdhiKSFnKu4/vhZaJxYBvezPrIjizEKBa&#10;RCABMQxEOwBQEAAAMY9enhDjbB7IzbT31ty99l5FIk+JE4/gohNkeM/wezt9EHDICtADwIXPoKyA&#10;kVj1k2lr/L7bCG9DJC4prWXKJNG0R+06BkxpkGSTJBLAe/rrmCMgnVZqN2vuADC4ned7/4RWITgg&#10;gYjklB8vl4d5TSTV2hjCkYMgMZK6hll4EFJCKpwSMY4AtDNR5lzH3fv5ODc1MZb0iDBoJyfFxMId&#10;R3MI55Th3N+JhvUIVTN3YARCGLCQVlWdhKdcSkpgfmybuRIvyzy33rd902pDrdCI7gk0Q2CFgOj3&#10;77CrttqGNeJyuQzRoKt5xPV2u20vlzw/rcvjPC85CScWDg9VbZdVw6vptt+Out+OZuHh45EWBTKY&#10;MQQAGGCGSEjd9NPL66+evwTy47o+Pjy+Wx++e/fh3XxJIubWer0d28uPz6/7rZ90iGGHG45rXMqS&#10;0vF8vX36/GWvOwFkYWZmIQtr3c0ZkTBI1bFrzqlGfNo3ckDCEKacJ8xAuE5LyvJwWRCiagMCIiYM&#10;JsmcPdwZANAjupu6Y3jvBojztGCJDW7RW48AIE6ZMx+1qvaOUU2pVQ9LxMKciEnI3Vob9zV2dzML&#10;MCJARGE2hwjo7hZOhAlER4YBRJw1ZIxtdmK+rOtlXUvO++vuaoRDtAnjPBicCTWttY5LyUQiUkoZ&#10;IbRJBDwG3nYYGj18sA85KDA8wrWb39+0aurQtSdCJfbsJYJS5jHlBAxEi9hr3Y7a1ZMkljxNC9Eg&#10;3JysEzsxdb21Oiq/UZeb+977da+frvsPz9dbtWoQEANADzA6Y3c0DO+DAoAQBBgE9jbxGMtyBkAz&#10;ADUAGHdj7z6WSsPNZBAsVD2+//ys/hdrScR0uVzWMofD6+326eWqEYU4JZxAlmV59+7dOj8Qp0Ek&#10;+qqcum/7zoc3vklhxnfjow+4f3gKkc7MVVVVsz5+NuMRfurgRpLFHaIJAARYkHKSrv355Xbbb+a6&#10;lPlhWXPK8FXZLSmxiLl3U4tghjA9aj3qoeFEhJwBDiRKORGS9i5MaIo4/AHjEY+K7MQUmDnXMGu2&#10;9VuTOkyVjgCBQewD/3F2rj8ZDSJGhia6R4CbOiMREDg06/etIEXggKIV5i0CAAAgAElEQVQAoXtY&#10;1/H5EBDkSdJjmr5dHh8vjzmVAPBw5CFK45xEUESEWAAofBhAYtyzAKM2c0TKZRqxEvrOKChx8jAi&#10;LNPizl9ePt+O17///OMf//s/xZB1kqUIi9+250mm1o5aawQIcRBTLjRzOE+luFlrNZd5zvlpvfzI&#10;nzJZEDsjoBDKSBM8/U6ISEhAEGlo8N+K7N/umDzamGzfi2wkFg+46fJa5V2kRMSc9kM/P29A+dv3&#10;3/zs/ftLTnMScLUYqEVvrQNAKQWBm1YEYmL/9a83JmIppT/4vd///t/967/5s//rm9/7o7bvn375&#10;V4i4Pr0HiP/sv/nvntZHb2ZuHiEppzxpO8Kit9Z6BddlyhEIHggwSn9GYkJGCnPycIaRpM3MQNi0&#10;v+632vuUs3ts+960s8iUEwa4uSu02kzN7ly3ofsglHHkp5Ryzn3b9n0f/6icc0Rcr9da6/iUt83k&#10;KJRzSpJSyrn3vm1bREzTlFO2rgThANdjxwhEnsq05jUtBQVV+74fbibAHDRGIOP+NnMeD/Tee21H&#10;7+bDXEzj30J4jhR776C2W68DW5hHNtbITxpgfrofKyNNVogUyRG55HKZpyXnUlJOnISJeC7TPE10&#10;O3AEP0VEgAivy/JufXxaL+syZZHE9LAuLLL12lu1Wol5Ylk+fPzZh4+/c7t9fr1+eT1pNduxtdZH&#10;mR/3Xe5vtwe//Yp4OwCHCtWPWn/49KNqe7m+TEUu87wuc0rJjVT1ett77yzyzdP7p8tDQFTtrfej&#10;t+3Ydm0YUSSnlMKsayuc5ySP6+IRFqHa99ut7ppynudpnicSPrZeraLR0Y9rvXrTd8vDdx+/+fD0&#10;bp3mj09Pr9v10/OX3jtYoIVZt8EECHINDaeJiCSQJeWMrF1r1101hRtDj/jx9bVu+6WUZUopJSJZ&#10;p+nCklIZbvKm/VaP7Ti69mvf1a2bE+cHBJymiTCsI/PDOv/pv/yfAPz5h1/+xR//6w+/83vvvvv5&#10;P/hn/+Jv/+Mfrw+P+bhelgsSlpaZ2LzXWs06hAOxiNyzYM66+kzOG3GRb2o4ALy/89+OmtHAi8hb&#10;Nf7G8f36tPn6Qxze7DOZy9zVw10dHMADM0iSwUVIUiBCzepxOHoScjcZi6tgAA8CZPaIrR/1+fjy&#10;yuHMIFt7BPzm6WGdcyYCZII55lJSLiMnNid8WKFYNbQ5ySppSXmT/agVkRjQ1aqrqR21jvk+AQCF&#10;m7V2IIsIrzwnRlWNgF6PMEXCJSVZllymeSph0Hv3IRLyOFp9vb24uzYLC+ueJS3zgoG21QC4rIv1&#10;LoxEaSqxqv7edz8ry5Km3Frbe1VuI2erq+31SCKEqDa8kGfsOjAEYjfziFwyjiGahekZAxEQOWcm&#10;0q77vjfErk1dE6csuaR83CqOzuknxe/9P1+95P/4D3/iFGUqOedlmoqkoewNNzhF0cCERWRhYboL&#10;QZjZrTC7e+89kIkDw2vr130/WrUINe1HYyZHY8KSCkQ07R7GQtM0pZyP3o5WUShPhVlAgyLwxI2n&#10;Mq3rw8fL08+dL0GCyBhSKEFUQCHQD4/2uFwyAlg96v7p9fNej9fjuu3XeuwJcZnmOZXMMpoTVcUz&#10;u8JiuK8JmrZNKw+SuTC7auv79dCuFmAerWtTcxuH70goCTi1HxbubxkRZo73tlZEHE6cW0oyeM2I&#10;sdfjVg+zAKJc8kg09XvkCUAI05RzypxzykwixERDeXmqtm3IPMIi1AwRp1KmeWbiAO8OKCg5SZJB&#10;g9rVXiLYjQktCCxc+3Zse917d+Y8LvTQLABiQJAanmnf53p3LP/corYGYLmknBiEfIQuAEGAeoQ1&#10;OCF2GBE0FL+ASIFm7gbgCKf6FIaf5758GrphtxGdjWuZ360Phdi4VeJr321UTBDMzCIWMHR6p9bo&#10;LFpGZM3IzIMIRAHGMYgKdxtgVojAxJKTAGckr23bbr02RkzIY5qOcVI36fTlEgWeaLE7w+Tromlc&#10;vzfdfWDQ+U2AuWvvBqEUOgR4AYSEY8qL900NAiUm5gHb8gjziAgksvCjVhxNHyIS5pQTMXi03tTM&#10;1HZv94N60AQQiUceByC21m/7jghlnhFwP46j1pRz7+22XU11fixTzowoTCkxIlZtADHPEwCk/aBs&#10;l3lS61vdX0e+kYAjHr179QBIwiVoIjGIQ7W6SeIB56cAAUTzprVpe91en7fr9bhV104BQBhIARKA&#10;RuG29Q5xvW7Hl+O2a0egZZ6liIG3bgxEzsKcRSCcmd49Pl4uS6hZ60c9qiulXCRTYE6SSwr3o9Wj&#10;VUky5SzIgpyQHSg4GKmHW29MSEGc+bSpIkhJmcHNAAGZDQKEakUSoixAaO5du6lMZURJWaut1RoA&#10;3eJc94SfB7dFjKCKlFLKaBahSEONj2O0lpiLzFmosKAFqIUZuAd5WDg5moeDaa+9qXvvXdW8d79P&#10;uCKCiTUMIsyCCFWtq9ZWW2vdxuN6qHcNwk9hF/J4yxMSDznAuaY+NeRBSHy+nYDGLpAJGQKHhn/Q&#10;ZfV8dTODkwAfrbWtHt+/vvzw+fVlry/XpjoggIADKh1nhN64oxFGlDm4n20knmaViAh+U7/H+Vhz&#10;CDjDUoarASgoFDr4q9f6WZmAhaaX54kzBrau3X2ecoFAoqnknLMkmaaJaaSTnJK2syTiUTPBuT6B&#10;c2v/1tYDDB1XRNxL3tPVoJa6Gd9nHT66fBsk/DOcEt6E9wWZEPd67K0evblrkjS+Tu/aWzd3RJzK&#10;1LTv12s3TSUL0DliHpBZPAnIEECBhDhwJKZmrgCh2iI85ylJUQjwMLdq6u4Du1BKyaUgERIgyAh8&#10;fNsWIco5h0KPsHBHBgBgPANBRv4HDBsWYgSouQW7DVfJmIuyICTid2X59vL03eXdw3pJucB4T/DI&#10;tOAB9BZORAxA5u5mjAwA4UEEpq7WEFE4jTm9lBQBXbtZAASpMdBTniaCY2uzzOwEoZjUA81acDLr&#10;R92rBqQpIpLINC9M+bJekASACJlBlrKs0xIpLw/vAItZAijq6MN1EV9ZG39a1P+mmPmrR4b/+jME&#10;gJHAp3VVWDREwN0pIokskmWdn9bysAhmdg9vdwm1qoaNeD/GGGq4X3s6vX3pp8enbx7mf/OLf1fm&#10;9Zd//u97Pb79g/8kT+s3P/+jT3//N6U8LOm5ptK0WwDOqBb65VM4WJirhisRJs5jNYcR09haq2EE&#10;MDIixgBkExIagAM4gLp1NwiUnHhKnJIwY/fRCYyuBQMIB7UL3APNzB1OC5iqKiCMFPpSCgAMt46q&#10;AjREFEk5Z7qzBjlJTkmSqA+qERfJmFK4O8Red1ebpmkq07LOKQsSdMRNu/Ue5/r6nM2pKnjcRUCm&#10;5r13s7EuJwkvLDnnnNgjErBxqV364PVsigjMJEKSpKScRBIJ4uCPnMq9CCSknPMyT3NJRaSMHTWl&#10;eeZlnoVeFe+Ka4QkaZ7mJCJEU8qlpDnlkhMxN2u9mwJAV1UtOSdJc8p8eXxaLvVjfz2273/84cvz&#10;83ZUPQPRfqqj/j/fqF+/Z93hK68QRETrfT8Oc4Nb5JKWeZpTSVLM4nW7Ha2zyFGHBwe6KokoBgi7&#10;eu9t70fsA8TrS5RlLpdpXuY5ELppnaamvalaWO9drfcwYjLrx7Hvx3HcDvdYL+ulrymlNU+XaXne&#10;rmoa7kJEmDJRSiGSyrR4eEk5c8IACkzEiVLilFIe1V6rx63W/dhv7cgHCcmUylKWpcwFfOJMiVRS&#10;FsnMzTTpsbcaFpnTIlMKCvNujh4s6eHDtykXd/hn//V/+6f/6n/R3phluz7/bmuIb6nwlHOepgkw&#10;eMjp8EyVebsi4y44tx/3Te1bV39vIuDrrv7rD98++RTk48DsAPw0oDkrUEQkQXeK8KEhG0/igXdW&#10;N3Nn5sSS1gsiBnS1ZmZDwV0gY2IScTVXA3dT62a7Hv3TQWDC32W5EOV1eRhL6b0e27aNnsxOoHBc&#10;8nQp5Wm57Eu97ZtFBEIzraG1taMeRLQsi6A4mJrt7XDAnEvJZZoncDcfpG0n4DVPhcQBtDVVh/Cc&#10;MgDmnFT15fW1WycXdwhzVfNARg5z/OXfXeYpIa6lrMvMzPM8P+Wnp3fvpmk6an3ertftNjDqw/M4&#10;pVx1b62Hm0e03po2ToKMCuAQCDzqqhGUMMRHiMhMpna9XpmoSApwkhDieZrmNOnRLWIELY2CCOC3&#10;O3qQ//PP/8wZHi7Lx4enn3/8VuaVhmZ4EOOIAoDCwRRDBiuamIXIBuoN0AIMDA3QvfdTGNJNW2vH&#10;thNTmfI6z04OfjZ1KZfL4+XpcQnrRJQ5Z04E6ISj+0rCNBqLPHG+AD4opqqdnJknAYzgABKhLJLC&#10;W7cvt5e//OXfGLgTdesIsSzLnEthwSA17aoOQIQWCgjEpyKxq7o7MQORB95a265X3TojAUlT22rr&#10;ZgzE95/akLMggDBJTiKSTiacgtloz5iw5IRnLUAiknM2MwgCR1cXSTSlo9ZwT5IQIrQPNLQITykX&#10;kcKYCGXE1APh2eY5MwnLyEEBQGKWxDmleZ0sFAkv6wqgz88/Epbe7FPQzPnp4bLirG712J6fP+/H&#10;1aJzllJEmB3CYcgpJZkhoWIAoKu3rtrUHYYulwVFEosEgXV3DyEAJI9xXni4D6cRMiJFkcyAtbde&#10;9av4pzFqPKeDgKEeajZ+GhPLpZTLVApyoPQk0KibOoSOpx/zyN+Ic5hyaj967y3MzYcLYIBWkYNG&#10;reOgXQ2RmSgkI1845+D9tj0/P+/Hjog5yXAhk4UEBpAAMhDcBwcxMFlxTjvu8nsYYQ1IQAg89uUw&#10;whgj3A3CIDzinpA7YokJEc+MdSRhIUQkUmtmAYAy8gj81FclSdOKVjshCqDkQkStpdpaVyXTobIZ&#10;36RHeNdRViORulv4tu207ymXCEwpT9NSe9OujLRMc5ZEAMKJJR31eL1uhPD08EiABDjnslwWpHh+&#10;eSHkOsga7n24Wczr0WvAwQKIajGXZZ6XzCkcWtOX63bgcdRjb8et7Yf1HtogOgARMzIjMAbhWB53&#10;N9jNKvoBlhDKUnLJTStRlJK0OwAxoWsQUi7lD7/7nQ/rQ0I69uO633bXrbejVgBQ00/Pn7e6A8A8&#10;TQgYSNZVe2diQGLiACzIgSyYmMnCaq3NelBQZnIICEmSEIGDEwjzPM8ZEG0E1JOktC5LRNT9qLU5&#10;ONJ4Y0TtCtvWWg/13Y55mqeUBbGaaVd3v7fNCIBCNJU0JQG37balAMcYXH2PUHNQI4ba2vP1de+t&#10;9d5qAx9UioAzjpOS8N0vxwHRWjtq631YKiEC7CSzY04p55REiHDKaZ3nMk0lZbrHTJwhAYjMaZoX&#10;RxaLLCnnjIhdu5n1uzZ92JuGrGa0xGq27ceX7frpdv2yXY/q4x5S1TFy9rfYNxwNLpz6QiYiinM3&#10;6/eGn94AEaNicRsamSF5OlO7CUnNItw5uikgsHA1sDkVFhSZWZaShAkhUpmmJGjG7jyCTPyU3EPc&#10;ZTX3VOlx/45gy7Mkx2HFoXOyF0BEwOjo3R05IaAjcbCBORoBupkTna4kAKA4q2oPc9PW3UySUM6Z&#10;MzGq623fnl9fOgYn8fBt215eXiTJMs+jLJtKKSUP+b0HOQQTZCYROWNrVId2aIgpksTYt7Ta7tQl&#10;IidEZ07ETgQsPLbHiIKAo4GXt6lnuFpXa6YmTEwiRBBh5sNiBYCOaAHqCJSGgWCkCRCAQEwiT5eH&#10;b959+Pj4bp1mCIoxW5fELIigYQY+bFNjQcXEQqyq2tuAzoQLAXJQuFtXjeoYI6u0He1Vn91wUCH1&#10;qBwAFg4GIYjCnNR9P2pripxKycIFCZiEOedUmBJhQmAmnqf5sq6F6duf/QHL415T9xw4uedTuPAG&#10;U3GFIZy9z4b8tzolDDmZi3D3zpIS6cQBjE7JwSNYZFov76v7vscLHtOlTDkrQ8NuhMJEQOrqapKY&#10;CYXgzafxdZ8WESxEaJd3H/72F3/y8P7jx5///i//4j/kaTmuVwAYqrTwgeT3THKZ5mvKYQqCSIQG&#10;YcGJmMjUgCCnTMjIgywZpyZtHGdIcaokMmfOkgZzExDUvPXupgznhn9E9VoEkSGAJAnCsSc8Z6Lh&#10;SdI8z5LE3Wttg3IKY5ZmhkwsPJUyFi2JiZkgaMpZTzmmIZKBWwAlJqFpKpd1nkqJcOsK3UIDfEjc&#10;6CSJQQSag9O9NcqSmcQj1IblJxJERsgEEWBMIFTS1Mxaq62NM74fu41JWck55zJISeaoGmoGgClJ&#10;TpyFisiUJEvKkohTYFqmaUpSdUgDggmnnJZSEEK1d22lCDKqKUOEqqkGISCoa7QIiLAgi6WUy8PD&#10;VGewmKVct33Qwo/e1NQizP101w452VvXB3jfvJybizHnHL84s0CEPex6HC/7hhoE7Aitq0VQSrfb&#10;9un1CyCq2bwsJeeuioApFwPv1ns4Q3TTvdZuPcuDMDmkWBY1ve07X3ELwIhlmvq6ttbHTEXDemhz&#10;Pfohjbp2YZrnmT08opmK8Hp5EEyr9bke19vt5eX5OOrj/KA6FkBROK95zmdWQdTWt36oB/dorZHD&#10;w7Q+LQ9Py+UylblMUykPOU/C6mZwuW7b57hyLg8pFxY1U4jemhp8+/v/4OWHX37/13/1T/7z/+r5&#10;V38reU4l/+53/5jndf/+b9W6hZsZga/zNM9pQHm0q/Zu1hFPbtdJkYige64E3D1e/pUCKGIEMuFA&#10;WiCeOUec0mi56TeNfuehhYh3Be2ZWITIdP5lABHe3UObatNOiGO4xswkmDgJpyHdDIZhJ6PEwDwg&#10;2Iyg0KvW5+0lP7N5m1KZ8pTLFES116O2nKelFMCI3sAiUZ5KZuZD6z4t3dTBD+2HKznst83METAl&#10;CSJxIebW1HsPpFIKDt1uLnB6770G1NaqVtOh5EySBALcht4wtb311omwqbb+kiQfnW9tn0Qy0sOy&#10;vH98enxYS86MxBGPZfru3XvK6fPry69++OGHHz+9Vk1TcbOjtq4KNAYraOYaDYWAGZhPd9Z9Bh8x&#10;lBBRa+u13W5bEqGFmGHsZpZpntO88w6u4wGKb9UO/OYzRbajAwLQ9v7y8DDPS0qt1UALdIjAQIBg&#10;RAR1MB87Gh5xqh4AgIwsMdICgwSAXTAIAn0UPRgJkTkxirmb6dG343qF76u2p49PT9+9fzelueDk&#10;5lVOFVBOMhUhQQdwIHMMJHNX8+xM2Byaeq0G5goBav31uH06rmN92kfUwdj1y+QRrffuFgQKFuEp&#10;CwkhICNPOM00SiJStW0/bq9HAuJE6lZ7b9oNgJDfgBPjCcmMOXEZiQsRtbUzfQ0AAMw6s1zWucyT&#10;iLj7vtfjOI7jYElSsnqoNTVjoofLSoi9Hll4nucp50lSIkqIDMCARNwBuvl2HNvRpjzNeSbKLBm1&#10;aW9habpM85QAhImLiGs96iso327VnB6WR42+7a+CFtrrcW1139sRiS4wr7KMCltEGICRCFAQPKCq&#10;t6MPrFeEArpITiknFgcLAjhh0RQABqf0NVwjgiTlJMs8ZeTUONCjRjcfXbEh0EmMGu4yJGZOeZnK&#10;Q06ZMbRpIFog+JJzd+5mGKoBcebYEQC7Og03sJCQCIm7w/mnMIIR1TQ8XO3QTkJLXlKSS57eTxdB&#10;/rLvr9ttsw5MRMgh4JACmRJgECAjOoDi8OSDezjY0M85gIWradXuDIghBIRjFgZoYCNjRQTcLCzu&#10;s1CCs6JHJALAQArEQLcIGC0kvEmy0QOZHCEQJUspkyQR4rHlCUROMg07J4JBdDePoCBCMgh1N3Dx&#10;Esext4aSmSUAwwECiVImXMpS0oSU3LF3e369/fDpc2JOUkR467XWejt2gDjqcRxHM/NwC1d3czOD&#10;cDSkCj0AAOTd+n6eCyMfe//b4/Mvf/gM4dqPplq1N7CRwxMxPEJnljIhkoeapTJxmpwwICr4br1X&#10;J4h5moXoaLWbjkdQ9/7l9cvnL9M36/LhcuFlaf7UwGttR62btpd9i1DZ2CIQqbZ2qLp2IsqShdOg&#10;jyCAEMs4aUwhbBhhUcb6OpiJAApPMRdhusyLAEbXTJwkddNjP8599yheIUxdw9VtvzYMIOQQLJRm&#10;FOjWaxsxgaOHRA8CJJaUSikJtYebMwGFuwokxRicQIK41uNXr8/Xo5p5WCDyG6ANz6IUcDCB8Qx8&#10;7hqqYAP6NFzdgQFAtROCMKUkT+u6lDUlHDAjBA/AduZ38DRN6/JQymJmOaXEKcJas9Z7Mxv72JO8&#10;H84JMTAC1eLW+pftuNVKzOsyZadD7XAd4cx342rAWELE2RtRwD21fQj0x9HrcIf6EOKQ/PhbTfOT&#10;cfmsSccnCsuc58eHp28+fCPIvfbMKay3vhvow4Ufl5zDOBQULfwNRRPhGOjho4XAIDeF0Ah4Gzsg&#10;o7p17YQIHuBxR9pguDMhUwJKiGZDYYxghAFhd+uOmY3pGweC2SQ5IVdtvVshUetd7eX2+unl2ZMs&#10;l2Wca9M0lZwTsdvwrOXhMW6tjb0WoifyklAVWutglkQkSc45IIQZAxQCE+VcgAgCQxERlmVNIu7O&#10;KIwckJ1SALkrRNV+EI2LoG4d3ADQwQDQ3O7lP2KMPA5yAAUwFYyzTmQcqopuJ4yRkdgRmROyBBOK&#10;ILG33nvd6g5E07wCspknIhbcbrdPXz4v6/r49IjC4WQe4N607u0AgpKzmd32vXU1dUQqZQpw98YJ&#10;RRYpE1KxkLDYaz+qSqGITlyOvV2vL9M0l7S8X3NiwXAAH/NESXlKBWlqNB2eUC5ggm8jfwAIGH4K&#10;vNfLAPGbqi445SfniHv0SGGAZtEdIzAFOUoGEqaix/G53dp+W/D9zy5LYjyiWkBCEGZ3CjD16uAw&#10;Ii6+steeoyfEpoZl+Uf//F+0esvT9I//+X/x+vnHn/3hH7nDN7//DzfV/+eHv7teXwd0Lom4KVM0&#10;NaSESEIZERnI1YkYA6150NCuEBMCQZiBBxKQiDjlnB54YSEEch8R5RbuCHFodzVGnMq0yMxI6EEA&#10;lDkT9vC9Hk17LiXnvB87IQ1//V5rrXVkTUkS9+i9J2ZhQoCSUmIWgjGKfJgL4jTOdiJyF0REXMKt&#10;EHC49zpmBIN1lzATEJzzo+CAzOJ4Gm0GRQIBPSAxocg4AZj5lGZEmHogZKI8TVHKmHjXrt2sNW/9&#10;oNqZOWNCoKoaEfNU3l+Wy5QzQUaYWBKPPQIlxrWkKfPL7hoGEHMuT5e1JO7ajrZvbXvXLo+Xx4d1&#10;TcT7tqtZCAVEbd3s6GZrmVmkmR6v++vtihE/+/Dx48W2fd+17a1ej732tvfWehuUlvPZDAB4P17x&#10;PHKHnvSUIrltLWAjICo5FUnhdj226/bsEcAUANCqFm3h4d56z9uWS55SmktmIvQebigiQIR0qN56&#10;ewrNWDIzspgJOSaUh8mq2622DHzbdmSc8sREaZIe7dauCm0/jtf9BcNTzrdev/z9y1KmPyxLKhOF&#10;YVBT+9XLizA/rs+XeT1IrHdGWvLUnIcQzLNhABOHttq2vdXdbQd70b3c6JKn9+vDw7yUnGdJLKlw&#10;ZkzXWq/X50NbGrMYCG3H//4//vcsdGzXX/zf/6uqXt4/3r788O0f/ZOb0fPLFwcLcGIniLFlREIz&#10;AABVU9fQcYrQ0FGMPv68APFTOwInJu3s6sNGsPwpmAIwdB+yO2ICYnLHeHPa3/1UGHfdz/3K0xvq&#10;BcIhHMGRgF29WrfuxCwJRUhSEqJIzqjo1UABcEhaRrxOTmIIh7fPx0vHXiRNUhBpTAJNjSUvy8Oc&#10;c5nWmWXKWYjAG0cIGQGy0MO0evhDmhPyy3abOAlJgwqEpcwmHhbMDAHWFYYBYUydwt3O+sHDtXeK&#10;yJL63rr2nCZihgaG6udKAMb6r/VaWSDi2tpra++O7bsPH3JO1+2WmHLiUtL7aZm/+dnHy7vvX778&#10;9a++//HL5+PYEALVMVwI12nRUdkwA1MgWAzBMFAg47BygzbVbhBg5kdtzADo89SIuKRpknJ01+hj&#10;cwBjRfmVGmv8T8wUEHqL3rqZRfo1sdZQFg7V5RtQEfDEbhGisDCzG5zjnDelIgQSMNLosUpJmdLr&#10;cavaAhzM+9HaXuMSFKStA5AwD++Huy9lerdSLiUzCBpE87AZDRNPotb3o7123ayz9tYA9np0c0mp&#10;q+3bNtKJh7wkEGqrrbcID0A3H3jKk10zQlOY3fzY6+12G4h7YOymR9fWDYEY7wVyxJiTlVxK5iyM&#10;gK7WtZt+ZYo7pTJ62pqJBmm8d/UAIQKk1vd93wFhKuUyz8zYGBLTXFJOLEwY4RZnGA4getS9fnm5&#10;vtxupcyPqyHmaZqU3DFyyokTmDNTZuYAVw01b2HNHDEcau1t2xlaFmShgmXrx227kWDO6S7VdBso&#10;JyICaGamBg5EIxDCCCGnVHJhIoAoORMQnUoOjzNI7UR1ZpFLmQsnRswprbAQS219oCQswmKgkKBb&#10;FwTJWUSmnLMwAbiZ+chaAUl87sM9wMFO7tup7GXmcSe+OWBPS8jY5Aa4urlaOBJKSsMsPs+zCB/j&#10;eWbdwgZPwtyJiIkkyag8v9ImjTFZeIAzBkAz7drVrJsBMNyjx4fuFU4c8hj3A3owIQENuz7F2dtH&#10;eJip2qlUxEDAuCcDjK89Lk+EM3FOyQGaakBITkHorY1OyDHGkJVGg8qCRA7RWpl6J6bttjFLON5p&#10;zMDMQoxIXfWoFRED4fP15Zeff3CIPWwued9ut20bCxA166rqNtZdFuGDyRiDMwlElEQsog/tt9pY&#10;5Yc7hHe3bqbgNgr/+6j47MRwuDDssj58eP+xkEycbq0+Pz8TwjJNJScWyi5u6gBZxIPc7Mvry8vt&#10;+m5eRRIjJaCc8IFyB/uwXD6ul+fbde/d3Lften19BZJwt71W29UMEFhERHJKEaHuJaWplKlMKKx+&#10;YueGOXzMNnNKPjTvaq7eEaNbYu6qwEMsEXc3iKsZAZEIwknRY49nFagAACAASURBVJZ5mkDVq+IZ&#10;eQhExEiJODPnJDNLyXzdX/0OsjNAh1D11+341aeX130b9TMAxYm7O98zLPg1XcHMzMFiuMJPn7c7&#10;OgxKh+fEj5fLBRYzHxAQGi094qD+EQETl5RLxoBILENv3rWNlv6+KzjXdOOB6gZd++04tqNGYClz&#10;znNTfN6q9K720779rC/83AfBXQoz/p7fOF1/+mBI4U8SZHz1R6dQZqwxcs4P6/puXYtwa7rVfYMD&#10;rblXYgdYJUXtty/P2gP2Y2eWaZkBUXsPCzWzCCDs2o/jSISllNZaRJSSSXhre+tdiISEABjxUpac&#10;T4gXEeecUuYU7AFmYKZq2kzPYT0aIeXMqlFbN3Jn3F73Fn1+xzG2DYiIOJRliWmappLLGBwAuACP&#10;0288qXMSyGmow8YqO6fkPk4cHIoIJgpzwIaSxl5Uu0UHIko5DZopvhWLo+d0c9Polc4kj1PH4BBh&#10;596HcXhIgkaVeJqjQ4eZPjCJcAC4jXW5drfuru7sNDHlHITGBICGoAbH1i0CoZQpYSBGgkiq0hvq&#10;xAFFmAg9TCNIsEwpUWYk6P1ggVloqAZyyenYc85TLkZ3qUUAEyViiKFkIVN7vd5enl/X9fLh3Xsi&#10;Z44I6xoRVkrylAnZDN05PEcUR/61fv2nTv2nk81/Y6MS4BE4JLJDKQ9DO2BMEBDhBDHASqHqQ2RM&#10;M6k9jK0aI/KY9kIEROudgwFgPFXhTAU+s68JMQiJaPv8w1/+b/9zO7bj9vL5+79jkYcP37x8+lze&#10;fftvf/Ef//yv/3Kotedcckqtt94anHkxkJiJCZl4sC7xXOLh2dITI6EkiPAhqgEQFiQ4pTRm7jYe&#10;Z6G61UO7EmJ3A8ZlWogRDAHC7wEwEY4AwrzOy3nhwi2ZEImktyA9NUVARiLEknMWATcHBwoRFhFG&#10;SsxMPM4Hc7feXJupWg+PcDNC4nO8AkMbQHAWFQPW83b6QJxt/GD+/3RB7+QMAKOBghDJIu4xTa5m&#10;9QzQGy6sjojqlhI/zPO7dc2ZMmO+7z+HZSkCBhdgQCiF6TJP6zy5261tWzvi1W/b9rJtD+uaUrbW&#10;mXmaJxEpuZgZAXkACWnT19fX6+22zAuLmMdyWZ7kKTBqbUdrz9v105cvXXvr3dzMzyzboJ8E23gu&#10;EX46kAe/sFbhM+8GAsLMgZCIeu+AjgjqVo+jtV5bk4OPqQRelnlOKTHAwB+5ez+pZ6MF5fE1RSQH&#10;MgeZkeSU0roealbrwYLB7qBbvTWr131/vj078DSXDvrDl0/CvKyrTvpyu1bTwCi59N5+fP485fI0&#10;r8P9AYTCPA0t7Rop59ZqtW4I1ZTcFoLDetOICHO/7rd5mudlmdIsktZ1beFfXq+vt21dL8vlEYkg&#10;zFR/9z/9p6+fP33/V3/V9v3v//LPrs+fHr77/fzzS60dAE/vGUIA2BCcmgPAsOWaYQSc/tY3tgs4&#10;wcj6PvXC+NUL4CwDviZkjh7k7eFI48Q7cXyn+eJ+ar29n396mo4zBBGZBRD9TLUHN9vViCAlHX5y&#10;SZkcPRQADE2COjBkIsDWq4MB+xG117bXA052Fql5a8afn58uDz/78PHy/uPDwxOG3a4GwOHkxjnl&#10;eS6EUKYl5/Lp+UtvHSnYThaZWXcCJBoO2+HKGbI+FgaAEYUdg/MVYGqtt6a9EIrINBVCNFMAcA8i&#10;VI9+tHFr237r2mvdAwwJHpdlmvJW960fr6+vqiZlcrQvL5++//QrM2cit84E8zSVnHlghoUBQd1G&#10;OjwGCBCzzJI7eJIUHuMhfg6C0Xvr2pUWYub/P0PM/SVj8GZHv768/PDDj7ouRIRjUjUIv/cLa+5o&#10;d3PY/TUwTjGWlR5m6m5EkEWQRu8KOUkpmYCatWZ1muenx8uHd+/WaVrnydSPVplsyiWLMDES8yWV&#10;EpSWxwmXSQ16hBMgC9T28uP2d9v+q8wt8dTarr0/v77c9s0jVLuqDrjRqKev9bbtu1onYYAwV0kF&#10;70kPMCRG3Y6j3q631jqRTKVgROtN1REoC8c5FYFRiwvLPJUpJcLQ3ntro25j4lEoj5/SqZPZ9/E7&#10;g/hqu++1mtl+HGa2rutachEQYYGUiEriTCh4jpUMWAEtrDer1dShqt/6dWu25NkI5mVJU5pzTkTH&#10;9ZaTSAklsq6gnnGZHi+c55RLqLZ6dD/CaSqZhALDwQZw4W3uMG4DYQkA62q9j+GHRSBATmkqpeQc&#10;6BBOzAOOF8MHjq4a4AZIOaW1zItkiGjamykA5CR8GnUZAEYiTVVtRJHPmDqMkHNbHWfwKKIwB3IW&#10;PhSbQlN3GAhYJmL1MOuj3Tr/ZrNaqyEwMw/EX05FxBGTyMT8sKzvHh4s4nm73dqhACgSOJTkPQBk&#10;RKwAQgSPhf+wCI76LE6EJSJ5oJqruYiMtO6zWwqAAD2HDZiYhRkYIQADCYAJhVgGeteit97CR179&#10;CaGFYOYsIsyDqIFIeWhNAQIBmSzi0N5dGQkgLE5iQSC4hyMkFiSa5lLmknPaljU83AaKn1rviXhs&#10;7bZ61Fpft9vR299/+vGH12cU1hem8P36WmtHxAiMoUl2jzsFYPi7EjgOUJb/JA9CIiGiIZEENBhD&#10;ExzC4ABEGF1d3NVICIRukLv12ifJl1y6tkGOcespE8klJwnPqjq47MLsFJ+uL5dc3i0Xjzh6328b&#10;eABTEDpEmGfAx6cP/vC4rdcshABbbXttt2M/ejtaO+px3TdATDzMu7jkiRLf6l512OkpRk8fUG/H&#10;se3WNbGkFAhoaEIUAOZwdFVTRCASBgL0wTcaAWrucc6MTOtxjOYQAMKdIhiQA4ukdZowzNQCgYRR&#10;eIjSj25782ZQOwwRnYeNme3YbweAN3U/ARQB4GZ+0inPFyKqhUcIYhLOJVESJFLXgcxgAETgJOnO&#10;eBos6+FqISSAUASN0Lshc7x17/FSAY7msdf+fNuO3mXK/y9bb9YkyZKdh53N3SMys6q7525zeWew&#10;DIwEAYqQCUYYZaKZaDT9AP0D/Ui96IlmgsnEBxESN1EUDAQoLHO3XmrJzIhw97PowSOrewaIh7ay&#10;7Krs6gwP93O+8y05lcSlm7lH7yPMAREwwHcrSfzY+0TEaAhfmPaf1NXxcgzBnsH9sWp5GVES7yac&#10;OefTNL+aZwtb1svzcu1hAlbYJ6ZWL+/eff/88LittWrrqnmayjRZeK1tJ6R71Fav61Jrm0s5Hg7D&#10;NCSXoqaX9QIQPGQuSLPkbz7/8vX9KzPtvZt5KXnKWYQZ0U3rttW6bbpZOMAQjzOzXKudrysxWXhg&#10;CMlQRRDH8Xh8/eZNh1BwdEdiGBl4EUzENCxjWmu1tQZEeSqJBQO096F+pCRjRDCsOAGASZJAmEag&#10;a0AgCzHxmGsgII+kBEKEcVx0cnVwhAEk3Wh7YDfC0M5Z9r08pAhEczC/0XBYkHm0sJgiwh3dsamH&#10;tRly4cyE3oeU2gTTlI+tG0MSmjhxkgmR7+7k9Orz091dN63LE4680u7C5c0Xn013h/P5Mfx8PEop&#10;s5tHaGC/1rXkAoitbb1v5e7u1au7zHy+XqeSegSTBAAzTXOWhK0vl+sHjnZKRSib9a51bb3rB2Hi&#10;8nou9w1noE/rZwAYaqlfeYn/lgMZ/cqS3hEti25gatqrFgrTMAeP6KYa3TE5ucNYVrX7TmLX8GFH&#10;FzE8uT8+Ly8FIjogYt82Iv6tP/iDf/+//su/+A//l/X+p//6X7Vtff3NL57Oj9d6NTP1Dhgaui6L&#10;uZWchNENwsYaGEE1QEwEJIjMQkRCPApCANy2tbUWbkPbP7JgMYAGItn69XJd6xaEDIRu0huJ0BC8&#10;AIwQ4CScKQmxu8t8OBwOOaettVFr5ZIR0MN762NmMDw+0TxCIXy4dGIEIyEjGYDZfnSZhSvuThaE&#10;ECxjFnor8yACA8B5wBn4srMiBA0Z+UsxDPsIx3ZR+ri5IyRk8M4YKCiLzFMxt7XWWltXU7MAT5xm&#10;kQyYiFOWkstUSs4piJp67dp7Z6bBIDuW8vn969PpdLmeQ8icu9u19/Xh8YeHR0KIgOM0/eT+9f39&#10;/eFwIInWW10XQh75Naaqps+X59ra6Xg6zCWxyB2llJ637Yd372pvl3V5vpwv69K0RwQhoqNq7Bvv&#10;bfsd63an39/CUMOViE6nEyfR8IhIpUyHGQG6seA4d/R63hbdvoSf/PTNm/lwsFq3rmtXGkQ9B7UR&#10;8gsWoera3TwAoXBKsySW1vuUc5lTh4pm2vra2tZXQyPkwOi9X9siLNe2MNB3P3y79fb6s89e3Z+2&#10;bV379uH8wBSFk0dIksKSJVkyiEBAba2ZOobDCOjw3rsQTTQ3hNraU294PReQ43wsx4MjkAhER0QR&#10;NsCU5bOvf/bDX//FZ1//xu/+k//+P//b/11bN9XLw9vPv/kHN5QkaIcUaNjLAUKWUS5hIJl53dq2&#10;tVo3NyekF5ublxvwa9fLWOtl3X4c191ypjVgLN+U0hhV+m0BA8DLPwGfJOftHq63LJgXTz5337bW&#10;mg6JcUmSOCEiCEw8QQFJiBhb35p1IHQ01+GGDRAEgU31ulX3Zalr165d67rmJEnkcPfq1evPeqvb&#10;smxLBTQWfj3fQY+zn1noVZoDcd3qunx4uF5I+DTNicXCW9XaGyDOMJVcEguZBYCrIxGgITrQ8H5V&#10;IpjnzHIgJHPrrW291w4kiAG9ddAI9O8f3i91+8n9fbN22ZYI2+rWuvaIa90+PLx7eHrqNuAXn6as&#10;zN2NESWlDEO+FOQggIlYJAXxJAnBck4AME0TM+eckcC9AcCyrle59tb8BrH9ndd4XX5ydwcIglgk&#10;r3UF1yyplGSme4kGYapde6tkTMM5eWCThDBI2kLgAO4qTKWkOzlCojH4c/CSU8ppW7albYtWJyit&#10;NDVRjWXJzEIycpsGPDnEeInVQbE/64JOGVBEEii27Wm7fkt+uTvNh4QIDujN2mW5nM8Xv1nTDQA1&#10;AK7b0nojJqSIcKGPg9yxKLt2DNKtWVMGFkoYpNbVxoiXcaQx4w6JMVESySQUYKq9dR/HBo0QwY8P&#10;UkoJdiW1p5QQcRi6rK0NToQwJ2YhEsJJ2DAJYREWCnAF3/PP1MPU160ttVtgkLgNIMKAKHEqKRNi&#10;Wzdrzcw1kInAAx2IdJpE5uweVZt5I/BuGpt6eO2bJJmnKaUEO3Su7h5q3dwDem2mhkToAAGEO0Af&#10;7kCwl2XuQz1DSIF7zKIQzbkUEXdv1tfeRtgDIjIyI48cbsYk5onYWYbbJkSodnSNcAwDilEhJkQS&#10;DsIk0pSrcgB5oEZU1XXb1nVDwOGOOz7zUdorRO8NIxInYpaUhGXO+dXd3el0Wi6XS11X7YNoNVpK&#10;vDFKbdBbABzRzZhYxiACwAHdgZMgC0uMQS0DRqBpdFULJ6Tw6NrdY5iKISIrhYdFECGwAEGQa++m&#10;Gqpj2xyiPDODCGQ28bjFoBaWnBICWjgQevhlWZ6en0V4miYEtIgO++ScAAMj1AF2EqwwHeYCgara&#10;u10ul8v57BHzNE+HGYhqa5d2vazL4/UMQtPhQEy9ta23ZkoogGy2pzTBixMCIgEyCxN7uPYhpQ4k&#10;wSAPQscR3OMIOxd89yXY9Ze4T5eHUyOJgDssyxJJmXCeJupNDYmgad2qRJ6AiTkHQnM3DK0bQ7wq&#10;85xL3er379++f36qZhY2atyt1mOaICCnhAjzPL+6v0eUCFCzpv2yXM/Xy2VZam9uFuZau89KQktd&#10;371/300pCbIkJPGRWYXMDFmAkxDJrV/3uKXH7RhQvBR/H6F0961uT49PDw/PCkipAIzERlczczbz&#10;1ju4bq2pj8UI6gYABHh3PH391U/vax2BqeOtP3KpYBjEjK0LAmCYtltYuNtudgxuYe5COOV8PMzz&#10;VCYR2n9n5GFPdhvMjZM81AaZGMB0SBRM9/CbW3Exal+3MPPaRmBcdyQGMnV0Cw9AIhih0Bgw1PWO&#10;Q4WBn5aMY2K5V5MvBQrAJ+BE/B09/8c+Kfb/PRGUImtr7p3Yh6AJEFnYTN+9e2cKTZUEJKe61g+X&#10;99u2ta4EFIRqVlsLgFKKIF/aMn7Bc7v23hGj5KzetXYCgqx1XXSe3a1u67osV5Yy5bmUkhKFa936&#10;tra+dlVAEBFrqGbnao/nC+d89+rVq7v7qUz38ywpeVMiKikHuFtzB9NuasIszDjCMffbjYRk7qHm&#10;vOf0ECKgMDILW4CwmblqN/e9Vd8XWIwhaffAiCQJbgIEiMDo4D28h3cPhJBBIBvkxtH4M8VuCUe7&#10;WnPYngntf8UISIFAgbzVzawdr+vjZUHiaPr61A7Xtmlb1qVIfn26kyknZiLGiN5qSCa0rS6Xy/Vw&#10;fwyM8+X5+fF9xuDA5bI0tS/Iv5y+rH27LM9EUlsFwJRohG9GuKrWrQ7bjNPxIIhzyVPJVtu2baNH&#10;Ox6nlMS9Lusje5vuX0ORrvV8fn5YepJ2PMrnX38zTRmCg+RXay188W4chBP85MH/uDhvkvcbZca7&#10;t3BFHlgtGIgHBTLgLoPpWs/r5d05Q+hluwQndaytbtbneZZb9z761lFt7wX9nsXonAsgP3z79rf/&#10;0T/54me/+cs//3/ruri/q9fHec5TLq1WgkCIkQ868kMGRAzgrmPvGMLM3asDmfFl4BhDwUTOPKBv&#10;iBjMM0SicLVB3dLhdCcsI61WVV0NAZh5GGZMKRMzIGooISYkAcosw6uCAltvrTU3I2JzcPNxzCkN&#10;kp+r9jCHCEPqMRIub5GijDnxcNUfA71xLI+bRjsVS/iW2vzS7YzV/mv7zwugOYYKNPx6dntHHPxQ&#10;Cw9zjJhEsrBqdNVuPQt72LotBonlMN4BcQQzhbqrGyEx8aFMv/3z3/qD3/39w2F+fH58d354e368&#10;nJ8l8Hq9XJbF3Ny9mlXV9+fnlDMiqI5YZWFABjhMMxEv69K05ZKu6xUjMsvd6R49Xp1O0zw30/P5&#10;fF2X989P58u51WqBQ40bN97HbUPePwr38AgKN3dhLtOMTEvdcs6H43GaJxuGEwS99dq7um5rPNPz&#10;q3m+e/Pmbp6va23PZ9/DM7zVDgIsFCPqT32wuHdhlnkinnI+QGm+gkfdtrVugZTzjIEQHqbzVCQl&#10;B7cwYoQe4ZZQGNEIurZ1WzE5MpFjALJwyXmwLYRZkLKkwzznnAlJXWtvffK5MBI37eu2WW3x8D6I&#10;OOUyzYfDKU+TpGRdgw//3f/4P2lbWq2U8t8XJsS2PHKZn2yOQHcDGPMVQAocZy3K+FSRCJkiYs5l&#10;zY0gRoJA1z6ytG/jKng5HD89N1/O4o+n5As4BWERjvjSujOSJBotALz07YiDnDgQq7H64QVGJ0JC&#10;BgnYR/2qZurauhCOWjulLEkGnJZTIWZAsNAeOt7KHSAwJZkmUHeAWNr1hyd7uj6UlO/v7t7g69f3&#10;rxFSPfv7D49dl6mUwzx7NwzMkl7fHRPxWqpWXZatWWSSuUwioubdBnodyDRCKXKEiUQM/w6kIZcF&#10;V+0Y4GE552nKZcq0bcBUUrKuzCTMze1pW7orCuZLero+97rV3ps5CA+3l5wyUnTtTa2v27VuglhE&#10;Si7Hw2EQnMeHm1gIWWNsOETEIh+7V2YMwESsvS/LtfWOSC9W2n/XhQAgP//pT8f+hQhTzhg7Y2GP&#10;7ItwcB0Jwwgi/DIb8f1TkiSDEAoGiEAlclfHNIYCiARTKQS4bEvtW/euLbYHvSzX0zyXJPen093x&#10;xI5Z0qGUuZQ8HKa9NXP15+1yUSAgWYiRwHyby3I30+u7dJpzEe6gW6/XZe1dhzvumIqLSO+9m4IQ&#10;CXsYhJeSJQnRLowfs9zoYepMEoFuriNc1d0sAIyGSYhQgAfEbqwKaKq9N+3dzUcdTQhIu3wAxskE&#10;4LDfpNZarXVrbZCaCECYB7CdE0+ZzUIQ8g7mO8Jwi/R1rcu6Xba+9raZqQEoBICxC8pwmaag8MjE&#10;HBjdgoIACYBC3TZt6IGBjRJggFvUXrv1pu0wHyV9vK1DEhZIMTDXiOEVtcP+Huq916bDtJUB3F09&#10;NBAJwMzczZhIiIQZApr2zfrVe7VOY+MQCMdwYKRhOpUCgISIeDjTE1oPtQCAnTVHPHESERDKZltD&#10;BNCRsL3V5+vl8XJprSfJx+NxD7RDLKUoQjP14fiC0dzCLUuap/k0Hwhx623rrYU57fRdgBidS7jD&#10;3kiABxAMMuEQcyAAaASYkbC5t95b76kUU3NotTULR8TBb0ZEDsZRuu0186ixIiIcTdWWWl2VkRKS&#10;DJnDDSWNrh1i4BG55CzJ1DZtFtFdn8/n58v5eDymUpjRA9Wjm3bVCJ9yPpSJEQfLhpF3Y2EAV708&#10;Py+XhVNWs2XbOjbtGhEdAoXnnI7zPKVkTNZrf7qaOZMQ8j6sB7hZjAMAGo5hOwTioJMSCSEx0KDg&#10;3uK7R/EHFLsk6OZfvn/pgQig6qtXCpimkpNEWMqUSpIsCracn9yBCEf+uYcjmL96/fXrzy289na5&#10;XrfQq7bz5dx6B4ScS0nlUjdqW2+1WTOCQ5ommU7TJHz68v61mXfrtfeRL6qm0zRLlpJSMrxsy2q9&#10;q25avUdAEJEkuWrLJPdlBsljm0BkljSKvt57H4noIkl412Iiuvu6rsuyqBlKBgBzA2CFaK6KqblF&#10;NSGwcHMfMlQKFyQmPE0FCCVJ78rAguNUGIfF+DRvyqlBux1dF+BLglq4uwU4psRJKIvkJKOHF6KU&#10;KPGI0QGEm/u9+ehPNEJp8Fatu3Xrbh/77YEjDPLsVttam0ZQSkBkagguKU95yqUiGaIPb8u9Nx+F&#10;48sZNTjct47+07EYAhA50s7YfxlM7kj2aPKHhyU48wL4DJws1t7PrsNWVDxANQzjvF5qj6CQBBly&#10;d7tcr+u2ITKiWPjIVUopMZTrVls7I2LvfaubEL06njgoIkABCVxd+0CTiFGYEgCYWidNxCWlMsuc&#10;y9RL7XUQo9ydAtAtXK0DA9wfjnfTcRwSSo6IgdBra9bhkx4jPCBsQCOEmHJOLN2UhHk4JSLlnEue&#10;p3IExNZ7NyUcq8A8YNjfBeJIHh3uHi+jmBFoEBFhPXoLawgeDmYxTAM9AhlFWARH/AGEKwd47D4i&#10;xEAcrhChFotaAAHRZblu2+qAkvPz5dKW7TS/P9zdXbf1w+PDaTr8xjfffPbqVU7CSczUWwUg8/dv&#10;37/7/u2PJHx3f39dluV6Oc3T/fF0fX7+/t2P81/+p6+//lqtL+s2TwdEMvV5mucyXdcFAEsphp4T&#10;5yR924KolPzq/t6ez7WO5MWQJKWkVMihdgXVOWJGChE+zmlMVphdkpUhAf+V66OZfbxsin+7BLsJ&#10;SnbRiEeKQKCSsiRd+qVeLw/n67Jsas4pzTIJtUW3D9s5E3YKEgxDdVuWpfd+f38/TVMEqOluggT7&#10;VkMI7nG5XN4t7Wd/9D/8vS+/mKc5JM9f/SInie2Zinz/n//LlBKYgkdCPExFENZtcdNNu2tjGv+d&#10;gQWiBe6NfVBKiMSDIHTj3QcijsRNEsFAHy2tR07p7nSaiSQPB3gmwG1b19ZGFxJ7lidTQERwAABo&#10;6642KGLdm7m31t2NiAJdawszYSFJgb4HDY/2UM3BmjkEMNP4sDGYiQYX1822dVVzQB6bx1DeMdOe&#10;7QCAiDfxza8YHcZLx38LDP9Eohq7jmhgXBExhpIIjJQEC4uGALiDV61960hwTJNP4e59n8qh7D7/&#10;+bO7V//V7//BH/3Xf5RFlvX6tJzfXx4/PL6/XJ7evn37/uFh3dbzcg3E1f3x+clU94MVcEr51Xz8&#10;4vWbV/f3joCMWZOIdNdWW4QvvalGzrmkPKU8c/JXb6Zp/pBy7z0iLpfLsq499EVNBreGfpzCwkSY&#10;xnoDs1a367a+KCPMbfilaxgQHMqcWCDi6ekJze4PsxpcLtfe26FM9aQFmAA9ZFfuD/w1MNyGmz0i&#10;MEhOuTghoKfDNrVVe4BHt61uAkCv7gHArHdqx7tjMCCGmzLBgXNmcu1BnFMZ+iXtyiLzNJlZFHM7&#10;piTzNBNzZh6w+93xJMiq6oBN9VyXrdZ1q0h8f//qS+apzLxKM2/r8q/++H9eL0/MbG55mufDkRg/&#10;++a3c7kvuSzrGIzbwD5pUABp4OfMI5ueZT4d8BWdD4d3DwAAgP9/T5d1G75dXbu5MfMeG3Frs+ET&#10;sGm8Tr/OIQKPGKEFfvPJZ6KcEhNLphf4sQ/axQscALu/U7xQUXBAYCxMjqOqDVVTCCJvakldRFiQ&#10;GAg5sSSmCGvYLMzMm3YAmnMuJampmqltT3W7qEiXx/b84/O7YzkWzt5sqav2zUdcFFKZ5jJNp+kw&#10;c35dTqQETue+HeYiScSotVRJRj9IwqOMYOIsYoHMxMjkNGDvHQSqzV2Zd9PxoxyY6KodGUmo19a0&#10;B8RU13ldEqKpLrU+Xq8WcH+6L/nw5lVG5tbb8+W89a1pa9Y37dza0tqhTCVnFhTBYStdLa7bKqkM&#10;Zm6/XSKUMrJgV+29/x3xKJ8eJbcv5H6aAiDQiWiaCjrUdYsAAtrF9BDNdG1aGIECHUkxwntv7kaE&#10;iXkYn2BE7X1Zt+f1zJmlCBOUkktOTfu2bW7OyICs5pdtdYipcWttXdZZ8nE6vLm7F6JZUhICyu7e&#10;zJqHMwey79L4BIcTIUySZxZTfXx+evv+w7puzCxZhvU5M0FA3TaHYBEkNHVhOszTSDFViN5tW5d1&#10;WbUaIyOLRwwJkUeYuaqGB5EkFhTECCLMSRKzj8y1riNGbjid7f7zyENgldLI7bKU2Ewv18v5ctm2&#10;zQETSxqJuxlTokKUmBIljBgKxgAM8GZ+viyPj8+XpdZB0GEeTxFCdOugSAIUIoSYEhqBe1iAx66g&#10;BdC6uDaURIzM4X3kykR3AyYuWQHA+pj2JKIIoIBQ7703yc28m3fTCB9unAP9BqAxiDAdKvXRjAEB&#10;CAkSB6JGQIQREciu9EUARqC9ivHwkYI0GL6AQkRMDEwAMvQtJRfC4S8IAAAgAElEQVRmTrvZFwR2&#10;7M1Ua7W19fOyPDw/P1yvDpTEHRl570wAQa0TAooQYJKRUQ9Z5DQfhGVZ1/O6VNPhSgJDAknkY1aP&#10;DLQPIjiAb3LBMcMczbh17b0rRlXt7gWgqrn21nUsh4iYcp5SLpIQYEQeIKC5b1u91HXrtdpm5hEw&#10;gNdhU+KBCYmJYEQVQhBJkZRTQsRqfe3V3buZmnISEnZwj9AIdau91tYYccoZEM3D1MbQfjDbARGI&#10;HAGJwOHx6fl8uQ7aSErJIoh5mubT4XCcZzNdWrOnxcxp8MQAw/Y3uxk9xdBkjQNjjAoRgPfeKsDD&#10;wQP2ITPczNxuSt1dfRpwKwrBO1k1khCIYCbOMp9myrK1Ws/X1jrYLuyPiJzFHQ2wm0fEYT6E56aP&#10;rWptnYjnkiilFg5jY7kui+oxz6c8HfI05XzIZUplLrOVScMDQt1Szpnl6/vPfuerbzbtz9fLtW5b&#10;79d1vSzLdV22XnvvFl3XjYlg3EcRQgpwNRsGSEVEJJPAGHB5BBAxkqR8PHKQNIvoNjS5FnszhAjE&#10;mCQlFgSAoU8cO5obhXmtvTbKGfdv8JFzH0OmNu420dg0RhdI4QgvTu5IQmmMlXZXRuumKClxIsJM&#10;EoSO6DumF3tNry0AunkMd+0YVtb4KQehW2xdr61tvSNSyUVYunUh4TQd5kPwhz/8b/7myy+WvVEI&#10;uB1aexf0ayyzANhHxvhRa793EfvTCy8jZYDbcB9hUOKnko6Hedv03/y74//9n74Iy+EUqmvYSCGz&#10;GPQRb826aThkKYBkHuEwMPLWu53PGGRm0zQRUSmzEPWuiy2JJTFjoFmsW70uW2JBwJRK7CI+U7VI&#10;WUqecJ58rr3VVsPdw7bWrvXB1IAwwhkxDW4UkySWxCLEitGGwRgg7bsiAY2hOI/njnEHcwIYx81F&#10;RhZhjyBCCYJwYQYANUsoxGTuiDHSkIcJwz60QUTysd+56RisdNXWtLbeuiLi8Tgdj0eIFIhgboNT&#10;HOEOwiCSwb32NQCX2s/XTQNSntRj22rAc8qldl2vV33/7nB/ZxGPT49Z0jXs5/Wzz+7vTtMRApt5&#10;1b5s24/v3/3Vd989L9dSCoYt6zZN05ef/aT39v0P3229Tn/xp0w4pfLlF18xy9PzM6G8vn/z6v5u&#10;zuknd/epp5SolLSsS+FUUn5zdzK1mpKZaXRJPAjQA74MVwybS/nis88x3wdMzco0A+bGLIiOH73r&#10;x3qDGJLsgIhw9f2Zi1uDiOi3RRu8V86IyMSJtW3X73/4q+fHH9frh+d16cilTDnnwprZMCUWDkJk&#10;IQhJQkit9QjIpdTeY63xSU71DisELNfl3/77//Czn32ToT7+9Z/zz/7+n/7lX/3i7311Z+1wd2Sh&#10;aU7aN3NNAnPmRNm91W0LNxxhAzCULKDqgBVVuyq3niVZKYPduueyEYQDMgsOONt36zwA4XQ63UFi&#10;YknMRGRqrVW6JW/txYTte8tokEOte7fwbqbaR/KTEA8OEgEicSLGIfzCgIjESZIAgJuNVpuRiHZW&#10;f5JClLr2rfXaLQKYh9IuTE3RyMhtxCgO3FoIg0j2cwtfgDW3YfY6rPsRZHT1I80RdsdQQCQRRLJw&#10;U0UbEwsOpBFYjw4wCE9mgdTNLIhREkFCejXPP/v6p7/x06+OU0HAfPf6zZvPfg5x3dany+OP796+&#10;f3j/8Pzw7fffLuvaejNz8xhGP0mEGEvJp9PpMB0CYCoTC6npsq3drW/93dODBRzKgYjA3FRZuK5r&#10;Yv76iy/meXp6fHx8fnpc19bqttbWatAI5QpXba0P3SQTVtW+LttWLfx0d+eqa3R1HRHFU0n5dCh5&#10;GmTS1usvf/julxFJprVWCHh1d1drVy6MMMzixq5FIsOSfoCS6oZIFEjBhCh5msvhoN3dwG3N0zrV&#10;Zdu23iAgImifMzkhTDlnpkECIQom5AGyX5fD6ThNU7hBGMKhqAyTGEIcBEki0tartlH/q1swyVQ8&#10;orkt2/rOH87nq+SifXv7N3/+9S/+4Xy6+3d//L/81u//oZn/2b/5P352vn7xe/90PJyjnvbwPdko&#10;9lHWiFNlpERymqacUoKI8HKYa227RXFrtWlDYqKU0pBYQoSZm1l4EOMgTn4qHRlRJKNcvHGI0Ny0&#10;q/DHK2If1jASUtio2eFl7cftnMWX2T2NFjHJeN7VQq0BdBJgocScU6JMwjIlAfRam4VGeCY0Ao0Q&#10;Qkqi1rd+9RYCnDmf+SojMBmgZIYkwDJN03w8HuapUIA5ANyd7r4wlet51D0JY5bixTLnkqeEYqE6&#10;wqwRgAiFEYFGFmUAleTGQ3PTWvMIDUglR+xxRBaOBCmJmZ2v12majvMMLFAAWr0+X7s+TymXVI5T&#10;nsqUUura1W1Zr+u2ae/ny7JslYlLlmmSUG+td/emWqZA4N67uScRIlLTqM6BbvoSYvUxgwJwT0u5&#10;MWXGnzIUuw6KwKG9q10v5ylPJU8vBMhmttQuBNUtW2S2MaWvXQdPT4gMw4G9UndotScKEtAI6JEr&#10;m8Ug+CUni0CEzFJ24xC7XC5RJiHetnVdFgmMnEggs4jIgSgSO0JCJqTWm5kNCmhv/fHp6bu3bx/O&#10;ZyTh0WMilHmeckGHfcrqbh6IWHKZ8sQQZkqI6q5bB4uUEiIN8n9V7WoUO3FunIkOJjasZSWLIMQe&#10;vBxjpyFHJGJHdDVIOKUivIsQ1Sysb7Wt22phGFg4TaWkzECOHJJQiDhQWCKAIgChhztCM3u8Xh+X&#10;pao7ZwYUQCbOd/PpdDRQhCg5zSUxokeA0y2XmWTnC4C6hRt4d6ZAAAe32JpWM8oZSDbXTCwsOaWE&#10;FGoShAKQJwvYzJ639bwt7kjDylPEI8ICEd3C1GCfFcUg52kYA5tH92GzR5kImXooQCAQD3Gzx4il&#10;stCbhpowhgJWJNGUy5SKEHlEjxicKwtwwAgctvGBbEBtZCIoQNU0aS4lS9Je1XH4NpsZhRPs3mNF&#10;Urhf1nXptbnF7k7vN0hy5z2NTp8Q0W+9Ae4QfICLYw+orWt4h+gAm7n3PiRJSDRs+ROliWQaUbSI&#10;DkKApt7RCIUTMIVDF8RSCiHqUD2Aj2gLdA8zYUpAs+RErG6bdg/nxEEw4TTzgUXUTc2MoLu13r33&#10;nCYBAQ03E+KcEiKFR6hDoBDlaSoNrEM3W1oHcEZKLMycS44IB9ist9aXTbsGIlqYqw286Fcww7gl&#10;1cJLYxcIg1iNESMjIz727Te49xN+6q3FH+YuPOZLwz6AD/nAiXmSYGjaSy6HNAmQqZ7X63XbBEfY&#10;AdTe3X1KqVeIDqqgIRi0Vp+rTlNISgTgEA3Q6nZd10R8V+bPX71GJKVY6jqOTAD47LPPp+P9nKdj&#10;mZrpxHlUSBBQtZ3X5fl6WXt1j+u6PK2XpbZuHtsGagrW3AIpUaJu4Q3ZMmJYtDAgPE3z87rp8LMa&#10;x+4+9wSIEOJDzoJRSRIJBWEgESMyECEgoTDyGKxruPb2wrQHRGEZXveDjDtmRnvvPUShDMMjQtEI&#10;yRHUFSNE2AmG1p3cQEj5Jhy48XVubxUIGBBpwENw6+fDmtqla2392lsLkyRTykISYAKYc7q/m/7J&#10;P/zxn//z//KT19XsU6D5k84IPn09fvXrT6+/PQH929+GiMPENb786vXzdf7rbz8niMDQritASTll&#10;QYSuDmoAWGgiIWI2iI/UrXAEzJSISFJi2ptdRExIhTnMa9/I+VLTtE6nMqWUkUDd0HrXcO1dm4gQ&#10;YMYBnQeJYJD1tXXfuqYkMAIuMYaVy+j5A5Q59lDFIUAIAyRAsJFMuJOu96kvccieBG/KrVYiQkaQ&#10;NEQQtzwcD1BncCFiIg/HgGHQCWHaOxLugAkDEFvvW63XdVnqVrVLEhI7HEsgm0O4efgQRS/rhtCn&#10;7GvdHtq5ezSN1gwpF0xI5IBra+d1PZ2OCnGuG/Ypp+QBz5eLQbBEmdL94Y4cq/Wt1daaAyrJU1NW&#10;S2G1bktvSijMnXNrWpfOhJVjntbj6XRe1qfL9Wlb/0H5jbv58GY+mPfhnUbMSAzNxWBmKZx6uJLx&#10;sL8d7SIjmLtqyuV4mIhzMxTBL97MXApKFp5+raUfBbpbtK7Lsl3bde/v96OF6OZhk3MqJROBqrkF&#10;hQHU9/Xx7cOPP354Z72zFGQOb244ukbBRIgUBAGMeJjmcGymIknN1Pfx3K89DAToAe4GEdenD49v&#10;v/3Hf/jPqG5v/58/+fbDu9/5o392Ot2lw2yXZwMfsDy5ExiEEiEg+/BFC1Q1NTVwZCbtHHVD0j7F&#10;8cjzAYmCwNwt/CPXw8HMh/uXmgNgFuF0S+2y1rQR0fDsAAAYzoWIyB99/iDCHMIdAghQWBARA/jG&#10;UNq1Bjumh1lSTtnMmjoAoIO7gYfwcLWR1nzd2lpNg5gpxjxz/PwgQwObx5CR47D2R7h1+HtL/9LV&#10;DNrloK5RjF9tbJY4mGoAMGz8kBjRkRwIh7lQ5nRIeZ6mlLMFDuEaUyKU2iu7vT6U+4lsfXj48f/j&#10;VPJ0nOY7SeVUTkLlOL/6+qtvruv151//8PT8+P7h3fc//vB8fn46P6/bOiWZWIjQwde65V2+F7X3&#10;WisGlFSsmzNykdqrDjIpxHlb55xf399l4dD57v7wleF63S7n8/P5fNmWTZuNRinczNXMgaq2dauI&#10;cDwcToeDMFcYdZGJSJE0T1MqJTDAIdDWS6+15tQTy/3pjnO6bqtHHHOZOO+ZbUxCIEQSyJkK5PGO&#10;at3UgAg4GLEMfhxi4aloy2nbevdwDqzbllNGAALkwBSYBnOdCWjXODTTybQkTjSBNdVNgtMnvLAI&#10;671puIFbKCEd8mQRhhBIIpkizsvlQf3udN/6kuf5m9/9x68+++Iv/+P/+Xv/7b84vfmibcsXP/9F&#10;D1RtLy4EAbsWbnD+oUFTm/M05QzIvatab21F8Em4yHyaS++Hrda11kvr4e4D4KZBZAjdXb2Gp1rs&#10;1VqMktsREegFXwSA8EBBNAjtjYyGUni4IAGxO5uNxzd85/bjaDADcBDscJTwvG+DyDzcHd3dVE21&#10;I1Tqa5KcU2ZOQkzlMKOHpSQITq5uxgiSpAhpV22u1swBQdwBLSaVoc0kSXcsU5669ct6rq15ePcI&#10;RyQquRyTzPn4+tBVFRma9bVXCL/2vmolzFIK09CVRQCYylYr7w8/mNl1WWc/zPN0PB7dXXuXJEw8&#10;nI+ama0bJ5YklCQIelitC63Lsl4lJWIedgACfEgHNVtbNbPW27r1MTAet4CJwWO35sl5jArW9cJI&#10;JZexnoehwygPB2/lZXxxK40CAGQXUcNufrhdV0aeyhSYHFMg71IoN/PsNoqb4JFMgxGkAAAgiChA&#10;pUQpmYV9BIeCuqZEQ3QPhGRhI3b+7nC8Ox1FaF2WWuu111iRH/i6XifJU0mHOX/++s2xTCKCXZGg&#10;EfbelmUdeFtXvZyv7z98eDyft94gEQ72TcolJSa2MBJOSGO2lERKzsJC5uCuvUc1csicgGWMMVXd&#10;zd1sqOhf7EwH84RYJCVCHPnnQ3Y+MnJHNetDR+TEzKVkAO/aI8I91nWtdRuwGDNN08QcarWIzKWk&#10;wXcd1PdBlTEI773rWtvmZgMQjnB3kcQ5zaejZHbrYBbhAJA4QdgYtDHRcKwZeSQ25qPoCDA4gqrq&#10;EFnEzGzrPM+A4OGqI3WNKJCRANEi1GxrbW2VEBHZPMz2lnL0ZzwaPLMXqqGpNWzhzIx2izrzcGYW&#10;FgQMc+3aR9YdYmYeok5KhAgElCQlSQGxrEtrvbsB4dgGAECSEAEQbqol5YmlmTu4qa7Leio5z6fE&#10;JJIsvNbqNuKiIoswkqlVqNflOjaCF2bRjU5G8FIQ4Z62izcqsw9QCvxlpqymvfXqJtolJQcwH6I+&#10;ZJYkMkywCYmEzCHMx96ITEISXlJOjCREbm5hWhtEIJKDW1c1Y2YScbPeexvHcCIUJsbEe9HTvKnv&#10;BgyTJCKZ0jQxpyAmmlOZc2Gm8PDujtDNs+Nbe36+bsObTDu4edNOpKYGEXXbAKM1vVy33Y1zH7qP&#10;qfrf3Up9bM4/Ku4gfr0N+/Vv/vSnBiKwP3dEx/kwkhMMvfYqDm/u74rkwqJq6Sn54wdC7l3Pl/Op&#10;FIbY3Ja6Ne1jjKlqy7oShYNPU4FdsclN1bbKAK4+z8dUjBu6C/EM4IjENHXz0JWYx3EY4eQxUZqE&#10;D8f8uhwdEYUuffvw+HBZl5QTdHt4/+Hh+nypmwUKEXh0q0CepynJaLZfeOL7jhw3RuMggWnvFSAY&#10;RvQZGpk77yhsRISwnI6HrDkA3JwAdI9ijwhfvOlNRrdXuMOMDj4230R7ss1NmDfc05VVE7EQFUnF&#10;JMs4+z6x5BnGlTfbcKcgGPxsMLPe2nVdLrUhyaAjMAAgDI+JRFSy3FH5R793+exN/eV385//+U+Y&#10;h7wi3EFVu2m4i1DJBQJaq+42pCeIsNU6JH8AMJxHRcTMet+rRmbqfXi1Uk5JhMezejr2X/ziu9/+&#10;zfNXX23f/jDsPxCJzL22NvbzgI98RUREQiFm5gwQOMLrIEsaRNzWWmuNCE/Hw2k6wOjnkYhIIZa6&#10;occhdrMJQA6I3r22hRBF5JBLloQo2nXd1mXZLGA4zw2IaihTCAiHmiUIFRhi2OIOvQKEA1IQDR9B&#10;GObqSAAIMX4cAZCDkiMGskiSZGQYsPaKbga3bjMQwnEoHAIDgBEgQWvN3cdiQQiN6GbVrEeAiJRC&#10;OTtSdYsbQMXMgHDZNvM4Aa6tPT1fHZBTnqYZhwYsjMkRQW1b26LW1FvKNB8yn6FdVlz9fJmenue7&#10;UgpldQVwSZJyZmLrqmHAYG5101zy8XgaWi2IyEQCFGYckJDNbetVwVNOb+7vLXTVbXyq4BgOSfLd&#10;iYJ41ebsAY7hhVkoiHntHZbr5BBI3p7U6O7u8y/uU5mySCKJMXS/XQiewiHAz8+rP39QOyMNrTng&#10;6OgBrPVoVqLclVMiXm0JhzBd18UvDyXgzfFNYArk5m1bnyI2ZsoZRLIwgHggA+LdKR2P90NsVbfm&#10;avJxkvxSwEBESEpvfvLmd37z53L9wV314Ye3//Ffp/n4i3/6L54xfvn934RHTkU9EHBA4Vura6+E&#10;e5UfMUrCCIjh3gAYbqoAiI4YAMHMGjvVbYCMphp+00Lfztm2NVYjoq59nNEEREQse/pjuIsIDm7g&#10;eB/34Q3xIskZOwDdnta4dRGD8mBm27YNsklEDI4PBYyHRVVra+u2mg/bMGbmFyoyIhKiue3HF+Jg&#10;UPrNMHj/HXBXwcJtWElEN9bF7QhDDBibJ46JCwkJxkiDBgBhOczzsUxTmViSujsEc+LEptr6yoI5&#10;y7ZdfvntX16eHsp0mA+n093rw+GU8hzEhfhwd//Zq9dff/71VuvD+fHt2x++++Hb73787v3Du229&#10;MlMQnLeFcD0dj0ektmwPl+etVgDggCmXr+5f3d/dt9qenp+21q7bCu6v7+4PpTw/P/Xe717fHyO9&#10;Kcf0xVe1tR8+vHs4P5+X61bXuq0w6IUEGBDuktLpdJrmWVWte2+mvYdDomTqyApIEN6aekDO06FM&#10;mVPOpbX23bu3CHDI5TQfc5KSy5TLFBNxRCAxCRMxmyoB+CfkDkISFiEesMWcy44lmPZSWutuOoJj&#10;S5IkCRGHeJmIIfxwODBLROScD4fD0ja7rQdVrbUO/rN5uAcSpUTMqO59lBQkvnOnrWvXVvu2/dmf&#10;/G8p54e33//pn/zxfDz+8Jd/dnz9upzeDE86YWKSoUoYqP7IZTC1LaqpddXaGwIMUl8KHN0fM01T&#10;uQd4rVZr7bWFO4YBIDGKkAcxjyyYoNgn9HshEC9hrx+vnXDihrZPazrtDmFIyJwYkt9s9vxmGWYD&#10;/MVfr+5ob/uBiAPA3Nyt9V5bWxZMTPNUSk6cJFGSJKTKglRYvW+9KiinFGxuw2qkW4SHa+sGvtb6&#10;vFwer8+Hw1GI29ZsCHAicp5zlmkqh3mGV9hqu14vtS8YDswEyaBurTezOReZyv6LEm7YrRoAivDw&#10;TUAMwpHRGUAwXs+5TNOkqu5xXZ5J6O7+zty2ujFlImpde2+ICIhJ0ohWS6XkPOXDHGZ1q7WuTaub&#10;E/HIOB8cFDWrta4Rwmzdy1QO8/3d8VWipNtHaQ/S7lcTcJui3K5BYwkIIEJEPszzm1dv3rx+8+OH&#10;Z/jwIZAQWSSVaZrLTDz8PnDfcBGdbptYICGVgtM8T8uk0WykkUCoGjMNHxIzJ8Th/Hk8HlJioj35&#10;CxM918v7p/cMcJimV6eDWj+ViQI0TCEa+bIsy/WKhERcW7+urbU+wMzBcxLmLAkCWmu7KQIiAhJx&#10;lizE4A7m2nS9rNu2gQMTX7e2ad/BbaDEGW+ilJedGT6RpHYzVbUIHDlt8xFoDBA63pihhKRm27Zu&#10;dQOkZV1b68TDCoZHQ5iZ55LnnEdiCf//fL1LkyTJdS52Xu4eEZlZVd09D2AAgoTAl3hN0jVtpI20&#10;kGmltf6sjAuZFjK7ZlcviibyUhApAARmBt093V1VmRnh7uehhUfWDKgrVZdZZ1VlZ2fFw/2c871o&#10;H94iIAS7NVUfdn8EjAaDxLvVuvbWXac5u/WEeMgplWk3qAEOvJmXACBCEilExDxU982BmUspFJpL&#10;JuYAQKIIaLVF6zRgvEAENI9L75dtrV09YAyhHcBUPczBd7EtAQHF7tE+SjXX6K66Z5/DWGngpsQG&#10;czuv66fnp+5WUn5zurubRESYKCA4MNRWW91snMoAIKYEwZDGFqhhKaXDPL+2MPPzulWLcG+19t4J&#10;SBKJiEe4WrXNPGhExwG4e+u+1lpN/bbvfr8Lgw/GwO30ww3+GrXCaL9sGNrHoDmNBY4G10NHiHci&#10;FubEwjiywGIf2+/TfwgHYGKRMcCPptq69c4DEohdPTxMGczsel3jerXwQJCcfXD7iQLBwUGYh5EZ&#10;oCRYOBXJidIkMnM+pDJxcjCIYBJm6R7HVKJD7V27BRDKXpcOFL1trW5VtXtAOBEQAY98zQH//osP&#10;vPmWwc7E/kE/H/9yxf//+Rj/Nm4JK+Y+PO0RcOSwTZxKKVlSAjKiw1TWaTJAdXu6nA9TScLPl/OH&#10;x+fz9WojRJCgmz1frt01pxR7WAFxAHgk5ACW8/nSOqNkySlnpyzMl2bfffq4Xh5H8TY6yZJKIjHz&#10;AdvmqSzLUnJ6mA/HlF8/PCxT+fD5p2+/++7j+bnaUFdDq23ta8l5tKARULdtXbfaNUgCeYfeR/ab&#10;+1art9qF+qhC3NWNHZ1pyN1STshE2nvvnEhoGVfpkLQ01wG2uu8Jmmr2El43xvrRW/gf7AsGYRAE&#10;wDQG0FJExtCRZf/DiATATDzC633ENWJXNVU1661ttUZAyhwRpNh1WB6EhQ4JURYZIVy//OX9f/fX&#10;/9Gr+68+e3XvFtvaPz49Pj4/Bsbd4fDFmzcQ8Pj42FtbluXu7h4Qvvvw4bquphoQOeWHV6+W5XC+&#10;XJ6fns3tsCxE/OHTBzU9HQ+v7+8PywQA4fHw8O7LL/96OT5mTllSRGBQGuGpatp18KBwd6hCd3e1&#10;770cEQYtVlsf1f9wPGUi7WqsYM5EJSUUziVb+Nbq6DeAaBBZhhcXEZVAIFewxAxBHgTIHuhDaA4U&#10;geoR5kQOSFnyJKVhB5bRFhkgk4gwEJuDjXmOj7ZKRhyIcBLmkvKhzIdpHqLcnLOqPV2frm0d42kb&#10;m5pbvAgoRo+E2EzNNHzUN4GEpczuQLksYUA0TWVKicdMgSACtZmHp5woZQjAnMMtl8M8z/PhSJJG&#10;VBVRhEsSnqcS4N1aoDtYoJc5H/xQSnbw948ftstViEVyWQ7zchxueSUlklIS9V5rq0iAFMSYcsoi&#10;EyfvOkrNUsphniVJ683B7+6OzPB4eQrhIoUMjWKZFjbdtCdmKTncvLdZUkJx86fz5buPT8wCRIqQ&#10;UoGEH5++nupjTjNxvrXPNwqMjzwkv1yfW/+Qkqe9FCFCHDOuhuu2rddLr5UAorWKAa32y7U+XzVC&#10;jqc7hMUMN10ZTFBe3aXXR76fOKxtNnJAZRIG4tab29XVMcaW8Qej0rGlfPXjH/3lz796/ud/9+3X&#10;v4HwV1/+5M/+8//6/XX7x2/++cPHt910axqBwpk4hWPreqnbVisheozM2uEqyYC4O4MjIgVEqNta&#10;tzHN4ZSJBW5reNy89AjJKUa2jlUb5ke3uClwdNgt4oWJ8BZe85KzNbp68Ng3oJdd+xYv+rKJu/vw&#10;vXv5chwNHgNGxIjYtq22pmokzPK9a3LcRMhjKX2ZgMZ4+dHM7TYWHhEsnCQRUbgDIqfEgyo14I0x&#10;kAV4SYuCYS0W9pI/orZnhgAxcdqrSxpeYta9d2/ee3va1vX6Mb+fp2Wal+Px7nQ8ne4epvmU8wy+&#10;SJpmmeY0n5bTl68+/6Ovfvp0eXx8+vi7r3/7zdtvLpfzp+enCDdyQ++1NzcQ1tbM4v549/p0f3c4&#10;1tQAYgu9arubTp+9et1rf/z0yJnX6yrej2U55Hx3WOal3D+dPj4/bXV7fn7athUxhjpRu45i1ty2&#10;Vi/rel2v2rvlaWRzRK3DKJGRlvl4PB4mSSMOtdbatVs4I2WRKeXDvJyWw93hOJepcJIku6kbUxIO&#10;/H6EMr5v2iOAEDJz2j2tIMLVTHtvvYd7ZkYAcwcg5lRyjoyEYNq79iScc8o5t95V9WU4tTMzboYL&#10;RKjqYeYxLB33SgcRSykIuNzdp5yn5f7zn/zxt//0Dw9f/Pjzn/08TYfetasiRMpCwG6qRmP3V1Xt&#10;fZfSB4Tb5dJra8R8PB6mUjJT7F7OAIBZeBbuOfXedHghWpgFjRoMAex7r/sX+s6L1G2/JofYxa31&#10;DqMCJkLVsVgNJuDNYILpZcoWgW4vK83oOV7e2Og6EWEYRb7cyBFhDuvWttqYKReZSplFlpQlpx5K&#10;dLnUVb07wM4ldCAGIAqHjtq1P9fLh+unzDlhQYAkaZmmZdyih8sAACAASURBVFnuDoeH+9PpeCSi&#10;x8fH63ltrbetIkSmhA6KslB6rsoWss8iwtWtd3Cf5jmXTEglp8OyJMlxAwXd3YJeiiV37633tW91&#10;U92TCFJKhmSqo0ncsCKiRbDIVMqcp5LS8XBY5mmt67ZtoywbvyUCoEdvrbcmkhLzYT5+9urNL/7k&#10;F6Dwm1/9+tmeFOwFfUEa0qZdhTim+TKg35EmHmaJpeQiJIJD1BkeaCiG2YAhiDENGzgDM88O007J&#10;cwfAAXEjYeZMiThTzmkSccdw3FJTNWYmxut2ddBUkoU5RU45laStr70iBGfZtH96fj6fLzr89sM6&#10;6Fa31vqIP+zqarDfRWYMkZIkEgKorbXexzgXHZg5Jy45EaC2Ht2uW32+XJsqsYB77X1rPRyE0w65&#10;E4695GWZeFnuVdW7RgQzZU4Ph+OruwcneFwvwBUChIVluNbptm3ny0UkIYAIs+QxEmm9MslhmY7T&#10;VISFCAEIkQEwQs3OdXu+XNfaAlE4BWDskR6x9dbreqnXJETgd/OSH+4xTwi7cTgM0cWuBcIkKeWU&#10;UgrzDt0pRijxKC9SToAiIy9R1XvHISgFcIuuemnt2puBpzItZRJmN0NgFkyJByP0Fu02DM5gh/Mi&#10;zByGRSNCII5UY+0agap2Wbf3nz5dWyu5JEqvD3eHeQYID0OngYB1M4fgJElk9/8EgBt5uCRmSSll&#10;Zvnw+PjxsqlpGn4hEYzDT9FHXC0CCjEDMlK4N1cN251yfrCX3/6KfSICOyaKsOOQwwPO3cAdYdBu&#10;HRFZGBCb9tY7RAjn/cAPOBjie2CWSISoQ+BOsUAm9BjbW0oFMw94pHd92aUiYmx1JDwdliBSCHUz&#10;j7G+7LOkETcg6dVyPE3HKeU5lYlTAmRABwUIBmZJFuDQGn5XTtulXpuBKYVRBNk+mIaR7+F+W6ZD&#10;cRht7I5ZuO8Ne804sv1ewtRu6+XeD424VPwesn9Jrgt4+Xzp68crmlmt27mumzXEUFeAmEomCDRD&#10;Ro7giIQASBaxtXqpW3Z5Wi9P5+frWju4AbqDm9VutXcitJ2dDoyciIpkDVi7QkRoYOCo8ISZWbZ6&#10;6e0aHoREI7kzZ0caMkVAPByWz1+9/umbzw5lzstyyCUxPyyT6T0hPq9rdzNzSGKYdmYahpqu63q9&#10;XLoF5QIMN6HUbYx4+wqIkEYU3y0bCwECiYggyGmcBkIUSbvHpPsSNn6FAOi9t9Y6gELse9M41B7h&#10;MXZaU/Mwi+hDOw5gHt702qrBfseNTV2QCuyP4XtDXRwb9riLiGiap5TSiIpA9K7q4OFuoQDOjIO9&#10;ZYHh05xev1q+DI9nXy9ESYiFDtPpNH1WUjrlL9xtnucyTaY6y5uu3c0HvLYsC0tCPcvxREwll3Vd&#10;GTonOC0P98eHwzwRgGokaYREhHd3929evb5cLr1twexmtau6MrPcLJ132kIE4C5x7WatdzMbrhpx&#10;S64CCFdzs0lSkuQYas6AiVmQm+nz07mZdd8tWkyVmHNKU5kZcc5pykUYkBMQM6csOXEawVUjdpxJ&#10;lml5OD0wytZWNVNVR2PmUiZktr3ihAjw2CmXEVBSKikv03yc5tO0jFEYM/feRdLR+82sWGutTbuP&#10;BQd3ABIQm/VDWdTsBk6iO9SDalgPdwhJIrsywJkII3ptIsKSUpo1Aoibx2efHeblAEi11fG2BdFd&#10;c5acExFilZS5qfnlagDz8ZhTUogP5/O77ZObJ8mnu7tX96/WrYXH6/tXqYhG620P4o5wMyVCIFII&#10;d6+mtTcSub87iTCGd62H+XQ8LUHQI5JkiMgCMJP0zkhLKctxziLkNksSkqb26XxetzrAWs9cpnk5&#10;lufLd+fzB6IckDDoxUwCIMK7hzKTWd/6lQDDgmK3kh5Fk4ED9/C2tqY6THMpgKTEgSXBjLmgFesx&#10;qWk5MMr9ge+WNKXoLRAZPIgZgM1cm4UFI9sY6/2ANYCIhABEx8NCfX16922EE/Hp9ZtOy7/9H/76&#10;17/7jWpForV2DC+cCNgDW9e1N8cY7rEEe9kACEg0Mj/GdIkCAcDAmtYUCVmGc9aeiSvCgDZCOMxM&#10;tfeOBAGotlN6ASCQ3F3VwkOGA8hwVtvvsh1IHAK4nXkEEGb9D53Axm7lNxf6l+8M4ryMPPlbgcc8&#10;xBffQzgvr+MAeEukH/jkuLsYIAgQB17q2swiBn+KmYkp0a5fG1tY7x0BePynI0sMkIgtvLW21ZpF&#10;BChxmgEDycPUzHt3CPMIwK6+VQWwVdZHxJxyznku01ym4+n+4f7V3d3raTmlNJfpIFwIOCX+7OHV&#10;j774wsN++uM/+tU//+brb7/++On9+fK8bv358r61iogpl6EtPxwPktK6bZfr9Xy51NYkyZdvPj+U&#10;+bt3b3tvQen66eNpPk0lfzo/AmEwrX1zs+O8HKaptU2tq/Vrq4CIwimntW5P5+fLug6PPZeAwAja&#10;tnpZL642T9Pd8QSB5tHduhsTp5JR1czWWmtrl3X99Py0TPMyzcd5uTsddwo9kjDxIObczp3HbrGL&#10;eHOUGvkFiOau0nuy8KCRBdAaAjNJSmXct+i7z0xKeZqm1vtY52+FIhLd0icjBqKjps0MzSBB5kxI&#10;iFFyuXx89/zhXZ5mSenu9ecs6Sd//q9e//yv/vmbt19/861ZKzmVJIxIkXAP/J5M9XK9DmKUhwNh&#10;uIdp074SoPs0T8IMN6jWLUSQAgk5pRG22gBoQJTjJriVh7e9OuAFpn+52gEGJ1cDgEMGm88iRkzI&#10;rm25WfAOF3AfcVdut3sN4PbCN1QxAiKG0wUxIb/cm+4OHuZu3lozHdH2Hpyl5MWBoK1hO/XGwSkA&#10;EmDgWFU0euu+9oa2ElGRZKHImEuyiOlwQMD+4eO11m6OlJMwQGBshfU0IWFbUikkgObuTbWvm9Wa&#10;l2VmQYBIyQWRyM0wZ1OtralH7/02zSERMbDL5RKBh+XInJk5SzLV1hrcRn7ubq1p18pbTul0OJac&#10;S5lEcu+9tWrmhDSynROxiMzznERKEoiYSkaBxJSEx+W3Rwjv9se3ojkAAKT3ToRCMBa4kpP1fn5+&#10;Cq2JjAC6x9Om757rY81ASGiCwEgA2HpxPwgjgnq0cN229XK5bluVjMIiJGnXSg2baxSRXDIl7K6t&#10;XryFeufAV8sRTM3UvAOAhnWD756eW+9qOuRcY/2MGPZSYBFjDhcBGMCBEgjuFqCqarZryodWLaXE&#10;hENc0Nq11haGSSjlrbbR/Y9FlkmGqsH3ufYO1xABEfq4vM2EOedyOhw/f3h9nJan9eLmYxVIt+Ff&#10;BIyKkIju7u6a6nCcbq2FaU7T3eFwKFNCJAzY7ebA1K51e/90fjyfmwUjFyFTN0YgxMTO6NodoYeV&#10;kf4cAO5DZesxYr5Dfdg+UAAxxi3mCNRsrdXMJAsEaFfkcOOgICYkHtTrcalU7ddWL3UzoFNZUpkY&#10;UUGZUimSEg2CEQEy7illhMjDFWZsgIiEO2Nd3XvT7boyEiIM9osCuHrrllLOktd69TBy2GXrEUAg&#10;I8QIcVSrFh4Ag3pKwCyCwG7+dG3A8nB3d393P5zwwGPkBZZcSs6DBl9SCvdt28xGgsbg2e86tx+4&#10;a794FO9dPcDelA/6CURE2G2QD5wECLububEw8M7WN3NAGuCmgxN4BPY95TnUbfRL4ECIcymTZGHp&#10;qufL5YKrucNtQoyE8zKnnLlkFTAMs7AwcLQY9IHgIHeUhBPJhJSHeEb12pUQbv4pbmBB9Wc//4f/&#10;7I///vTw1oeV+ZhX7BztEW0Fe4y8oxuOOcb4NH95/PIEMEczcBsmAOhO5uD28hwwQw9ww5d/8vJS&#10;ZuOZ6GPUMZoTD6IzynceAQ4WLiyH5XAos1ASFFN/XbcfbdogALxQ3B2fkQjSE+DzUrUCWKA5uUY3&#10;jVAz72oAdMtfEke/Nlv1EgYRYKa7+NxDhpApPDwYiAYuxaho5gYORHjV6uAZ4yeffXY/32WO8JoY&#10;DkmuQpcwbdXN97kekYfXrVakYa65WzYhjpnHuKIAMac0JWGMZhoIvpveQydCB0TwW1WKROhhauDh&#10;u8f5oGWFDXCMMGWhQPEw9IiRQjrYFvjDALgIGODRPtZ0b9qqdbsV1hHhHlfXGEb84eExbNiSyAhr&#10;FOacc8qZiEJ1bELqXYeduylEJGFC3sm51rx1NE8AhySneTLogZCZZ+YllSWVsZAiYJDk4/HWvoaq&#10;DSbkJFJOxyElCNXjMge6IHB4xjH4tb6HI+BcZmEBgLG8K2JKKadUcu6qtVZVLaXknEel7h6ETmPK&#10;Q0wivXd3F5GUUk4ypywsUy5JUrNOSIVkSRMSPl0uv33/9mldPWiAKN/XBCwAUJiXkh9Ox9cPrySX&#10;ZTku04KOrbZxgUFXBwiHQ1mEpOlpNOHDViaXDABmuhediOFezS7bVmsFDwzKydRGNGv3rY64A49A&#10;Yg4ShJRKwuIRKDs9YQ/RJAzwmHeoc8dYIrrqIHQYQEqDHkTgMWbTEMCE13VD4K33a2tuQcjrtW11&#10;vaxXSen+/g4otVW1mc1YpgyUTPuHj0+9tQCYpiml5K69d+1qGuQwP16Wt9+FRQDPh4O7XetqvS3z&#10;JMJPT49PT89II1gFycPCWjgw3R+XN6fT4bAExGU9D1SKgMMCHYQTSSop3y8HEp7mfFqWQ06ZUpLs&#10;zA08ABMlBEAIQKqtnS9nszFEgNE13yiREaEAjgiYUpQ7M9/zh8bmEe4eRAlxGiWfh0ZAoBAKA7qT&#10;RuqRPNLWfWvJo4RtGXtiAHQEYmIdeZQQruHm4EjIBG5gf9DPEyFShL99/93rV3/2l//Vf/vhn/72&#10;3a//8bf/5z/83b/577/68quHv/iLf/ebX314/GRm1jXI1m3S3p+ez830eDwc8pyIyMHVIuLFvWLv&#10;DsYbf3F3QOcY9fAOTJdcwv16vdZWr9vaegcAYQEIB99xP/NxV7h7mPlwvOfv6WBxIw3fgEaMYUH7&#10;gzGo/wtTwBt37OWbIpxzzimN1yQiNbtlgOIYoI/1augFXnjXow8BAGHyCNX+4h0DAL4H5QAPyxhi&#10;SDc65Pg+0WDYbtt2vV7Huj2KiNudSEQcQN28djVzUOvdmQkpsRQP6M06hEGPWiliFPWCdDqdPvv8&#10;i2k+BDCxLOXw6vDq7u7h9Zsv7l99VmT56rM/uj98/qd/8hfn9fnDp/ffvP3d19/+7tv3v19bjbpl&#10;5LQca2vfnR/rdbteLx+fnjZtD69fv76/79vWtnp/ulu11q1zbu3pY6/NIAz86XIpIcur14flqD6r&#10;9lq31LZUChBu2i/X63m9DpdNRnL3Wpt13VrrXV1N+7let08fPwFDYBRJx3me8jRJBgYNAwQzv2o7&#10;nys9P2bm43I4LYcpl4EhzFM5HY8DPRlHe0weB747rn+hIVUKQKZxaRKbGhEFABHvzP2AXArT6FZ4&#10;WZYAYJZ1/Ao3TNuHKYWaqnVtvfdBEi1F7xYad0fOxVojTm7++1//8sc//w85Td/99tfT/RfQN+1b&#10;7S0nHj4sWeQw5TlxSiIyxf1h27a1brU3i9hMSuK1d0IM07atLSIAkqSSU2YKFsLAHubmhIApJR6C&#10;6XXbzPpunAq3djpGGfsygtwXioCgF+uKF+TFAyPMkYa75C0rd3xkxoAdgY8bHeaHNyDEbsT3MnSL&#10;gN2Ab7Qu4a1rb/15UHGTpCzEyJEmSkQY4QY63vIeo4JCu+oXXMHdNfq1X/Hita1vv3v369/9djkc&#10;EIFymkQy5zCvdWWjeeKc5mnuLGPgw0EG7jmwqZFqDgAANdMAbebuIinPEyJWdTM3c0RMKRGRdBlm&#10;6iml4byemVMuLeWe9qFM66rugOTg11Y303nEU40rUxKiJZF5nk0NEYfoI1wJ7Xz++Kv/+5dzmsxq&#10;zsK7lwrtRne2Z6u/nERZWxNmSoWAcx5SNIEIEZpLySltwYBT8BHz54E5kBVJAz3U6ewEARXBBzVR&#10;CBMjQpgHmmvtHSiIa+29NgxgoggHoGWZOHN329rq3dba1JzHrwcQAdettlprbZxFSvYw2gmnYG7Q&#10;wdQwkIFkmGwC7AXnUHcwASEiMEMSFEYhIkR1aF1r6wEExM286vDOIwgMH3vhwCRvWeBIiChEiGhm&#10;ai6IJZUpTUtZUi7V7Hldr+u2tg3xQoiEkQb0HlTynPM0z4dpTCxc3ZUlTyXnlARxEF8ZiQDDQ82u&#10;tZ2vW+1KkhIzuhNTGsplpsWt9g4EhFBYjqXcHU6HaUYP7x3Dw9HCNRwQiNARdRgEAhhEbbX2Oh/n&#10;+bBUa703AcKAEZPoCRxNPcx92L/vNYqDm7saswiim13X1Vez3sM8kyTiGz0NgwkAzW1w9ZHYdDAA&#10;+lq3rV4ZaZnnbs4gCVAoI/K1af348fHyCBgnmQ7LAYlHkqKqN7t5gDPG4IQOSxNXJBYhIvKRAJSn&#10;kguBg0dY366X3vtA8glYEJMMPpsDREKy3VRxZEHFi+iNYDemGp3l6OVHyTxoLiOgFXAfYtAgIYd7&#10;BJj13sm9RmzEknNGgWFohKzgXQffi9CDRrI7BCNmoSknIWEEnwoyqHsg1FohgJNQEhAGQSaMYW6+&#10;v5/hgInkwBgJkAAv5+vFo5QJEVU7IjIjIiTGh1eXr3726z/7q7+9f/XYNbYNEZEZBr2eaCiIvsfS&#10;fzgI/P7v+IPH/55v3rpE+Pf+KP4/HgOOQ773+bG3/eFgw+cbhUggCILc0Dws0Bw9EIKEkgesa1vX&#10;rhp6+5EbmoU5qIZqeGA4QnAEjTlCOEZQBOgwTAxUdUQGTGZDQIKu4BbuoGERI44RhZ+n/Hgq78rd&#10;q+nh9ZwTAQLRcu/5dJ6ezpe1d3UL6BEAdFiK+1Ybb9Y6GCAzERANB8FRLY/fc5BePMLNzVW7MqCR&#10;GsWoRcbFSQCBMVT0FHtRS6OisRtUtWuv9rgDAEAEQSCCPV9pV4ZyAHmEQ3gEOTLlAqOT2asAj+iu&#10;L23hwOrS3tJT3Nzvm2k37TrY/vvN5fuJjswiKAMGG4F5EpGYcZne0MN0KOZWRHLOJDTGrGaKhHuZ&#10;v88hggcAEIA5AQITE1Gi0zyzWmeieSo5JRgzsWGGEvB02d59fArVKecIYySacsmZCLeqaooAI1na&#10;HYfokXk3tA7AbhEQQ2dYUj4eDpmYPUYANQYWliVNmZNjdLO196uqB1t3CCBEcmRCcwuI3nvTTiLz&#10;UYkIAM/rdlkrADAjEwPswVljtniz0fZBNiGmQeB6Gcx4+KXW87q2WhEgscxlmkqZcmHe2SADbwEg&#10;gB19gpu4AGDXF4wq6nuhMsSQ6xtCN7UISekwL3NZSpIkQoB0o1i3rk+P1+fzeq7bWnvtiqju0bXX&#10;VpNZLQUo1nVV63OrYCfmVNf18fmpa0eklCuzQNiA2dwiLMyp1R5mQHKu1RE2rUSGGHOeeu3bdXMA&#10;YAZEIXIPXq/ElAHkcCokEdC7IeIwcXYAisEpZSRIu2EMkMbuiuddppEyQQgEHhTk5qZegDBLeATY&#10;uDWG/yICIAqMPEvY96ZAf2k7h4JLgEc9FiiBGQJGysVQoCIxECtC1agJ3Tk8gyOCIzly2biGNduh&#10;mhhCdHTczybSCPrCnSQHAfH4+Pi//O3f/ukv/ny5XgGI5ztZDr//+795+PFP/9O//PO//9Vvfv/2&#10;3bX11vtlvTLR2npK6TAvx2lGi15HkRqDLjTUrUwEhB7AOFYTdEA1Ezfm3auDmLber3V7vlxaa/A9&#10;9QzAYYQmIg38H/eIV6J9Z0RCDOaRFGOOAeEQ+IPrHfZNeW9AXhxAb13L2CQDEJFFOAkQhfsIjBhP&#10;oO8p/AN+j25aewMAYRnUAAIUZmKuw+zcB+VukKUAAobFvapdondTDdfwknLOGZklZwTwAFXbtk1N&#10;HSPnnHMupczLTCJq5mZdR2wLige4MHJKycGb927atGvvGJAIXV2tXdp21cqSu9lWOwTMef7RZz/6&#10;qz//V39kdZlPkuYpSckPD3enz1+9+emXP/n4s49f//6bdx/effv2m+v5uZp9/eHtjrR6XPs1cXp1&#10;PIH75XwuJZ/u7/jynFKGlFrrwbxt2/P1XHs/3T3MJWVGdETmyNkQrtqvtZ7X6/W6DfLIWDrdfL1e&#10;EXGYvwwMqQ/hAUZgdNbebE5tyllYWEiypFJi8Me79a4fn58v65o4DY+Gu9PhtelxXkpKwkI4VKxE&#10;RKYOCFOZDmWEsMJeFwMP+1jfE9dxsJMGAAoAFg4OWUpMww9Sm3ZtflsoQ00HHbi37ogesG3NHZdy&#10;2PV8EIfXn3/+059Z1zxPj999Y6oQ9tu/+5/vPv/xq4fDr3+7bj08pCNqMFLvPYT57nA8zcuSDjYX&#10;NW3mm9p16ud1rWZBGAFqttW+1i23PO9BkJwEwS3cOICRPbwNdplbUGDQLlfBuBnjWzgyyy26KCIG&#10;H4d2xMn3yuyGy4VzBICbocfNFnw0CoxI8Ycfo+O+zQoGTLazZfbnj1kWIpL4cBNovfYuG7EwC1PK&#10;AIiwR0EFuId6RMJIMIbHCAFuRh5TypmltX5p/cP5aS7TNE0l55wKQiIgkWnKS2ZW7R/Wx+t6DteU&#10;hkUqINzNLIdyOE6HiLiuq7o21dZqLr7IVLIgee/eUImBGYWTJBaR3jojl5yHm/5IcxTG3fNIuron&#10;SYFQe1dXAuja3Q339QenpeQ51WpkgTIc6y1JPkzTqDinUip2wmGTxgRgaug+YMiXdU4wiEkC2YLm&#10;Mk/zzISmSsqS0hjJSDos82fH5XOkmbgAJY+ofd3Wj61V907gOCR2OZecBt5d8lRSyiIYFNa0GwII&#10;cYAjQJLdCbAkdg9QSMwEGGqu7t0vdq2tIWJJSYhb1+AbPDpQDghCzklExH2EPxsQ7pZADEiAjElw&#10;IKZDqGq9Dmk2Epvj1lq3YBJKPNio5oqAgjh0LcIy5rUYCDYMBLCk6eF4v0xzyvm8bmuta23EQkRr&#10;vdRaw4YPHCfOwtmN6tp3qgnHNKU556WUIQ92876rfSEQ1WCtvXUTKfNhcYDLekWEkfhSSh4CTgBg&#10;5knSLPnucFpyqddVe/fd0t5jjPFZeBQxagzoHlW7U5RlylNu1zrMn8jRurlFdI2xYwepuwUSc0oJ&#10;Ddzsul6nlLMk93heL2vfwhQdhiJltNzEzMQAI3qNyjTnlBHRLFq3tbZLa0wkpYikwik0Jiks+e2n&#10;Tx+fPz2tZyL80fHhs4Ap5wFmq3pt3lSRULLwGLQzMwQOGW9Y127mAVhbr7VmISRwM9VmEejuWyuS&#10;JWcCH6pwUszIBrA75AHEbZXYxaSx+31935Uixs0+1Pbu/qWQIkRgQkiMMNKyvas26wpiGARBAODo&#10;AVvvFsEpieHwDhD0LJRFCmNCZKZIQgQaphHCiAFIWMO7N4AEhrEzxGIfgQIKohgU5EkSBFzWtbae&#10;ax34wJhXM+uXP/ruL/71L3/+i9+J9H/61et/829fff2tEcnpcDxMUxrApPVh69u8E0cWmDITGIBx&#10;GtZXQ1jrRCNP1QFtTPfcNcJFMBdKBAAmDMNYeoSvMgcjIDpSRBiSI3iEEoUkyoKEwAy4cwpGbLO/&#10;sPGJHLHd6OkBOy0caMedBx/SRuQK7hTivbB7YV7sDLH9bI8Ho/BFGAOFGJOFEWI1hBHg48GNnbf/&#10;dJeXkHAqqQjzUJB5QO/euqmF2qhU0Ryiv/n4z+Xy8ccfL0+///BeIN2f7st8AOC9n0cEgG4Kroxo&#10;Hm5RtfVFE7Ob+yCt3lRxA1EF3FVQOCpbDSIYcg8CJERjNPR99BOIAITBDLSbbw5ZLDjALeLGgYIQ&#10;GW9JuXsnHR7phzIJuBnw4D5ksEFXUR3mmA7hY3ToYYDDdw0JEwAKQ8oyl1JEkDGlfDoeiClGlJSp&#10;ujkOJsyw+/Tdp3awqAYTCoKRiDgNP9a5fJnuxrsZgabmlthpmoUpACxYZBaZBKH1zUMBYuurqbWm&#10;gMAiwDh233Et5ZSyiLmZg0bklAkxzMEjIRVOeUrCgh7UOwUmScNrAEmAUmB3pxgGqA5uTgzjjGsY&#10;KK7dP51XIdi29flyuayrhSORSGLcpbu3tmOPE3qBQeD7UeN+UtRHVTrGhf1p3XaL9UE/xrFL3xxD&#10;fjBz27HH7+uv/9cHguGgs8BhXr76/IvDciBB1BCRJAzu1q1VO1/rx/P1XJuag0PA6PFYWJhEOCER&#10;p2F73cMspWWYXEaAgevWiDUhzjnnVAzcwglZ3ZuaeYdegcjccwrtPaRkTsKpqiKQsAhTs44aJWfV&#10;1rtatwEVDaxtJJ8hUozSAULDyBEcr1G1jvRQmNpEPHJqIxwI2M26mY6Yipua8QUqgR0bREQCGBRF&#10;GNE7Y68BgHDviBYRDu5Qt9a7BboIJ0nCIpJyyhHA4AnVQEkYQTACCNwBKAWoh+3sRQwkeGlTR6ws&#10;BCDGmNwYhppZDTUrhwP6Z59a6Of/wc/efPXxN//wOvGXbz57/+79WG+bGQMEYWbBAO0K5joSk9UN&#10;0QnVLCLmqXBwGAABMw03u+E4cTsw0Xq7btt5vdY+Uol33UrEvt4GDBH96BzGVQajdYEA2l2DMWKf&#10;VOzozS1Rb195IMaob0xXXrr9Pc43fCcMA2ytmhq4DzvR4We3nx3a81nWWltrOWdJKWx4zHgMNW/X&#10;pg44KH6QxgEHCA83H6GxBm4IW69CnCURy7IcSs6uxpJzDnAgUATIKaech1qza1OPkQsMY63gEKFm&#10;4OgdrLZWt1pbJcBlmpiEGSHJpXevras9n69rqyz8dD2z0HV9Oi3Hw/Fhnu/mZSllXiQfHt58cf/m&#10;Fz/+xfn6/PX7b759/827j2/ff3j36enTWrexuJ7mMuf0+PzpvF0O89Jas2ZLmWSaNdtWq3ZFx4nT&#10;POWciWFILFGJwuFyWT+cn66ttq4UmFiWZZ6mWXvf6tZaG8B4APjgdIIPiosZbK5mULsxQUoy+3Sg&#10;lHIqqbiYch8k2m7eVQNiNX3a1m5WOM05MzMSIpEHwIjtLwAAIABJREFUfHp6bl0f7u4+u3/IOe8R&#10;MIAY6ANrlcS7LDnMDCGqgo/Qe4rMkjlb9vmgTqDxHOYxHKPrttWq7iKp5AIpO5BwYuYADITvPnx4&#10;/fDqL//L/wa1m/WhSnZTszhrf/dP/9e1XVFCQQgCe5wbJIQ5F0d31znlwimXckDu5nWyRdJ52zqB&#10;RqgnDzxfrrVerkzD9QaInBF5909x97CYy5xSqq6tNxusUh9SOHRwHP5dg9mAo8XGGxWGdkh8yG12&#10;M6l96ggx+jADi73nZtrvoz3aY2fXm9mO2fu+Jg2B8A23B0IGAEe0EXQfYR7WDNRJBzdglB+D8iO0&#10;C8JGAQAMyImyyOlwZOIPnz4+a1/Xqu5baxEhxFNeTofjsczLfPzs9WsAaN/+9rJtEFjyVBKF2+vD&#10;K3vwocEwVerQ7Eo+tJ81C88pcUrCAT08HMiFhCExSaeGHkUYgZt2AwMGQhwXqgCxkyQmpMGlB0Jz&#10;V+1mPpjyyLHppWsNMABEoCQypZJY3KO37g5q1lxFBCUAaFAABoz6su8IOgiygosgZUqCAqgIHQhx&#10;WLYFISMSYiIqIjNLDggkUD2/8CviVm24uaoyyyi5tI/BvKpZN40AIWJCV91cA4OFsqR5mkeQm/W+&#10;XdZrXbtZSul4PJZSWmvDM4oQB3g+BPlMkpIgkYeOy4BQBq0NAxhIiHMWJo7A2rW3fjlft9ZGc6Bm&#10;Tc3cB6n7hYKCN9IJIorIMFmxpkN+UlK5O51evXldJG/X9fz03F1LLonE3bbe1KuqUyA5SPRCqA5R&#10;27quZpYyHw7lME/I5OGBwMxqZr2OGmvT3tVykmVZluOxq3pvm3bHSJlTltuUPIbXQgIy023z3qvB&#10;TT+AwIgiKeeMSK7atRuQmgXBPB+k5O7mhJxEJANAq9VqB3NCBOAAHH3UOLfdtJquDbeUSy4Q0cIM&#10;Bzs3eu/WunsgMRKqqg3LBxY8n0XSPE/MbGaY5G5+yEkKJwLUWZu6hV+37fFp+/T82EIBEapftnY8&#10;LnPJjNC6rtXW2hycU0o5L/NyzHkWFgpENHckTFnUdGvXp0uUzHPJgDAOWQAQQsmSc3L33tvgzcat&#10;wPohAWm/zmAgnGbuNDq+H1S/4yB7jHmtd1XoPXFKxFPKg0UADkMh1syaKaAIUEB0s+H/P5YlN1c1&#10;QpRcSkoppZlS8ZRYqvY2chhSHjew9aY+fPehm2kM6/zBFqAAJKYplTmVjHxF2lq7bpuI5JxTltNp&#10;/ZOff/2v/+Nf/virD3Xj/+1//+P/9W/+6O/+If3+7RNz/pOf/OzHb74sU0YA6wqAa69fv3vbrZ8O&#10;84/evJmTmGsqMtqMW489sL0wberWrL/77sPT+bwc589f398tC7kLD3k0DdlMEhEavmpWW1XT5+v5&#10;u08fHOPVq/ufvHmThYRxnkvOXNv6dHm6XJ8iFMmZI2deJo4w1eqgAY4UInhcypDZX7bL+w/vn6/P&#10;6iYJc+acmAZhRwjAWq9unRmEkQh4D7cdw4I9b2ggRkyIGHv+9+4buX8SAhKMn95E5Y05kiRmRHLE&#10;yCUmVw/fI8HQmU3Sh8fX8Y9/81/I73Mm4YEpIDGSQpiFejQ3GqTrIcA2V/Ourmp9SIQgEIc2283c&#10;EJARAeImICQYb363WRwSN2YcPDocmznd/m/a55WIDIFAwRAQNAJviFhuhvhjXmCgvhtfjSViqPVG&#10;2R0eFr7L0VPsh8kgIvSmJSbCMeNCGR6bAEjkEKQmnDIlM91689YMwW+C/dvAf3ei3hNcVREjZRkZ&#10;M24GGEXyJAkJ3UzNHQhTRGIkIMS7afny/lVrW+0r9HA3s+5uEYHMIkK7rFcBwkxHnHyZ9pajsCAj&#10;Mw8RViIpKU9TEWRTpQAiNIwIHwV6BIzOzQMGjSkgehg4AVA4dgh4rl2fEHXb1nXbmioQiSTqN+j8&#10;ZVyD/rLhjkY8vp9V3VSMtz6fAAY4Brindd+esoPv/7Klv5Ft4vZ1/CHpZkTeAREQtEZtWAcpO6Pp&#10;bhqq7petnte1tj5kdx5OPG4rnqYJEXvXDt08WHIuJZdUJll0Oh0OXXVrFRCTSGbOKSURYXTxQVhA&#10;jwhjRklkHlkw5zRPRQC3rUHdQCiXQgjaAtxyTpRTBb+0jQAHngOAg4kRwwFkmJKYDaB9rf2G9kVu&#10;9fsNwoM83EPDhhERjjiDHzTztz1iyEdv7IYfHMuhGO8MFqHNrtfr4+PT9boGwN3d3etXr06HYw7t&#10;3ob5iHu4G4Az8eCkddVBpwf0MachGtKQMT4YfID4fqBJiIE555/99Kdfffn5569/PqO/f6zCqXzx&#10;4//kT/9CtfW3/0fvPcIHWjnOv7tv66rYeI/Bi631jtHDqzYhZqYpE7yIgG6l9k0asytEuu0dtQ3Z&#10;/M2X/na1jSsZcb9sX5qAXTsaNz3zCxsFf6Cc/+HwCf/wksadJwwIlHNOKanqtm1mRvsWBhYeu1QS&#10;wcMB1E1NR+ieh4+ac8xkDFTdPGzHfRhTSUwc5urdVCECGSxY3dRj80G3SZv2LAkAsggRTpKJCw+H&#10;f6TBY/LhbKIWI5kiS85Z3aJF631d13XbauutNYQBO3LJJRcJQNXWe6+t9qaZpyJFW3//7u1Hepvy&#10;lMtyOJxOp/vj4XQ4HKY8lzS/ujscDj//2U9+8ny9fPfxw7v37373+6/ffnjf2pqXcrHaayWmBrZt&#10;VbUjU9SBscKcy5v7uyRyWCYiHmnniIiO3XTbat2qmzJgYrlbls9ev3n9+rWbX66X6/V6rXUMTYa9&#10;v+1AHcDNQyfcR1y0R/RuIjw8wzjwJoWFkeohDtfn86fWkGieppSTMBFJd/v48Wlr9cP56Xm73h2O&#10;cym7Gf4eVLXPxAkdjAIdXkwTABgxUs4pTWUiQWbS1tf1urs/eCDRXPJhOgRRbNUDEsuQw0TE5fL8&#10;9t3bL0/ln/6n/1FyYeYRi5DnQ/nip7WrQ6g7mYJ7hG3oTFHdqurH56cll7mUOaWpTFOZ5iKZD6e5&#10;aEBTa+6FmEyfL9feG5hoG2mTwCxLnmVZdkl2ShaetNYqaurm4x7nhDmnfbAy8tF8N8jYTdcAzdV9&#10;EBMYbkz3l414mMjcRprhvu/tMNwfEeUWIG1q7kYw6GU/2Ll+cJMiIu+2r7eZ59i23E1R9/0KZYgi&#10;cF/SACAIKZFIzmVKIofer6232mrXtbWhiMmtVquXXJ6353O/5JRr7UKJOWWZppSSCIa4edONAadl&#10;JmSRPHP+iNK8Z5TM2T3c1VSbKgRwxsBAIsmsXVt0HtGibvvyFUPbST54DzgUxcjCCZO7jIWdiHJi&#10;wshlTjMzsRAxCwBc15WwZS7hUGvtASJikgSJdjvqPziS8vbpMa8Xznx/PMXxONQ8Okg/QPs+AARA&#10;DowoSClJRvp/yHqzJkmW7DzsbO4ekUtV9XbX2TDADJcBSSwSjA+QiSbqr0ovepNJDzIZaSYzGQwi&#10;aRIlYgaACM1glrvM7aWqcosI97PowSOr+w7yobu6u7I6MzLc/ZzvfAsgaO2upI5PP/PJbExbO59O&#10;MyITULeGNltqNbXUc0lKWgfTAN0JRFJOSTJyVD2fL6qacmbmWuvlcunMq05nFeIiXTbDEaFaVRUJ&#10;Mkt0sQxGd8LMIpkTAja1yzTP09JaC0Akbu5LpzcBhHnHf/rhgT1dJqJbCyKimVn3miLZlGEoxSOO&#10;59Ph4XGaplJKTqnWGhYITJQCwwA5Jc4JE1PiiADFuS5twTyIRVRVb02XRYjAQbX1vGsiSjltU9pu&#10;t+M41tZ0GVgpBilD6cGziYAAhzRkFnAP76ZNutoHABNwT51Jkns2HwC462WeAqGMhYjmOgMAMROh&#10;q/ckcw5A5jUa6cnsB8FMmxv1WDX0zvlcad+ETmCCzDmlbGZxXegGqE3BdIlu88al5AzsgUttgsyS&#10;kHlp9Xg5h1lVXyKI8f6yXJodl6VkScyAuDguTT2Q3FjbWecT1jHRkChnMUDivNltaq0OcV6maqRg&#10;iZJDzyAPYRpzFmFVnZe5auvvYuWJflgNdHOwb2087xGf/tddkgFdg96H+R4UIMhJeoIBuIWpVzWY&#10;lvAYSx4kIVAD76xmu0aChGqwJJacsjAhBBOWxEyYjMy9QfhqJeKqbg7r+oyuoo+ACII+OsMEfVNw&#10;gMu8zPOcUtpuN58+0z/901/+4U/+/vb2/OVX+3//f37nZ3/zvdNpA7EwEpptcn5+s99ttl33bwFv&#10;Dw9ffPnNfGmbtB3TzcvbOwLHzkAmuRaP0OlGaF7NH6fzPLV394vqcDfcle1HJQsTW3gH5N2cIQlz&#10;92YjiNnrcnr92699cTV99Z3t72/3eyEWE1qwHY9vvvnt6zevm7YuDRjG8urZM2Fq2gyib5HC1I45&#10;EZvDu8Pj//uLX/zyq68eLxeIyDmxMALkklMp4X48nud5ZpbEfG2Y1jKyf0EMTNB7fmag3rdj9Ead&#10;0DvFgPu3CTIHk46JvvPq+e999tHtZmA0Iq/W7k+HyzJruHlrurz85N2/+KPfDpt7h0spN9/59LMi&#10;AxIvzS+rP7PPSwXwJNtcRjY7TpO6e4ADqDmCMXuns3WNTD94EREpMIDWzQyJEQDDvYdRdxCiD6yg&#10;A6P96F5lwD2YkBBXZx0w79CmMEuPu6B10o7hCt0Fdu1rVq+eKzc8wKkbt0t/DYDsHsHOxExMSKvG&#10;hRkJwMybqUEsoLMr1anOy/lyMdNcCl1NqtYFeJ0lWzgxuRmjIzEFmurlctGm01D2m20uxVR7M9A8&#10;hOu6uD3YHcGhO1Kr2dV4q7OAtZv2mFmYuQFCNbvUCgCENKShMzwJkZEhwtyWZZnNtBoTlZLPdXKP&#10;edH7x8Nlbq1FAEagOjgRMUKAwTovD3evddbm7k21zx4iAKy33b1uWtslj6uXx5UuuYI2faPqIotY&#10;G47eU3ZasEdYB9U6H+nbvdD14r7XWDxd7W+VX4AEFADu0Jp2z/AQCIDWOZ7MGrCYV3V1i6t8IMAC&#10;nDkNwxgRy7KYBwBxYsRkAc0aYYxDSZ6IMBCkB8leX2l0y1UGSkkImVAEMnIWLjkNOSfi3bI4eouI&#10;LrhnZBFibNbuz8fH04EcXuzvnt3csHC3O3UPNYcA87hMS2utT5mRMCUh9M4Z7hpZM3PsEM3TRBkA&#10;15BTuE6M8Rrr1EsLj1U50UEZ7e2Xrxz8aZoeD4dlnhHprs7OKJmRXQ0w6CnxHiBWMKxz2YmIWVZb&#10;FseeunLdxaL3iFdZVl+Zz+6e/ei7n9e3v7LdH3z5xd+9++qrFx9953uff37/y//85utfEKw1j6RU&#10;hgEAAhyo0UqT7spP4ezNrdVWVSmTE3oEXRd/XyBPj17693n+e426fUvq/9Qh9J/zO/MVWs0s/EOZ&#10;7rVRX61AP/ynD3/sh8c60Tqh6SkV7g5ypWusHLAVG/Ouc4oA6lFBYBCC2FsycwN0oOBEklPOOUki&#10;ANOIoD4QICYgbLZGSQBAyQCNp1bDveerbbMUlFXv0cG6eK8nuJajQszh1kGuyzyd57mZhxszG4FG&#10;gDYHReKVaQWIgEMa7m7uNuMAYXOrU5t5Oh1P92/flaGMu93+Zn/74u5lSjmXzX7c7sbdy5sXP/js&#10;+79/ePz6/vX949vD6c3pcF+1MbNOjQGHklGwaY0AMyWI/TgO45hS/5QtACzC3GutTVt4MBIhFEl3&#10;m92L3c2z7S4CbseN3/mk+ng5HY7H7q0wd7uZ62f2hA43N1+WaZ4jQlIaJBVkusauIqIQhVlTu0yT&#10;hh3nS2eOE7EHTkttqhdrp3q52ez247awDCmPOaecaEVlUJhTkj668WtQYncgI8Ih5ZRGRmzT0okq&#10;iJhLlhAW6Qa0QtixeaaODUIAEvPx7deXx3c//tN/iZjcYZnOX/38r2+W9tnHn371+ktAqKbghhHA&#10;oR66zHOt3SZtyGlTynYYbsbtJg+ZJScZQkykQQhhtAZmRjlLSiKBeG7z+TJP08XMerAOEZkaI+22&#10;24hQ1Vqru6H0TGJo2rRnsjklycQEEAjezOa6mJkQAyTojTogdGB9vU/f9+f+1NNfHTSePiYndSW/&#10;ruJ1CHDdlPwpm+39ykYA5DWJPdbjzsPdqxp+uEUgQHjXwUTAZhgAaDNsm/plmeZa1RTCIjyWmNt8&#10;nE8P01FIBFIPYgtg5rLf3RAOZv54eFvbRAwplY/T+PLuxd358DgfJUnOWZue5+l8Ps+tKUBwQqH+&#10;Jmpb3H0ohZEQo5vmIKJIlkR61Sg+vRXq8g8mJCGkvDqL+BrB3lqr7dKmcBhygYE6UA6ruNcNA7vm&#10;4dsP+c27t8NQng3bbdp4C3cMYuQU0TPaVjuwCLBwiEDClPp+xfPMzAJBFOSA0PPSSmbmeVmqtrFk&#10;LJmZMMDC1RQQh1zubm9v7m6Q0ELnOp+Op8dlGctgwzikLDmlkhMCInYrkXmex7Fshk1iBgDB1VVI&#10;tcHaf61skU5HZMTENAgnZgJqqkttl3lZagUkQDKPWrU2fQKE8UkueH10pkdfA51rNuSy32z3252b&#10;f/nVl6fLpcfg7bZbShIewnS33+6346UtVZWEU06I7uZIOG7HPGQRut3vn93djpLIzGtttdbaTvPl&#10;Mk/CvB03IuKMi1VsJMT7/W4TxhuRlM20NQBgIqZgDOgnkId2luZaIQIIkSCCuTd1tUBoqud54iSo&#10;YbVFM2EkJFO1qqbaVyGubLk+6aO0coqpu2MhUxkKC5taXRYDC4hWq5oHODGy5K0UD9emHl5KIWZt&#10;7XQ6m9tSExMTAjlsypiImtrUpmZacgFOdTZwIIDa/GIXjChFhmEDnB0T54KcFNCU5oBT84zKXAHR&#10;AFLekBT36mCK2AIZiYXAkQDGnEpi6oLOf+hy/8EXT9mH+KFW79vYv3fkwgOBRCSFJ0kJWQCoy+MR&#10;3boLgC4IS6tTzUNKCbkzNh0CAhgJRQAwEwtRnz4pdg0TIIRgj4xjoI4fm0M0Qkyi4VW1mrbwVdkb&#10;yA5mVlvDwLm1qbVpWTYyf/cH3/xXf/7NT/7paw/42d988r//xQ9//stnZqnbhpMgAzIaoQ2CQxL3&#10;qGZMkDINkbthaCbMkplJeyhMn9AikiD1Qk7iXCkx5SxZODMV4cLChOroEDWaaTO0RAMTIlECBoKS&#10;paQEjlkkEezHknPpnRIDMDEAXY1JgojNMEsRlgSYS04plZwLS3cYihhvd5cyLH6KeZ7nJSJaAAAo&#10;8ULErYVbTin3M+rDT/apDoSVtE+r09y1TPxgTPSEFyMRZIqbsZw+elEfPn5xs9vlnISO0/Tr337z&#10;7nQ+mx7P0zSdf/Iv4Ec/fpvR3j48Hs43n7x4ebO7qVXb4WTuPQlnXupxOnnYIDJSl/qDAwagBZKH&#10;B1i3mI7QCF2jljwcgjAYpY+Fg4iolygB4ebAJMxEggGIa1Mq3KH6tY7p3Yi5NzbVFgCdQcBIsv5r&#10;Z8Wid3PhCARkkHU3DnMzCOj9fwRSAMFaPPXL1q9wOEFASkQMp8v5/oGNQAlbU3OrS53mCQP2m21J&#10;+ak0jwiDdcS3prkgEDgTSZJwP53PyzyXsdzc3KSStOlac6jf3B57UfH24d0Xr7cRdWnzdLm01rrJ&#10;JSAGEsST7yB2G0dmnmtzn/o5ccaJoKc1YWIpJSdJibrQ0IWImGqoW9RFz7NOi1p0TlSJYA8GygGE&#10;YJ3h0mVdGgEsSJ6FCK21KULx2oM/NevUh1NrP48A4EFdNnKVmCAhCXJiKTllTsKsbktrVVt1075z&#10;fQBTXu/+FWeBKyfgHxYNBIG4Wp8mIgjB4EGGlGSpy1Kb+zK39nA8nZdqEUSYc0rM5lVSDqdaKwKn&#10;NBZK5iEiqYuM1MxUGEWEaQDqmhES4j4GdI4I5JyCwLS6KTNk4aHQZihDSSFi+x0yXVq1cCLMiTMz&#10;MzLSUpfT46HNdX4+LVqHMqScSxkioPugLVVfv70/nI5NtTO/csk99RQtep5WABh1ox0MxF6eElKf&#10;Or83lInojWvHza4D6V6DhqrWVtuiHWdT01obEjPyXOvxeNyPZRBIROFcNRAhpXyNLuo0nJXbz0h+&#10;FYo/fZwffGYrhNPXSym5HR/+8n/871589l1C+uh7P/zNT//Dx5//4M1vfn46PeLujpN0H6Juptu7&#10;pywCZmh9HsZ7yTmMFxlKGXIec1k3mms8OF378L6IunVWNy3uZW6fun/Yuq/ffC3u3z9Wa1hbg+Wv&#10;nR580PU97QzXZ/zuX3bqbwT2H9L7eXeHcEBZd3WEvqADwGxFvpCJkwThMk2qLUvKOfclIixpyLlH&#10;qbqruYcBQ0k5pQQBrbV5WaZl7qkoStT63M5NSIacW8XE2AkovflJUlgyADBRt1dSs6jLXOu81KZ6&#10;bfWROY9l2IwjRCzz1MglZWJJKW2322HwFzc3N9sterSuJud1SzPTeb4cT49v3nzz9fjFOI63t8/3&#10;+7th2Ixl3BfZfvzJ977zvUWnn//ir//u7352Jp7m+eHxISI2mxE7uwow3BKnUoYk3Kw1DwEEQlef&#10;5ul4PtVaEQIBBXCTyu12vxs2mQQAC0sEjAC7zfbVzbO5LpdpOp5O58u51tpMe/50Z8oCgNp6I6mD&#10;1jZ10TsSi6SUhpQgBInSkBlCw7taK4DMfWnu7tV0rsvxfM4siThLKjltx3EsZSzDmEtJObthuio0&#10;IgCQMZoqt5aSbMswlsKADl5bVTNmdnVVTUAsIkw9/4mukNanH3/8T370o/mrn7/87Du5DL/8m58i&#10;8ud/8I9/9Ed/NjU7brZlHLQtrRqE8zpLAodwiHCfzS5mh6Wm83mUx0xURG7H/c2445SAuGR+tt+W&#10;REA05LzdbCWnh/PxV199/fr+eD5fUkqbzQYRl2VxjJubfcrJxErO7t66rUtYnwYjqjmRrEdNeCzz&#10;dFkmAAhJDESAEU4gHyCM0Pl5cAWbn5C1p0Z97eqRUiIA6O475qZuH9bhV1AAADrhcT3FZM2PXb2b&#10;IfxK3u/4Vy8GbGltmesy166GRuLb/e3N7qZqm+a5tupgrbXTMhOCLEufJZaSq6W5zc0blXx3s98N&#10;4+zLb3/95vL6tN9uPn/2/G63I0ksnLKMOZPjVGcGvD8egnFThkDQbvhk6mpYMgujdXaJCXEPSXIN&#10;hzVJwd3DDGC1cpQ1i8HCrC21MQ9lcLPT+XyeZgL23V64IFJAdEB3dRCI93jK014nmzJ89OqjH3/+&#10;g2e7G2EGiObRgjx6ShV0tZIHeASjEwMLJEZETImZOZyRkBx93cyREEUkZRlK6cxOxg524ipyQuoy&#10;AzdrtamZE1ZXu5x99CJp3G4o535D7Ha7cRyTcM6cWMC9q9LcXF1XhvPK1ggHICIRziJFEjMttZ3O&#10;09LUPKwHqiu4eW0a60Q6PizWO0SXWZIkROyZvRHBLJvt9vbmRpBO5/N5ms7LXE0JAJaJL1JSZoIk&#10;UjbDC6FqOreqtsIBEZGFh9123IxdLACEJQ95M7raNFd9xMk0kBxgbu0yLxAx5rLbbrMkJNiknHOq&#10;S0A0gED3fhd9cPiF9XFZD5ZZMwW1v6mqbdHmEftcMjH5E08XmrlHEHMSFsDwQMIINIggLEkkp2GN&#10;nlFgykNBZlfLSKqmbss0qzbToBAqBRHAg0kSoTAT4RwwDkPPyVpqc7NCklgNsJkaAgFYRBqGAek0&#10;zxBA4BwIEGBA3unNwlIkjQHkgRasYIhNQyMAiBKTJPBQj4YYwGhdHE0sTMMwdH/R7vxHSLqqHDsz&#10;OZ5uo17ZxoreX8mB3+7qnwSR0JnA2FU9QEgU0MsTNeiU/8Bo7l6X1rQQW4ShW7er7E9BJkQ3a9Ec&#10;Vhu+Fe0kZEByigAMF+TCKWehlDyiijY37RqoAAaIZq22Bzsw8uGyqPvLj9qf/PH9f/Ovvv74o+lw&#10;GP+v//idv/rpD96+23l1M11MZ2uYKEly0Nou4Rui3IcXQJEKKybOgowOHkEAAe5zq0tdTI2Zx2GQ&#10;lBFRI5orC2+GoZQk0tmbHkABVlWPl2OtS5ZkYSUXJvbwxVoglKGQS06CGIEO6L1cBQxOkkpSq2re&#10;qSjrXOUKeyIAWeTEwtICckq3tzd3h7vDZVrTRPpmCmBNO/OI13j1f1BEflASPxHAesV8HY7CdYyJ&#10;eJ1nUuDNOL56ccdEX/z29eF4+PTVy+f7XTU/zfPb0+kwL4fzRa1dWuvD0uM8X7RBDyL3AABm9gBt&#10;Ps3z/fHhcjpy04/2t502YNbMvSMocFWKRkD3nut1gEO4u4Q7MTM5RG81TNd5eqemP0HcVy++rqim&#10;a0mMCBgUFIi4EvVXUANgFZQErQL29YQhCo4OGxi4uXU0oePy5k9pLl1Q2Gt884DAkmUzjlTZAVaH&#10;PQtk2eVxycXUnqyM110ausajqWqCJJi6pUEDY3NhTmkgSiWxAMWs3qpIEmEjSIk6zvnm8PDlu7Ip&#10;LBgixFz61QgEi1jmJQAkpVwKClqnQmlPjCseUZcFOssGgQgW99YqEwkREztGWGvWwvvuiswJKY2b&#10;u5ubVyJbjwFpg5h8nWoG9UrSrXqb5lPE5HpCIsKWMagzC54GG7/z61WWCGs3TwgowIlYmEsqOeeS&#10;kpldlqWZds1UrBLS32EpE1GCK6DVd7z3Xf1K/4cINwhOQo6jpCyb/XZfSj6cTtN8/3A8PB6Ob0/n&#10;yzxbBAWEGwlRSeMwtuamC7OM445lbC2YZRyyJHOb3A0gEElESFjN0CFJIuLuesacglNVBackXhIl&#10;wZSgVy8dPhhjCCGHECEmWuf5xKFxBqymD+dTCx9yubu52wYQsTY1j6XqeV4eTxdzdwwNl7qslv8p&#10;b3f7zz/7fDNuELjv2YDQl57QOoOCHj+x2nmsIJGqTpepn7Oda9DnBMfLVJuqVl8uRCBCwrQZh/12&#10;u9+O21IS4XnS1pY+Fcy5mxVwn/3HBwfW+6nVB48nWUYfoEFAuJqeP//9H7e6EOWXn33/13/7n/7y&#10;f/7vzw9vv/vP/lRSCoCl1dqahYeHWsvist0Yn+3GAAAgAElEQVRyD0EAI2JGKpRoICBKzG6mrvhB&#10;G+8AgOFqfZ75NPbsr/ZpdB/XuLj3VekHR+xTt+8WT/Hydp32P/0EvybV4XXG9wTNP32buxMBIa/E&#10;iP5EALs2yVdywWoaKQROwDkRUUop3NWsLlVFA8JBA51FWMjDlmrelVFmjChlkCSu7p3NjIBCgbho&#10;a+68qoDDCRTcPVo1rLhGWgYWIGJBYgd0swZgTs0UCMs4UKatRd+Qh1JKKvN0afMEvSQGJ6Gcc5b0&#10;8atnz252aLAAUldNg8PVesDMA+pyWh7OD28e3uSUt5vNy+cvn++f7favxjJA8AbSq+3ty+3OI97d&#10;3L59fDhezsfLuYenCvFus8mW6nk5nk9MdLPdp5yWVh+Px9P5rGZ9r0jM++1uv9ulnGI9MtHdwb0A&#10;lTLuytDG7Yub26kul3k6nE7ny/myzNqpoL02Q0REB2juGk7dIrGqWFtUmiYRIWYWKSSEaEHIvCxt&#10;aYsIl2EggNbqabrAtc8cL6nkPKay32zvdvub3a6kzEiASBE9OQUBzb3V6jmVoezGzWbclHKq2mqt&#10;rTYSNjdQCDeinmtAblGofPbxq/rm11/87X/aPfv48e07SZmFH15/9cM/+9df//w///2vflG1j/wr&#10;RhAGKiBTd6paag13kUwkpHZeapgywM3mfLvd9mHGpmzGPJZ8k5mziJAgs0ra5XLMi6r1XFLurFt3&#10;ba13Z1mSRyBxbc0BU5KckocHYgTMS+3dZ9Pq7p1PhwgBrgYE8Ds65Qj/sDB+gjKvFfWKEcB7dhEI&#10;EQOz97l7dL2b+8pg6k5GK1tsPYCe9GHYxfZ9WwNfLZGIhZDU/DJP3BqilFyyyC6NuzR6+EXrXJfz&#10;+Twv87yYJIzBW12migx8Wc6XOr89PA5lqK3O3mZTWOq70ymE51at2ih5K8MoyccNEW/LuLgm5kCo&#10;2hapYTrFjB5CGJwCAhuEh7lCNzbBWONQrNd7fRMCd4pwra3foj6ZueeUvPugAHhAU13Dibo5Dq5E&#10;LPgdRB5ASsqfffLpP//RT/bD+HB4eHi8b1qbqnakEhwQiIM4GELAMlkiy4kRgNEQFAmCOJxc22WZ&#10;L60Ky4vtZrvbWNhlnjpKISJIrLUdz2cLfTyfoM9uGJG5ZA5z1dZcEokIE6BDMLFsRhKGCPB21Si4&#10;dRUbrnoF6zxxxFjtgFBEWERVT5f5PPXTFNW8NtUW0TPw+vjtKg4hpggIcyYuuTCRmrXW1DSnvNvt&#10;X714uSnj4fA41YZAgpJKyin3QDsmrm22qHk7bnfb7B7nQ8wWCF1BsCaUu12WNs2XFHE7jJ8+e77d&#10;bW2DWXIpBRFLyrW1dni4XE7ucyD2rKfbzbhNQwbqOadqRrAeVAToKIpYO507ujdwsDmZA2D1dric&#10;zWw3bm932yFJIAhyN+vgQMHUsTR0V1cE6kkfgIhMLGJmTZuyVXBXr01dHR2FJMzRAR0IgTHQrPPW&#10;tttdGcdpmU/nMwCMmy0izNNS69k0KhkutbcH281NTikCJReUeprm5tp36MSUhiGVkVmQkqQsaUBM&#10;DmTmRJgIEMxdA1zBk2BCdgu3pk0tPNwIoGzGLImIl7qou4FbaIBdUab3SOFauHbDPwdT76S93kY+&#10;lRpdaruOzd27z60l7rb7EVDVAEhIWCgxE0G4ESCScESESWhYjxEwRlLmyUFJEcJM++435LIpA2M/&#10;BAMAGLGwpDxwSuraiAzCAbrGxz2qxqJtmRZTr+4ffXT61//qi3/5Z2/u7tqvf73/N//29372158D&#10;7FISpqbaEktEZOZNGSzg7fEwlk1KAyI1s56R09MOFHS2epkvTEQEp/m8zEsHena73c3N7ZhKhLtV&#10;QGVxQjdd5uXsKbNwUz1dzufpzCLHy3Gq083+JiIsOAA1TITQu4BNajhYQ8epTu/Oj9pmoUDwMOUk&#10;KyvXu40Nuhm6IAOuftHOhCWn3TBuy3iSs5ojMwQIkq/z9rXspg8osquaE4AC4Rrs1lmhK6v56hi2&#10;liZ4ZdkCBALllMtA4Jfzueqyu9ne7XfMUvKY+LLU03GaqrdpmSNcw6daTU0RFKKGaphBqEetepyW&#10;d6fT8RyZZUgDJgyCZlqbjmnAgDAHhPCoVafamq82aO7hPdgspTGPSYQQ3VEVmpq5sraslkSYWFaT&#10;iGDVb9//q+Cq35wUgImZaa56Cuv2V2qrdV1fEe7Q2ho8aKttSogRIbqGqjU3g2ih5gYR01JP0+Xx&#10;slgEUbCQKs4Q4gFa27KIyDAMWMrFLkubBVNJBRBMjZia6mm5aNN92iHytEyu3R8QU8opJRZRhKm1&#10;/iJHxJwTM5Uhr42HLm51yDcv7272w7j6JBB5wGme7h8PLSyXUnJGQg2ttRLAZrPZbAbzmC5zJzgQ&#10;UE6SJBFCIknIu3GbUp7nedbFDN4+Ht8+nuMyK/Dd7YvvfvfHw/AK8AZwREoBTF1vjX3k4Nam8/nd&#10;Zb5/fPzifMoJloGMQAMMwruZemAExtMEHa+T0b4zESEgciAFEaEQS0rCjAC77Xa1lmXC7vIL+L55&#10;QkRkZPmwYus0+/XL6/boHg7OkjzCVHMpknelpFxrM313eLx/PJxrs6s4o0Wf5idzTHkj+ZawpLQJ&#10;GAKBUCx8vtyb1QSU0wgQgZBLdtNlWcK70Tl1HztTXBqZ9vwcby24Wl2W02mGgKba1BZTB+heEoQg&#10;IhigK1c8GcR5mSy81CHnzMBNvXnMTZt7sx48geBgzdWVECCVYRi/9/n3vvPp50lGQsan1DZEkdT1&#10;tVfiAyLCE738crn85jdfvDne1+7h6uHZ1MyBaVlqpdbUvdYaIMYbuN0Mr25udkMJs/PUTtNZw3iU&#10;rWxKYgbScMSgNZ8FI8LcGcFpHYUBxFWu0edo3su5CHfXj7///R/80//yL/6n/+H1b/5+//zjf/7n&#10;/+0vfvrviZhZAkLNmMnC1NWsMqCbAaCZGgCaR1cqCifhiFhqVVVmFpFuSkFEgYq9qaY1P5kQCcEj&#10;wq1PI7uDXZfQPGETfSPqt19n6XsYQBCj22qL0XuDTtLpIEmvBPHbuQwrkZegz8G7YzEEKCogmmkA&#10;9Be51gDR3QeCiAYuJNylSeHuoy7zgtj1QQ0QmDgRO0RtDTHMtc+lA4ESc5B5M28kmFJC4tq6wRCR&#10;CCUGpsBekaN7z1OBzrOicEJ0h7lVREopBa7DfyQk7vYEjUkQoi6BBESC3cEUAglut8PtZkxMKESJ&#10;Y3UsU1Prgzqi7h6uFl7rfIY4XdJlPj1uHj75tO3a+fDw8Pjm6xFhs93vbm9///f+4GG6fPX67a+/&#10;+urd/dvH42N1jTqf2qyttrndbre7zdjUpzYfptOlzg4OhAQ4DOXZfl9yDo9aa9+iOjDbEw0CQAQl&#10;lc12fBZ3z5f5fD49Ho/ny2Vq9dKWWmtgrCaHjggc1yGMh5m7mjJSljQM42YYSMhAkcndh0g5l81m&#10;BIB54glnNVXVaq1aw+lCgDfDtpkhMwVgkpUIQd0em8F9afWyMBCoKWI3+iVkRMZ1fAMQEUQsSVAo&#10;TDtMefnii1/97U//8Z991JalJy8fH9/dP77+Dz/9j8fzgdCXulzOZwjvG3VKGQYGiNOlmuo4Yi7M&#10;hNgtbSCsLpMqI4LF7Wb36tnL/TiyAAGCOzQcMT7abwHxOGQzhy5uJZrmCTXcFYUhEQaEQauKhCKZ&#10;IBJGSKgpEVpYQFBCdgZAYAQhB2jaMExA+lnAzFdkEZAg5/zixYtnz150h8r3cDACRvSiglZDVnya&#10;kEXAsszv3r158+aN6vtkx74V+BO6t/5G7zmVAR6r6rtTqsHDLNwVMUx1RkwsOWcWGVIZ8rAbt/Oy&#10;LHUBCMnRPQvD7LxcLsuUzo+MnCULy3a3J6SKcJgmiNiNN5tSmEsSQYCXN5hTOp5PDtHNQcxsRHlj&#10;94EgSE4wlJJT7t0mUqc/0Ep/JjD1cHDzbubeh68sCYDmZQrHcdwgSsnItBofBqCp0Rr+A9ecH+gk&#10;+rhi/LIZxkRC3ahBVa1ZKHAwIzOJkJjtxvzJR3evbl8kKZvNIImIcJrgdFDwCqsjIoGDuuehfFJe&#10;pSyY6VznUWAspVa7nGdmck5q9ng8nqcLCZJQHnJO0rOFUuKShAmWaO6RUufr8TreCV8VUGv1HdL3&#10;YV+FGbG+lOukpbXLZbrMi3qoR23azM3C+rORICDMCUCAACIsEDFxSilFxLIs7m7hIrLZbV/dvdiP&#10;u0td3p5Ol8sZzcdU9tvddrvtcj93cxhvbvfDdvNwfjhdzhomzLkUVe0O/6o6tWVxhfABaSc8iuxy&#10;ARAhHofBKZIkM9/vb2tdOHHO0mpdpgkcwjqRiZAZIIJXWy4CopQhoFbt6EaPn4gIN5u1nqZpsTbm&#10;YbvdIpG6d7EKBGIgBxEyBUKgepgTEgoSAGpTXyoxW0Sf88/WqmlzQ8cOvrj7Zthsxy3z6jOk2mxp&#10;2hZkOpwul8u8GUcGarVOS3V1Jg6E5tYrj5zKsNkAIjK3MOjkIyAkyKXc3dzu9ntOqTY366e5MKaS&#10;nZAJKEJVJ7VF3aE5YUOvodW9ayBDADNyIg4Pde+JAFeO0LpDrDTrK6LY3aain/HdPQy+xc/umwsS&#10;kQMzJ0SDUDMh7mRjc2QmISLARETY4UxG4m7oQhDUpa09l4IZmHTdqtYkdDDPAQjACMQIhMlZMI1l&#10;YGF1VusCNjez6jhr7bElzayU+Y/+8N1//edf/uD7x2Wh/+V//fz/+Hef/epXG9V5s8FxLEiQck4i&#10;GGNKklKutT4ej+J8PlxYBJlqq6MIjyMT3d+/u3/3ri01JdmMxbzllC3s4fgw13meJwECoqktDDZm&#10;zgy6LO/evukz8cBYloWYSknnOj88TKfzcZqrO2/GDQAw0jCUMRdVv1yWKea5zffnw7vHewBUV4Oe&#10;ZBfVrC4Ng4x8yGnNmSTubodqutRFW2WAQVJO2VERucv4AawDvE96t94ePU3gCQCwA8/RA5H6guoq&#10;pqeB0tWo2SlW99fDNG2Ox9uhjONGEkrKALQdd9/7NO12tzl/hcgP9bIZKzPX2Q7ny9LUiCKxKxit&#10;7mwK0cJq+FzbN4fjMDxYLN88vJuW2RHDoSCNmYdcIuDhdHp3PJxbtVjF0q01BEg5b/NGSPpp2JEX&#10;cwVwIuQers70pJl+X0+vnO515gcQg+RXz55vttvX796+fngX/UldsBGOAYio7nNt62wQwM0jfCzp&#10;2f5mI0W7NziTY8cc7P5wePv48OP7g5nXOn/9zddv3z1Cn1cHhBmunIVQbQEhSYZSAKDWikS62sbg&#10;drcjoukydVOF3pczX23DCANCEG624/PdTRb5iN4008RQEt/uN3f73Yu727txB2oYgUhVDarOzASQ&#10;mChcq7ZW0W0Yh31OA3NwjNuBr8waiMgMJaVn25u77c2Lm+eSyrQsx2melub25encRDSCRfIw3o7D&#10;84BboBxEq1Uw0+r9jEhtl2SQPC7LVKeLBCeq9EQLAUIgx/A15YGuXgh0VW2v007GTjZfJcdISECp&#10;/7k7QCCsYcVP2ser2SN++FjpR+9LNEREAzVDIQ2/xDwt7fF4cUtLXeZ5mpZL9abe3E2IRJKsCcBk&#10;HsQSMVQVNQ5MrsTE03Q+no5N7zcJNiV7GIDnnDo5oheEgQIoiNEdUDyitVl9jlAGpbXIXztENber&#10;s8+H72QsZRx7VHhEH6KEYYCZ1+ZzXakj7tEV1b2ls4jzNN0/Pj4eDh+//HizK53EdyWXMhG11viq&#10;13N3cxPJKSV3r3U5ng9fvv56WhZz76pjCFgDIdRUtVV1NyWbErRlRlfGAsQAeJku95cT5rTb7Ldc&#10;kHx97dGn308C+i62MQzH90aefT33iVAw08ff+2FhYqZnH31U5/MP//BPPv3hP7r/5tct/Jt5WuZF&#10;a8MsxEiIHtAhc4/uIddTFAiFBcGXmJf5dD6H2jAMOecr5A2OQNiZsU+zdIKInsgZ12z5joj3ppqv&#10;0OpTY3+dwHcmBHY2EuFKVn8azuOKvMIqwOzSOYBOsQMAEWaRLDKWok3VFJnCgAHSqoVee0tVNe23&#10;G5ELpOgIVzc2in4gLNALRUbOzEMqzWoSzsJqxowezoxAYWEA0E1AmZFYujyHANWaqQlyYu4gMgET&#10;M6UVlWm6TPNUtb8V6Aa3a/8Q1d2az6radBGRrqbKSRLTfrv9/uff/ej21Xm6zPPSCVvDkAhzU7Xm&#10;rZmquXdfBumG82bweDgdD9Nvfvu1atVl3qf86tnzIe23pQz7Z8+ef/LZpz/88Y/mx9Ppi69+8/bh&#10;zePh/s2719PStqlstzvJrK7A4ITabxSAkoe729vb/V6I3KwXVmHaTytaTV+wK3zBHQI3pRSRm+2u&#10;aTsvy+N0mqZpmqZaa601oltRYvS2tNtiuwFoVWsWbl7GUsbST0MWlpyI0SMocYqEDQEBbXXzU9XH&#10;6Wxv4TTPz4dxN25yzsMwbDabkAizznK+TJOHIeKYy91uHwh+jkuda10wjxk5Ity8Qgug2sy8/e3P&#10;//5PfvJHP7p/V0p+8ennX/zdz6bTQ9ls99vy6uXLpV20LeG+LIuZ9ROZq9fmzKTqtZrHDIiraQAh&#10;MQdi7RdwaWo+LZUxbjfDbrPdbbZFkiDthpxS0rsbBEaSVIZUhj7aPJ6Pc12Wpk31cDqf5ykNeYdU&#10;WFJKGg0sMrETKTtiKSOGAxKKkKlpaxjcWXaIWCgTMjkyEgZ/+unLP/jRZrP5useIP+G/PSf1yZur&#10;L+4u5euHT3g6n57/7Gf81dfffOiy4QDWM+2vJta9Qui4NWC3R1x9h12fvid6PikiWnh1fZqnisjN&#10;dou7HQAQh5mqtmWZm1bVVnUJh2WZE6eShiTptDiJvLp7/tHzF/OyHI4HUxdCB6SQUCTmbdmNpTDi&#10;eXu6GbYXXZRc3fppvVRWc0MwcI9oqqpNVQHZHepSGRFSpgDhJCKtKpIY0LS0xDLmIafCLF0+ae7U&#10;77Sr/VM8FbK+vnn5Z//oJze7XXM7LtO5LYfpfKmXlKSQ7IbNLhfV6fl2+OHnn3zv0095tR41Dzse&#10;l3dvnaB5tAhDQGa52+12MJrVw+V0PF5OdUrMY8pg16yniPWciD4LojA3UCNKPTVXRFXnZfEgygmI&#10;CNDVwlTBzMzDu5kTXOX+7y3LGbnrQhGb2VK7jkKvoSC+kk9Xm5srHnytU1SViPqx1A1yOhC1HTZ3&#10;u5ub7U5ru393fzgcaqvbMuxudvvNTlLqIoJhGJ7t99/59FPFePv2m9PhkHdDEiGzWus8zx2PaK3O&#10;dQHwNGyIE7J4AEKI8GazQSYmCvPduEMIScJCZq3Wih7MtCyTl+ImVbWBubq5E0JJIiyp21RDWHhz&#10;U7OZzMy0tSxpu9mq+/3hiIRM1I9BDyfgnqC3nvzhXUjWwxs6b9kh1K1ncWi4uXNQojW5Iuc8DqOk&#10;HO7dfRrRarPzfHw4HjtZ7jLNrVVTFeJSylWz72Z2micXAsI66el8mtosLF12xoTDOGy3YwREGBEz&#10;Z6Ts3sk2jBFuRgiMMCBiGFrDcAmEQA4Q5MI8ckqATztEpz9iP1euPXovEODKMf5Wn+PxgaN073wC&#10;CQUlGGUNd15DwFazMcTVD71zETHADCDQe+R7dJiNMWFajRx6ZQMRfs2j8ugRF0yy/vfMTCw5ZQbI&#10;zM7RR6kaiByO2Agiw7Pn9Y//6Os/+y+++ujV9NtvNn/5l6/+7f/2yek49m50WRbVykLjOCQmER5K&#10;JiI3FOYAOxwfzD3lDAhDSTe7nTU/ns+1VXN3KDkLADRVN0spA+LxcvHO+jAT4btxT4DLNF/cHIJE&#10;iFm7hMocAonY1F2tNVsAJaXtMD57/uyjl68+vXuVRQ7Hw8PpdH84HaZ5XiZ7MqwC0rbg+UiXk0Pc&#10;3ux4vx8RmLkzKaZpfnh4mOdZiLbjuN9uYJq0uUX0AQjAOt5H7Pryjst3mOspXqWfPF2fDBSwhrQ+&#10;UZ7WOV7ESl6POk+nE2Wwsh+HnLIwImThu+22pBKOhPTl6WG/mZnQAxbwBexKvb7ayyGiUBnLOA9n&#10;08syvX54N7fLm8Pj0upF28PxmIDutuPtbp9TPk7zu8Pp4XysDtjjcN0AUGRJeL5a+l59avuN3tv2&#10;9fSDJ/b9t27uDwgp25wb4I37b968/uK3X3cP9d7mXb97rdP7TgpXgv22MCHDBsHdMZhTXx0RWKtN&#10;87Is6gEWepjObw618+36anqyHYZ+aBMyU0SXxZIBmBuxXJoGhFmPHFxRiK5k7s8CgiGnMpQGgeFV&#10;W08iT6WM45hLRgTTxgE9gCf6cLKHDCwG0CdBjbmDctbqsgodiAKw1WqqrSUfys1mKIOM20REKAVF&#10;gGdmASLAhEiAgpgABZG9e2IRwHv7MwQEZ4k0eBuCB8fkQF0zCOAB/tT04Or3sX566ym2wuvrp2J4&#10;pTLCVZdKQLTe1euEHgB6A0Z4Hfevo+3r1bz2hbBqTRAICPtdEFdJBXRCH16p/P2uJkwpDUPuyK9h&#10;aDOzBpHMmRmIzM0dmra51daanpda56nbgLLw1XmRARlYiBISQyQACtCmi3kD0O7X+MH927NIOgu0&#10;59t0a7d+MXFVD/RYpR7mh9FUl2WubenQWt+3zbunIZq1t4fHv/753z2ejs/u7kouAKCqACAizKhq&#10;AdFVhu5WaxPhUoqqHY+HX/zql799eKxmT0RxWBmCbma11taWHrHZCyXzMOtGLYlYWtPLNE/LosOW&#10;r0B0f4sGAYCOYVc3KUSkAFslQu/1lkR0d3OX0lBK/qu/+Denh3e3Lz8+Pbz9xV/9u7Ysz/7gn/z1&#10;//3/dCawhVImc9VWOSVzwwA1s9YiQLh0Z7K6LJfLZZomRhxx7Jz2nLMHcFzVPNcbFhE7iXe9AN0X&#10;+XpBPoi1e6/L7bv00+XC3sxz2my2kmSZ52VZns7u/t98EFz6XtDbWmNElG7Z7RgmjEPJhWUYRhbW&#10;1akwsOf8hZta0zrPGNSbztX3CyKAUCR1rpC5MxNG7IYNjmhudDXzQyJJ3QJYABE9ECmJMHS2mbpZ&#10;dB+kbjsiyWsdiVJOBMhGKXEzv0zTslRmTkmIGCkkowi7h6oR8ZBX+2sBHFP55OXLzz76+G5ze7Pb&#10;TtM0T3OrTdUMIzqBS1iYkagb9IJbB08s3HQ5Xc6Pj/dh7dXdXS/1DWAfIGWbyubV3c2zu7vPP/30&#10;fDm/efvmy6+/fPPmNbQ6JIpYAIyIiyRh7utuOwzPbu+GcQgLREei6FEI7gFgtp59SEGESRIAdkdB&#10;IhqGIQ/Ddruprc3TNE3T6Xye56WqdiX2CtjQuhIW0+Y2t6XUvNWBiJqqhXPTnhlmT1YOSUQgIQNR&#10;rXVp9f5yeJxP9ynvx8123Ow2m7t2M+a8LaXkRBDVlCC2m812sy1JJCU1ezwd12LuSvWFFYdy93h3&#10;f//Nu3tK+fVv/r/d3e7FZ99Bwjxs/Vz/+Mc/cdNfffGLvntcDSaIEFpblqUXJ9FarZVTEgBeS0NG&#10;C3Q3IKwY83Ssy/y4jLtluqnzJpUxpSJ5zMOuDDkV4VTyUIbxstkdLuffgj+Em6sjCBMCqGrTKogW&#10;FBFugEAdsGSq/z9bb94kSZLdh73D3ePIo6q7ZwbYBUiuBAkCBUAQYSD/kcz0zakvQJEyUIDhMmIX&#10;i71m+qrKzIhw93fojxeZ3QCRNjZd1l3dVRUZ8fy93/sdgAC0H+jdYSwJPamaiLgjQNnxJ1ckfPPu&#10;PM6/cfhQyvkw/zYi1/rJ3cfxrQMst1+qtcP8Y+a8LL8GsOP8I6LU+6et/no+fvfum3evl1trzWzf&#10;3SIA3b/6vbK7uccjdkcHgEJkflfiPJ76+DQiitYxmueUUs4550SUU+JScim5tdZ6bb1KqKB6CxZM&#10;yhnctPV1WZzQwNN8GIeJUmpOhguoI/CUp8REDkz8ul7VWiBG6nYDaL1V8+aoAEbkzCH7UeldmhGV&#10;oRAnjkcDjTMzUesCAE/lMAyjm4t8gaeDhreTib8q7/FKf/IHfyS9q2i1vqn88PLp/ef3z0/nH5++&#10;OY6H0zzV1k5j+u3nw7fnMWI/zEANNdFIlrB1b+YdwB0AAID/f2hIBWT9fLm+f/1wbesqdeCcDFXM&#10;VCPpPRdGZCTkTJQQyCPmxIch/Ei7igM6YRch3xyIYr4hMAQ1B9doGoJpu89ahETMxEykal1EVVbR&#10;2rqEfZzBbjG1J7vcjw01R03Ej2NDVXdnFKRpGN6cn56PJ3T/9OnT+w/vu7SS8/l8Pp5OBKDaFYCI&#10;5sP0W9988+Z4ellubGCibds6gNYagpZgkd3WtYnMhznnzJTNQcyiKCWmUkoiBgXmZKpmAmKF8/Ew&#10;ApK6jWVwUHerrVXtrfVeu3QzgeaCph4ETTcxU1d1B4Ahlfl4nKb508vrh48f1YKVB+4O5kR3h5h7&#10;by9g4hZ5hCoSY82+FPDYBQADJadooDmlUrbErGa+g+7o4E2k94j8WPYbjrmUMo4DMyE5ITSRtffX&#10;9bLVumxrkw7gmROSIxigmfdaI8cdczmUkhG4iXdzBGN3ckiECSkjgRiIgLsiIhgBFOYp54ETO6qq&#10;6a7sjdbpKzLpXjMw9GYxpX1FBYyP6J6aE80tE8fxJCqYuZQwct/1RSliv+KpMzNVAGMHJyLG2Ex8&#10;eRrdA0XaDTEDO3do3jmHX064kSExIwLuueLITEyUmMDdmGniH/3u5U/+9Gf/9g9+AwB/+7ff/sf/&#10;+Lt//hfz6wWJPDHGHS6i2dI4jmJqXc0tgEBmuqw37z4f5jTk3jsTZk5sfjoc1OcqHZl4GHqrL6+v&#10;IlpKJvet1mGYyjhm90xpKkPcUQkAEMR0rXVd19rWTfrhcDQiM0ulzPMYC3BEdHPpAVOBum9dN1FB&#10;etl2AzMiYiJweLGrigD6b8u341CO8xxdOiC23m6327ou2rUQTaXUVsmAUkL3SKZVkXiPBWxP6YQ9&#10;kxCIKKcgsbsZ3kfEnR8altdmQOEYD6H1IYDEF3WXfAAAIABJREFUFGUaYExMhbkkRnByHxI/H+bb&#10;+enmMpayj0wlC3nrTUR899RxZMiUT+nQrRMamC593VqrZjfpt6t8xqUQX+u6qp4P51vrS+tr16oA&#10;5CEoAMQuXkHxqzkeERHDBu+rwyDObID7LLyTU3alKwASVG308eUi9v3rcutGjGbOyPsktHczj4yI&#10;+OsAjqv6661myiVznKxNZc/SAAdHM3YHQFfwXdWKAI6uDoDjNHHiZVlr3wiZ1GPPU3JS827AjmFU&#10;bSGCv4e172SB6FLRDWDtfWtiydZtVdstu5r01uqygFMdUx7L4ABdetdurshIOeWUMjG4EuJQck6M&#10;YGZioAkjUym7hUc4q/XL7WWeh2mcuyhzThzL8uKkauQ4OCTHDMCw7yQR7r52gbQouRIBFaSJ08i+&#10;sW/oHpgh3+uV75ziHTsM+t2ecsBEEczwmMyRACkWux4+IR7bXUd0dA8MBQEIQtUfxJVgoqDB3XIB&#10;gmtkBLRbkxsSUsp8PBxOh5JZj4d5KAlu+y5aRLbNmREAqmqtN4BKrESWGBCbqbmJ6abS0NmQxHaQ&#10;INyO0XYsFlCBBYPCj0joAMoIyIk8PVSbMcdSLBBsvyfiOhGiK/SuyJCY4rnn8BUX79KXddm2pffd&#10;fUNVAfaC4ISXdfmbv/9vP/v5zzJzyuz+GOnZQUwt+Nj7MBlgBFHcb9tWuyWHuxD065Ml3C5MQ2mK&#10;nIDQHLoZOjDSkIo7fH69fD98OJSR52Ocw+rWVFpIUlVCOfI4oYKMGV8EAKPCPD+9+flf/cWHn/9N&#10;mQ4/+8s/z8NcpvGP/8//63Z90Zfrh0+fzCylnAYexxHARfJhGKZhUBHfyew0jQcg6r233t19mqZ5&#10;HE/HU+xRAxr9Z4o2xACNSBUiF/ZRZHYWyf0zvwYTdzTcLAh3RBS5XKfT0d1638wF9zCnf6Ke+/pj&#10;uJ/wKRGjd1NTzYnnYTrPx1KKmW3rVls1M6KS3YL1tvW29dYcDFxUTZWYh5yHxI7A4asn6t2GRMyx&#10;IzFC6tLXutXekCiXnEpxcJQAL4xyZkCACLe0KlZrV/Pr1nMpT6dzejNOhVPKA7gY1q5sJiLrdTMz&#10;QEsJ53nOuTAjIrNjBiJ0dCB3BmxbvdrrOAzHcTzkrF0v6+1lufbaom1JqQzDQJxbb1trIH3v9qTH&#10;ZlTBmvTX5dKlfrp+nqbTOB3PT2+f37wbD09v3rx7dzp9+/z2X/32776+XtbL588v73/1/c+rNHIo&#10;REyJ2QZOz6en8/GIROCWKHGKzGkLr+WwSDBzdHPDxECEDyiHgAhx4jxyPg+TPXnv/bouL7flutxu&#10;y1JbDUQyplFTEzdRq0u7LlcEUDfOeRjHlBMSujtxVEciwIKEjEBmZOombi993Uxettt0HV6v18M4&#10;fvfmzZvzOTO5dAQfUk5EQypv5mOr9batSVqysI7zu1FwVFM3s9q33/1f/vDTYfrwm19J660uqp7y&#10;+N2//XfTOJlZSmme57i3h1IiOetyuRAFagMQXmbBvTVDo9A6gblmQCIfhppZtF0+f2THgnQap+9O&#10;T8/nM7pz0j0luYHebsl0TgyWVrfOfHOTLmAjgLfeTXtrFZAS5zIUdFQXJHB3cc+JMg8ArOrm0lsz&#10;b0QjJwYDRCAGhM5p+K3v/sNvfffvReunT3+l2p7Ov1eG84cP/7XWT99992fD8Pzhw5+3+vlHP/o/&#10;VNfL5ae//MX/3W3zPfKN8IvixsXUECK8MgrJvcH4IuD/Mtt/FWn5KLMignfI72EuQEQ5p2Eow5B3&#10;RY5qSZ4oCYlIWJ00rd7adqX0+frihEC4nN5+++bd6XRyTlwGdEAqtUoLqZZSgZwLj0NCQnFb6rZs&#10;27W1NXysAQVJU25dtEveS19YYSICMEddrdtWaZiiB9M9TBfpHpYaULztCRexY9qHlnSeTyJ96632&#10;Rstlh7LcHSmSGIkMoZrevG9ojpQSIAMmQ9TuuoI1vEuXepetShNPZXqe5mfwRFiYb7cVHBKnIefD&#10;cdqDYF0NxGBXxUeUUFi6jkNxIFcXUUDLMQDh7sLq8PBqcrqzEWOcZ2QA7Bq4pMTAq2FN8GWfYY+2&#10;Nd47oMSFgs11H9gwJZ6H6el0enN+IsAfPrz/1fsflm0dp+npcHwaD6DaVIiCMUPu9nJ93dblsiyq&#10;OpS89VZr7dsaRxFFfjLgYT4+nc/zNAFhVy8EsZ1NRGMumZM2MTW6v0kEiA69S4xsKWVEGPNgscsS&#10;k67SpHfZ2tpFvLfWtfXeVbuKmQ05DymrWe39urXWdd9Gu7t7iAJ32jEiQlip3C8yMSE5AIKR7+Q4&#10;vPP5oonvYr1vvt9k+yHt+x0XStHHLegABmBElDITISWmnG7L0tq2bSsSzvNhTBkRErG73W7X3io4&#10;AaTWrFUnHhyzYEIwR0igDM4IDBpZ1xrx3WpjSZyYEjuCqEjvJgJmGM1iAA9fMp7AAAlAwRDpURdi&#10;3PY7a+irRgEBd3v5Lj0zMSfEMEZyirxZwNBAiGirFQHnMd25kHcswcHuEG80M7tuHsMaFIzIyJHI&#10;zB3JzbZapUuX5gBcMufsbmLrdLr+wU9+9e/+7O++/fZ1uUx/8Re/85/+07/66T+k3jYACX+OlHgP&#10;FAfftu227tRHRFS1Ll2qljQ8Pz8fpiqtg3tOOTEPw4DE1+Xae/cXrL3VVuu2SRckcvPT6XycD4yU&#10;iUvaAEM+RoCwrOvHTx/XbUXCsbd0u27rZu5DLm9ObxIzIlHdPl1ef/aLn//VMB/GkTNf6u1luVTQ&#10;Kj3WWXr3uvMO0iVlOtVjky6qapqQ3CylNE7j0utYKOfSXVtrwjYNY0bm2KKoAmKt9daqMQypDCll&#10;SoRIzJgig9Ae88DdVAlEet1qlR5U8MQ5dviEyAQOwpk4UUk8plQSJ2JFENG118tyEzPOjITmrqrM&#10;Kf5l8HBncnRn95ySz3OB3WCkSUcgNRAVBFBiQKR1a0bLbX29bVVdHNwUMQB+RLMohnfAKH7RB9tk&#10;PwgpyiKG//kdyYJwYQ8ZbnX74fXysm7ruhqwG6maExCAPT7/rkWNFi0EC9Xg87KWlN7kU8lZbJ/n&#10;iTjgl4g+DFt8UwdwJirDFMyJw+lcSlH7ZACpZETsLbrkEbqY9HCejqVsykzgKioWtkwRwI7oLk3W&#10;tdahuVLrLQ6/3d4srM/AiJAYzAzQDVRdnBjQ1SQRpADOEDmYAMjgGLZrkQsYvL6ttRe7vH1+9/bd&#10;MRVdrg3AiZhSgWQmAJABCwA7kAMZOoWC46sle5ALUi5DHnoZsucRCpkiIIKiEwIb0Y7B4L5LJ+T7&#10;SZQ4MRPHav2xXsS9G9iT1pEJMFpaflCE8Mvu/v4CcNzjbO6ISwA/hIBMpCJzGhg8I6o0AB2Hcpin&#10;8XarEus/2bZOBJxSF1+WZiYpO1EnuoGzu4F1ACEUQnMHCZ8kZA/UIlAedwsbckSCThSQpjk4OSAy&#10;7tNynGposDsM++Nud+gm0k1VYBjTNHK4593HYBXtrXXp4eB456o4uyvEPYLNXKXb7jRmOw6CiAQ7&#10;IL6jM2F/D4SkprQP+bo7Td05ArHVC8wl/B8dsbb+erldrrfgYbsjcwagy/X6PfHz8WnMQ0IUlWXb&#10;Prx8vqyrmTHTYZqHXPZ+1h5GnntrGyZUf/13f/vj775583t//Olnf/3j/+l/ff7uRx9/9Q/z6e3t&#10;ckPppeSY5IEgp4wJsvGQSx4KbMBZiSlRKqX0+8JzmqZcyjSMiTn4w/vBuN8++8WPa6mm0S8HcY+B&#10;H5oPeECld85U/P/RUTw2VHF+1VpbqwCGCHD/d/y+oLuXwC8fE2BiGnLSRgHkhF09gIWxWU5sCuQm&#10;hozJc0qZuSdSb7331qV32v3tvPeeUprmOeVkqgJ2WW5dRFQIyXQ3dQvDfGISEXUjhHEcpmFwtd6q&#10;aAcFVVhbVwdDozIAH5AmQAYAV1V1C34XM6gQceLsrsuyIW5MTESZaEwlMabE7v76egGHwziPw8CA&#10;YypTGcZSmg1E5Oaq5ia9bYDVzJmACkOPVkMJcZiLKXuCav12W/36UvLHaZiOn394+vT85s3bunwz&#10;lAOl8VCm07ffwrtv/vGX+cPnH5Z6Q8S0C33wMIxP0yEhBYNrL0CEBJyIUI0o3ZGdnUxhZmGpGLvr&#10;R5Mab/2Qc85P5+O5dVm29XK7Lsuy1nXr1Rw04kNiUWUOAAZYUi7DOIzDUNJ93gONVRUoAQFjGTNz&#10;AoRt6+DQuojcmvSXJTeTjvZ8PI5EzfX1dr3VZUhp4Pw8HtfTVrZV1aJxdjIHsnvdUNWf/sNPb+++&#10;HaZvffgmp5RUwETc//7T53/81S9idg3dLhGVnMNROHzpEidEjG4/sMnACkJPIqJdJKDkkBCIa6u1&#10;bnWg9LJt7+r2NM1P0zTlwkjmBRCeD/N5nrZWl207pnFA3EyHw5RTlt7XhtZdvBMxUU6UE7KDm+l9&#10;ZEc1RYScqXdTbQ5pzDlTTnk4TFNOiUiYi5m+vPy3l5e/7f0KAO/e/dEwvJum79bl+219fzj8KPFI&#10;lEUWB478iS5Sa/U7YYeZGZwB3VyNdjpPuN3fn/SvW/Svjqx9toe7A7/ZrhSIUh//lIjU2lKiezYv&#10;MjIRYgZA62YiXdRJqOp2rSjg4vb5cvnw+vk4z2Encj6dxf3ltrL7PBSizKyl0DwN4Qz9PFvvstRt&#10;6fVW67Uua29VZcg8HWhLqXXx3gJ7SsRjTt51bSuqEvjdNk3NjOiLjG7fP91Puzs0pgCQDoeTmYwi&#10;t+32ev18Ohw54el8Ysp1z5NoqnXbLrfbB3DPeci5ILD7JrJoX9zDNjwxkwFwmXho1pqbn+d5GBKA&#10;bGsNOjKFXHYqgN61igowAHitm5m12ggwcxrKgE7AO/KFiAZ3mk1skwjBdn0rEgIRcoyRAACm3ruE&#10;I7cbAuDuCB09QkjdQlwqsbG1SHGMqdvdOXEp5Xg8Pp3OmfjTx0+/fv/DtW2U02Gez4djQRbtMeKZ&#10;KWJR7R9ePhOSmBjBME7W3M3GnEop8zwzp2VdylZzHsdxRKTQGzmimgMCU8qcMrGD6n0fTvfTkYnU&#10;YpfriEBEKcIzBkZHUzc10SamtdZlXa/rsrbtZn3bKopr79fbbd1WdXCgHcNHB3C572DwMWl6TLge&#10;tEvf2cb0IHYioAPuji4EYG6uAJEF6neBR2wGoreOESK+SVHVYUgpJXc1FW3dRTLTVDIQHqYhzFTQ&#10;HcBa21RkyGPOmRFNuooDu+YUjYB7N68KVVwYDKzXut1qrWJixXEENwYg94h037V8j7l8p1m7PzJ8&#10;vyzO/f7LncH69e/vwQu2EzXNVIQ57bM6Rs6ERrvMgcIZfBE2IoDbTgTdV0z3gHTa3xAXvSdzRkMd&#10;jZGpystyvSw3c5vmeT4eONnbtz/88R/+7Pd//5fH4/bx++e/+C+/9zd/++PLp7mkbSymDphSTjlz&#10;cldRcrd1Xa9b3WQ3p/V9dkUmeVlbZmYkRkRCzjiWIafUajW17nqpazxHrbVQA29NPn5+MdOhDMMw&#10;BtENEDglMV23zcFLytX9cru9vr4iYqL0+fOFkFJKKWcLXC/z+Xj45t3bVNjZwG2epqEM5rZtWxSC&#10;3nVd11q3sOF9Pp7nYobmCCWX56dnAbfuRNzdXm9XbDKWMqac9vxeQ0RQuW6iDlTKUMpxGDOlwA3h&#10;MdI7AOHdB9ErQIcNzRLxNAxjGeKJiMWLWGN2JiiJx5yHnIiSgfXeXrbr+9vLx225bWss1eq6tdYQ&#10;kJkdnMLmxJzdE9Ixl/HEhnZdbrU2Rs6ciRkcCAlyFsDLtl2ut9tWITEighnY3v4AelC7A7z76qY1&#10;uM9nAEC2b2K/cLghCNo79Bsb9+q6VXGz3XYV9sgu3KUCe8mAaMLuZJMOvnmvGphqXEgCRuZEBIhs&#10;huBA5ORAUZwdXRyATHW9rpK1167dEBQAVC0xaRMwYCCEOBhCU2exrUQLMmsw8wnQ1axv3boC4c7I&#10;BRDz3ruqmCFyuKkmNUvm4XrHiRy9tqqNBuaxFGAC4N17DjICqIBKNBbKCVJO03TIw+ROiB6kMyIm&#10;TpQyGgAmgBQK9ju8Do/7LahjnDA7geaxFM0pOQ+YUDOCY1jjIwGnyBiF3TMqMj0S319E4ZRwX0nt&#10;ExIiM+yrYAJCAopl42OGckTbD9jACuL0vLPa7r8V9sUZSZu0shF4YlVdwWEo+XiYD8uhGjYRVUQE&#10;InAAMgTo7ubQDVa3BsaIQKiIEikW6upxW6BHuWQj3OXU5oGGIqIjIFo4xiA47VyT+3/3PfXukBHq&#10;AQzeDaFqCsELBl0klvnREphFFjxy5sSJEMnAEDzGxoiUcBJTdyBkRxALVhgCPKJQcNenMLvHrt8J&#10;Id4O/EIBQ7hHwe9kUWYxe71cP728lpTHAdXQzXqXtda8LJfl9vZwpFxMrbV2WW4fXl5EdUjJTG06&#10;wB5tYV/0Y3ehjZr9+je/+s37H86n0+//5A+fmNI0jr/zP67D0/jj/LI1ESmldOlbXdulcSJmRDO4&#10;OxKDu5m23kLDmFOixEFcr9sWP4Kq3gGXO/dk/yb80YgH2sT3tMjHqfpAAeyOMkdz/wDTQ7oo0rZt&#10;7b3vDtLg0a7f5VT49YQffX8YdBIhM4XxUW/1ahrMuJRSyQlLEtWt7fGHRJlSQjFw91KmYSDmIDaZ&#10;qSOqmfUu0gHtqvs8fw9LZ2ZOJQ/jSMyAEJdrGAoi1NZExUwBmHKa8pDSeDg9HQ/vzvPTOGR2k6bg&#10;HRxj1HlcmZQSUw5kpHVBQEFUlpz4eJgwpa03e31t0odarMmU8nGakckQ5mmcxgmAehcR2epWtZma&#10;EzJZSq6KJlpKdki99a1u1RoizTCKa5Va6225/vDp/T+O0/lwePP0/O35/BatbEsNQxNCTIQlJzOb&#10;ylCI2lY5p5zyPompxhKFKDZhDnfEXEOJFyXjPo/FpQuuDBEl4pHzfBjP8/x8PC7rel1u1+VaW1vr&#10;tvXWw/WQKVom4gSIKtqDTMWRVeHuqmSQgIzYqeRMxBkz7sx/AYdq8v71k7gs2/I0z8dxFFYwEM1l&#10;SodxfNNOvcliu48LIdleAfb+8Hq53q4LESMmzry1+nq7NG1AAC4lc0AYcZM7mEgDgHkabb9z723z&#10;7gPHAECOYxo8Y1hWqxgqAKIBKVIjrCZ9uV5NT8vteRwLorVeeHr35u03b94mTqdcdD7WZ/jmzdtL&#10;XaqpilZzK95FZNtabTmVYRqRQixpCExM99Zfc07jOKTEOXEiOE7D0/nt2/PTcT6ItnX5+Tq+PR1/&#10;R3X94f1/MesxXSQet+29mUzTt0hZdCMeEPbFw30fYI/7ARHuFFT25BY3x6MviQfwzunw+1o+PiYK&#10;Yet+gz0EPg9OPhGrSu/ODJw4Jy7BHPaIXHHfw38N0Bywar9ua0tdRT69frIuYy6t13k6FR5OwzAe&#10;T4fDfNuWbb1UMRVLSHOZjiMd0rRpq3O/tvVat6VtTXoXXXi93m5VWiEeI8ok5ZGHMaUbLSFPjjK+&#10;T/IY5ZZp38JAjB+99yDeAngah2SKQyJm/TyNx9NxmsepFO+GaJQo5QKIvddluYhpGafiU+bSrav1&#10;GGYocfgZztP0Jp3ykC/X68fL56r1KOPAFJOUmNW+4Cs0G8uQkIwzEecuYrJvf4ehnMYjANXWUk6R&#10;2wLmtdfP6ysaCO4SMkdUt718MwUzWX23EI8s+taNgEN59njOEJABu2hvYuackjuauYgAgoEjQSn5&#10;fDi/OT0x5Q8vr796/+HldkslP53Oz4fTmAqaZ2JnFjMHCy0QAx8PZyffpHWAPEwCgOzPp+fv3n1j&#10;6u8/fgK8cUqAuNXKbl165+z+wFuLqDkgc0JTtRBlGQGlhKQYdHEOSAkZIb4yMoEjncfMgWGHOqS3&#10;Vfq61lblw6eX7faRBBPkmJWDeG+wxzw+WHq4B2QhhFp4R/qR4NGF7gMu+b7MJ8fd4CSAgej+aEfr&#10;Y+RFAGJ2UFPoXVMup9O51tBG9VxSGtI4FASYh5FS6ir3NhdL5vNhOM7HYTyrpZdbrQoB8Kpuoqvb&#10;AtbIGoGrybquS60O2FAFnBwGzpt3aVVcH3ML4H1P/4W7Au6uHuFf+y2DX9lJ41cjvbtKGKchZk45&#10;ZQhFg3skCFbdEGAoGTmllKdxcnMkQH6scRwAvvpKIaomdFRVwLiIpLCnwCER70iAC2JnbmLmNqb+&#10;P/yb3/yHP/3Ln/zr73tPf/OX/+Yv/vPv/fDL33LM55nRsbWuEDgQARoZzGkCxFe9tr5urUEYC+zt&#10;fzKHrUkjzZzA3V0NjPFaSmFAcG9qW6RPEhIOAGhma20hJ+jqt23rsmeupcTMOQ9lng+n40FEVF+Z&#10;m4iKgYGaCzVJqUfxdXEg+vYdnOfDCWcFL1jevvumu32+vt629eX1VZqklC/urfVtq016wCtxAMxl&#10;OA1TxUaUzofpOAxXMSZgRtrfH3BwBSs5T6WcxmnOAzvsqYQRHxDWzYSRNk1E7mqmRDSP4zyOcxmY&#10;eB9qg+eN6kgAkFMqyCOyADa3j+vt1y8vn9f1smzX2yJqatjEa+0GRsTJgJzINRGAUUlpRCYGJwfr&#10;r5mmw8hTImJGTMiYaEhlu9WO3mPX+IU8EucdgVuIyr+m+t47w33OV9gF2IBgO1yKj8+6l02/h8rs&#10;Fg/4KKkBR+GXIcV3rqADABoqQFVrBqMTGrKjmaMDcxDK3ENLjoFpgHvsAcjclvVGdY1ILBHdRwQH&#10;FTP1HWOUHYEMWUR854QcrBs1j54AxFWdkBNxlK8hUSmooNelC9YxpXka3B3BwnCUKaWh0DChGYMN&#10;Jc+ljKVwrPXvgReILiauToSn8fjd22/nYdzWVR2dMqWccio554TNkCjd+faOX0TwwY6KaRSJYChD&#10;gSTj1DijxPTvEC6NcBeNoUU4OYBHeoOhkruKuBExeSrhjstO4OwOSIGq3yUWzoiAaIQcbyyFsB8R&#10;wCNWM+AbAEKwoBtpfEERMxNiNIVeS0nTNHYzqys1P8zT+Xi41ork7nFKuJqZNURhTrh7ARKQ7cAM&#10;BJxlELZH+1lEAKC0My78fu96ADwIj5MqXH8fejoAiAyWSGR3ADBHQuK0iw0IkADIjSlGClQHAGTM&#10;hbE7Oj2dz9M0Z95DTDRwIpWtt7WL1Spuio/8RybiLyNrwA0OCuBMwfHKiIdxLDnHFWbmlDIicWIA&#10;kC67ekSaE79s3V+XcTQR+HCrl1WW2hBuH18+vjmMNJ9Uuon02vbVi4gj9q5jGe6pNwY7Xhx2CARu&#10;YlrX62++/+Hv/v6nBlZ7PR2P5jKNQ5fKzKUUBDezzClRorARMQO36BrcrFuXu0UWuLuoSHNAZhLV&#10;ZV3cYZ6moZQU/lWBhwChqxOEcWVg2WomZh5Ea77X0ljs3yPrvt72m9m6bu4ie9ZGxPJwiAdj1RNY&#10;yaN930cF9d5ky6qASNmk160usLpp4XyY5sOYc8pNuqt1UwXrvXX3nMdpHKdpzDmFw7e513WLTcC6&#10;bbXXyOthTDnlsHRxNydUNxEZguaec+aEANuyLrebqzIzApcyzvN5ms/H4/MwnBMNBO7SAJmAETC4&#10;DYgYufSAoRnBCJEKsTEACMCtisJSSpkGVfcbrlpb5rTUOk0jFz7M0/NxHkrpJiKmzVurt2Vd2nbr&#10;W3dZdKvSovD33rt2AyCE3jWcsFem2m8/fPpAlHKZzqfnN2++MeWf/+MvP7z/dcrEhKA+UZ4Pw3Ge&#10;xdS2NXsBQnQkRzaO7zm8iIgiUgaYCTEW6bgfMYBqeufHOZgiohKbGpty4iGXnPJpPvT+prZ627bb&#10;trxer2tv1UVFo9RpU/W+uTBRjldKQyrGjoTmiuAMhA6ZGRFzYaTRzKS31tr7148fXz8dhuHN+fz2&#10;+c1xGLFgVSllOB6Oy7YttYvEKnDPn+roeg/HDYlMYrYu2sVNtXdHzyXmR0HXhDjlRIytN1HhxKBh&#10;c4sQKkuNUxXcjAFLSbkMqrpuK4ITpyCe5TKcSumitfd2u13rdmkVzZbLBZr++PZbvwf65nCYuZSc&#10;E3LiKbNf1k2BRuSUWiFeODWRjJScTMy61doMcBrGIQ8DZ0cbqPRxcnJiKsTTPD49nY7HeZ5G9zfD&#10;+EbkVobn8/knIqu7q9R5+u5y/cU0/VbiyawBaO8X6dswPJdylt4cQNzUlcwRwAAiSp0yllI4sZuH&#10;e0VUBhFBA0OXu2zn8bDHIYsASBTUvzBZ/3qwR7QdgzUQsYa955SCapvGiVMZZhsVALpKM3GAPCYk&#10;6Ni0m9S+1q2qEH8ax+nN6dxJn62ZWRUDt4J0KNlhCGAqMeUynuZj07pu69rb1vql3JL6rdE0T9M4&#10;QnidzqmO5TiNxAWpgKMTg4eXAjIQB2+b7NHMBSSUEgNg2tbbbr3j6mBmujtIuqx9FdWcS+FMQDln&#10;VKLw049HEiCl7ObB5yGCQjiPBeD8m+nw8fXzZbl2qadh7hqMZhSV1+tt6WsZiNhyTjmNcfQkykMa&#10;pjwd8txVK0hO5Tgfj8MEZtfldmurqRmYgX5Z/CICopsbWCw1a2vrWmsXM0Ag9aA1g7uBAyGIuptr&#10;VzCPMAp3N9up1TlxShxJlZnz5Xr91fv3n7cNOZ3mw5vjacwFzNyBdmQIkRgQE9NxODwdDqs2cO+9&#10;NevXbWlS5zSAuItva123Ns138S6CdBEWJAZHU6+1b9smrSWMpZ+oCSKkRIkY79tzRiIkd3zA0oAI&#10;YJWp5AQAu72E2YScytTR1rHNw3xtktjgLqr0INfuboN77w94N5fCe8sJ9zHo0YPCvgAJxtROpdj5&#10;o/e/BEEpNwScSik5E5K7IFrK6TAcng7nPo6J6JpTtEeqmpCGlNUNOcKaYcrlNE7HPBxKyUzNkdzA&#10;DMMYTlbTVW1z7ajVRLv22rqBDdPEJSMzcWJiD3t5f1wx2kcc3xuIx0jvsKd8B9oX6xn6ql+kO4Ch&#10;8LB5xMyciMGMgHNO3b32Tog7KZCJIIOLaQeHAAAgAElEQVR7YsJdp+2+r532dZHF3j/uZUAmNjB3&#10;EPdmLqCPmqXuyJSHAsXfvr39+z/56R/9wc/fvX354funv/2b3/3r/+8nn344kWPOUFIaxmGsQ3fo&#10;bg4W30tmNt8JtATEzAAUHBamFC2Ru6saIToQI6aU3bGqiKg7MOaU8auLFrSOYLGie7RXBoCmgOAu&#10;0Gu/+SKivSpBCmqEAgCgAarvA0oiypQHHg55SomIacrzj7/7nUU6Gpr4q13QcBqm4W2eSz4cjkEJ&#10;Uwu+sZtqAsKUgfDN8Xh7epLaXCXCBRBjfPFU0sw0lPHt6XyaDqqybNumzdGI0Q3URD2+pfRYGY3j&#10;OOQ8j1P4D4M/ICFDd96pOw9yBaytfv/x068/fLiuK3jsP0NjkQCph5Zewc0pyMwIzZTcJubCPKc8&#10;T0MHEzBHIIfCeRqGQ5k+8+XjenNTCLDvLrWKZ/YL6eN+3sG/9HJ4PNQPfT19RUrBuz3b433GuOv9&#10;zuzY+R07Moj3XarH6nxrfW39OA7oSIgKO4Nad88XoIgyDSHcLotSg5BQGxBEib6TASAoLnhnCCCg&#10;3/v4+yc4ACInM41RVs1rlwNgsBnjiE2JgDyYJMEA44RJOeAN6wrspRRmYzRGZIAMxISRhCuo5t7c&#10;wQ0BMtCY81hKQjYAJK5OXIan89Nx0fe3C+xB2f/8jdi/c3+UTUxMmGwIAwIPTQSE3R8AGRIaIMYp&#10;H0GMCGiobsQMZG7OaO6gyoAJwiDXXQBBiDKjMWZiiJ/FCMJ62FVdxQmIOIxMYLeJQHIz7Ya0ib1e&#10;19fLy9YEABMhaX93Pr6RE6V+q7dPr5+vy6IiKSEE8GEUSoyc+DDNRCPz7DAQ5XhUAA3A7jeR/ffX&#10;547G72fRHTX+8tr9+vaVbczxpqDm+1nnuwwDCITJOBEg7bx0d3BgpGkY53mGhpuvYFDyMJYh6I4O&#10;4CLgjqWMZaDaE+Xee8zM8XbT3b4R7hPpTqIAiP12IRqmqZSdG09EmTgzD0NRldVWNUGPGDy61X6T&#10;TwAkCtvWlibL1t366+Xz9XYciHvvu1G+qJq56s0MgraKqK6PFUZIO3CXBMQHvtyuTYUzr9vKCV6v&#10;GyeY0oSIKaXDPJ/PZ2Y2k8ROiK1urooGiORAoF/E8E7ERJwYCGuvt+UqaqI6T/MYeUZ7zF7w7c38&#10;7j4IqPd1ZAgg7rgW/otv/X0X5wBYSnn0J8yJKQOgoSFa1GS/L3F2kmNKgNR1Z0kHhG3oSLEtJsbd&#10;pYWIGFzEumg3QxAmmuYhpnoi2ppo7VIbAGTmMpyY2e5KBERUU3HNnEK+Z6IAHmorVdUuoPGQIXMZ&#10;hwEBpFYbGmZDsiiixMCM+2UJKzs3AxgIS6iQupgrAidOmRkAVeW6rKVL6+m2XME9ER/GCXPq7MXS&#10;NCzDK8pYpsM0HAYYmOB0m5bPy6VfbHv9tPYKYIGwEfF+5oX2E1C6XuUW8xQSpbS83l5++PR92+zz&#10;55cuMk+TIprqIefj8XQ8Hom4924q67o4wt2fJCG4I6Eb3mWGYdhMxGE1A0H3CGRdNTj5AODs7s5g&#10;HLQZQCSchnEowzwdnvT89rmtrV625XK9bLWauGg3M3UBcKqViXPJOaVcOHQiSNS6bNum6ogwjGWe&#10;h6HkkqkMWUW2bft0fb3V7dbq8+H4NM6t9ibKRKJWa7us29q7A2ZKmbIHgvYoPbBDzow4D+NQMhA4&#10;drVGCNM4ZE6ZCJkMUvTarfUgDvPunrJvlAKfVFPSHjaOwNRdpYsDpJSGlBMxuAuIEwmAATTmBv03&#10;t9fy8YfbdjvmMg3jMAxEnMjP00DIDtRVu8ja+tJqmQ6c0sfPHwWaq7XWk9NIhTkhQsq5oAI7JZpz&#10;OR6OwzAwESMj8TQchvGtw9bb9/N8yulsdvvh/V9err949+5/g2Kvr3+t2p6efh/cr7d/bO3VYYrK&#10;FODNV60JhIMXarTGfheMUSbWZGK6SYcHpwPgXuTA3PzelMS5+yDv3F9RZKJtAQcRd2ZiRk6lZOIJ&#10;ujSU1jcFgJzSMAyM5E0YEY0EvLdtkbq19bJc5jKMeciljOM4nKZ8PCKltrUqZuZIMBSa8zxRbipN&#10;dUw5A9/qSjmVlE0EkYZ51INvW1WHJtBFQ0oYjLTdsSO0YOAGTsxTSuM4Hg4HAEi//OUvmBEIusmn&#10;Tx+0tchveL1dP1wuny8XRFqW9cP7DyOTuuGaiBMj3T5ftuVGuMOjCpaIS+KpDEDl3flprUuDRgQJ&#10;iMLV18DNMRFnJorKG8nQhGrIgDhGal0XQQBiJCInUFEx8S/dZ7AnI0ud4+0M1FbE6tbWrWqojgHD&#10;FJ4cEhAjEoC4R0YoIjFxTGrmFhUwpTRP47un5zkPr9frD+/ff768GtLT4fh0fJqGidzVlIjj5In5&#10;Bd0T0VSSW6/rDayDdbfKBFMZpzImTICWKDGSqgJ6SSnl7ABmrmBdpPe+pm1dV+09Ys8ALCZ/66gB&#10;zUK0b3Hooara3esOAZW8Mtvd27OLbKK3rdWun5flUmtVeThsxwhPSKGcx3137x7PTaxG9i4A/Z90&#10;WfcHLtgf/mXd9OjGHhOAuQ85n+b5zfmpcHIwZEeEeR4HTiPT/CYfh+G1rs21m5qaIyZgwizou9ke&#10;ohtIl7be1BlEXUwR1cStMzjHWEC5g5tTTgSU5nEY52lkzpSid/tiGP3VC79qD3cAD/Z87/hTIqZ9&#10;2YF4V+jddTxfhnxmYgIXSymXUsjCSxmZiCLomxzc9+KCdzDAYwj1cHNS09Bg5pQTkYt1FRdoLvDo&#10;U+J0T0isP/nRxz/733/xp3/0y8T605+9+0//z//8y3/8nb6OrYu19XiYhzmVAcZpbG4uXdUS0pgL&#10;YerBiIbHmxz/57v19+5BgkSMGG4iIioSqiTecYh9SRD7kJCYwmPaIo5kNjDzWuu6bvfCer/3fL+X&#10;H0k2iGnKZShDSWUu0zSklNJxPH1zfl57W69X2aoezq1oMxHTwzyM80zIwQMiBwdX9Uj7NteplG+e&#10;nutW11qD30NEDqAOiRORl8TjMByPB1Xdeu21mUlCKqWIyrquQEQJc8lMLIl33JdoNycyU1N3S0hj&#10;GedpIId122rvDcyJm+qyVUQay+iI45Cja8+JY6kkJrCrf13Nrq2v6wIqb8/HN8fDSPk0TOp+k7b2&#10;rYqo69un89vjGRTnl8+31mIC98epBl8YaP/9Df8vPMn/5NP2seif/PkX7Uw83b4v7e9/8Z8gYo9/&#10;DdHdWu+1VdWpECkSRnyGm4KrBQPTv/bGjqXN10/l1x/D43kDJLqTCR6wxJe+HwAxipoDdNe11a0P&#10;dv95uqh0KSmN43gqYylZVUI36G57jqYpmkZ3thvvqu4nUJhx7BO67wM5opm13gyQCyUiy/D89PR0&#10;6/z+SmA7+Ir/Uhm6X3oCYFBCGQvMY141I2R0BWcAR2dANiS7L9INjJEzIbkxUuLUgkoCiGiE5GAG&#10;FgUfDBxMUR0xEWUamJgIOcXD4uAa+KUHDoAUrthxxprh5XX52a9+/bP379dmYpQ5TYn/9W/DT3AY&#10;B9mqLLe6LFsTYaIokpHShWgnGmEcpul5nt8QH5Dy/Z2NMT7etX860gct/p/fr/987AeMEgs7Frmf&#10;PAFe74UzxFFg1XR1XRg1BCpR+IhpGscndL+BNCWkeT68fX7LqQBnA2jhYZmYAJPubu2xKPBwjCEK&#10;CyvYozAAEcKM03ctLHAKiajHajqZMoK7rutNVHpvhEYIBN7Nem2tSdeI4O2iWput23q93SbOveu2&#10;3Vqrqj2U26Y65GSuITLbDyfc26W4lve6vLMbUkqlZEpg5ilRzim2wg+PaHMjxh3Egz0MIWCHh9Bd&#10;VTBcRx3AMaVC7I68bFVUDvM45AywJ+HZXZRHieOW9q/YtvyVtN7vCuqva8tjHxU2Z2amasHmeJQd&#10;3Gnb/lj4E1FijrM7fi6ifQXOiDklYlIz79K7iFpXq13EDABBFAgz8MgZAXrrdd1ExFQRMZc8zJO6&#10;dxGTrmam6mZGbuCZcKCUHLVLs1bjgooycRSNUnLJZdvaqlspZRoPaIjkAIIIxMg5YWZo0SU6MqWS&#10;pmlERLNl26qZYoKEuzl0YLqiVrWGjnVp2+flkpjPh6ObSevTUOZtG6cx59EdbnW5bNfL8lrbmilF&#10;7C4ARLYRUfDenZE8xErWw5HezHuXda11ld41QJbow4ecMzEDlpzHyIRurbVWpVbcUsm5ZOLEsEdW&#10;mZnsaDGmFLbCSETsFP4LABD3pJmJRaKKBaWQkRwMiYhxTMM8z4jYanu9Xi7L9bIuy7Ztrbq7m6uZ&#10;oPVQVjNEeHBKSXq/3W6mxsxTGxGATymlxKlYVkSuTmB+va3Xdf2B6Hk4fHN+nsuwbuvH19fXZblt&#10;1QFLKlMeUy6UM3x1Gupu54aJOCGlktS5iXn8oICmKl2RsJRBRIhwHMdxHOOn5vvdG4CR9R5uuqHp&#10;UPcWgCNRQqSUBsSi9+PGPeVs7tXt+9eX27qMiedhmKfxMM1jKnMex5IzZVdUs7X3W6tlnIGp3l5N&#10;kqSkvZt21+6cwvijUOJEKfFhGo/DoVDW5q4HwMty/at1/amDi6xmAJhFZK0vy3pbtx8SF7fFzF5e&#10;fgaAvS+qXfXNttV9D/LlQSZ1APPWBSUiDiwgyz2/BCG5kyZVjYK8bxMAfF+qRAonqH2pDERfykV8&#10;uSja3VVUEZ2ZhqHwNEQsdzZIrIkszlyzELFyogSAhObmW6+t1QtSyWUap3mee2vLshyHqaRcUj6O&#10;Z0Lf1ltrGiYFattEQ3kqS61impgxOzGP0+QIN1pWkSU51dZc9p8skONQE+zh7ftTsOOhCOk//9f/&#10;9/9n682aJEmSMzG9zMw9jsyso6fnIAYYEoAA4EJWsPz7fKAIhc+7wC5BYBckMBhMY7q7qvKKCHcz&#10;04MP5hFVPT3xUEdWZKWHH2aqn34HE3ImYuq97+f5p1+9P9zdLf/WL+t6XhsR/vq3v62n5f64szAg&#10;TCkd593EcqmtpMzbmuvMwsS99WWpHPD+/o3MggzLZXl6enGLkouZS0lln5HcvCFGOGn31lrzupM8&#10;CM4RzgSm/bKeWlt670tdu6mF2ba5EAYQ0TC069tLe/fWu1l4gMUwFYCcpbDsUiksGHDp+npZ/LJc&#10;Iy6BCMPBzYXoUOaH43FfpnWp3334/uPzMwAedrs3h+MupVAbyXmjwiVCYkTCKeW7eX+3369r7XVF&#10;8DHnOuz2D/dvf/n+Zw/zsa7NDDilUzubKcjQWRIxecRIV2KW1pqbGmJOXHLKSfLYvnBLuro6HQUC&#10;qo2wBxx8YoJAxC12zr33/no+//uHT59O54sqpFzNuxmhzNOUWMCdiBwiaCPTug+u/waQbassbPY2&#10;PyjzrwzDgZoP+PyLzfdWbEHmdNhNx3kSZHcbRFKy0Muaskw5VWZT7WHNdK0reky5UBJMQkSt9Xqp&#10;Tcouq2Au5cCEdT0v/cVds+C+yJQzgwRIzGV0G4AoOYkwe5CHh1qYhSHcgp2++CzXw90oXrcyAkd0&#10;JuIXheVYAgYq70Q322lEFELJnEWIwAJSYryS+0cP4mHgjtc81rhWNDB40r7Z9wKxubnhuOotDIFi&#10;FK44mta4u1v+9H/5/n/7m3/+xU+fa53+7r/97P/8v3767bdvi8gup5SleZNUcp7Qdde7h0tniMGo&#10;ZCJZVWEjhg07GUdkBIBRw90yMwbN16LWbhvvCW8+T9uMFHAkRYcD0JVIPMh2mxkE37bhKyUKR87I&#10;rQ6ja7AhBPZua1NAmvNMAQm5LWuYHfPE92+PZT4t9XefPj6+fFSz47S/K/sINAuDYaVrI6zSzdQs&#10;J/76q/fPr6+vr2czDzVHAMScEhFlEXA9n19q7+f1fFkvEP6wP9zfH1trp+VclzW4g08p5ySUJGcR&#10;pnDv7u6DgwpRcnp7d3fcz309I4BC9AAMYM5v7h9kOpzX+nx5Pewfr9efEMKHCDxGKxPqflqWj58e&#10;ta9qTSB2KR1KCXRf7PXUzuez5UwP72eW41T2U3m6iJteOTZ/4K7+Qe/zw/b4x+/5UT9//cv1lojY&#10;nqDb2/wLKOGH3xiB2F1rbw4gJVNQMkuJJob9PrGMyUyM1uq6dmxuQz/u5G/ryxiUbyvPdRz3e59x&#10;PHHoI3vcz3VNF2mDsj82RHMMlJRSTgDQWr0sy9L6Ui/umiklxoTIERghzARkbrX13nWIVCQlgxjl&#10;WjervV9q9QAgLszMEtpLkt08CVFsksLRZ9zUTr9/yggjoQlVyL7bpd4ndGfaIVDvHu4sqXl0dwaC&#10;wAhn5CnnSSBLMCPVXgfTmyEJEQaRMwERA7E7qKpiAMvDbne32w8vGg91dxHKiT2gdW1qy7q+Xs61&#10;NgpPKbfuv/vu46dPz9qEcUaemDMgND28rgTILPvd7u7SzGv3GNzyzQGLKbwL83R3eHj77hfT9EA0&#10;bVy1m+QLAMDg9xCP+NHd+KOW3hGvlucDbHH4ItdhXHEHN+9tfTmfPiyXDxA1MWRkQgIkIthPMs1z&#10;IC5rZUlv3r3/01/96f3unnEXiE27Q6RcPoet+RfzHuIbQe22dcJ1pxm39SDDjTLb3U1768tazx8/&#10;fl9rHXWNuzkCRRCgA1uEeW/aW++BKFkAsWld18ta++n0WtfFw5AJt/rVr6TLuEKrcKPpDPIKEgpz&#10;ysmaq7WuyIAjfoyYLOJS18vl0kwB0U3nKU2lXM01ACLgsx51C2wzDzAnZpF02B8lJeB0Op0uywUA&#10;cE/CDEQRbh7mwEzMiSm5+egDNxAhAq5d/Tivt3XgWsaLsAxZ7/iAzEPz+vlSfAmZbVvYUGW6x3XY&#10;KyIsHLQJtQCxag9vtWntrZkuvakbizCCm7daz+C9t2VdVnUKzCmP7c3NgJBouH6isCBht6pdE1Ke&#10;pXBq6l17NwMfmo8NcwkLUzXt4R5WwxZkAAfEIHYRZAUhEBkx3EmSzHNJWdwjZyaeCXF0CIOcAkTM&#10;DAKOSQjBo7peLjXMz+fzsiztq69+8uaNuZ1eTx7xcjlX7edWl17vDsf3918fpn24v5xfv3v89Lqc&#10;17aaGgIM1UBXNVVhRiDtwwQB1YyIhrYAEbX3cD+fXs6nl5LzPM85FyKYpzxzsfCqeqkXAhqB21t5&#10;u4WQgWoMdRuOaoiEiFJKqtpaG8kLcSVRE5EN9hzwtRSFzLKbprtS6puH13V5uZxPl/NlXdZaa286&#10;uj8fhCAgQhpeyB5u4a6IlZgAIJdcSgmAJHm6LyPH8VQvry8vz/r88eOnuZSIeFnqudZVFYASa2Xd&#10;7XYT4iB7bzXPKNwdXB0x2Mfjk4Lgtn/5kGI6hEOSUkqRJLWuETEs9DYDBVUAoCRZREr2cA3fcjtS&#10;GtNpZgIi8AB3REw5A0uYrWHa/bVH6mu+vO6naZfLfdndz/s5lYkKk8zCHGn0vV8fDrskJXEWMnV0&#10;dYMIIhBCTCHsQspeYbX67W8/tHp/vHszQGEald9YicIoGvj5Uhszh0drzdwRMOKdO3762L/59297&#10;77etfCN7IgWQXq2MBvEB8VqYAw6ukxAHb4NM39i4SOAe2zKipnCd0o/XuDrjRrpJ7sPDwlVNzVS1&#10;lIyITGk/cZYpANR11SV8iN3CIYAhJSYkV23ae9dq7VQvL6eXImk/zYd5f7e/ey+cRJ7Ol7ouOaUp&#10;MYITJSLkqqY2pTJPBQkdorbOThMXEGJMBLXWbuY0AC+Rzedp+IYCRkTvvatCgPyPf/3nxHh8OL65&#10;v59TLilhRF0XbR0MAqCqff/y/PLymgktjIXmafrF1z/545/9fLffp8lvwOdYh7vr8+n1dDoZQdlv&#10;w2Y3wwBhnnLhnIgQGVIuItybh1cl2lxvrnVbhLWu5p2IVK321npXt0HJRhwizo211VqrtdbaTGEE&#10;bVpAIGbJd7sypTSlXFIGj1ZrcxBiRrYvR8qIAJEl3R+Pu2lea/348vy6nB3hMO/ud4ddKrh5Sg9w&#10;H8wNAYRTYp4k3837w+5gGoRCmISThAPylKZd2U1SKNNhpy/rGdoZALR3S+lKbEdmjk1gal21JCER&#10;ERkNvBCLbPcjj9sZwt3pi9YrrqXMcNffVoGAnE9B52BMOVlTAJMkD/cP+3lGDyFmBmK6AoFmw6Xk&#10;qmICuLX0P+aL3qiO10bXB3S0XUYcc4qALAnA1czVSIgQPaCOlPJIL6fT49OTYpAIA5UigThohQDR&#10;lrWdl+dIx/lwt7vfI5+W+vz8uGiDsONU9umQKTGSOjgACyPzsAkLMzMjDx93PgH6jyZ+157k1lTQ&#10;ZrwEm6ddbMzJW49xe/9VXbx9ZEIQZmH0MEJISMPNg5ASMwQ5IBEM/ZgNBg3AiB+IUVfGGCCwN6XA&#10;MUIzDGDeUCRhIX9zf/qP/+uv//qvfnM8ro9Pd//lv/7FP/z3rz98IDPobi4wpSlh2ZV5V3bmGuaZ&#10;aYuHDAhzB6y2ad2JZDQZuEkKPtdDcK2du1q0PqooQhos/a1kRRoRBhEMmxibNiggAJHH47VBidsw&#10;baza2zTm2sLxOBNVzZbl4+vzu8v9w35fSBDgcj5bhCDtp1mQWrVe2+vrqWl72O3fTHvlvIlvzQfy&#10;kCgs7Lxemhowc5bdbqdNa6tDGExIc8lTyWBxuZwuvTVtxDiX3W4313U5L0uZ8rybcWi2TRmxTNNh&#10;t0OL8/lsvUdEYi453+13bw53mbGlzomQyAHQQYjvp8P9cXo6nbu3JIybl1e4a1Ot2il4NLJACA6t&#10;9/OyEIEgfn1/X6bsFBYOR6ulFMnHUgpzZsrMwtjiBzfwDYz7vdePGctX77zPehnc6PrbESIFYiA5&#10;MRBthCum8WgEUSAGYSAFERAN587rVwSRXNjv9vXn7+1uXwgNQVMRIP+Ty/Ov/vg1J7se8Hbkn8VE&#10;tzvw+rqJY4kAwMeRxrbi4A2qu3UyNMw9Ixx87e20LGtrV2hyk9QMlzmAYSOB7qbWHRzRKYIBBBGB&#10;hFiIIEDN1t4MEJmEIsYkE4lca6u1VSamhIMsSABEwIRjgjtmpLB9tD8khEAQgjmhkIF04QBkhX2g&#10;QCQFtwgJVhwqDNrqYOAOKVMEVSLbzUO5hCKcBBEVQoUjSUJIS2u1NXUnSYDB6OEOBG611kWFiXYB&#10;dKnnT08vHz59+u7jx7WuGDGXuXb48HhuKsf5p5zeAN+zTBgKYR+eT6p2v8cIrq2flqVpK6WUUkbZ&#10;ZOZmEQTAxJIkFcQCRAFjwdmQPkQD+MMI0fUVP0ZDCD7f2Rsb/AvixvXbnK0qVjc0c2EQ4lFwjJ+8&#10;m2bJ+VxXQAokknR3vHt7eCswA3LT7hGpZCLG0XVtJsPDDADHWHgMS67WzJ93SYAgN9xME4aNs626&#10;nJdpWZaUEgurDdHLKDBo2CdY9K7a3ZhRUuI07BjcXHtvHsY8shuAgESYbnqyL0E+vA3sgYhSzjtE&#10;FKp9UVVzY0Z3NlcHCQRkRmY3q615GCIlERoXxrdRP1wb5oiAGJ4CCDA6iwIiuUwIkEoGoq4GgWbu&#10;gcwiSQB/4FazUaB/cL3iyxN4nc8LIcMwEN4WPWJCIDDzm1b2R6D9Z2CIrilZzATkNxxZhzWr+Vp7&#10;s77lYnvUtrqrWpNVzLqqBnKSkliY2WFEuwe6swcAllxKKWq5tTqVsp93GNFXGI4GYw0mgC3KwUKh&#10;ETgzQhh4Rd8MFIkiBJNwyQlgQqJuxsLzVJjQTFkol8zMEBiGvbfW+9ZA9gjxxMyJQ52QQEI9Pp1e&#10;U8n3d3fv7t8U4nVZl7WdrbXWifir+/d//Is/ejg+tFr/9Zvffnh6MvMRHQXuHfvwGiWE4VSvaohA&#10;xMJyk5zUWodZV0QQkTev2gAhpVSmad7tUhJJMnk2996199o7ikhKQsSEmxOBDYvvq6XRKGgH9Ro+&#10;P1MwSl53B4ThXC6juAoDRGE+zHMp+c3xrrZ2viyvy3mp9bxe1tbUekBg4Bhj0ZX1ZRbr0sJD1sp8&#10;QcQk6TDPOefMfCeUHPuyrl2X1sy9WlS1Ho4I4RbRufWU8m07HoOR6+/ISEUSElbQQToYb/IA2+gq&#10;gTiiuNfe61jkR6iK2si7xYBQt9HoNutjHrJRzccZChiKiasdJxsgEBhAD6+q6HFumuj8KC/HMu1y&#10;OZbdYTrs5h0x7RIT0Sz3uzZNUyk5nc+LqkEEeJADBkWgdr9o69WJ+fV0+fSc590ui6SUsiQexhJA&#10;zfrj+fzd46dzXYFwOZ2XtRILIpmGR7TW61rHAvN5urPZug9rio16NwTVCI4jWctGGBQSEac0gFaL&#10;DQIYIMjADX9vYXG/8UPpBgYCAQa5q6kvVtfamaiUIillKsJsrim4Sx/Zgk1b967BLGyDDUcE5BEG&#10;1prrau21Lc+X0+PpOYlo7xTAnRNTFmYih1iaRqAhOXJEjA2aiEiSwJWiZ2joRJRzkpTQ0BUg3HRz&#10;G6GroYB89/whCXe2N2/uj8cDBTw9Pir4eloEGByqagdcNzNpYKHm/qb1PO92025dR1aaDVCnWVO3&#10;tbWn19fqbbE5JdGug5ceFomZRYZEfKzRxhAASdKUUi7FzFpv7maqFq6ugKiqrfdmZq6BwZsJNyHQ&#10;oNy31nrr7o6U0Dc23DztHu6O73YlMROiqr1eXh+fnpZqTS3s5lELcEU7hKVI6rV9eHp6uZxDeE7p&#10;WHZ7KRLASJx41HDb9437D5AQE4ugYDAEhROGELiqa+vaupFBoHWra0VEEYmx6o3nMEYT4oDYVN2N&#10;uOScmchVO45AOx6GSk4oJIhgphEOCIgUQ/ztWzO9/YiIPdDd3d0KsENgmZ6fX86LppQOh8Pdbme1&#10;U8CUOSeRJEyDtK/VrLsNdtmXPfoPqqhriwZb0+tjT70V4KOpRgBzhwDrup23wEDw8N76eVGu8un0&#10;elounNMknDnt8rS6nc6nT0+PrVUKDHOCdF7b62XNT09L7d2HHZSbANjEYYwIRE21rt0hfGSQMrIH&#10;BhAT8EBh6Eel3me0YhtCDneN7bgV4LUAACAASURBVDkhdyeIWzWwrQKDH084uIAIJCxE5GZtIE+E&#10;SEnVh/QIvyiqrpx7DKAxr/Nh9nytU238rOHaGG4U4BgRIryb9Ze/+PA3f/0//uSX3zLF//NP/9Pf&#10;/t+/+tdf/7RX2k95X4gCD2VXJDdvHJSASio8RU+iri3A3OvaTkuta+3aAUgE3WILKYjPIouIK7k6&#10;wA1wA15hs9mO62QsIJw2E/8Aj+v89Eot8a0Z2wb+twFl3MROAMPhenO+BO8aH56fD99/fz9N5e7B&#10;ILz3wC8uloWp1d4M/fVyuexq4RJpBEFvn0XDl75e2rrU1sMDcJ4nYxnygnEXMCOEIwIxFUrOkTEf&#10;5x2GP354rL2/ef92mmZvwx4LEHEqZTfvvHfVJkKImFKay3ScdgzQLmuZyvHNYZ53QkLECTiDlDQ3&#10;7oxIGAhBiFlSyWULNAbAgWoaSJCgOOJrrfl8ejgeM4C2JgE/ffOusDBgSXksAQSRGCGHa1zRkWAK&#10;5pAETCEcLMEczCEMIkEcQttXmP36h/GGYIbE8OUXWZzIRYA5RIIZxjuFYXw7cQg5M4wfJJ+/cfzV&#10;RaBk5BtPHhFhDBN0Wfmf/r/j6Uyb8TXCrdX9clg3FrcbyAixyWBu3T7ANSXi1mwQjBM7xjHmdq7L&#10;2pqHR4BbbO1HzqNaKklyFi753DUgCAkjGCARE2xzOBjIlLARaoS5aoSaJSYEXOq61lrKRIAOwBAR&#10;/vL8+uH775fzBa/Mg3F8AX+g70AARpoy5EBoOGVJZe6R1bOrQE4YqGGALikGgYg8iMk5FBuYhtW7&#10;fZkzr+bIktO4KYwIRBiDXe1yWaqZRjylT8vzR+ttty9A9vz0ySEe3n7tEL/99ttvfvft0+n0ej53&#10;Hb5F0JUc5zK/nbgEzgB75DsCVVzA6/lSdXl9ev7+4/Pjeb1UrYMymnICg649mEMiKJzARmezragM&#10;QINbNZKabmcmfu/368L0o/N2dSmIQPKxQ/t2pq9vch8EWPNwN5RgxkEzHiuPEGWRQZu5aqsFkUAS&#10;shBThEFOIzt7SGbAhoOVDAMixM2mN9yvvLbYbmoEiI0deaPhc3VuDYE2WH4kShIRCZEMq9DWe99I&#10;p7ZWX+tquiciER7E10SYSs4pEWBOiYTCbiyGz7fY9c4DIsrDJMzT2lm1B0BKVEqSJGpjOQrEzStx&#10;IKRMgURMggQUYLBJx0fhN6TpAYFAzCQpBcu8283zlIRd+/lyqrXbSBid5gDqXYd7yniir16MPxjL&#10;f7kvj83X3eNKJ9z+iTZU3a+vbZaAtztlq0Zu2zxuzHwfagzcpP6mFr37uta2zVIRwtZa1fqilZlw&#10;QPbAwyInJ1EI1w4WFAEWzDRLPu72zIdalwjQ1muta61uQdcZAQcib/ssIbKwCE9FhByjIQhu7GCa&#10;khynac5JRJppBEhmNTPry7KO0+IB5jjCrsb1FaZMGMOqe0wmgIzC3V6Wy+8+fNhx+ur45s3xbZ72&#10;+OkDYEo57dIcPUCjV72cLutSw2PYqLhZ944BQpxIzDaha0qJCAHZ3Ftr7t56d7PAQAIfqbsOCLh6&#10;O7WlLKec8m6e97sd5tKEe+ehCV/XUYqkq0vCiMmIweC47QV4TU6hqy56sC/DQhivgT5hsaW9EcRE&#10;hEUOaT6W/bu7h9X19XI+L+fT5XRZluFrZ2CAeLMqbq313ojQAYQ5p1wvS0k5lyyIbJjKjokvfW2t&#10;du09vLsPqixCdFM13QIdRy03MJygwU7Zlc2RY6lr1d5Me2vLWgGoTBMRmZmq17a2tjCxue33h/1+&#10;p2YkLiIk4sNzNNwhMLy2WgFSSsLi5uEuxCxpMykY3B2MoX62cO2+hIEph2eixLTL+WF/fHf3cEg7&#10;PMYkRYQPpXAWJGQAM2dK7mgATqwGXRXUJbGIIAHW5bRcssiUUyklsQiSEDWtT48fHh8/rKbq9vj4&#10;2LrlaYbA1noEiiS6LtXjWm/k0DFLA/TrwnBLfIbBwkZMQO4Q6MSDNk3Eo8AIZW6IHTdZ140PdhsP&#10;3H4cIm6tMYb7wBDcI1oz1YWpElLJuSQ55pnyATmq1st6bswR0E1rrx4xl0lSYmQAsHBzq7Vf+uVp&#10;eU6chufo6LWk89AuIUCS1ABBrWtfW/UIYUEHCzN1N8fALLmUMu8KC9fWoq3Q+4C8bmsmAEjt1s3h&#10;5fzp+XSY7mZJ4NEHGGaBitCxYxAhqhKAY1xqfPv99/88z1+//8k8zXCNBIgAjKRNL7Wf23ppaw+b&#10;52mSlCipd/N+WhfURRJzCu+oMOyLVSHIrXmrtrJF07q2ZrBFN7iZuXVQoOFeSBgIW2KKt9q1Gjon&#10;EkJevRs4Cx+n8mbaTUl6b+fWL8v6+np6Pi1mw9v5WvQBIjJ4cEoiZe328vL8srxKyXfTFN0SE2IE&#10;Bgig4FDkjJsqsTBvUZ+rWlwuT5fTaV3Gg75qN9fLy+lb+u4pPQPA6Xy+XM6DlNlbRwNmIZJQ7LWv&#10;dUVh8xieUAKUUCjzpqq/ou5moa6IOMpSGKYBMba0QedyHJAjEzOWJCkJcCKeAC8B7q4MAe4js0ct&#10;knLSlJIgbLHqGCEjWUjVhjj/SiakjTMsMESQt4o7tqbi8yZ9laZvT9RGhVQzCIDmfl5WX2HpSlwI&#10;qTVbvV9qC4jz+XR5Oat6yYUxJykihSSvqktdcSxUiK3r0/nV0OaSZ04cpKoeFhQRjk4QEcwGEBbD&#10;R+lWD27N/YDPcdT9MYarEVfZ4Ua63+S+205LpOHDC8481taMSWJidWs2JCEETKEOg0Jp6hRmpsYY&#10;JMPyPhARifEaiuMWmzdDa+beSTzCtCMPAx+4u1v/03/8zX/4y1+/f/v8/Lr727//k//893/y9Hhg&#10;S4XkYX5zf3i42x8zpXU5PX/8kMglesYkWZqGGmWMpfaqrlXZZc/HRtTCgSxCAyzAITIiu5O7xtio&#10;AAbXABHVDJEEGRyQeGhdhxopCDbta2CM7fELLxIc016n7X72cB9ZjSbMADz8LCLcwUV4XS6fHj8+&#10;vj8aLEnS2/09Br70ZkSu/uH8/LouYQ4Wrt7UWji4JyBEBlSNrrqeW730Wq0vtZnHBdt6Wav2Mk0l&#10;pcxJa/t0eiklv3nzZpdnWc9rb2qtt95cLfx0Op8ui7kfpt1xf5hyHr5H56ovl7UkOexmhFDVy7KK&#10;ECG8u7//6fuvcmIE6O7MOE3SdVFdGSwPklEgIe13+4f7NyllbQbDrRC5ZJlKSS0hBSeBhJe6fP/x&#10;o0e8fft+n+bMKSVEwpTT+7vp65+tf/VXvym5jwZbRptNQBRMQBxEsf2ZYhBgB9edtz8E8Xjzl18H&#10;5kAazn8IV+O8MdQcQ4Dt6Qkc/wRbaC7c3jz+dYA2rSEAqYYpIxXCoobni/7zr6f//f/42cenRAmF&#10;mQAoMAAsDNETMyGZQ60dwnISkSncu2psoJATYUqFiUxNVSO85EzMXdVcGbHkhJgQQBgE6hCKrOpL&#10;t6nr+bzIZLvjgYXCKUuZclHtiUVEgtBw84gTImSykj0RQtTem5lGdIgeDmQFrINvMFf4pS0fPj3/&#10;4z//5tfffno+K5XjJhTfgK1rsjriNp2IoGAIYMRDTmVfepub+8VKVXZjphlCau0QjRlGWF1sxCIN&#10;NgcMAkgBYNYurh6+2cs7YUS33p4vr6/rawBmpWXBi1ZttdmEjJ9OT93dSkbAT4+fnl6fl9arqluY&#10;RVfrHUmKuHc3RNuc4yUT+G66T2CPT998+/H7Dp1SxvClVTupCLuFmpdpP+WMnCnNhkl4Qkqfu3IE&#10;3Ppw/rJlH5jhdUiDN2H4D/p6xA0THLAPbMO8rdDZ4FQN4uDsnA3ZwILAhZyRAnr44+WM6+V0OUc4&#10;htHIvCOJkQLMgMCbLn1wpiCG7QiMsXrQrV1E4tsB3g40AgcBxgPHpogEDtHUu4MjB1MohgOYIzm6&#10;OaibWzM3Q1Q3seauwSSMPknJLEuvKkLs05Q4U/Wuek1GoC988QBHH4ngAxDLgpnAkql3zjyVTCRe&#10;O3ZHBXAoqWAAR0ypMLGbWXgSiXDkwROMLQzDwiO6W3N1gLN3JmGmkjMgNbXTZTmtq0fklDRiThki&#10;6MoN2mYDN/H/9byNEh6RGIfDwMh8GCLhGPXONpoZ9c+1Rhrms8NHYfDh1TzUryqwa/gdBhGICABq&#10;t9p7Vw8mgBE9yYDIRBEltv/SGUCGIUhsihsGcjCPLSLTVJfLAhC11aEG3fKiUZiYNr+YgcU5IA6I&#10;gjknSugIfCURISPG0P24jySmccwA6O52dUwahQgPrLmkzMyEMXZmGPF+iGOmYurnU/1t+3g+tXf3&#10;z/eH+2b6+PrSVHd7jNfzqX3z6fTsrS/LKTPClKFZB7CA3nszVQhH6GrhkUVYCAKW3rsaRDDR1Yaw&#10;baYSgERMjGoWoWptbeulnl/OKacskkRSkTyG0rVr793Nh2J4/A/j14G5RMRAwK/ULIdtHE0yejlC&#10;YQwAsEGEjHGSEYEwSuKcqLjshPtuv9w9LJflfD5f1mW1XlUHPRsxzNHMeLgqeXTrVnWBSsNUCXwq&#10;U8lleNgHoHCK6Ig4wghCwtAVbAjsYCOJj+UNGXCWdLfbO+xeL+eX02tEreySQojneTb38+Wibkyy&#10;n47M3N2EM2Iq5WoAwNR7G7pyCA6IttYwR8Dw0K5uJilV7YA4lSkTs5DHdt+YOTgSciCaaQ1QwGVt&#10;r/b81NqxzI/tssvlPs2lFE5pL1KOB0IWyJfWT6rn3k3Nu6u3S+/ANOVSUiIEDW9D38rmSEbUrWHE&#10;lAsoLb2mlFASpdRa01Bh4YTDcG3IeASp5IyAXdW8hcMItCFEZmRk2FYfcISOWy1CNqzHvgjhGfLb&#10;nMbzMswUhqzD7DOP8dre43g2mSjGHDDAMbZNJdTMtVEpacf7nEqepl06aFjtdVkXJolAGQPkYUS2&#10;jTY9PBy6em/KiJJSziJCxCwEJCQc2D0AXCOc2MJ7a2M0Ze69dfcoifOU5mnapEeAHdklro6yMXoT&#10;QSD3OF+W7z98nDl//ebdNE0cwzzNKZCDAgxhS44xCHX9dDn/28fvJeWvmZnTWFIjwB1bs0H8t4je&#10;VUQLpyu3HT2MEaeScyERYGYErdSb9W69q6irBnXrXbvi0MiNFtpBgpkTDUfiCPOqvdXealc1IhZm&#10;HLgOgiROhNH7ydrpfD5dlrW22npTh0HcvyaIjnaDRaTMzf3x9fV8PmOWMk9oMWK6YsPxfdwW19IV&#10;wly7YsCrr//23Xfm9vTy8nI+nevarC+9hVlf6+l8QURiMlVVO/KBEUMDPAg5SQrAJNL6cMrAYWHr&#10;6oAxVD0OPuiJGyA9FusYk4LNbHrgWTHqCQQfJD9iZtZup6Vj8qYKCMP/KcJsKMxV1bFb576ZcGyb&#10;zuAWxvax7QprDZfS8PCrz0TcrNQQb5O0Db+/PitjO0KMsSpqYAA19abazN3BzAKDhZAp3MOBUIpg&#10;STMhJ067eX88Hmutrffe+1iP1taarktb5qm83R3nUlgEHcYKMZBwIkKizTwMf3hUsZWTPp69Dfb+&#10;TLMnwhFhdOP/wjYDJLiSNRyimZ7WpRMPUDwDCUBgEAEPNiaCRZgbMuA1NHH8b93CI65kbGLmcLMI&#10;A0eEQaBIO/7q/eNf/eVv/vo//Ms8tX//9u3f/f2f/cP/+4vHl0ROcyrHaX8/3X315qu39w/R9QTO&#10;D0cOTcJX6lUwk4Qz8lx2Dw+oTncfPv3TN7/98PqyMZvQAdDCzeBaGwMGIl0n6gjmNnYoAECzDafB&#10;4Uu61c/jDjQwVR0GeNveNohtGyA2bi3bbFx902kHRKCrBTmtvX56fVxbetjdH2X3+vzyzcsjzYWA&#10;vvnuw9Prk5uBi3arvTXrSJwIEaG29nz+dKrny7q0phqxNm29u11Op/OlVmaeJb053pfEz+cTLQSJ&#10;j8cDMQmKujc3Y7KIRfWyrK/n1+Nu9+bu4TjvimT1+Pj0cn593c8TIgkiI6ZD5pwJnVLKORemEcTY&#10;XZ8up28/fno+n6qvg4AdEeHAzMKCSBCbiWCMsDFCjwAddkuqqsu6OkBXM49uKpxY5OFh//4X+qs/&#10;/+ZP/+x3SYYl2phj4GB5h6OPitBx5EhCYARFUARGoAdCoDtGkCtqgDuogapbIAEBSLi4kyqqYlNc&#10;VzsvXZWEitDkTmrkLu5yqXY6V7MRDpbNuBss1Vr3hFk4LZcLGLx789W7dz/pDr/93Yff/O70799B&#10;yuXrh/v73S7Ue9PXy3lpiwjv5/kwz6r2/PLSe9/td8fjERGfnp7XWk01PMpU7u7vReTl+eV8OTPz&#10;w/09ET09P2nvu3l3dzyWnDEA0d4+fMNCEaDuTXVZq7eVrTzsJkTs2lttrooOo0aEMdgNYNgY0SM0&#10;lcOJcASABhMwKeEAoMcOrqbPy/Ivv/3Nv3zzzUtzA3HrI/P2OjDAa/tyNSzZukRCgMQiJe+mXM6X&#10;ao1HZxYaxugdQoU5cxFhM6u1NltXfxV6wX10D1BQrYGOqgNBYKYwM3MkmuZp3ByX5aTevTcDC/TX&#10;ZXECOj+ho1pPOa1qqmbqTdUDHATMVHvtK9pKUllqkhwR1i1QzU2mRMCX2szcXIEsgBA45Xx/dzfP&#10;dznv9vt74iPRhJRw0EhxdOVwlUX83mtIj28TlStsBF807NetaEO2/XN/vf0W7pq617TsaSkAZg7m&#10;G80NIi5t8UHBCwc3IRJJKWeShCMW8fP0wn9EFPiDr/iCPP4FCMG3rLuUcyYWD1T3bjaIeEME+/lW&#10;QWAikbybpuPxrkzTwKFLySUn7qtprxGAaqEEHDHEMQMI2QqE61mKCBj1BVIU4ZRSYBmmxaZmTRmo&#10;5DyXuexm05kgiKi1VofIaChHCUe5QYjuYW6966WtVXs1VffMvJvnu8MdTVN46EiGC/fmoYZlzjlv&#10;kam42avcwJvrZR3JO9suHcMGmDahxFgthxx30CLG1SaRiBgVFFz7dwAc2QdjdRwGf+P2YAgKBABz&#10;MAuH4JSkZGJGHgJHGDW6ubZWzVSAEVFNR5N5u8axGWjasizDrmt8cUBvWwE0eEMA4Y4OwVB7W+ta&#10;VXMqI23r6hWK7t67ra03bewMGMQYGr23rh0AmWUQ51hSkpRTEmaRRBTuza4m/Nu4eGTgEa8a//bh&#10;479/fMwpq2nrHYjKVOZ5up93v/z6p1/d3f/83ft3x0PV/rie61p7Xc/L8rKcu1tiGcXmmNnYYJmO&#10;oQ4AIQVurJkvCH1AQA7Df8zMSE1brUSMQCKp5HmapsNuHwHruvbadWAxREDb8d8GA7R1+1vBgQjX&#10;dNpNzwIBrjYqOgCILbgDGdAhOIJYEnGSfDft+/H+tC7Py/nTy3Nt1cyQSCK06/DwDXd1ozFDczew&#10;iLjUnvgCESxSpolZ1mUJABERkZQT8o1vFu4+kJptdUIkIBFJqTCyq3cAHfrHcU9DeHjvXUh2856I&#10;xdQhugURsWRCYCaA5O5NdQQQJEmUkJFsKxksAJqqmu52/WHaD26pqZraMA91gsQsuTASIqh3C39d&#10;19r1tS2Z+T7Nh2m3m+Y55ywpC4fD2uvT+XxR5bzjnHrrp8u61DpP03G3v98dIG3M084kJBBRde3u&#10;01SwMwDYfm8BGq7NR7Zh94pAJU1I5NqbtaRMSOo6cusgCIcIEJAJxsByQLt2FVmNEgqvrqfjhiEi&#10;ZipZAMDUhvvYII3e/DdgAxAhYkRCDRAUAYJHyOJV4qfu2BWX1T1yTkQypSQsQrnk2TwcPLyFdd/i&#10;rSEN4+dwU3UwRDe33ikzi+REiRICpmF9vgUymavV2lvrFhGDpZIgXftQIMTETJhvBmuOMZUCCJIS&#10;RUBQrG15fn26m+c5Z4FgRGIOcPeeBQqzSxn0M2ZMLIFSta+tpQSDzDwy1dy0a4twxIhB2IkEAIjE&#10;LLnMuaRSCkuIADGhGiImljxw3aFL2zJoB+gaoxkUImFJxBBhpubWe++tmRlsSkgy93BPLCVlRFrr&#10;emnr6XxZ1jry3nH4+wOmlEopALDWahEpiaN/eP4EriI88VTXqrUJyW4SZoYAcLw2IgEAwkxBZh4A&#10;53b59vnxdDqf16WrWoSGV23hdl5Xwhd3ZxEiysySROQwT7tpmge1mxPv9nsScYjam7Y2Gqphu7Vx&#10;TfjzbAIxKCiAYYzRRlYcYmDAyOO7psiaxVq7mknKlDOnjMKB4aHuCtFjODwHRsSIvnP3YRpyo7pd&#10;xT54e05iZI998Tx8KUcfK+9NrPLDImcTPjIROm5Qs1rv3cIo8TRN98eHiHAF6xEBRBIWYdF7v1wu&#10;rbUhjxnWT4Bkbqfz6XQ+1Vof7o77ecpEmYgANBSvNgG3XQF+dFTbfgwxOs/wzRti1BOEgMzDc+jG&#10;NmS87RWDWOUe4ULD53nxTq6JKSEiCzuZmfbeW3PmlDACTN3MYggTiPjqMx8jjRMwzJEoJzkc4k//&#10;4jd/8zf/+PXXj+ua//Pf/epv/+uff3q87yaFMEv6yf2bn777ybv7r9/ev2Xkj99+59ZKFkG+Mhuv&#10;dRJAljTvjiSlGXTV+dN38GoAirTVQAFhPuqVwciAKwdk2yAJYFBOHXxMJTd2CAxKBAXgSEV2cIcB&#10;lSAYIGLhPLgaG1kTwyEsjNxpQFG+iWKC6HVdHs+nP//L//QXf/RX8bz+3Xf/5eOHR5x4LpMI7fd7&#10;YGQkYcopMW8RvbX2j0/P//btNxdvS10vl9UCfIuU4tp0VfXWV+pIUnJ+Wqv2djbdn152+x0QrLWt&#10;y9q6joyEtdbz2pamz+elcEqDU+AwsoWrKqVtcxXrYbrUtfeeMZvZZa3ffPfdP/7617/9+AmJ7g+T&#10;X6ElRFa10/nMO/6SIttV11pba4Cx1PWyLMd5vrs71qZJWCRFH5qYyDP/7OenP/uz709n/m//8Obj&#10;pzyl/du79/vpiM5hZIGnS//0fH65NKRyv787zEcEAZAIcUczGu26O5ph71F7fHw+ffvxca223929&#10;vX93t9tnEnUPgKb9u+8/fPPd7xTh5+9/+vOvfpJIuqq6d/en19dPT08QcNjt390/FBIjdHD39nxZ&#10;6rKcX58xwO1rgK/M4/UJTyd2P70/HP7sj37584e3uraPLy+/e/yw1DLv5rvD/t39PQJezpeIOBwO&#10;+/3e3J+fX9pVsZlS2u123fTb9N26Ho7H4/3Dw3K5MAJEPNzfv3/zruTsZhb97ZsLE/vInXQ30yAZ&#10;VZeb1boul4t2HWmCtHG4hppkI+t21apd0c1dzZqbISUmIS4ihKCqw3P8dLk8vb5eanXMmBLxSF0e&#10;qoE/yLvfXmZmHkyUhPYTi6ANTzs9q6qxT7m8uT+8efsGgZ6fn7797tPj8/evr9/lZMfpnmACREnF&#10;Q83dt6VaRnF83O3neW69Pz0+fv/4cdE1Ed3tD5Kpeg+M0/e/cw0KCYylr2tdw8LckERGTrZp71Wk&#10;BjazHk4W+rKeGE6AeNgfaq+n8wJq+3l6eHMoRVQdMf3y578kOgDev3t4U6Y3HgLIsMl54oZG/f6Z&#10;2Rr43+/1ccNBtsZvfM+2Rm92/Xh7JwKARa/NQc+nj1VmAWMMIh4wDADmlElSAL5eTixyf3f//t37&#10;h8MDSt5a2A0dxnD/g8DDDze6gVsGfMYfrge5AaTuPuWUPnz4UFLaUlG2z7AhyNfjJyQOsGGetfZ6&#10;bkyEeU7Hu51KtEAgBrAwTyUjpgGT4+aNHI5IQTcaupkudVXTJJizkDAxcR+GkpRyBhs0wAgER1jq&#10;ejqdaqtElD1lGQntJMxBNDSS3Q0IOSWGK2XPY+i4mGjKOQiGGUqRNOcyCNLDud7UrPdt4P9753Go&#10;uPw2yf8MprjbUMki0ahhhhN+RIAbADDzzQRLzejK6kfAYakzJgzotl0UAPcAhJyyQ9RWibnkkpKU&#10;kgKitXVdV62bB/utH7gVGH6z6QOAL0BABHR3BRRmCBg2YBOnzKmHn3s79wbCxA9ZhElun09Vu/be&#10;u4EBAAuqaWvV3UfzSMiMIiwR0ayvrSGvwiSwURJuQENTVfcgM9XT5TJi23vXkYOFJ0oiP9kdD2V+&#10;s797e3835/dEeLHWW2trfTm9Pr48n+qyrnVtdalrbHMAh4ghf9fekTmJSMq3ShFiwDFbMOpwNGIY&#10;cVSh2vWyEi27eTflpeQyz/NxtwuI3rX2WltvV1GFSBqX+Etvs4ihisKAUO2DohoBI/sLcKtsBXiL&#10;1UEMIhwTF8SSUpoyZrq0Ndw4lf08I/H5cl7WpZvqGJgxeYAFCAkGeHjrnZizyG6/R8SmrfferSMj&#10;YMaxYEREoKM7BXg0rdpbMFdtvXdJXErZ7/ct3CBgMznrY7A0mPIDNL4Cc24KqkoEAcMwiwPQIlpr&#10;GJFKyZy6QnBCIGJC1V7b4rGXnFO+xQESCRCMXnFKSZitKwW5RxB097os7vYiy7ycd6Uc87zL05RL&#10;dfzmw4fvn15A5Cc/+cX9w9EuGJelWYVmLFayB6ERanRUZOzn83ltS5nLfr8rnBCpSHbwtdcMsJTU&#10;TC91NQtkxIjqaw+KpuFhPYhoGH8zCzBDgJtR0IgXhS9SRa7LwgCXbtyoQARgyjkbW4ZMROtaxcx0&#10;4BvqvlEN4QsCWFynel/+OvyuxzlsrTEzMiIjIDJwoBGOdC2K0Yj5uHTDkl8RSWTYwLk7url6T5yY&#10;WVIiQIggNw91QLPRkW1NR61tkZWDiGi4+ROSSCqSUkokcph2ACj/8x/9wiOAUFjmlAHDtAvgIMQG&#10;+jSlX3z97hfv3wom4ZxzEpEIaL2rtcu6cFc3H4ZYYbGsl947EezKNM9laMduFAQI6l3PZ0UyIhfh&#10;3l27SsrCG51ge+YZu9nmUsZExEBD6QuI6ACmCiPcNQ1lE3tAM/XwxCmTAMTa+svr/8/Yu/VIkiVn&#10;YnY757h7RGRWVlV3z7CHw5klIUjgLrGLhR4E6Y/rQS/SiwBqV7tYgKIuXC2HMz3dXV2VVZkZ4X4u&#10;ZqYH84iqJrXAxkN3IqsqG4QZbQAAIABJREFUM8L9+Dlmn32X81arWqDxdIPObvtCnLQONmyga+At&#10;tdW6VTc/zcfrfNUtPofteq5hO+Q73LZWL62et1rbUN19K8EZkIYjetwpjJSb83md8lSWmSmpuolL&#10;2D2pDrDPTSNd9ULRAO1A0X6e6Z6l7Lhn/xoTM6IaDFV3JUImHGZba60PowwGamCO5jiGGYWhg14H&#10;Hze8YMfd/WpwvW/McUpdqZ43Myr/bIz3ufPHHR8nupri7g2hKxkgEzAh7Mbp+01xiBndetm0j771&#10;RDt2pWamtq5rrTWw5ygFSsllSoi21Utt28t2cXIAT8uBmbwPAA9X1dtnuY7IfvYiIt05V3EddoQ/&#10;tlHebe85ML/rNQEEcoc6qpqySC4llYSIrgpqETjBCDvYDLuBUOCjiEjE4R1OvBtnhYXUMGXb1aSE&#10;fnf3/Ff/8g9/9S///tWrl8ePy1//m7/4v/7uz87nOzBndIt102uvW91enhB8wMvLJx2N6UqKdzOz&#10;3nvtzcy62vNlQ5Th8PTycWgDVAdDDDI8AKoHSWc3ZQ9YLWTqcfSYITKzkNh1HBGNuvBuY2NmiMCE&#10;gjzG/hfc3FE5klfUwI3Ah9m19tk/tFNkIkFtrZt+8+2f/ObP/+L3/+H/2ba21lq3Dve+HO9MsI1N&#10;Vc16hGwjojsgs+SpHO62el4v24eX1Q1SykzMTAYMmHLhOU2pHIaNDgi5dMTH8+WpNjNdt631DoZI&#10;HNMSJHHCZqCuNBQcEychNEQFVERyUNW1VgIjIhZ2RDNYt/rp6eXTyxlF7l49HIswv4vHh5DNoLU2&#10;8gjxVYyq1K3rIOZpKfMycZIylQd66GoP9w9fP7zNJKbqDoAroxPaDz8s/+P/9PXf/d3xq1df/de/&#10;+YtvX3+dMcJp/f2np3/4/o/vnp7yPP36629+9fZtTplFRAQ8wAFz37XI4ja81fX7p8en2i2RpIfD&#10;ku4zsroDwoat0AU1AXqiciynKeXL+fxcL73pdm51bcIiKHfzsTBtNpYkKPcv5eUJPgoRES6nEzIx&#10;6N1hOa7rWtdEVIgXyVioz/2yLSXJNJcl5zmlxHI3TSlGpkRj9OnN6zh9r86vsNbt4XTkV/d3d3ci&#10;6eMY98sM4Iecp8RFeLh1jeYNECCnXFLOKS9LOSyTSLKrBUlOyYiSJNg3XN/DCNzccOho2gd44LZD&#10;TdHZODHnlAmpj26qoNpqJ5IkaRjrzom47qb/2Xbe1aybNTUa3bSfJrlnQcTW67b1Wpu7H+bpm6/n&#10;N28OvXUericQlJKWkujh7m4qExhi71vzMKVDhGBcJCIhyojooGM8Pn16qZeSEjFnyJe21lFbPZPz&#10;Mh8vW3s6P1dtGVPKwpKJi6k4ABGnlDmXIC0j4bQsJQ3rl/PLEwHOuTDCPOfjchDBzaoZFClZDsNS&#10;QipJEJMBOyDgPgCITfJLh86fXZq9P4DYwz8fW3AlgIGDo3mklSJ+vsqICKjIjqEYYpI5z8sMJQEj&#10;RfPJyElEc5lyAcSS83FeplKcONBGcNhT3P4zXIJ/9G4//zfe9md+wZ6xrOoj5fASBwe6ZiNe3zPu&#10;Q10PZ/T26aUxqLflMCVBrr3lnO9TGk5ApNYALOepd+/1s6nNPux3v+kXzLy3fqkroLGwCAlTKWWe&#10;pmCGjzEul8vWWx+9aosXES3LgXMeph5BduAIpgiYJAvPSZAoMHchnnNJImEePaVSpgmJSs5TmdB9&#10;W9dtq7ETquqIFC4MC4vP5TjgzmDFSOe50hvw2j/jHnm7FxHqe0UfBd6tp3VTx2CcBTl3J8+jk7q5&#10;+bCQFpoDmlkd/Xy5EJP2XplrTSxopjpCLPZ5YX35gi+KqOusL5ACMwM3Q1V332pVVUyGROHWb25V&#10;extddRjv5F3c3ya4u6kBOhp5eJhLYhbmBE7oMFo7r+ulbtHRZuHjlIIdEFdAo/JDbK1ttas7T9nc&#10;Qkdp4H2My2hjjPF7elzPv3x4+MXD61en05RlKdPD8e7udMq55OeP42i19/N62Xpro691A3N0QA+B&#10;7Bg6EgkBWgBs7m5+fTOJyMMLe/cKZBxdx9bqsMKXuaQ+jmGeT0TTXKRIa31d11rXbVs9SH/ENwkk&#10;eFTLePPLDrNnu0JL4Z0B6AJyezwRkSkcm83cbKjrEOK39w+//PoXIvzT44fH508vl/Nlu/QxABAI&#10;55JmTgDQdUTd4oRbW929aycJ60dG3N3X0ACBnDz8pXXoVmsH+HR+maacsjDRXCYFH25BNnZwDV1M&#10;yoTBGDVHgJB99aE6zFBVkXyaCjNlSL027cMloaAQU8Zk5oSm1kUQUVWVgvSn7i6CRGmz2nvfuCYW&#10;G8PUCDGJSBY1bb0p0+aurdVhad0Y8aWPdx8eAXhifn5+RhIzI+LT/f1hXpZpmiUjuaN1MwI0wKF2&#10;2aqCS8pM6AqCggRCNOXSTF/qysJdlRDqVtUaptS8tdZpUJkmDB0n+tBOkf9sSDRiQC2Ro35tvN0j&#10;2NJvT6JfyR0AICIpJQAcfZj4PmmLxA23f0TF/wJUDcYuCe+6UbzykXUbYT8VMw9JkoSYUvy12Nki&#10;+1nNhBEBiCHEuczEyLEliiRTc1c1b0NrH32oWWyGCEBmXrfmem3EMCptF6SccpGURRBA/vKf/bNI&#10;VR7uvXcC6D4AyFzN1cGmKf/2V7/8F7/9zSlNiXOR7EiXrf7hxx9+/9P35/NGzKOrQ4iPxMFS4pQk&#10;mItgptptWKtjrWPrnRMiUWJwcFXzsCdRQySw8CnEayeiu1AoAAMgADRVcB+929gzCwCQCEPr0Mbw&#10;CPjuY+taa91aU3dARqJdFLqL8LX3DgBuRoyMPud8Oi6JqY/+9P756flZkCOECwzQY03g9SAJDpUD&#10;ormNoRps6dBwmwOgoOyhc9c5ASAIARFLSst8mOellHkqBQ11jMt6Ge7EsSNFNOdeBTjsPmK3atDd&#10;2oha3FVVx8gZ5yRAHgl6SACEjkac2rCfPr1zSg7kmB3ZXBBFKBHgrnn6YnbNV3/Oaxu8y+ZuSzw+&#10;y+2B+XLd3zp5/MKG8faj3F33WNvIIOShDNbR9p55O69trSGpEklxZ00tMNd4LPcfBcDMyzznIsuY&#10;1vV8qZuIIIUDMCt0QAr//2C5f6Zo/vyFV20bUvTVu4D8yj1w5Jt5xxf/ihAMzBwcJKWUEhN5JN8x&#10;MSITM0CQnYA5NhRGZpYruBAFlqmbgesY6i5JikgSERl/8qvH//a/+7//7LfviOxv//brf/Nvf/27&#10;339rsLBgQF/grj62un56+qi1f6REzmRKQe6DoBIAAKqObdu62cu6tmHATCk16ySGqGoNnILLJ8Ru&#10;6hSrkMP5IJeCgK21oeN6FR1sEOzMomBezPOUc17XLfx+w0njcj5fLpd4cIjQTc0szBoAWZCZOQZK&#10;RMg5E0Kt1cEJ8Pn5+d/9u//dVv/D3/zH//eP/+mlns9aMcuBZbsaPkuSqEoFGYG66nAETluzyzrc&#10;w043oQOBMBqCI0jJ83E+rX2VMk2lpCyX88u6tdZa6x3cEZg8sO7I/GWHcGrx4LYJYik+3LtZRkKi&#10;YZqE8jylXAJcZUl3d/ffvP2mOhzv7lw3IgJwVWt1uHlOmYV97PWIDm29R2IWSQSDRmQA5pQlJUnp&#10;OB+Zudam3URiQMQ2stBhKXeZJze0/aaE8/RyHJbnOUsWp4TMwAnFXNWRAa8muQBmoCaASynzPJ2W&#10;JTOje+wpgJiZ746HX7x96whvjqdJpDBrSjWJOsw5jWXJKZ3meZ4KwejPq6scj6fXy0mGPwJ2V2eC&#10;SGw+HT5cLh+fCCP23DUzng6Lo6+tAnoRzkgpwBgidAUzIUTgW9pmIEFUSrp/lVLKJbs53d0Jems1&#10;pzxLmnJSwksd+wgYaS7T8XDIQilAbqKUJMlJpIxhrTUJOXSQeF3RnUWACQiJGVzBgSFQ1B1YCOiw&#10;jx4ZFpnSm7vXL6tdOm3G5033Tu7Wmf7/NfZ7fjyiqvZeGXpJSESJMREXlqEjUWvrx4/vt3Vd18tl&#10;zj5/9fDNV/cIzkRuI/hW4zqmJyJ1IHMAD9s3zGWeF0kJGxMyEjvgGHpZ1/P2MktxopfLdqkXojRP&#10;k6SYqItZcstZplwWloVpQkCz3kFZh/beWxPih1evnrfz1i7vHt8zoxmWNJu6ZEEQBhQAJNB9AOWR&#10;bLofK2g/uzS3Bg9g7xDc9nYnmv/wPfl8gjlQsPT3Uc3thKJwcR2N0HKWnFwYsiRAqDB6reoODlPO&#10;Q2NLdnAncMLwTA0Hv/8i2j3tWPz1l1+5SRARCbuplYfRgasTwDWx/dbN7fOfkG2H3HBtda1pbQo2&#10;zufmSMZIElsEpZyZpK2rXyVRsaT2N+CfB8vurmbNFccQxiycU2bmqMRSSnkqKGxuYkw5M6KZMyIj&#10;oWBiAQAzDYk3lwQAklKMn0rOUy6MNHpvtY7WCWma5pxzmSZhvqyXrbVtW5lYRHD/4HvZcKsZAMAA&#10;h5mpAvgwHWP0uBbXK0uIBaAkYWEAjKQeRJTr5Dx6ewDxL1yN4xIAogEMs6i8g71PTO5OiPM0kTAC&#10;qOq2DRYmAneTJG7g/2QNROewW/dfF2DceEIeFF7cZmZtdB1amFtvzUaRNE/T2/uHwzSF93PctqBw&#10;xoQfAMw1tNLxfXeotanaaBqRT3tHQUnCUrq121tKLJMklrTWZuqCJCUDU9gBbL31l2dTOPf+Dx9+&#10;evf88T/+sbw5nl4fjq/m6XQ4vLq7V9N3jx8enz8lkVymskxLOqrZ+bKu5za61tHXVs/bdqmb6gZX&#10;RCu2u+Ay7nF1BA5GjIA41Hofpi6SulC3tmln5mDRztOUUiolGiQP4UOt7VZeAgAhBRcCg2NxrT8F&#10;uF97KncnNAW97RGBAnAScEcdjEgAcy5v7x++uX8wd+1apmn09vHj48fnp3PdDOEwH46lMFFTbdqH&#10;+zD1SL8imJc5p4RE7ESfdzDH229FHG61t4/n52nOSSiLiMiU8lLKua7DFBBVh7tLkiyZkG7nS+jH&#10;ERkRx+juY9e/gKeUiqQp58SsEerJbFfrNRF2h1sMge9ukYF32NaqiRGxIao7GQhSyfu9Agd12ExX&#10;7b33l8uGgH/27a9e37+u1VsfH1+eW6vTYXl1f3p9d7+k/Onp0+PTJ3KYSmGWw3I00zH6dl79yt4N&#10;tFJyOkyHJPOSjuajj/bkxMCSZKi6OSW5bm7o5q02cN9rHt1lUNo1Fvl1VSAz+c7giCpMRCRiMuP7&#10;vTdXQEAh5kxJkrk1HYG574+b2ef253aCMCWRWHhmNsYgZLUxxmh9OProYxCxBG+UEZgJDUGIJazV&#10;Hd12f0cRyZyXw1JKMYM+tPVee68t5MUxRsGYxjOzOaxrteu+x8JJ0nX6usclyCElY0OgdfQX7equ&#10;5Ff6GzoYwJiE7ubpbp6EkyCbwTA06G20oSMxA6NrDAOVCKeppCZr284vlRBLFlPvI9CQEdlsh0MG&#10;CP6SDt2p7IRAN+qDOzIlxDDHMFUETEls9LpV7eNGXwBAZhfhKwjtbrZt2xij9xF/DhDZTOHWsYP6&#10;QUiOliAJT4kPpSThdd3dDg2gtu7jOcoEDNtIM3APgxUDhzjnAHfDemImZAyqJsKuz4DbE46Iwul0&#10;vPv6q28OU0n72/Fpmg7j2LSP68oLdNMosA3z3VrWw8QBkJAZ3InZgNAROZkbAIrI9YiJoC6WnCdD&#10;4ALIpMQASZacCpKYjWFN4UtH2FBAXSsLRAAncFXTqzE63bzPb563X6DmtxMuiD23D06EiAKgV6Qj&#10;jD4sgnuECQj66L11QmLhlLK7u5pIYuD95wMgkZubae+99S6JRHiep2kqOaWShJiGqyIIf6YJwI2B&#10;edtr4VpsxfjF0AECtyXk2EHBQ0kTg2q84hvm4NHPI0JKCYharet5CPOcS06JrsWftg4AYfSAjiLk&#10;AGq+R8gFNKDX6x6hwYnu7sZ/85e/+8u/+k/f/PLx08fD3/zNn/z1X//p+w8HkpRyNDGgoA4gJIbQ&#10;tG91ExiCkokQTd3CGWjvFdWGandrbs012DMdBrA72BhDJB2W4/3dq/vD4ZYvFOMaRLq/ezVN0+h9&#10;jIFEALbW7XK5SOLDchQRV2Pm4/GIAD+9f3++nE+n49dv3izL4fn5+fnpKWCpS63Pz8/mdjyeDstC&#10;EarnEIMgSXI8HOeSa62O5mic9B/+4Xfvvv/BnuvH7ROUjJqq6Xj+tG5b03GY51LSNE0pJQExxeeX&#10;y/c//vT944+f1nNrQzgnFAYWYgRkYkw4VLfz9uzUtNe1g6EOq1tvvbtZQtltzoGIhBBCVj1Ur2k0&#10;PtSGjYN5HwoOzkytIgFRQiISBgUD5JTvjqc3a3u6bMlwkHCopdRr70QcWEmwo+HmXuG+1dofm265&#10;EEDvl/M5lSmn8gk/6tbLtJjZlCQnQQQmnnN+uLt7+/b18e7gBOoa1gjAUKa82JxKlv2MjsPIW2/n&#10;dR2mSCiS5Gr6JYzLVJB5yknCWwmMWRwhS3rz9vXd3TGzLGUCczWTLAsuyLWOmYRyylPOzJhyXnx2&#10;oDnlCZMYnut2eXnatnoomViYaM45EQMiCDl7H06Ir+9fYSIHpcB9Ykb6WdezW3EiQYQegXtCKWlP&#10;/TT3ZSrHpWzbxkSH+SDMrW6OtswTEaojIgkxEahZrVXDsoJEDVgEe4995sbh29uqgMri8UNnJjHr&#10;vffeW63Wh4qauxEyycPp1VdvfpHK3R/efXzazLSFvwfsTOyftwRX8pC7qamCp8RJ0MYAAwcih8xC&#10;BXvvNuz8/On8/GmMEeQCtBD4e7eBqL3VrdY6Ru8DADiAZ3AAjNPKmXNOJZWcekmZkX04OuWcnedE&#10;ycya9q6Dwm6pW+3DTEQW4ewg4MmMEQmYCZOany9n6JswL8sMRBdr7dJrv5SScp4wwlKREDkRSWz1&#10;ah6OR0DE+AWL7vPFsaukHPGaGBbjlF0UcZuYIwI6AoVYb+eR+e2nIQCgEiqCoiuYgiFFRiEAEyWR&#10;qLlzyu5ttN5aszTCOieOueDFwX9BS79HdAIA3irCICLsHzHQKEIAj+hHIqQ4iGh/OSGzcFi6inDJ&#10;XLKQ5K3ZUuavvz49ny8/fXxU7OoDyU50cILRh7sTXE/wXUMWF+s68AuB9/VJAtgj4ro2Isqcl2VR&#10;t9rqMs/CHCQvQkxMOaWc0hhjq5GvSgY+VOPsHqMv82LErffeGqgzMbhbVxfTPtpWXy7noUMk7R//&#10;dnE/lwoUsw0FwKH7g+Hu4ENHV//yMhNhsEfN3YfSVaIfJ6pI2HFjIOfBgI3xC17Z8lHugxvuwZDO&#10;zGWeRbjV1qEhehJhITcLJ3czva7Kvdq5vSi8c+yLZgCBmcFsvwduEMNlwsLpdDjcnU53yyEzBbMc&#10;rpjF7t2BqK5R6wI6MSP40FFra3V0VUeUklNIxFNiAXe1K9GSmQU5IwsylSmniXOWkpVgrVvvQ12X&#10;ec4p84hMS3Ok4VBV3708ff/43tWGa3V1QkYKhsCUS5bk5pkkTUksUZJm+nx5WWv3/U5eb6kTDtwf&#10;3huKtz+fhIh9aCOrygssIty8N+trWxk+hx1I4mkqSXKYnLXWI+8tSzIRQAdTp5hMWLgmmaqZ3nx8&#10;bndkp7USAiAjl5JOx0Pm6TDNWtvlcnEdr+/upyRvT3ePL08/fnj/8eUZzZn4sCzZ9KVewIwxIei4&#10;dAdjoZQTICRgdgHzsDXct4udt8mjQ+193bY6FUYSckacU1mm2RB67+QU5gsQx1NvW63RkYEBOhCz&#10;OyCyDq+tsuBUJr6tmWtie20t+BFZMl4nzyISvorug4QBd302MTXVrW5bq+bzaV4yJohAOAADaOAX&#10;7U3H13dvfvvLX/3m218fjw+PT89/+OmPP3386fly2c5Pn0Yb07KtFYbf3d8/vHplQ3ut5H4+P621&#10;DXAgUIfRxmhjnqb7V6/mshSahtbBSUC2Uh1xq9UGkJC5jTGYkju0XolIUEL4EM2UAEf2GfG1p7/e&#10;ayLKOU9lYpaIVwRo8ZCyBy8SAYERmQSF7apSubaHGAxj+JxpT1/uUZISkPWBpi7sDmBurTWo0LgH&#10;mEhESGmaFhF2j1x2FMLMETMmiNR6azUO2V5b66P3ob7DVftxALA7LVxLEkTV1sewsY1WW3v4anVw&#10;MW/mJkCCSqh1DHNNmDTC/8iBDND2AxTc0I2cxI+Hcn+c9fkF6ZrHCHa+bJe6nbfV3FmYQHLiJGnT&#10;Wm3dtA4z6N67qIqqnS9N1ZAB0NUGQk68uw45giDFggsoXzCxM5iTjYAAzXUuBYhZBIC6GhAikAL2&#10;3lsf4Xf2BeLvhBbzVxFMSczMnXIRyeTUz+unqUxqCkDMiZCdSJHCOvW6vAEAXAdekQJHtNtvuW1i&#10;jPGr/bqFEyI4mkIb7oZTLqdpYVN0B4JElIVr7y+X87k3QFPQap6uNnWhBoYgq8fSve6aLOxMhGhu&#10;CKEt2U8Nda9jAPLDw/28vFWVp5fWWyVeOCVitt4c3a1HxC4RxvyYiFIK8EMt6oBE0FW7CjEzue2J&#10;M7cN169pCjfWSqQbBhN7r24QzdCHJ9pZSYDhUL7XPMGRYeSd7IgoRXJO4N5HN4eh2ocCopnVVlNl&#10;SSAJialMkkVmElTX3oiQMzu5arhCwm4/6FegIk4UxJiTO8LQMSJMzi18JAmiaQhIiMB3dnpk56h7&#10;7VqbguvWt/O2ziX/8u1c8mx9jFYRIMkUyqgRJoO9BX0umH4ESEhADOYpCTgkwjdfPf+rf/33//yv&#10;flem+v13D//2f/vzv/0/v/n0SdQ8guGYxNA4JIMow+BlrRfzIuVYiILdtvfzO1ijYN11OKQkCu4M&#10;6tq1CXMSAUYnXObpT7/5xa+++lqIHP3lcnn3+B7Qhfntw91XD28SCwES09Dx/vHDH979MB+XP/3l&#10;twvnXpsRTVN5fn7eLisQnE6nN3f3D68e1sOhPbzOJZv7u8fH3333naP/5le//ubV64LcXR9fnn/4&#10;8P58OS/T/Pr+/ptXbxKzmip6g/7dj3/88OHd6E1LMkbmNMh7RC3WnlHQMUnOnMHQ3La2fXx6eXqp&#10;Q4FBABGQgQSQY17AJK7Wen187gradagpbmim7siYY1QSj9v1C4j14w57PjMqEjTtT+fnqUwwzckB&#10;1cfw0BzEYy/ITFxSvj8yiqzd8PogAIO5mo6mMNSauqqjw0x5kgwAYah7WQfq+vT8MvVxOt3ptLS6&#10;GbgwUwFhiJa+5MLCIsLMOhQdRYQABDERZkZGBxiX+oINiVlY1m27bGvtzcEPh+M8z4RooMwgidQV&#10;fKANs65IrIAUQFsqIhMzIZ5fXoZqxDQjldYL2BAmYVQdyfNpPulQASByTujil3bxs52WaSYh5EMp&#10;c04M7mruqG5bbwfh0zSL4Bi9uzpy2CEhIIUWRiDgxRv9J5oSvBLkmEiRcypTyWWawByGsHESRkRV&#10;X9ft6eWZBJhdczmVhVDcvNXax7gRd7UPEHeSnR1EOMC66YBdzJcIN++1tmfDehwwh6sGuAyAkRMe&#10;pjyV6aUPIAIsCBI7uu0Daox2AG9hls5q2lsV7CWzYmKAgE7AHN0QPOitFn5jZuNqe+H7BDtmLz1M&#10;wgKIdAcgNIQBBkRXx0sf5pfWZes5EyMIgEvxfT90N91a+6TgALV1wDRNOE+zed+ZCwjqWjIfy/0Y&#10;n9xOd4fXU5LHx/cCsExTYpymibgIFldD9ykzYSevPsbYKjNTzgwiyBHLvjfoVy61ge/TN4DhI2SJ&#10;LJzoKpl2AFeMaPYgQUZzf+2jd7I+oScrNI6JXPi8VQcQosQesrzDYeac3336dGlbb7pt9enjBzEk&#10;mUspFE5kcSRGnGbcMnD3PaeKECJUCxFNBJEiXMfVCdFBkUB1LxB1dO1tuzzX7dm1gXvoBzmaa2ZS&#10;D2MxRMjCc+Ypc0nk4Ftrp8PpeDipOuiHp/PHBm0qZVmW8EIRiiRd2p2IgMLhKdJZRaTk0sfQao6h&#10;lqLbeNjNDL333kbf1q1MRZKkLCQwtAMMBd56G727AACA/3+5JEksBuCqtVYdQ4jQrY+tbpuOkTmx&#10;iA4fOuziF19jaIGAia/O8wAAYGpRDECw34YaKQChOUEsDTTbm3ED23Exc3ZyQkxivSsEbgTuhiiO&#10;rHEFyJ1AUNiYO7W6aQTPR+zuleEK6ObGHPbgetlaEAQSSeKUkI28og5tqnqljt70evtQZC/9CewL&#10;vAnciIAIhWkq2cxz4sQgiKUwC3ToqCTM6WoXGPeLkZDIdGik59gOWbWudWvxaLDIXKZMhG6OCoCF&#10;rqmDIhQVrKK5C1HKKZWMSS7WHbTpBujzMuWUWSmGk5n57cObP/36Fwfm9x8+/P13v/94uVhmmVJy&#10;MPW11U/PFzVFhykXkeSIIxxdHRGu7jDXejn6RosDOC6Ixe4XO3gojtE6anJGQHIffdio4QDAJMzT&#10;NAEMwsGJhqKZD+uqPlxxIJqLcIBN5GE0iMxsV+/9WxtwHfAAiYADIx3LjCd3oGH9/bnqGGVZ5pIX&#10;kvkkx8Nhmuf0048/fXxc63a8PxGgd2cEMG2999bdwYYpa0kpsTCgaaQsXcOSEBNLKJKIWWPbQEbg&#10;RLgUugdzhBc1NYOUY2+vY5zX87quKSVJ4sMFBXff1rCHTFlKTqW1tbWek+M1h42I5lLMLOKhfFcx&#10;sxNZ6z3CpMAJMLMUKWZw0Us1zTmnZHydmiZObqCKl6YEdFgOM0sxeFXSq1989atvv/7w9PTdjz/8&#10;/vvvf3p8/OHxKadZiGRKy3G6fHpCt5x4ZbLhxJIkkdHq7VKfx7bJdlEfCA6u5opMmSamVGieeB7e&#10;e2sIJgRqij6ESkrcug3tV56WmrkAM8YEj905tlwmRKciJQE37WhkAF2HmTPaZz6QO4APMEQXZBFC&#10;gDo6YkzmFMyFKeWUdvauA4HBNSsREUWEyB3CBCyEyGqKQxEQiZJqKSUlySkTI0PYhKOZXc5nIhrq&#10;Xb33XQdgpgAUHyhyj6/O+QCRBSoAACAASURBVD8bBThAH+6gatvaKgBI8ISZJTkmyx8+vTw/X47z&#10;8ViOu+CIIngnHgl0dySc5vL29aut97W3NZSyvhdktffzuhrBshyWaRImM+9q6tZtGIDquFw2Veuj&#10;tbaJSJoEEXR4mDKrW9OhbuFvw7tZKBHQ6Nprt2Gm7mCxYQGRO7QxttZ0KBIFh0ENKOY/X3DCg8Ye&#10;DOFSStCTAF0Sp8ytN22uw82cUZgYgRyQiANB2PdZ2DemG17gCNeB9mdXntg1wo/19ssBfAw7n9ft&#10;coF5PswzX5l1rQni2lvrKTFjJHnspqaAhOnGA7k2GDuxKfC7EOLFbd6NcwEdcB9DDU7JSz4cD6eN&#10;X0TCNc7I2IDGiKMSRDixsOz4EhBCgGTgSJSAq1UIv9kroBW7lbmbakgG4puIsXi864jzD4kcHIki&#10;BgbU3HwPRiG0UPbueZ47bQYASs5JmAlzlq62brXvK94DNgF0AhThIlyYJ2J0G8QohEnUNHTyoQFA&#10;xNAtXx+J6Lxsn+mY21UWDlfXy2jq3GMceINcERFNbavt5VwxjUsfl1ZNYd3aJA3NXD0M481xuLY+&#10;TBXBrNkY6uAxGIniWnUw41Tab//88b//H373m9++Xy/07//9N3/9v/5XP3z/at3cw1/OlM3YISg0&#10;bgCMTEmAWJa74/1xyti7aVdw2nWZUXCAuhNSSVkBjGCMHo5H8zI/b+tQA4Q559fH05wzED6VoqO7&#10;qptNzK/m+W45AKKa1la1Hc6Xw3I4vD6d7mQarVeAuZTseDmdgSAjFaSJOE2zlzmlpGba7XH5pG53&#10;y/Ht8f6Qcvcx5eQ2HtGzyEHkfpmPy+IOw+3x8sLGYCh5wuwfn58udUs5vz68enN8VTgdUvnq/vVd&#10;mjPJUEP0klOZMr0w2IAdXHJz767g+1MTdb+CGQCHFY05ItPutoJf2Gt9Zp3E/+z6hQNstYYCKDFb&#10;LggOu7cugysh6WjzNP36T78FTp/Oz7///oIQQXGcScwwssWGAiAxsxkWyYcynZbF0A7znPIEZN3U&#10;6vZyOR+nJTOjjsSMt4kfcpHMjm3dLs9ncezmiMgiRDBJUhlI6OiP28vlfFHTaZqJaco5U3p6ehqj&#10;Xy4vAWnPpQxd+uiTCLnb0OGjeo01z0QivKFv2/b8/CQix+MRSQjlME0QBjyta++DKOwhlGkQb62N&#10;bYMxcPfBQhZZpuluWdQt+lFC4iQG3uq6XnTrmxGkPBPd9MbXHdU/F9EaDHyKAMsQVDoC5JRYkqq1&#10;1nqYAO/Bn6CmbXQCyEiApGrrVsm9td5HHzqKeyKklATEKewjEIg+jzUAwVHVrPXtsjr3tbZorQmB&#10;HNbtUrt+ePzp+WW7bFwHukvwqne59D+Z9bp7bTrWF5MnmLcp4cTFddyMS9U0FArm1k2H6tBRezdT&#10;uAqj9jHUNXcr7pqqDoTOA2FXBgnLnMtxMpFUpuIwzEB3BBCJqJRpnpvb5ggiQikhlZInEQmrtusM&#10;3ACMUcpyQGhLETIjp7mUUgQRHPCy9cNy+vYX337z9lukGSin7HPB05SIdi03C6nasGHukQThYL13&#10;d+PMRBRvTQ1a64gjiSLR1RDHcK9Zg0yHYIruux0WEhEONXM//dnbX71N371bfvf970a/ICAgGZiC&#10;s5uaXrbtvF5ynuZlJkHzjsp168SYsrDTUA2y1jDrowenDgCScBIxHTo6M3FOgOSOktIYpkNDt9xa&#10;MzcR6a2/f/fjT+/f/fDuD1t9GWNz0yv1Da5sRei9q2kSnnLOgkzAzI5wWc/bZf30/PJyedl6VTAi&#10;Hd1Cir7DxHGI7f0MYuA+CIicUyo5t9HdNScuJaI5IeWEK4aKRERYGMNyPOxCalfX0ZoOHb1znL5m&#10;RMQAJaVpj2ci00FEhqSm5u4KiGB2pfIBImCYR9FVM4HMwiTM7jDGGKGAQ2aWXCQIdOoXNQMUJCZy&#10;JCAmYjGENnrrLQgJa69DFSCbJ0ACGllomcthykQGw5CQGEzNPzd40YkjILjpaKbgBs7MSVKRxLjH&#10;FSuoAyLRjX1huwkN3EpNu6kUb0BbsEjMiPDu7i7nfJqK6ThfLrWubbSU0rEskQ9FRGaROmXowESC&#10;QoaMoUphVe2tq1o4kZu5OEwspSTJDAjQ9cpwRndXc42cJjLr/Xx56aZnHyEjyjmFkRHAntDj5CCY&#10;l3I3H7fR56dDJW9grQ83S4Ga8P54NR3d1AHVYQ/2I7lxIvdNKY7GnWT1cwnnDjShqvfuZbgULikx&#10;YYTEMVPO2cG3beutScru0PoAYkklzgsdY/QhnXofLJxLEhchZqKcM5hHoK7d/At3/gIAABMvReYy&#10;l5LN/OX8osKHeZqSgIGBMdPD/X0MgZ8v5w9PH9fR1noWZnI3BR0K7m1rro4FKAMguTq4E+7AFROH&#10;4j8lAXQWiQETITIJoR9wcQRVtTWAWu+9ba3WuunoOSUhGqCu6lfzPEkylZKSACAAOYC6MfBwB1M3&#10;I+KpTMzsbq01M6Nd4Ui8zwg9JUmchDny5HsHAFC3tbbRtmWahRMC2nDtdn84vr5/lVPatsuHx5/m&#10;03E+3X/z5qv7V28oz58utdWey0Ju7z98ePzwY71shHQoCd2WlCWXKc9vX73hUr57/+N33323nlcw&#10;SElUbWt1uKVShClnzimpjZaqTiPn7KBTTuZO5K13IpOcRHi0MdyC3QaGRIIu4atBhDllM2+jaYQg&#10;hH94iIa+aAzdvWvX3hPSvCylTJKzGc7Tgm69boQeIJGj6+4Soa7W41zZ0TwgYiG6rTG7/k2rOkYP&#10;iV9M20KZm1NSMXBQ8267D6SD0W7OG+XObemC++eoTyQCJHNQ1ebexwAHQRRmTimjuwwCZ3RZplOS&#10;TEhXY5UrLwx3BD2ek5yzO/Q+PMYihtM0bar2/LjV6uhMZMLgEHWdDnVEAhqta28RFyBEoN60l5yD&#10;Y9Z67zrM7SasQkR3bH1s29ZrQ/MgpzGnYT56V4Merv99xL4R9+tWjkOMbkIeAp5FUhIAR4KcEzHO&#10;ZSpzWiv1Yc1GvDEhZpIrwzzauZ1O77umhWDft79YHXDl2+8kebBQRDDFzyGH50+fvv8+Z8LDN9+U&#10;MiHELMIYMIks0xT0No6wTQxNHQNcb7mHZiiSeD/zx0OmizHhCLa5Y865lKm6BILMxExpHwcgmQFq&#10;DKARCAIVSkIiVMp8WI6lLIjI7mOMTy9P3//07ulyHq5jjGApx4VFQkEO39MwckeAYdrNQvooInFt&#10;SsoEOEYnouMyO0YsgrkZ7Ay7W0C5MxFelRFm1tctlB19DNUuSXKSzFyYSkoT8cSSkRydhCmJIQ5t&#10;rhYOilc2JvzssAmtF31eKng74CGkGvR5lHD9I0KMM9zUW2s6dBtjmLXaX57P7LDknIjAoesAwz2B&#10;Hcxc4Uqpiau9T6cIXr95+hf//Lt//a++f/t2+/g4/S//87d/83+8fXo6uVsoVph5OFhrodl2RDUg&#10;My5yKHOh41cPr4vQ89PHYb27pQjL/Ywy+VVF6H3o1ts2ugMRAQsR4WGapiRTkuNUkKkkzkL3y6Jj&#10;HKblNE9F2NwBseT0+u5EBLmUu2k+cMJSXNKUy/18yEnuPj0iwMPpdCgFsMRl7GO0w+FPvnoLSK/v&#10;7hJHNV9Sliz8+nB097mUwzRNuYDb1hr07q2NMQBomK7betm2k0iSNKVynKZjmQ/TLBRhSCZIyzzd&#10;HZcfP+LW9KqfRHd1iEwI/HwdbE/TgC88qa7E39t8wQkjVcpupQAgIHLQOJuBcG9t6KRRcMd4vKl2&#10;0+FGxJzSMOi19daD/z+l8tXp1XqZEkvknhuwqisaJ5qmPG1yaWtvFeAQbC4W6abnuukYd4e7LNkC&#10;vQNAoMR5KROZ91pZsqqpm/WGAIz4cDgCYbde+zDfz3JGtKE6NElCgBYWO2pJ0mleAsG13s9rDY+P&#10;nLLqUDVJomDrtupQYDpvG5hnKox0mhafoNU6ttrWyzAtpahRbX2MUZAfDqf5cCiSiJCFp1yWeVlb&#10;3Wr79PwUGR61wvnZal3XtoHQvByTZEIAAwqHzl39Eu353obuW4d5MOHnaToeDuY+xhi9q9nQtoRL&#10;AlKZpmVeJMFhyg/LcZ7mGJcHig24T1/xdqZGdQ67q0gcLII4HGCY99G61la7amSS4/4+vffeWzcj&#10;QkZEcHLbI8x3cPgftfSjY1sl1ZYagTo5qI5dCGhqGl23gQUQ3FX7GGP0W1Ox/6gvwkf2ExDdjNzI&#10;3YX57v7ut/BrNZRStlF//PhjO1cbaMORwh088qV8znMpGViQCkAB+1lAAwCo+WVrRfuckZ0JcJnm&#10;Qac26ta2y7Zd1nY8PIRFLdhoddNBknCS5O5t6x2ACXsfwS1g5lKKu6/bSqB396f5cEQBBOyjoz0j&#10;esFSckmSxhhr66312npceFM3G8xORMKBD7CbIfrdkg9TeTnzoXCjK6Cq0RGorpenTx+3reY8G8La&#10;qnbtrY0xiHBZSk6iquigOs7r+vLy0kcnkSQpGODWe2+VEA7LJCkpogu/rNvTywsBI2Btzd1zzm7+&#10;7ocf3n94v62XYcO8R+bITf/vDuFsGhALEgZ1bp6nwzwz0MvLy6fz07lvTlhSybnEwAmD44scBQj6&#10;F6L+62CBmVOSacqIXqY0zWmes4gYuLAY7GaxzCxJiDkg7pQnJgagtlUdtj9r1ZGQKFyMyQ3NIXKX&#10;mMh1RFMfzMIvkoN9x5rjCYu2hxMTu5kTghM4kDCnTMzDRu1jqAFgzomEDAwIJMmUUmKptdZaD4dD&#10;SmnoICTmpZSHlA8OgTiwsNt4Ma+7Kd0X/vRxFAdtLw4DIbp+cBiq3UdMygYYERFyGK/Bz+2Edqz/&#10;mh6HO7NAb3V5YCXzNJW5jFaxknVDAJQ9ke5aylHYuIM5OTIQoTOCMTqyuwchK+eMiNYGm0/Cd4dF&#10;svShHdq1nQitgeoAIHSFoVp766YqlKeSWIDQzBydGQwN0NXtuX364+N3j0/l09PTxTYpTEC+Dg4v&#10;OkQRDrDM1a7TI0DQJElHN/t8TQDCmfozl/PW89waqusXkXELBARm6BFYxEmSu9dRh7nq6EOHKqcc&#10;iqgkKadcSnYzV+u9qY2UUmIpkpgZCEPid0MT4l3F8ElVRWQq5f5wSik9nO4izU67NrcIqxeRh+Od&#10;AH7/+P6Hj++fL8+GBjm0eZxSIsRccpacU6xhdwckZmQAivrH0ZnZ0ZhJmG+lJhE68cQI6L01UzX3&#10;EY795ozkHJq5KzwA4fQT9sug1lUh5yRO7i5JSLzVtm6rkExlLqWYjViEAe8iADNZTC+F1bWpM9Px&#10;eKi1iogIrevY6pZEGidArrWK48PhNKfSWvuotpmeyCmV5XSfJAVB4+HVm6/uHwrRZXv+6cMPj5dL&#10;ra2gZ6Jpnrn3jx8/Xi4vX7/96pjSw3J0xLv7ByI5rxe1p8v5GQmEw14a3VlIhHmeZhYqOav22ppq&#10;Z4JUMiC9DMUYxxDtDZgaAnSLorG/rC94LRHU1CFoC2ErHuIUcAdXnXKZU2bhMk3Hu1Pm6e5wXNf1&#10;8f07BBcRB1PTYapm0FsYb40vVDxXWHCH0q5LncK0b4xtX/bujFBKWabZS0EADVrwrcfcFwb904cF&#10;fvYKFUnMNcwBpJSFkDF0V9ROx1e/+OpX37z55vHDe3z3x8gxBqD9iYSYO1PwziIRt7cmZUJEB1+3&#10;9Xw5n9fLp8szn2nbDllEkNs1WxCAknCS8B4kSQIAta9aG0/zNE3I1LcRLhFfbpHuXntvvZtb2rM3&#10;ydHqurU21CFiXccY16H1tVvaZxW3i4tMEKwqN52m+XQ6ppTMR2vraO3/4+rNeiRJkjNBuVTVzNwj&#10;IjOr+mKzlzNDLLizD/u0+/9fF9jBDgbcwRw8hmQ3h11XZhzubmaqcuyDmEdlMwoJFLIC5RFmeoh8&#10;8h2MMknpXABjbu3x/NSkWgISbsfNBOgHESxDYr7qFA9HVYCDRXm4LxKx3N0S3ZzA933ve+86qpSJ&#10;JR9ouAsx1UkEmxQ85u2IxIDkd8f1o+8kwvcOP1cAH4MswkysQWYpZTqdHmY+TcsjRlVHImEh5iwf&#10;nBBbbdQwBTzulgjs08PDr379228/fTtNM0dcL6//8/vvrn19Xi/XbXVwD0NCELRQCvTwtXczYxZm&#10;NtN9jBFGRK02QPQI9CBCEmy1zsuJS50ur+7Db4aOJNgHmikksS5FzIW4MAEMN3djRkZK1g0REABF&#10;MGIlnlgmFg4wNMi6P/xQQuJdjxvh8TN6/TNkC/cK+Kttg3dHgXe/gPc1mTyFRIoOZCeQkNxjXbeC&#10;3EjaVCHcbORHOoQDJGU68eMDNmIsxT5+e/0//69//N///b9Mzf7w+2/+n//73/7H//TpumKghwcn&#10;h44lEEfXbd3mIlKrBTiCVYWKYR5mhmCm7s5pnXJvVu8L0gBj29bL2G82HIGYuHBrpZb221//6tff&#10;fru0WoSIqNXl4bT88uMnjxBiQQqzre/gUGpZ5vnx6aFImdrEDoQYxFXKeWrn8/ybX/1yuAoAIngc&#10;DmzEeI4J6BsWmVsbo3fHZZob1/My/+bTN2k6ysxCHGbE+Cme/vw3v4FGPz5/vq43MxdmKbKHrm9f&#10;fnz2j+dHqXWJx3M+f/Ba+LS001z3sXUIVcN4f5uCSHGEwPtRO8P9uExVKyLAn3huH2YpX1cDB5oG&#10;HkgUZm5qqkqFEwqK+7lDwhG4rdu67ZeXV3RvRYhwnqbf/vI33/1xCQ+RioB9HG60xHhelrWv237b&#10;13Xb15Ji2lZQZIALhIgwiWpPQxDzEOYPj4+Pp4fTNM2tMYm5DdXRe5gDACMRQ13OuDwERBKULre3&#10;tW/TNNXWCIFTeCrSak3V0BgDqKO7FJmmKcJ7HwhQHMs0tzaVUsbofR8Z/FZqyVMuwj1w4rY8nAIB&#10;19XNa2nTPJeplVIyVmKq9el8hhua29v1KsQRkZ6LZqZuoQbrbact586MyCwEmGNqc48DdaO4h2+b&#10;2bDByuu+3/bNVAEx3PN5HKwNc0BsUpqUylKICanb6Kp2iJbAIONDPYv8LKrinjIW4ERckSaWWero&#10;ve97186lEQAGCLMjvaOHEYBBcQR7UWDCr//6CwGQKADWbeuxzq1IztizpQ9Xdw1Pz6Ts8NNI9mgr&#10;DipYxD00+6tBBLqHmSlqaXWel2U6ldKwlO+ff/py+RwIxIcGYtv71odqus9+ZQ56nHt/gkQgEVeZ&#10;p+nPfnH+1dPT9e3V9LbqZTf/8uXL5bYa8svl7R//8M/bakUqQBC5Qy+MOvrb65u5C7OH9659DABs&#10;rSJi770W/Pabj09PT9nTjt7X260wLafldDqXUnrfv//py+fn13Xd3AECVQ3BRI6ONJuf5GE+nM7u&#10;/j//5Z/Hvk5TayzZ7rr71sc+xrbtqvp6ef2v//2/ffcv30kAgAICI8ytnpeZmQjQzG7bdttWIpqW&#10;pZS6b6vpcFXTjgGnqUiRSx+Xvj9fLy+XG4Eg4BgKEbVWZtm3fb1ds0tPTyuAnyc896ySiHBT7z0I&#10;eJnKXMrjNEXA5S26jR4KiHOpy7IUKTmQ5NRW5ALDr5YW3i8FxForV2ZBKVQKlsIAljSXDFcfZuu2&#10;KlhgEDExA5ZA0t1UwY0gwiJH+hgIhk4ISI6A7sHETOyBHgqQ83Z+73LdHZDDw8zudBJysw73fDks&#10;gOAAYK7u++jrvnlEqXVeFpKjBpDCyzQ1KTlaeHh4EBEhnsq8zN98ePrtNH8I4GE2rF+vn9erAnLS&#10;RSMO6sexR3IWkm6oqdCJCDgcxSw8uyxiKlII0Yf5PXz+Tv36uWl8/2Xxrtg/9qX7vu8I0PtqOvZ9&#10;9/CKUvmIaENMf69jhGZuQ0f3gRBUBBHVrPeebxAR3YwRJuGltSay97Ftm7kfBgX3HyxLH4vwcCYm&#10;YZlanadS68GCpwDU7hoIGDB8/+7z9wikakggSOQxFXbVcD3kLYgOyMjMnBW3G1CyHf1dg3Anu31V&#10;0h9nyR2Hvbcs6ACpJChSMQwCAoGR09WckYNxgN32ratPpWpE73sffZnnJfMa7pJJU7vdboO4tcZE&#10;hIcvelpNvb+s969aD+emMAMLdAD3rj1ZOW4mLE/z2SG2vnsYFOTC4W7dsRIT1VKrFBY5GCiR4iE6&#10;TDDDVXXrq7m1qeVKODZCqr4RGSebNXWg6mbhkzsBKDOLEAALZZHJhCQcEKOvEc7M8/LoTtu6BRgy&#10;AxIQB4CaDzXCY9iQPjpEyMg61MIAvFtHg6lNrZXsnZiPFAyD2G1AWN/387ycpllNr9tqtcFg2bYP&#10;4cs8ja7dopRlKgtBZa7nh6k7v266xVsHG6bX201Vb7dre/78crt+Oj3Uwo9Pn373u794OD9d1/Uf&#10;//n3f/dP/8N82FAAAGK30GFEgC2qlCocPjbZGHGoAUE3E0YEFM52zAmCKCBABJhRbX9+uxWpGWFz&#10;kH9/DsA6OOiIeDotf/7rP/v1L355u92e314RcGnTaV5iqJAUodaqx9HPD9OAMFUipKD3XR+pisF7&#10;wXnfgwCHQ2FavJkNYa5tsoi9DyJCIPvXyOC/HiXG3eH75w4FDqq22+EXJqfl0dQ0dgc3z2p4PtBC&#10;5NzlcId6c+WRMBCKCDPBQfuETOnd9771Xc2G6bAICEZsXFiECEUKIrXWploQIY3xzY05plKeHh5q&#10;KWP0XcfRRRHBHUhzh4CQUlCEiYsIIu69DwsLsABNdz4DgGCS9Kk+6u8MBVWNNEuUVB0aEZfCALBu&#10;K2E0LqenT6e2hNMf6cvn59dW6uO8lNLG3s01TfwO8PROcb8HcgMAHNSad9nOHWWHCCKWIoiHf7sQ&#10;PpzPp/MpELaxS5IkzcMj+wNkqVJarXS0RGTwpwc0Ho5NycmEn1t6RwAhRoDeB+y6rtvb6wUbcTEh&#10;IBThUgq3iSoizMVNIY4k+kiHZ+/J5nh5/uH15cfcA/vo69hdbH6sVp1LAYDeR9/3y9vbGIOJtA9z&#10;P5/PjdtwG5RmetDB1nUfY9RS5mV6eHz48PAkJNvQudXlNA/X1KVQx74DwuHfCJhGr0qIiFGrqHkf&#10;ChBEaGFDd1MAQTCDIA8DjyAIgJ659gE/6wS/KkS/7uc9PNNv1OzniwgPEmQC5l9/PwBEoPphQNra&#10;MpdaTd/2LYb2bp3HmNxbAISaWcQR7w4hSIVlLnWu7TTNp0k+PGx/9u/+5i/+8m9/8asft9v8//2X&#10;v/z7//JXL58//eJJz9N+69tQbVJqrYC4bquOII9t7LgNlDJPHAF967s5MS+t+NBQYwRggAOMuNsv&#10;O1joum2r9o7ujIWgttparcSn1iYR1bHlIIIp7QazDlBXc7vst9fbjYs8nc5NBCF07N2cmANw71tl&#10;JpZaBAN732xojptSEevgiKCjf9nWvu9PT49RonmZJT/IDaGDD9N062ahx6eHh3H76eXLoQpjFBYg&#10;CjwkOE6A76k/AGFWhB4eZqO43da3t9sYg9yFJSilFZmskRTQeB/J59EeSEA/LxREdEuHSn+fvcRd&#10;20wI7jDQ930M1VoYAMzczTLhxjT9O7lKmWqLOE+tJiQETMHYtQNSIJupu2Vt2Gr59PQUodd9BQx3&#10;l1qQ+fn6tvf919/+apqXeVrcNWM+1WKYb6PD7fJ6fYOAIvLp6cPD6SxFfvz8+cfPP7n7XGXKFFKA&#10;fdv76N1tc71d3uDy5m6tTefT6WE5ceECDACGcNN+W29mxsJTm9yj992HvZdBvXciXubz+Xx2xZwG&#10;fPPNJ3LTsF3Hdd+ut+u297fbDkRP8qGUgoHgziSneVGAXfs+BpTgtM2bp1ZLt37bt8TCWaiV2qQA&#10;JJIKw3UdvasGBEmy3XN4JRFRRArL3ndzl3TDHodk3Tz2vbuZ0FSAQM1U1XTo6GPoPXeG6SBhfXW1&#10;HmP7cFP1WpgBz3WCc1yut6HaTec2pau8ZXzc/bRx94PDBQAOyBj/6kiC/C8w+j709WI/SKwfHs9L&#10;q26u7nlHm9lQH+pqWV6YvVtOxR3nh8hLHn6e9+HBU2Mm5vA7JjkGBrgaBgiSEw/wfVu/PL90VSIO&#10;h9u6Ut+QmMUIHQCX6U9/5rBumxT4zS8+/frjh99vF9MN3Kvw1NqI2DTWvn+5vgGXWqbKxb2/vv70&#10;+vr91tdtXSNgmhqRWMAYGbMkRORuEUN+f5iWZQhMmE+1TPM8TZOImOrb7bbuXYfllD69nBGB7nzX&#10;tIyqRX756VMltn3/9PAwz1MyJ4cZMatv67b1fVfVbYzb7Z/+J/0LIwRZEUb3wviwLPM01VLcfZg5&#10;BEtp+83dr9erjo7hQtRaHTYN8+8+//S63nb34ZEt/aEKQSrCjGwQjGgeYQ6ZzHy/m452Psc7PsJ3&#10;Vz5PdWL50KZt72gKbogx1Ecfo9pgS5leAkhwR7l+PswSVr7fYlKo1hKgZgpo4LitY13X4Vawupuq&#10;6m6p8Y8d13XDoKmcC59bMTc/tD+Jjx8MNEDE1ioThusBkYczl69H9BHhHqqWrslxGBCyOwBiJowA&#10;gLu6G2DObFRKXZaH8/kMCEM7SbKWSUQeHh6IqJSy7zshV5qbLIWbYEESRFc3s1DzTD0LZiSG+1gs&#10;maZV5Jgnp2DQXUpJ8kLfbdfhERNUJidmKRKcbHx7n/i/D6LzidNXIb5498NX1Zvb0U5EHGlMAYx3&#10;MmxEAitb39+22+t6GaHMFDQT8hi2bZmcktV91CrLstSpqOvl9rb3UaQeDogAIoIYRKCWzpuYVpSM&#10;VJDn2ljYItyViKcolgZHgegBAYUZIrT3vm+uDh5uBzeTACPNtw9VBxbhJnUlzYiir+oleG/p3yus&#10;r0GHiIBkSmIWywWUHByZaq1Vqqq6hapu1sNDiIQZMhOYaVi/bQ7uhDhPy3k5I+LYd7CAiN47hOId&#10;VUr+8z0F6bCKDPd1XVeE0UeEM4tHhCUZOlzNSIVl5vKLhw+l8EBDRnfbOV2Dde+7qboZAfMRVYA5&#10;eoMAd9/7frlch/XFf9MK0wAAIABJREFU5oKobQyWQuweFCFIlWvMJ4voZhmHjRWEOHmv8LOh47jz&#10;wMg9VAci7Puuw9Z1C0RgZOY2zeiQOtXCh+I712ctpXDZAQdhYCQrIfkOSClyMimEWNd9dF1tOHic&#10;2jRMX24XQJBamFgCtsvln7Z//P2XL3/8/nuR1mRxl+sO7qQ6l/Lx48fHb795nIvovt8ub89vzy+X&#10;15dt9fCpNb7xy/P35B2Jz40emlzXnQwrsaB0cldXGysiIbVWijShUmUaeqQfQgM1I0Jz1+EQhrmT&#10;CgXEdbts+17LPLVGSLlMTf1dkkZE6WpeS40IHUOICfH15fX2cnt9eXXT1AvnQEfosNZX1U4spWSM&#10;eAawwSHm/bnLOCY8kKnkTMiEFNCmqSzziQB0KJhFaM4e7nTyY39/3bAgfkUgxvyk5Cg63udSUkpT&#10;3brqiIEUzLhvt1eLMcZXfF3Ad2FxVsBI9FWJkNAvIZZWS6/ETCwe2sfgAGlMqZcCzLG2qgIEIdRa&#10;5jadl7kItSLhsW7bUGXhu9lPAIC5m0cAsUik87AqEaVmTApRgJqbBcQRD8DEcIjrDlaVsKQoG1Ej&#10;XKQsy1JruV7fnl9ePz09fvOrXzxNp3OdXWNbdV13DFQdqVmEe3Bu3DmN96fjaW2a12VYOvTCu7ie&#10;kQIcc/aRszsPIGbmjKTCjL8DSEaTqm7bBlEfzw/n07kUAY8AvAst8pkEIFqEqjKr3wPepFAcwRWC&#10;EUz97dZVfd/3iG1aBjckFADUrn0PwJ1Bw13VEg7JBe5gEbrhuu/r7fa275sh9giHMIJuHcgCyQw0&#10;1MCdgiqTSI7CaS5GMcydA3LehdZ9OHoQGDhQDO0vly9fXi+BQUzTVIfpUGWmWsUj0NDcPKyPXToB&#10;i5qmvMI8aqseDmFZxhIAQZjrUKNAEg7EoRoajCldyWeG77R6uONe74Tq3JOHLdP7ur+Dyl9/Z17W&#10;meOgZiIyn8+itpkNdTdXc1XrfXio6kAiKULEEV4Rzsvy8fz4MM/npX765vnP/+Jv/+zf/nWdbl9+&#10;/PRf/vrf/fEP/77Bb3/9aXo87W/r9bLe9t4rS2tt7/32dvE+pBRH30aPrgT8Gm8/bT/tPZ7OD7/4&#10;+PRhnhthXiTHQg3I8SACpCA3t+Nt26Tr3KZlmkL9dr18/vGHi4hURqQwS/vQuIc7BMB1W9+2WxHZ&#10;t1u65WHEMCMWj+DI5EZ0AAUbNrI6T28PYu5qo3c127Zt3fdrX99ubw25ISeBIoSUECI4AAK66W3f&#10;3i5vbl6kEO3DhrufSj0/fDjV+WFavjk/zVwTEVfr63rbt5UIzvMMgLfrupul3bc7EGBAjoaOLKQj&#10;w+1edOQcC75iqsJXBTbkHAZTbA8ZJmRqealH1MgnnIR/QkTMD2+1fnr60HWaW0OErffPb29GHxoJ&#10;3ANmEplloVATpo9PT2c4S5UYY+joquN6vcU1HD6Wh/qxBPSuIyIAqZv/9PwcETpUdTDLLx4/nOfF&#10;wF9v1+e31713wKiFWpvS9janQF01aezrlp3V9LScz23iAERSiNu+Dh0RLiKPj49m/np563cAdV23&#10;fd8ryyLzh6cPp9OSONqw8XSa3P2y3q59e71ePr+8fLnc6jSFEETgsBswBN7G/rreLutNx5hqraUw&#10;4nmeT6e5a3++vo69Y8A8TU8Pj9omU42hgKhul327bLc+Rq0TIoW5lNKmiYlMFRHHGPu+F5FaK4M/&#10;fVpT15r5tK2WqRYhTjyPEEstZdR0i7aIBIsIIf3owi3jZyMZeGSCXIjP00JIzJwBW7lmzNTvU7tD&#10;eQoHX+V+wGD8yaUN6eGgbpF+YtavtxtEau3M4Ijz7CMRFffInzMHgO90gDhu+q+selPBxzlsJXK3&#10;fR9qzlyRue+dAgXIkUEQYtOuAVCniVPnQOmJXgDEnb7+qXOPcMGI8fb6BffLT5+/U91TI3pazrv5&#10;8/VVjT5fXzWwydJKCxvPz2+fX74M29OSeodgFg/KvhyHI2BKfMetDx0ZtsJEVXiuTW7bvSAD9TSi&#10;ylPuDm8c1G49iAsAzBjAD60ttZzqXEg01O6Bjxae+m2zlDPsNwcmigJMCKbs/na5VBEijnwrd8Wj&#10;u5upm4b51MrD+Xzd+j7GD19ehjlke+Djjg4DhKNTEBAXxOLJ5DvWxnHDxP0IIiK/MyzMnAIKoCMK&#10;IKfVxdA1s5ECTstyfIQfYCXedUZ3zOf4GqOPvccpCQKepDEAGKoBkZTJQDB2KSUjWYUmkXaqT8t0&#10;IqJQx7tk7aBwAiZioN739bKtV3UlpBTkv1+4edWq+1Dde1fVCCAmwLDACCBDRA0PDMXIwIfwAC51&#10;OS2n81ndaBAyevgYXfvIcnRd1zG0lAmnaQtbnz+bvxw0m3AdVzMNAJZSmN6dxvJBIwQjErGa9t6H&#10;DmRmJgjoo/fRA0KEs4IlwFIKsWQ/71/R7wMg3BHQMc1QgRC5HEHx7p46oABHwtySaVL7c4vr4eHD&#10;9Lqtr7fr235zjFKkeiHwCGitHfBWkn+EuLBBjN67KRCWUmptRKiqqooIGfcMiJAXEqKb7dsG4SSi&#10;bqqjUARTxhq1UqZSmOAw23dNgIaICpX0ScXM2txtH7tGQJppp4PfnxAE4C4oeT/n4JDKvfcohEiM&#10;ASKl1bbMJ3Lfuxg4EY2ut9utj2HginrQq4eyCAIMHW62w6Z9uNlp3t1CWMKsSW2tlVK166HAyog4&#10;kazpUv4YESM7fCJP30Q3N2NACMyd7gDb6Gg+c9E6r7YHARymonuybgszAbbCzEJAOaWD+/kTAUN1&#10;33dEWGodOiursooZCmVgdyWZ2zSPfdOebmh5ytlhKglIgISqQ11raywcwQCxrqtlrDXTMHNzapkL&#10;7kS495HW12N0M5/atMxzrWWYqnvX7g5Du7u11pAoJ/+Jou5qQ/WxnQrLbV2v67X37mrnNi3TN9rH&#10;3//DP/3td3/cQ54+/GpZziKLBat6jfL0SMh6ru3jaXn4pqHb1m/fff7+h9ef3taX1/W6rtfL5cvD&#10;PE11soDKhlNpZX5aHkptb9v2o8f18tb3wbShh6daNZgQCKJy5YXMHBHNdfAwM1PPs+u23l4vFzUb&#10;6uZWWIS4MLsZZpjr4aPk4bH67bt9vP30hVkUbB8aQOu2EWGtAgrDVAhTdnL0wQB3ijvi3Rc82fw/&#10;L/84MlkjTV6Ram1EVFshzEBB8IMHrnhvwYiIRYTLsXvSFhvoT1qSw/sUEfHungYyNG7ar9cO6OAZ&#10;8aK9b+YdyREtBdpEGBRGQZRpM+ahAFFrmwAsW34iYSilMleEDD8aDuBIGFSg7K7mvmNXNA3bvWCJ&#10;uT188/Qwi6zb+na97KMDpbjkwCWA2HRs23BAEh7urtqQl9qacFQeFkAU7n3fMafNERCW+GUgpCL9&#10;YTk9nM9E+Hx9trBap6eHD8K0vt0E8cP54cP8tEir3BRMSkUiVzPXAE8V5BgWAERoeVUG5JZLGQI4&#10;mBMCIyJn0j3cMXGICMyKxBGcwJkyX65wRbDwSFATkMysjyG1eBChFElRA5DF0BSTBaY2B5BIA7qP&#10;QUS1FiFyM0QoUjBCGQBDrQNBa1NtE7EoYAT6iHHTdTy7rRBgFu8nnYgAAzFCESEKomBGIHQfo+8+&#10;nAME1EZYFCEpDQUCgpBzSiZSIry0kuUIRJg7rwgI8zRjowFj7befLl/++cuPpdSn05mFhw2LQQVI&#10;xDWw0hgjs1UPZMd8XVc1L7UwA0WUUoswMIIQ1sJpLoIgREd0SAQiMBEebBO8w1Jw16n5V8MtZJTU&#10;cb2bqAUdQ9w46sW4k1Yiq59t3weQb+vQiA7o5OBj2G3bLQzARLgyFyrTNE3C5yKPp9PH8/m8+C9+&#10;84c/+3f/74df/l0Efv+H//U//oe//K//bSoiv/0G5qnoGBMySKWu6DER19peWd766zp25LL3MdQ8&#10;xI0hYKpSGCNTW7i4h0YAU0Rsu15v5qMU4Vailt61Y6HLOra9Ny4P01KBGWDdbwBTd1r37bauQxWy&#10;GvMwMxaZWhNi7/ry5SW7XQ0fY1gkvzs48zaSw/6VkKHU2kpN4cnQ4WpN2Ef//vM+egfz3LyY4ahI&#10;5/NShPexjzFI/WleqkggUN9KKW2uHx7PH6bTwtNpymSycAIjUAxAmmUqGGMd77J4c7PolDh32EHS&#10;DkfK6Di/y4qC3gcLBzyXgJxjqic8oxnxONoJHHy3vo4+25RmVGloIUhKZGlMhNDm6czTeZkRcR39&#10;h9fLFDhNkjouCAQmNTWAQGSmU13qVFk4bC8E+1BiCaQqde/bpV+v/ct8eTY31biu9tPL2g/lC7dG&#10;/fMr2LOjR3jXPsYYodLKA8qZa2ERxHBArgax2rYZdtVrv71edkbKjp2YWbgUrqVMXF/WfrleL9eb&#10;BbmbB6iO0S18VNyft73VmlfMv7x8eTxPc2tzrQHeXTvozTcbse3bZ/WXl8sYCgHqvu17H4OZl9mY&#10;rtu+EmBrVU3fLpcwq1IfTqfn642R9n3fR7d7rO4w7UOJOADNjTPGiTmtxQ0c0JZWl1pPhX8X+3EV&#10;g6rtZg1AstUANyFaausj9jFWdzMrSI3YPfpQJwzkDrCHB4AUdiaFAIjC8sgLEdrYe9+oNgYsgGoe&#10;EcO6aoSb4yVwBZwAa4QBpHHqYblnGAjogEiFSiUQVVy7Ag/C1HEcvdCwjMB0N3eIA0W+B5EmcSwp&#10;KHSnUQqLIGMwBLlDY65TQS7q+OX15Xa9guMkp0KT+7DFb+cdmZd58TB1PYZoJBAloGQuXpabiFyZ&#10;v5nLw+xfXp6fo7/d3rZ03kIJoHUb620DGn3A87QKFiEicNOtdw1AxEJIHoxBeQbAMYHIP4whmAoI&#10;gAhCkHAyBUQwsIijzoVDE5mb/eDH3XsLAHRA//5L6PnMj4/73jMaRjAKQkEKxzHCHc0AkAHDMJDZ&#10;HcwcHAnQu27DCCgnI0AYcLgl3UEE2Axu44J0VdPeBwBiOlE5BbpjBpihI1Iw5P2S/scQEAZgkHat&#10;GUUFxMhBB1/SzK7behsbRhA4A1FIYKw6uqmITLURoLsFvVs1oGNkkoCbAUJ2CL2PEaNqmarUUlsR&#10;D1gpyWeRCSznZRkwSmlzezzNTw+nb5Z2FpiKlFYaHz7/FFkTIWZRpKZfXn/67vs/rNt6NCWpz04P&#10;5Hw74AYRSBqsQEjkSISSgNgxqYYIrF+LPlXlbYVBI89I8OjDrpfVvVchDHe1WuePsoDaZXt+uf24&#10;KTkKoTQup5mERFCQSyEpRMKSLbqqImA49NHVvaspQGFCIURkp/PcEEMKqxeIKExNGJP7Azw03ZMR&#10;nEwHBwrzVGsRIURCIuHaWgD0fb/Bbd/3EYfFZppVcRomEQlREs676uu2rardIefgQ10YWbBKTe6h&#10;m7uNbE/VTC0gBBEsk4oAMx8n6xVCJHCKCE/BhCcPmImSD6LoSSwlJKwVaykiAZGYdWjuVZ5aE5Z8&#10;RyP8bd+e395GJHMSwEIPlDEX8hEP5Oa59uJOwAy1nH/CYRgVeai4KWCUVkjQwPe9P1/eXi9XNXd0&#10;h0PDgHQVKRax64C7Rw4CvN76l+uKAKA2S316ePzw8PDYZq915BjdrQ8T5kyxc1dEDCe9W2UhQLiD&#10;O73TsgASpc0W+zSdSrRb37sO8Oj7uG27qqq5cCmcbgvkdgSLQ0A4akA37+ZiMVR37UigYUFwEgQS&#10;h2DhU511cRsWGupuEAGeTh1pBkSAwiUyoZoExN19jJ7GosyMQeaeDsoe4UhEFZk0wEJIBLhGCpKi&#10;mKrp7oJFBCGkMDENdWSqOFngNm4ipU6TRaiPAL9uF0Q7P0wP9gDO333+zsb28dOvW6vATFIJW6ml&#10;tA/T8mSxu/fXDYb6qfBp/vi//ZuP/8b2L9eXH3/8/qeffni+vfzw8kwRU61SW+VaKi2lnuYTi7y8&#10;PjuhetAwwrG6BgQhOQQhFSkCBSQAwV2VRdWGW7JsgoAY0AHDdXRwg1KQggnPIo+PD+p+ud6GWfqI&#10;D7c1nJiztHBiRaVA7bpbJ6DG3GpFoq5j6314hAMFZjhaguqGTsnqzFibO2c7IzaQMomLG1C6aOZ4&#10;6IhHAIBMmzNHNSbFdN1KRxgGREI4nHSO7h6cvqJiye9/+ON1X3Xfz3OTgogIFOAO6JQbDO6g9520&#10;79naIxKiMCNxmCMCM1fiSZtIIeQDnsJjTSMhAhBza4XIYuwO3rV7KBFAmGpX1wxoS1iCEZNU7w7m&#10;EQDax3BnQCrMzIJQpRADEAVkkqEfOODhSiV+WB/X0/k0tbbtmxOIlOU0n5aZPE6lPn777a8+ffMw&#10;zRWkSAUYyXsIciIqnEo8QsK0nwUEyoTd9+HtQeTFO6iRbGe3xDsAIi0yEAGRPDCCiYpURjZLw0Zw&#10;QAsf5l1Nuo6hY6iIkTAgHR5uFHRMEsHTMTaOMiYCh1pE1KSeqqlG77qu+94VmvbeeY5giEJONCC6&#10;+tCBx9oLADAd6sbCFHS9rUCgNoAJUCICwdGDBQk8KKiSFAkArmxmxxRImFkAwH1OaCoiMMBPJwQo&#10;tRaWSnL44IcLARESkAg1LEAQEc743kaXIq3WwgIBWpX9MLpEZBEuzFKES8mpdN6eRGzHv8Px7uLn&#10;+JQsDu7UlUPx4h50hA7maAMZj6wFD4fAu93Lz6MwAAz30cdljNg2NQTPQRx01cv1dl0D0aepLZML&#10;l/OpLPNyqjLN5fz0/Od/8bd//pf/qS2f19v5n//u//iHv/vLv/nb8c9//J5ltxFPT+vb69vb5e0Q&#10;H5oNNREBxEDa+m5gvY/ehxreNhXmD/OCAAlC7a2OfVc3EhmqL6/Xt+sNkc8PCyDsHhoRDlUaAgBy&#10;lXqqU6lFIa6je4CaGiKKlFIKc3hs+24RCkBIXbuPDRBS3wuIRJwoZNJ2KKAUEcK+78nEVrNhawKQ&#10;gWAECLH23lUBoRSR1PGau9lQhTWW08xNgsIQ0Q3BuBbQvmvfx55iDQXT8IJHBAAyzfPy4E4s27pX&#10;EiEmpERKU74R7ghRWERkmAVGeOhBxCIICL+nfOSRd4dk8+Qk4sKCcDQ1OeN3Txut4WZqmuL2ZGjl&#10;p5sHoRuGuULEUH9+vfD2Gb59nGtLkMjCzcyGIgYBC3ElIURFOp/OH6Uu08JcMPBcKiNebtd1WwNi&#10;H3Zb+7bjGDlqkAAaFqapzjE1AySRJlKYK1ORtNxF8oB131TTip48QPuASEwZEBUJAUOKTFs3t8vb&#10;pQ+tZaJD60VEJSdO6jHWLTGFTcfr7bVJ+eXHj0+P51pbLfW0zJUbE93W/fntbVPNREl3B6TSWpkm&#10;RPO+3bb9NrqZbtsOAAro63rtPdyTGhN3FmJW5IHkgBGOSJwTifwFBFoTKlLnVg6P4TyWrG/bjXlh&#10;wlMlJiQshcEZYzVzBU9XBU5lGWJgplj4MCNAYEZhDED0wiL3AIJt28BdFlym6hhcwqMP7eYlogNo&#10;RlW8Y4tff6WDo6v3PmgM68NtiJCIpDbALUUgEPGzVSpGZm85vk+nj1E1ICDliP3QC4CGEUA7tdMy&#10;t+k0PNT6dX0jCEJsrakxxFtrrdY61dZHH9bXddu7EWspwFT/ZEqPFOFjV6t+flzmeuq2X/Y3OELC&#10;woZlIPXeVwxkFAhAcPCBYQeAj+AprsM4VEJxx+Iwkq4cEYBASJiSSIgk/UUC6vBe2OQLtkj7njsP&#10;0sId9XU1sw5hgfHop1oEwdPkVVg8wByAGMNrqQJISAbg96AE8AgEu1MBIMABLA5wI5+KOmgfeT/n&#10;56M5AuXEL8ADsq93YESOkOPlRLZ3qei+31LCUkR8jLinFDuAhQtCLbJM8+Lo1tU1Q+39WBnBiDkV&#10;ygLsXsbl3+GdygFjaGHCWpjY1dRUc4Su2lqbaqtcWKbz/Ph0+vTh6ZdLO4ciAdVakpINEIAeCJAT&#10;eDdCnOrExG46Rvew5EeHhR/TWpRWaxFn7LrX1mpbmCvigRYhHBfxzx4R7/8w9hEAwEyI7j5KmZlQ&#10;SPf9araOzpe3sV2+dEPHOrUTtwWiFC5TAwKxGJARTOEWamaJhCbENswMwsLTMGWMXko5LfM0NXcz&#10;t91yKghBGO4GBnmKUf6AaQeMJMwiIoURkXBZlnmeVfVqrlywBAwws65jt90mK63ViPtvigAYCMw8&#10;zTNWAYJSuAmHGxBI5UxKM1WjQOFdx27qFgbp9eC7dyEpwoTs2dzdaZ5JmM8Rf4p6gIiZS1LyKYUq&#10;CAGulu1IJFEWgJGSmZyQi7vvOm6ja1aojoL8vvDinshyEGgzHBYQkt2aqzHuIXMWAdEjnt9ezUYV&#10;ZgQi6qaX623dD7fbdC+4n36rRy6vjLcgZlq38XK5UgB6VOK3y/V2ue7nc5vmMhURJmCIIDiY/+lW&#10;mv/LPxEwZ40HkNs4qQ0BgES1FoKy9TG69r5vt02HJjtY1YZqYmcQTlRSApzLLBBKa7VWQNhHdzMT&#10;FebaqiCnVkhYljbrSQNgQHj3gCAmYjLzfRgyz1KIGQEAI+Bu6RWRxqmSXtpqKes21cMmgkhKJSJi&#10;6aqXtxdh+vDweF5O7jq1mpNfc/BQAHSk3rV3naeZRYC5EJkNqaVOUzf94fnzhJMg/eaXv/r069+t&#10;na+7jdBWp5TOFJoLljQgvWnfhr6t2gRbLR/nXz/+9pvffvu7t+vz6+vnH55/fH59uTz/VItcT+u6&#10;Xpc2O5DrqLUAAAHu+961R0QppZQSCO6BlHgoEEoRJDIKtwhyQeZS6xiDgdI0d6gST1zKwPG2XTww&#10;AWsirqUypwgmZaLmHsic4cfmbmE2Rh8diIaOrXdzx8N+KXkmEAAEmFIeRw+Kd1Q5kSg6VEUkREnK&#10;tyBwQyKWn5np70sc7h0KczoqiN5t84gIHMC8ZI+DCADyH/7zXyvYBPyrb7/95tNjK4KZ6eKHgR4c&#10;XevxSe5hlohbmiVrhp8hIB2e7gCHuykTBiK2qYjIsGFgLNJaKaUuvBADRaiO23rriNe+GXhaPiBS&#10;YSEiMLNhSFhbBaBt3ykiseExhkK4BxIzlcpQuXQa77RqSBCLESBKFSS87dvr28vO+nh+mJd5maYT&#10;lzNLmcrT+aGiCAgRd+3p0B85AgkHy0v4QKKrlFrqO4Pb3XvvvQ83LYxzFRFJwN6JneidiQR4pMwX&#10;xLnUwowBauZjBKK5q0a+wwwfTYwNI+7ebREpoQ83tTEsSVxqSp5Fj+M9lCsAzK0P2Hbd9qF0RXom&#10;XrhRK9QKC5KyoHFkilrKhvNlawiJBe59bLpzYRTXiAFqYBycC5iZSBgQJmpJCDGzCO99vbOUMVM5&#10;5zadTw/CzMQICGqX22XfOzgyCRMCQC3SqiCCmimjqpoRgrTWWi2CVISJ4bquAJFegzm3yd/XzIIJ&#10;AZIYk0hwKkcPP4Lj0d7rvnvZhPRzqNQ7RVPNHaMQE7FDBl/EOy8udXHHCyUM9+FqjoRCCbm53/Yt&#10;4hA67rvuu6nFvvex0Py4/u6v/utv/5d/KO3yh9//4r//57/6/d//7subfff59fm6sajGD+d1fX7+&#10;8vLy0lp7eHiYa1vtigC3bRsRjjTMDCCIh/t6veoYz/zCCMs0ffvp4zK1sW1r30XEA94ul8ttLaXO&#10;Y/aIbezvvmJIOFSv69a3/haofeyjA/HUpmWaljYxMqMYGCDt2p+/fHlbb329VaRaa9ZppdYqlQKJ&#10;uSYt3cHcmXHdNncnYndbt+22bywMAL13HYoIrZbz6fRwPotMEO6h3ce6bz88X2srp2Xex1i7Aosj&#10;vKyXL5fXeZ63vt/WtSFHCZFa6yREGMDEyzRlI+tqrcpUZd1xmAvRVKRwSqe4TY2Z121LTd3Qw3nB&#10;IyBy3mPu6Qt12HIAgLuXUk7zXERyrXi4e0BELZKppXi0bIe448CJwtVzS/Y8rW/r1l+/zAsXFkbJ&#10;GpYBIyBrM0TQXdX6Zb8hwqen+WE+L7WRoxCtY9+33VwBYqh1TSlXnv6CyHkhRA5+mVurXCUQxtAv&#10;20uOIJg4AruNrXc1TaJpALq73LWOXcc2Oo/DHqV7JEbLLACYrOnMnkieZ2R8qFQATYe1aT7PGGOo&#10;IxWuQuWm++jqEXRPTY+Ife8AQBT7PvY+stX3QBJxktUs+si4oKRHHD0LIJAkGyiz3vLkIUSW/CWk&#10;lHpalpb6nOTupDFtlpTprk1IxOj3qw2Rwh1QzQ5sJ9UUHhhgbk6HBWlWmAgsLASoYwyAaC2LTwAN&#10;OFwMD31HlsbHEfSvu3ryqCwkjXBR6KZreISHDhtj+OElBsc0LRMVj+L6vXaIOy6ZaNPd9RoQAoQI&#10;hCOi7/227tvot9ub2R4xMhXsdl1f397UtbVKiMs0k7Bp9L6GJ9cP7xTroz4ws9u2ztOY5/npPL29&#10;faHMeYkD9YbEHVzBNTDzqT1cEfyoGRwcAMEjOQs/d/RZqx4zP/RwDMssQ49MHYn7cz3MzY4x2zsO&#10;B3flUTiQRly2tRSmxsHwgU5FCBGFuKRYjzBH2nObTtIwPBjNTEfXIywwDMAtocyDp4d329o4SNN5&#10;+dF7axAABCDCLCXp53CYI8b70QLhyXb8uoARKWbaFd+LCGZiFkaorc2Lz0DWScMooNSaoxcPRyei&#10;ny+7d8smyOssIiK23vex9724L4iLA7gnJxlSbxwIwlykTrXN0zLVqUgxQDc1HwDjsGtMln8csw0z&#10;7/06+qra3TJ/MQDIHAIYgAELxMRUChMsflo+Pj59y7IATUD1INMlGnNHUvOZ5B+LNCoGhDA3BmCI&#10;dXv+8uWPF/vi5psyBAbw3M6P518s89mhIIrw8IGhq9nuYA6ZOTj6SEOitGS/Wx8zC3O5+xqrxfXa&#10;9z40ges0708LbUtfFSZEs3CArhawR8SQIcTCPNWGDpRU2QBBqlyG4WbbbV13VW7TNM35YrKEZZZl&#10;mY2iW6fC81RBx+1yiXvk07tFqOsA0CMQjQSPk5FYhA/0OYgPA/z8JiQiBiTadQxTFGm1TABVhEUA&#10;QE3VNO6N+8+E4qKxAAAgAElEQVSBQQgWnvPniGMIjMj5eyERIFOgH50AABzyA+QkrEDgwSu6l2qR&#10;fREAIDOxDLPLurYihRAChvuwDBoBJGFgiHB0BUv4hfHQBSNmpMidVAToAb3r5bYWwqJdNim1zPNS&#10;auW4b427yDedw/NvjsPtODnC3A3c/Lh6bIxu2nvXvW/bqqMjQK11OnBAPDCCCAw3NyaMcA+Twq22&#10;87w0wQAYphCx9b3tOwMVBnIEIEaaajP3TYdad3fCQAB19zRwFCnEib8hIBNXqUd6dBw/4dhNWq21&#10;Quq2zDIioZRChKp9DAuLfd9drU2ttQkixpGOgIA0hm3bbu6JJAISQEZtikjtQ1+e36DCUufzw8cq&#10;8213okY0ObBpH70DjDaVuU5Q0uR1DNPNjC/WcLQmU/3wm19+/M0v//zD809/84f/8fxP/7D3fdeX&#10;zy+flzo9LE9cpEpBwjC/7ds+BiIyl4SI4EB1E3vJljndCI2AWmkiNdHEdb35VY/GCOi5r/vrl1rq&#10;VCYCLEhJtzT7/9l6kx/Jti3Na3V773OOmbtHxO1em6+KRsqSSqRKCIRUgJIxAxjwRzJjiEr0kKjE&#10;hBFiQlWiTKlevttFuLuZnXP23qthsI95xM3EdKUbN264h/mx3azmW7/vzlqKAGS64zDeVshw5Wza&#10;W+9DKDG6iHgknhiHZn14Eh8vOPzI4JiTvzcV8U1Fdp/t/5zVw715GOEH1JDeoJsDCYFj3vvwVEAE&#10;kL/98cdpOX+YH9YGcyXhiTHMq9thETTWtoe7Ax38TjSD1vq27du2qzuwjDJGd6t169pS4jJNpVAa&#10;ciOPve9GliiYkQiBADHcdK07YSBh641FiIWGc9vBxnM1I6LCyTySqgQwcZhf993UmKWkzCUxSuaM&#10;sHv4KOqbmQgLJxHOJRu4gdGUZuFlyoxgvaYyffWr7/KUMzMHCUo3f13Xbdv2fS8pszAG9N4HVSs8&#10;Hk/n3/32N7/69rtSJkmCgF31erlcr9fWasn58eFhmicmzjkRsBuMMZjjFkUPAgKYUlqmAhEI2G14&#10;U9veu48ugTAKA4KaGQYGH7Nnpl21aWtdwwMBBzCJ6H4uujNziRhooAAMJAvbt9fqAExfP3z1flm+&#10;eVqmPLuVqo9V21br4fOkykTzVM7nEyT6+fnj+rq5AwNZWLdu7qM7vszTVEpt7baue21Bo9R5WCeP&#10;tkU4uLkgcZqeltNcJgrEgH2vL3rpzRg5MQMEI7Ck0Tfsqlv3cBt+xSWLMAlizkWEat1rb+GHGSkD&#10;dFUMp5xnykfnxF3HJU0ydg8QAHz2qXs7tekemMZnJyyMwL3Xvtd5ms/LiUaBIA6k5NseG8ZmeLAb&#10;iEDCcRRHRl93OFaqt23vl+v6/Hr56j3/4T98+Y/+k7/7/Z+9XK/4v/zVh7/6X7/7/k+m9jcW0NRa&#10;t5TTT6+XUj7t+95qTa1d1U7LghGhXlur1p2wH0dPmFprrTWtZIhwa/1SdyL0ARVjCsKuvauS7eKb&#10;H1GXRUROaaQrozjJcDgKkkiRNOxfho0iI6IICG9aX9ebtXbK5YSoYeu+WxgFej0cesazYmFk0N4B&#10;YBC51NRo/Npbb6qGEJlpmeaSCxNaV3PjqeSS3Wz3ftnX55fn697effXV6fGhmdXe52XRrt//8P2P&#10;/v3T8vj7X/9uKUsuOSIYUFhEmBGFaMp5nsp128KjJP7q6elxmYfNckRs60opp9NpHL7HY/FA5Hs7&#10;us7TvCyLCAWEDjdmkfOyTKmMRXR0k9zcuxAWScu8lDSB27E2WEbF3Ea17K5JrKZ7b1uty6IZcbCm&#10;GEg9rtfb2vfltJxy3tf143ZBRIb0WM4LJWEOt9paN72f/IPEw8IDBSYINLxK4C6/JUnTPEPEertd&#10;LpfeOiIwCd1NbochRRzgiZGljBEEJkwA6EaAKEebhgcbYnDUIzygD0GvjwEzJMSk6lXdgU8pn8uZ&#10;OIkkDH6NFQ43CQwPs1Dt++7X60oCrfeIYMZhVUGccCg4Qg+OyxEzwVCHpZwHaXVb19772OBMIiSA&#10;MFwdcp4SjxzYASCxnOfTGDy+rmsThmURQjPvbhoWwIBg7s18jJBEhGEAhhBVMzPrvYMHmCl2Z13m&#10;RUTCPNBGIq2q7oYYo7f6eZ70Lsf7ewk9AojI8vAIrdfb1UwiYK019uH3MlCbMXD3b3HGPQD9MhAY&#10;fXkkRHVT167KJCKchZu3XaupPr+8rPvOiRVsq/uuzQM+vTxftxuLuDkGzLmkUohkKtUjQ0zh+UsU&#10;bwQMU8DAy48//by+4nq9ofvx4R3TikEYiSkRQaADAZEPGwIACPZAtEMD8zbWdJQlxsM6iBajrI1H&#10;4n4ERRij0Td+5/6vt0d6/BqZICDMQ6tFM29mTTWlQkygSoAlpVwK9CZSfv3td189vkOL7tq67rXW&#10;1ruqmu573etuvVnEXVf4xfM4hnQ+D3qNHyHLdDotyzKJsA8vpEAKTAkRD7vXQ8k3Wvaj1zN6MkTo&#10;MHh1EXD4OxHnnJcgxTBTZio5I6HhvVrwBaftXjvAOPwfR0mMEIElI8sgi4hIznl8Qe9d3VCJsSTO&#10;JRUhCQc1v15fe18hmumuuo9MGCIcDu+YvbZ9uwiFTFMAuIMFqQLTnMoj4hzBRVgSpt6e3n397Te/&#10;m6b3TqfAfNQfxnUc8PmjPJ7NkEb5oZqAYI/Q/vOnP9YtmB5EhITdoVUlSDk9FXkASo4cfvNYLTiC&#10;A9jA3L1Z6KEpDUAkJiDKzJxEhIURIHrvWrU2muav83xKeTKD6+261av7Ht2FaJI0aKkBRoKKYa3i&#10;vjNRTmmU8lKS8VeYj5U6DtOExHYfNbn3W4GZplKaNUed5zLP037pY5e31lpvW62tVncX4pxKztNg&#10;XyKQSD4vp5ISAGAccveVpbWGACyShOdp4iR73ZtqKnkuZSGKGICDuo3MJiw8CDBLejtauh3wJkQM&#10;ROG0TKeSS04Fibe9rntrrUNESkmSQNyrbKORADiEY2PnhHliYcSAoRtHIhShMk1TSmbqtQJWDzCA&#10;UcQbY76ZJGQwGe8oPrg/wDFvhIQIDljNVlfcO3iIyDuAh7Gn7oP8eNA3/Th4DmkI2FCBuXcbwwSI&#10;fKiEeu9joCYRz2Vm13EpChDjvTk7DjEPB0N0Yow+EmSQnDA8dKAfrbYmJAEoQ3oSLkCnPPk5COG6&#10;39R6mCISMwTA8MBzBEAUTIjoZIoDiYUDitxrQ0RMeRRfBodyZJUADEHn0yMNrl6rJWdC8ghT1W7u&#10;odafX65VlSU54Fa7QGIi4syUenOve8wIul0u68VoaTn4cT6/S/lkZrf9eb1+YrLMp5RIOENKhpM6&#10;VAt3bdrXtvpeS8EsuMdM8j7NF2uXW7t52y+7flr7XIowlzIxUzXXgCzS3fq+JUk5pST5rlqOiFDz&#10;fa/rvgVAnso0T8wc2Jkx5zQ+FnOvtd/6Som4MAY6wKZ13NpvCQIhAh6hMhxWZQAAfSgxw+EI2w7D&#10;9Xvd8S6zAvhidX3+tgdVxN0RRs6lqmbHqD3c2/LwtoLurzF2FweNDnLOzJxYIiJYhqWcAM+P7777&#10;3a9/91CWwjIGXQmDWIf8BiDG8m1toHV4DMKMfgi83ZejDdV7a7taY8aUpRTOWVKSrTdFczRAGxYP&#10;t3UN8JLkVDInWXs9pm9GOXC4s0WoqpkBhod1NTDPLIy097rX2rpmSQDInId1p4i03kZe4e455+U0&#10;jz211Q2ZlvOyTDLlZL1d1VIAhEtjQRRk4bS3/v2nn16ur733ZZ6naYIA2HcbA7Qcjw/nf/z7P/yT&#10;P//zqcyISMQRse/7vu9unlhyziKCSCKMgDFOLx/FnQiK4Aizum/bum7rbZSDa+9qNlpq3SyZqVnT&#10;rmbQkYbs3H3MAg1pHEsixFA1t4FqH6VAIlY3AhxKqZyFE+xarb98eoGJ9Tx/BUycU0klA5busm7j&#10;UY+J1qfz6XReWm+3lE95Go2OCqYR6mEeEKBGZtw77NXWqhEhhIkRgAmH5WYEAaMLUGJeyvS4nDgI&#10;HAVESIaOkoGYabDTCRwRkFgZIzFTIToeowAyYU5pKsXdwN3utNKx3JOIpOzaYRy42t/qakyIX4ZX&#10;R61qRJB4R9i87SCEgTFXo9Zz0pwSfrGv4Av5Yk55nqd9yA3jcKpH5iRMCKSjSxkYkBN8+6vbX/7H&#10;n/7yP/34zTf1X/31/L/9y3f/+798+vEn7HojFkYe7VnxsNCtq7kBUgT0bb/URh6CBADN+uj6IaKZ&#10;C7t5ABEO81Km6qGtA0QiVodwC0CeMgtlFgI09721keebWwxDLQ/GkbwAGpjeZSnD03WM0TCra9Oh&#10;j4lOxyC0uRExKgAim45GFfUhYTky24hQ01ECGcfTCAtUo22V9hYW4EGEyaCoI6IIIaOhkERXdfN5&#10;ms+tCZGpruvWm4bDV9tmZng3kA8POEiZkIRzTknIFHKSKaXCMkJwc0N3Ds9HGQIA4TjTiVQVtFem&#10;eZpO88TCI8JRzQhQWNJd/nTc/YTqTgHClCQxsoHf7wWPAFWt2nfdqvY3PbCGVVM1TSJMCEOqbHGr&#10;9dN62UPj9BDuHuTuW223upecDZKpPl9fr+vNXI+lG0jEcBSD0czj8EAK81Dt3Q4wT2u9dzMAIQ5i&#10;v7e/cNSmTe8irjtfDbmIAAIhD7YcHuAfe9s47q6DuQhASGq+7hUj3O221uttO0k551OeZmLW7klu&#10;zNJUY8AJzOPOqjAdbClyxzE2NZqzhJQoD4dQu+9DiPAgDxreBeM8uO9i8gBXB+y19t6VILoPLQYy&#10;8mleckqqfW01MSWmidgDY1hnIZi7dQMzIsySGBHiEEb6HcYB7jCAEYCMyEh+Z965wr53VSdiogA/&#10;rmocIqw4Mjj45YuY6m6ffvj5px//1v2T4y00wmLY2I3c6XDmHMdRHO0pfJMYjQY1HcfbeFejtCQi&#10;hMAIIgQee23ukEo28st6vdyu5tpqba0lRG29wT5OUmCa8ow09cat0T05PP6+rv3T64vqBaySDtNy&#10;A4AgGM6sRFSm6d3ymGTpHbuNKfQ38drnbA2QRmvsfk7HGC/7MrTBz142RxA0kr/jmxwxydtpPv4T&#10;x8BuSpgEELopd429tSSEgW4+l+lXX2eR1+9//hECWHho0KARjHkuyUKO5hF7QEHuI6UfMdzb1TBe&#10;w2lkvO9Rg5jTdJrmUjIzHjg9B3AndICOaIMAc0wKuMc9CmTmaZrckcFEZPQJ3b33rl1hJEKEI/AY&#10;d9NbvexzUHgPMSM+v0kHQKRA6upbbcOmYUQC4+81N2ROPIOD8Li1qfX90/Pz6+VHs2v4blrjC27s&#10;aFVpj953QMfBOiWJIGaapqfzw3dJnswkMySJtb5OZZnn5Xx+RH44Unq4j174m9zpuJoHy/CezzuE&#10;o3vft+tlTjzjlMq0iCQEvt22XtUsdxeiDADq0c3MfFwSo4ar7nYM1gXRAaUnREGiAFdzUMdAnk+n&#10;d19/84fz0zdE87Zr4I+7/aluH02VOQxRwF3Rg9MkgGjarWl3j96R1iGkH2ZmTVtVN/dAnE/nZZ7f&#10;PTyWXN5KQHciN7h1CCeE3vZWGyEO9G9XXevu4XOez2XOuSBwBCbOiSVJSpKZxd2ZKImEW289yBCR&#10;iYV4SnmayjkVZnpYznMpjLHW7fV6cdUGxEjqx3HMwyTsuCEPZRohmVvm9Pj+8VfffHc6nRzw0+Xy&#10;b3786fn5hRC/fv/hw9O7QWaJIW8uWUS2bXu+XaobRkycns4PmaX2pq4AQQxjaE2139YbtA5IFgfY&#10;HA+Ex/HiMU4HeM9Cwu9K/vGPBey94R7LVFJORKKmtdYYTSTEIbokQoBxy39ezYNg0rTX3ocHkwPw&#10;fQ8mSVNSERLtr+tNVS2IKIaAYizV0ZSF0UYO1960tyTMBDJKIsyjXd+048EwJQhgRGI5lxkRSGir&#10;m/aWLTzQIZrZdV/XujPgLCWJCAkJBQkgDrQ74p1KdiircBwaOJrsIzDCoJxgnstUAMhMW++qph63&#10;rd7WjVKeljlREs4sacrlNM9Z2HqLQAT56Xb98dPzSeHXp1+dl3PiWTAJhyfgGYXgnCzjlUGIStBk&#10;nBKxBmpmK6x9ctdLa3ullB4/fPjtul+3/VX3m1lde217z+Rbg8AIsKUkySUizLR19UDhTGMsYTi0&#10;jkFeBzW9V0QJyAAgSTkA7dZPZRKAaZpYWNXDh/QHjm4GIyMRHp4RY0kM7t3RqIeDj35o4t50u+OM&#10;/UJY9PabIza7j2MiRIwhzZHP+z39+PwlX9xx8EV9dgTPB9Oxd1UV5ixJTQFAIvI0Pz09ffcwnyUw&#10;2hp6JQw6FOKhqtu+Xa5XUB2hwXB57V2ZuZTivTvgENIMWan27ozcEJEgxEO3Wve2NW1FklofOyWX&#10;dD6dTimxyOodgOHgVAXifUQLkYi6Wm29dZt4zLqDdttrVR0AEGZsDOQRItK1I2LOmYhKyXNJ677V&#10;tgfilJfT+fQ0Z3TrrTngrk0vz66dARMLc9pa+/7jx+t6U7VDyni05yMJM1MpZR4+zpzwgATg8jjD&#10;IyAQwlHoGw/QMQzNhxRv3NDhEOpmDOC9N2JjC0QHJJZMtLc6PqqmWntnwCAkcQgcUBmAwz6aOY2b&#10;7W681MdUESCUlglpr9VC0yScCaNZ7Nddf1wNZ+18SRfgBB4GDfrWEVFY1JSJTfv1doFw6PpU5ohQ&#10;MOYAHhbIqOavr+tK3cJrBfAECO7hiENdDzgi9R5mQRHmDDCxCAo6j8zO3QdGIDFPOUO49wbuApCF&#10;ETJkYGYEcHOGYXmF5/MJCVrvgFhKmacC7kI0L6eSuI1pBX+L+e+h8xEqYtzvgxH24edCGo0aLSIG&#10;gkhKuQRg7yosjPRmTX7stABELCUvAKt53XbvHg7MVKYyT4WJuirtbd82Rvsnf77/V//F9//sL15S&#10;iv/r/z7/1//Nb/7V/3veqxi6ckBAmDESIgMl8FC3CEpJ8jQTYe19q5sATqUEJ/cGiCnnQszE2157&#10;U3dAJpGMTIFVtWtAIi5lokQsKMKnVIqk7nbdbntrW62tdyJBAO19gEMHRMAdDNwHtA3BQ91DwsOd&#10;ApHFEG57bdq76nCVNPAIpyOyi8QsQIBIzCkld7cKrgrHoFAgYgAqgDogBAUwC4k09dprLumcp5TT&#10;DJSsERMjZpEp5TmV07w8LKeU8sN8fnh8SMck8yGOjwg+YB+URISYhnmjEEL4oAQwnebZw1NK4+wa&#10;Z25wGlHk6XSaZ2ceykuIwCwlcgCAIPFQ3QbcrwFHCgFCwN5033YY6ly33rXWtm77bd9f95ffrJch&#10;5QhAA2i9m7lMUjh7YFNdq4bwZtrWm7Asg3Sotre+tjb16uR73X98+fTx5bn1BnB4kB/0ZsAD7kFg&#10;d++9rma13+JGAMyMTIwJmYgEgOJzCfmAGIlQHD/a0YREQAqMwVwlUoc4UtlRDgJAGl0uQOoWrddE&#10;yMxNddsqPMBc5sQRgA00pyyS0Yb4ZYDcY5BiI3CoeMeEJCOBm6OXlFPJQhzmuysiwDBsd7daW404&#10;5LhvdRaEADXrqhemU5lOC6mOvwIQIA0XVodAHMbXvUyEMoCzPqy99r3tOxE+PTxIKYlEGJ2QjAFC&#10;xsCZR2EpkmRIdAGySJIEKKZAJMt8VrK1IwvfTx6IAB9TSb98KcRlXf/4w4/f/+lPgc8O19DAoGOu&#10;eISb6HcN/5HA4l3XduSRiCPtf9sUR59amAnB/e7dyIQJhSzsuq/rvkYomAYCDbJ31+tl3V3n5TTP&#10;wkQew170yLLemlrNWtc+z/N5kv32igEWYaa9d3cX5qeHx3/r9/9OSedt9605IMbAAr6lgoSI96n/&#10;z8P0A3Nh97gIEcby+EUbZKjWx3t66+/Dl18DSEEJ5f2Hh9Mp//TTH5+ff1KLPgpqKIz07vFc5lOS&#10;H16enxUDceCyGDkxlszAo06ISGOux/3wwBwGbBH3YbPjiY/0YrwJIUo4NGPoYe4aEQDk2q2vXdeI&#10;Ho7xeQxlfLcABBaeeUZMArZMOZfMTOZW63677atDCJWcRsyjpnduEuLbSvM36/XxSMPdR52n9/Z6&#10;6Xvlp/MyzzNEHGYQpQCAVWu11VRVNTwYKYAAYm/75fKi+gpYMToEjSrDUWECdEMAJ47hA8CMjgCU&#10;JE0pnXJ6Ipw5bF5wOc/Tkh4elmlKRAKYjs9xlG/iWLxfluUPXt6BtggEb9inIjkncmaZCIRChECx&#10;O6agjJwi1DzMzdwgFMHwbUjnsJoLcx89Kx01uwPy3DlLzlOZnk6nD6flO8RTLpSmb0+P33x8/ePP&#10;P/+N9c3AIhQJhVMqRIzgWXMf8itiqaa6b+aOCGbe/PDUWEp5PD88PTxm/nwOjNOVCZl5SZxTqvuG&#10;AKWU1vqguk7TVObpw8O7c1ogYL1ttfVEPKWESF013AmJhQJi+F2OYo1HmGkWHgfXu/n09dP7JLLW&#10;VWtlQMbh50eIOOT34+CKcCQJ0PAwD8NoquD87vzwh1/9ZplPVZU5f7qtr9fbJOnXX337j379u0nS&#10;EE/Ny/z0+JRL/vTp+W9++OPrthLAu/Pjr7/5dinTy+X1sl7NTRIDxb5vP3386VN/7eZjQQ8lBWEc&#10;9lGDlxSIQIRw9CA5KHi484xyW4Q7hANIKVMuFKBqW2yQ8ptz88hyicbkRQxUBwAMqNC+18vtWlsb&#10;k/yjyyosc86ESIC9677viDgPni0LId3nOAey4BgLoOH+BeP5HShQNd32wymLmdMBiSRCFJFUhArn&#10;TVqroAEGza2v19fr9dP1FT3OXJZ5meZZjlCHkXAhnuZ5QNoCYhgzjRHg1lrvXXufciGCZSp5KiIM&#10;4Dq6UGqt27quAXA+ncuyZMlLWRYpifjhfGaAbb0mwJTL5Xppid8/Psp8YilChYGIMC8JpoViZzDy&#10;yoQcC4IHTAnFkRzZmVWyOlTRhPNcHpbz+9t+2eut3q63+nptL2xxTgUi1n3vba3dcnZmSYnNrHft&#10;rJgTDS0p+EFvI0ogIjIUE735KH2KDHeJMiWx0ymQzEMJPGJA0IeQnpmZOEFCuB/sdw2cwyCPDZlQ&#10;HAL6L5Qd44++NQ4/z70DDNm8jNEm97AjQBv16PuteldYAcRAWtIw7YU3+XkSOZ3P8zSt27Ztew+F&#10;AFMFCPnw4ben6T3DY8JHIZ0fy1Ierpe/W+szEQjh3uNPH18J//ZU+GC03S9JCxzVv5Fo9t4BMYnk&#10;IrvWvXZTcs8TZFATRwGKwNbDrBPz+XQ+PSyEYeaCByMwp5w5E6C71t67mnr0bqoG4E7RCa2rO5BR&#10;BHR1pE68JyYQyCxAU7iHa5mWLLzXvWubp3J6OKeSEe3j86urjR/k03UHiGjKRDllAKit3tZt6+qI&#10;7tD3DhFuw8bGPKzu608ff/ybv80LiQQqIZf87sOH07wwCxAjUgDomA1EcBguGI4chyAuCAzE8+xn&#10;84h13TSSwHk6N20vzzf3GK14C/BRowMSIia+50uHV19EVNuta6h5eLcOEdJ4q1WQ1M0wpml6Kidw&#10;NAJKMucg3PfuW3dsB+AECQUIMU9TpmAI9+7fnR8ent4TMJCoaVOtgZ+qrYHBxYOGA7DfKUTIAOiM&#10;8bjMD6eJIy4vn/7ux7+7wopJJkoFpI84HShxEs677j9fLub7d+/fPZQJkdUcAgTi6L2ohTuGDw0i&#10;IS2Jy3nZW1+1MwaaJpbzsiSRrurDPs1DLXrrHU0lTYkK8XCrGJ+Bg49zfqAj3SzMMJCREQk80AOI&#10;ArGDZ3cSNkQb7VAEDGBwRgAgJk4pw97cGwEi4IBMpCmfT1PJlZ5u//5f/PRf/uc//f63+6fn/N/9&#10;T9/+i//xq+9/WERyEiYwsOFwPEYy2QMRZEwEUAiHMLFhuBQ325oSU5KCwKfpjER139EJAg1sgEBx&#10;jAUGIiInOZ9Pp2XKQtOUzssylQxu19vt5ba9rPttbdvWWm8wphMRjzQVh+8BAiB4RDBFuAKRsHDK&#10;khK31upaOeDxdGKRS1/NjIHH+nycz3PJ+7652TzNgHixV0bNOe/7TkG5HIUPNc0pA6AdXBkMDBQM&#10;AeOAzKUVQkLnvtW265y5YDkv88PpfC7zh+k0I7mbw5ijCgQXIkGh0EQp59xVhQlGx/wA/EKepiwy&#10;T0XdLpdL6x0YCQEcElLKJQI8hr83JiJ0p4CScynZw1vvtTcPBxqT2RAQu9VPl48skaUEUThr9FXb&#10;pW/VatV979UjKHBOxc/nKc/LNM1TSiyAmdSlKiKTU3Tf910mHAk2U1BYWAejIunD41PTpzknBAzE&#10;ABxCJ/C7v+a4KjzAHAMZExzNC6JhqeZHRYuAAw9OBxEK8ecx4MEKxIN+dcSbbsd3wuPWCSC4wyYG&#10;tP0gegL0vV1fr9fHp5xSa12SIAGnwxP6AM9RYDgd9G/guGen92tuEIb64LbgaDbGAMJRDEgVDDui&#10;t0o2IKobOgkkvXkreuZFYIyfoSCjKoEs8/KOThA+TRkS967kPiHakDcLV3cAGW8lMZecJElTbbUS&#10;IArcAc7OI2NDSkxZpKRCdEP003k2gXppcDBmAXBoIwMGa/8Yrg+PiKbX6+V1f1n7FmEYAqCfafYD&#10;Z3/3oX9LW4WEKQeAqZkpIh6o3y8U4QCo99lzOOA7LeKCiEMWR4ERHEgQ7sqtg5JXtbW1W9O8NebV&#10;vZT0LhGDBzMxOQuk5HNOmaa9V7BLt82HKNE9EDml0I4sKc3L8sRCZ5yQMzHdm+lH7Iv4Zgn7xSve&#10;bIDeftxf/lijLhNvvdxjjSL8AnY1VDwPD4tISL5wuZFoB2sGLAgQmTlzSiJEQAHC86l8nfmENN8r&#10;WuzwNjP5hZLgrg5HxM/Safz7QxX3del3EHW42b5eXl+/b6Ye27FviZwQRmeWaAR1gWAeDmrkSBZg&#10;FtGA167P69bMTsvy/j3MUyELVEic6GjUg7+Z7BJEQBiYm7qF20ShCYnpNE0P0ykLB2kPTCnN09y0&#10;r9u21ojfCswAACAASURBVB3o1roOFz1wANWwFtABNcy8e4CNAg+ODCrCXBFpMJ6HJMqBiTPhgjgH&#10;iiNg4ulcvnp6XFLMmabswP3Ang2qimqD7uiJhInDgoBEsqsJekkSCAYIqga1vqOPr7D2QcgtjCk5&#10;1G6Ig0Vt4c7B5AmM3YDQhzM8EbjfVRUefk96mzszO7iaPZSHhR7O6fyUl9N8lnSGyAHf6PvfXC5/&#10;+Pn8+95vRM3tVutzRGWqNiSVkxNREkkiYQ7DRCPlJU8kee395Xb9/uOPn64XSWkuHJQJghGIOFMw&#10;0tB4hkXv6k7h7oYEQgCnUk7zsuTFHW7r7bbeVK1ZrS0XTiopi4gkAIMQd0NGYlQ3MCWEvQaz9y7r&#10;9vp8+TjP0/Du27UJ01M5B0KzMXLSuvam3dwRcLwfZPaIprrtu1yfv70+M+NUpoeEE3t4ixBgVnA1&#10;dfTAaNa2ugZYyfLbb759t+9mdjqd5tM8iIMEAYlRWFVdAZwj0C2EJHNSNfB4k0HBKFeFRxgevWkC&#10;BDrGio9jYtiMpTQ/nt4VROuDG2ubrd5soSVxQkAGdETHg4fXTT0CAyy8ql5rve3VAJo7IDDEQ5lz&#10;TuG+1nq93azr+fwwlYmZx/TbyFOYDAmREhFkKadixFRyJmQhEsDo2gIcorsF2iQDdUYGaILMuFA5&#10;lRnO77X32tuq/dN1+3RtXkk6g9kOrXbH2yrMp1TmeeaplJzPOc85Wa3X69U4gskBHMMBzLzv+7bt&#10;0zxzmRnFu3fTtWkHbIBr6+747fvvvvn6m3laWKTkKTGLW6hS4qnkx/kkRFOayvLhw+Ov5+l9ySck&#10;9zBGZ8Qs/FAWMN2bGhhhhVDrz8KJeXEohnIoE7hMqYTjSftjq3uv7XHvve/b1XWdCzH6vm/X2+VW&#10;X9e+R23CCKGtNUB6YALTh3nmzJeuipiYg1CIiiRmgjAF2Huve8uUzvOJEjm6elTVwK5k4e5uIzwq&#10;zI/zdJoeJU1d9XK77Xvrah5uFqqHrOPwVMGjhT5e8cshXv9ifoqZc0pzmRjJ3BypuYfaHSphf/9e&#10;uxNy3m6cIXlb8vTV+elXX3/7w08//pv2s1q3wzkP5He//XdPy4Nh3i1moTLN59mjL5dc5mkqpVy3&#10;7aefP9rexvzpwGAioqT0+PDw+PDILG5KiEmyAeSUUxJIkHIq6aCYgWMWEWTr2lpLmee5MAsippzc&#10;rO3NiBg5SaJxipkCACC5qw24CjMit973dbeuMCZhCNyj906YkqRJZJnmQ64fQUzuw7FdkLi2vm7r&#10;y8/P2vtRyCaEQB5Tf8IwTAXNLYgpIWB4IADREXWa2/P18td/+zd/+uF7tmBASDyfz//4D//oz377&#10;u8eHRww/mA1weM2NavNI7Y/PBokCcs4E2FvbWxUmLGWaStSjcDcWB7MA0PBXQARhRsRB8wqKY67S&#10;Dl4UIQ1wSAC0WntAa22EbpLS++kdTwWFMiMzmnbAyCzE0l1psCaIsyQKEuZZ+FfvP3x1ekiSSbJ2&#10;32tvwJ+aXx2Ny+DcDDDYCF6Ygdmz4IeH5fE0M/gPP/zptt1u1y1JSimPSpKFg0eWNJWC19i39RL0&#10;OJWT5Ewc7G422F3mPpYBIRIEBVCMkIoSoniYtq6WFy6SE4ke0Frvaq21fd/BcUqOM1EiDwwL5MH4&#10;OALoATJ6U38eghkiQFI1dVMSQR5CTyaJe6CGEMiMRLrX2lqE0yFQd1VtbeB12m9+ff3P/vkf/4N/&#10;9vHdO/1//vX5X/wPv/k//s+vP30aGmMwjaNCdw8TYSROHggDvx/7vmPFAWQYoy4ewyc+1nUDAFW9&#10;4/rd3Wtr41gZU6ZmzsxPDw/vH89TTlPOSRjCIOCy7aOgeW/33Rs78dkb4MhT77A3uGdTqhbhZi58&#10;p8SpHy6sfIgmuyl2aGpduwEiYj0s0AORRA4DoXAPO2zozQwdgcAh2l6RgBqZWaEkzG1db+va3ba6&#10;v243C99qu0qGJ5vTlCjpGIAAJJKjPUnITCVlK5ZEAmC4XhMhEJpb0/BNHSIIgEnBKQ7v+tFgZGFi&#10;cvCmxohMXLV1V7wbZd1RzzHqaq03C0MmyaIeA+E9ZjSZ05SnYYfBLOd5IVhOp1MpJXDYQUPr3nrv&#10;A8SFoWbmkVIaCu+119hi9/5+efr6w1dBt3kqeMes3NuEh74JBuwyRtiK7vdp4+NPvo2kj4bHKMsd&#10;0kWIOyryaBV+rh/jXf16b4UO2THE3Qd7uP2Nsm8E9t4vt+vH5+eUZN3WaSrn0+Kuftft49GSoDhm&#10;iQl/ebE53HF2Mfr4o5fyVkt8q44fimJ884gOYGIBQETzMDtMidxj2/fL7UankzAv8xRuzEhICta7&#10;gofkAV1MDEgoyzSPaRqMQI9ExLmY2UibWu9vkFgccHU3Fh6ln3Vb1x1MfynDOwLO+1O+jw/ve/v0&#10;/HK9XS00vIX1EWd+fh3aIvjy+nfXrmMO4ACtj+cFn/P+Uaezu4Z9PEI9cFBjwnXEygjgqKbX2w0g&#10;zAcQe5QHDDGEu7kNOhVzgKN372Gl8H6rVZ/DaoAPQAcx4dFkOOgqEMgps0xx78m/ra2418B/Gdb8&#10;/eGEfyBRHAXgcVbdVynEoPO+BUMUTuDq6N0iMKXMgubW3FJId//h489Nf/rp5dPWK+bS3HUIc3AC&#10;IkCGY2Xioep9U4K9iRbe6km/GGL//LHfWy8G4BhA2EgackFKSALR31SQgxMIACziEQ5OxIzpzdvd&#10;VGurrbeBAq2t1bpnkWFX/qZYOhrzx0obx62b+YCfIeFSTtNcppSmXJhQRAGh9u632wD3jM7fIXFH&#10;oKNuFh6mqmA2mqfjpr57E/gvfuxREz4Q6fBm7SREJaVzSUvSwppld6wDEw0A7tGjt3prvSkAIzNw&#10;KRNCqteLo5/fP+UpG5BGNNNENYubC3NKqbAUj5Ba8ZjCCBox0mhjBo9Q4cst+SZseDsiAcDA3b03&#10;hZPPc8mJCBWxj/2K7KdJ0tcfIs7MXfW6ban3tbUXsz4Ki0O/ixHkUSTNuSxlWsrEnDvEx9tlr/u2&#10;beHuTnCUsA5fSghwc1WFgDGqdhgmugeA9l73OsS7tdbWBl4UFToN0o9rdoNIIYYeYQoQYzcO5W9v&#10;TaGH2bqtZU2DhA+EORdJycMdoUQAgoWjqYiERRZyDodwPYbszLS2atp5nnIazQrs1q/b+nK9VOLA&#10;QKba2vV2W+bp3dO7aSpqHRI/nJYwfXl+Xtetauvgozqr5q31rupHVkRjhi3uFb77ffQ5dhpH3xHL&#10;3bMsIhLkhzJ98/huKfl6vbxcXjzczJW19goRibK6w0FERWJmgDCFcGZOaXTdgxAnEgTE8DEFGQDm&#10;FhGEFO6tNSLKWZBGS3xcT6E2vF0oANW0KRNTcPg92FBTaNFE9twImEVI0qHTRhxKQyzQrKe6v96a&#10;dnUHkUwSEajhOiQrWveuqbXzMlNASSmVcj7WkavbMAJxDkUxVRmNY+LhBcpISKzWWutzmX77zXfv&#10;zk+Z5fH8+HR+QIzL9eX1+koIeS6PDyf0+PBwkvnx6WHJEhS7a6t1u9o6Z1uepqd3D2DmL/22Xvfe&#10;UyrMAtDdVsBOmBIKU3JgJ/YgSVzSNFnqOrtZK1NtF4RKYEXSeTnt/fH18ul2u5jV7mDmt+tN93qe&#10;y1xKLvnd0zvZ1qHFYBYI6K0jAaXE5Lu1HogQTJKEQHvtHQJyyghhqg6QiKZcztPy7uFxnk7qPqdy&#10;vW3rvt/2OqSsYyf6XW//Fnh87ih8caxExNGLOHB6yMxIyGYswgNqOAyfv/zaI6T58uILd2fmcSnm&#10;nJZlSa+vSEcEBQDy9PR7BKyOWtXVZzHUbb3c0GCZ5rksCK/bvmcavrZENOYbI0OcHJPkcOxgADR8&#10;3IZ3LgqWkkvOGBauBJhYSs6qAR5Tmc7nkyQc51RvbcB+xtiVmvbWHBwQzbx1UwskFiZm6bXfts0t&#10;RgEeAd29tS4spzmfT6dlWfZaP376WOtOQiwkZUk5712fX19eXy9aO44J4VHCH6lPGLZ+98HBoSKN&#10;cHMbGh4QQIRgbhE/v77+6eefw4KZgfE0z8h0Xk5TzmNiEUmACBCAEMLxmAYcWKzjymBmSmP0M45k&#10;MdxNR1yKAQQ0KFPdXU0BUfgXox1xLwUdFETCBGnotVTV1Vpr1rW3VrWzlKWUlBOG9ba3ViUxJIEI&#10;ChzyoSNaiYCuBDghnyRlLkQ5BGYvDRNAiJNy0eBDd3hfukyeSJcpfX06LZOg97XMEVFbjVMBiDHW&#10;BQ7A9Hg+ffPhw2btsl0E7S3yICQAczVADPMwo8HUGo4do46uQQYZJTCYWIJ6basDMyAN+ikRcQS0&#10;pmbggVWMAiBizjmPCYrRqrd7FEh3H56Ibr7Vetv3birECEhIWWQksRBBRCQUxFV13fe6b9paAEqa&#10;BgaXKE5z/Yt/+ukv//kf/71/+ryu9D//1Vf/7X//q3/91+/cE6KNlkbcYV2/iP9ieFceR4OqRwQe&#10;U9J0NIEiwr3WCndtDxEdU5jDCgqRaXhvhBtMaXr/+CELTciMoN7C4uX1+uPzK4bc9dV8AEF+2Tsb&#10;JwtRvEWlEa5dexueUoyEval//iY8HmOtvWk3td771togjQgRhEYMb+RhCBzhYBaEGI7HNRheo0UE&#10;C/Xe11FlIFIzD0fhS62Xda/bukiO3/rT07vHPAcAsQyY0fW2rtvWzQBxZFYY4KZ+iJeQgpgp3Grr&#10;FkHMPdTcGQc7XbUrAAhKwkSI5qoBScSIQIPi4H0ERiAGuIcyopre9n3vbZrnweWGY2YazaO2PsJ6&#10;QuSAvm81p3Xfe0cwiJC92/Pr6+V23fadhbJIkxbqrVUNa6Dt5xZh//Y3v/2zX//uw9O70zwhgvk4&#10;E+zuUgIDdh3hETbStLeS0fj9Ydo0JiSPjeVj9Rx1ZThypyGq/7zNB9Io3rKoQ8w7cvp4K0wTIQaN&#10;nHDbt0+Xl5TkcrmclznnERUNET/GHQZ7fP9/kNIDfd4gx5uEQ215r0aNr6Uvg7xDUIsIEAax9bo1&#10;HvGemr9e1+fLZSpZw9UNw0EhBmmyt66dBcM9AU0pIxIfD9TDEQMSc1Pbty2XkqfivTHxaAVSjN4q&#10;ichQL+/7vu2gJv8/yeg/eJn75Xpb9w0o3N3B+P6xHYW1w5ThF1/lYBR3A9cjMviH/e4j6YwYZFUI&#10;HH3bt2IixZgkFPEItcF4E2I4rloLkrifQoFgCIYu4FBr5f2GUqcEwKh28KPD416LRGFCGp+xOIl5&#10;OMhbnjwyb8cv1Adv6/WXP8WRVn/5Jxjf/t9RHBlqlbfD7HBx77VHeFfzUcNwCIswBAX/eL18fH59&#10;vl52s5Jzc28BGQWoIHIcwhOMcasHjJLrl1vj/qv4UkH5+W0HDRbziM3gaJlLAAOySHJrIpxTSizq&#10;SHioaCACAlKSNCTFY2Cg933bt31XGF5ruq7rlPNUpmM3xedK3Nt2PlL6wytTJVEqOU8FAMZkd+2t&#10;qwIhBrPIQ0lScpKp5IRHjRQH3nl8F4o4XGI1iCilFBHe/L6F71kVcmAiGs6ex3MZ1rgSSraatapI&#10;A8eKiIgeDqCxf2q3GzjmXObz44dzEgS4vTLYmSlR6oGN0KKTXxM0YybAREwyfLf5i1r5ETARUQQB&#10;ECCPpshba2S4F8M9sB5iLgRU6wCacpjdbrcfkCaEhMgB4dYIOpKFtdAbeU8QQOwIcJyDSIiFmAGY&#10;mAC22227XKc05Xmm3mei6XRa5tlDDz42HhtlSIWHL+C9UHrgDd29u0fE4Km5f14tPtCL4e5kvfd6&#10;aMHhnszTUZQFHxb0RIGg4TklM3c36N0j1HRt9TB/MoN7qMlM6t61h0dOKUn59sP7dw/nwYkoWc7L&#10;MueyV73crkI8CY9ZIULKKZ90XnuD8LrvksTBiWlv+8vt9brv3RWJPjy9F5Ha2+V2ra07eNOuA/7w&#10;926H+4f1lgsN0Mm4ComIIThIzCfmb969P5VsWq+bqZubV6/hEGU45ZKZAwIzw0DM+6H5zyLvHh4f&#10;n54KpHDv1gMDGDaz2ns39fBuih0lJXZi9Lc35+6q5hBdW9dm4cCYMnkguCOSqd32DREwsKQZSQqL&#10;DIngMeZEAwRHzHvr27pv245EaZowgoL4MB7Do3i9Vm19u67b7Xaa55JTQmKWJGCqe6ugLkSO6Gba&#10;e0T01tRM3SNAm1nXcnoEwnW9GfFX59NXyzTn8kfdLhfd1y2nLI9P8zz9/puvptPT6fzOoqxb/fTy&#10;+vHy07o9TxKh7+by60S87dfWdmLqPaKBOxAhEYtkloLBGEScnTIjO3Ny6ErWAlOgg6ojRppyztlt&#10;TggJsdluoX46Ybdt3z9erre9Tik9LPOc0leP77v7dV/XfdcwEUpI4THGuhzMFZkZA9ve9t7mZZlL&#10;dkzunkUe5vPj6endcl5OD4C05PklX19eLyMWSiIHFv8L8PmXqzG+aK3fi1F3jI577yMIPJh5TPf4&#10;hj5DHMYfiAD3X5ZHiSCg9f76//H1br+SJV1+0LrEZe+dmedWVd39tcdjGwYMGPFgC2wsCxA88e+C&#10;hGQJGGCQkHhDAiQGy5Y9M+6vu6vOOXky9yUi1oWH2Hmqej6LVFd1d1Zlnsx9iVhr/W7X66+vL2Ur&#10;BBg5cuhjKAyBj2ZuqGBNGNdS6nKxWsAxYIwciRiZYx6YQ3/vXkeZYW12vS7bVlQ1hmwG21aul+s8&#10;zxiJmNwUTF2lq5/GPELGNKQQQ62lNks5Mu8i3r7jiKo2FREnVLV1K6U2ZE4UA3EMScTEXNSYCaCT&#10;+QEJYkzTND2eTuM0XpkuF77OFQo8HB4eHh6J48+/fi5LM0Gm9I3W7FYKUN+ioZe0tIcMUQyRicy9&#10;alVRAHRGUy0iDsQ9EbKWn798+e7Lr3fHwzSOuNv5A+yehXbr3Axu+OD7ue9SF0JvJpdLWbZFWgFw&#10;dLix9MFEpTWMAW7+Cv1C6Sc7pdTnQMSdgmpg5mpiTohgrqrXZa7zpbT6eHcXA0mtWhujuzCEeNvr&#10;UE3FWzcAyg4gRuJkyq6o6GpAEI2CkgIjMMFX7RcCMnjAkClGyiTqqq6mIl0r21oDzuMwgGNrchqH&#10;p7vTImWcMrMe8tBDo8yNEEM3vQMwB0aMIeSYd0qeGzNERwpg5qXW1/Pl9XzJQ/7w+DAMw03tTu5Y&#10;Rbcq81r6kUTAx9PxMI5jzoERgN0UCR20ux+LmprXqutW11YMwBi31mgrgauoigh1DT8NYPK2zE0l&#10;DUnQt60CeM6JWT9+WP+z//Tzf/FPfv70ofzlX+X//n/+8D/92aeX19EMqXvv3252ACD6zZ7kAAwM&#10;N5EpITsB4Lv9hndmBDL1XL13pQ3uKOGtnLw5xkjT1pQdI3AADgjE6TBM99Pp9VqagBMwY68/AMC1&#10;80Lh9nH2Auz2Ad6ZRNDNhNxBpFuUR0Toz3SAAgGZbwsTYkAKu/0EdKDH1AnJqWNL3ZDJfC+bMYWO&#10;6Opa19LqMI6OsG5bygOHtJR5KXWII6fBgHoAVFNZtm0pmwGEFFW8LLXUmmK8P5ymFHJk5rCV7mcp&#10;5qbSgBAMAuJ0mIaUVOQ9MqSX6CmEJjrPcxPpyTy6Zy0DBR7GkQma1CEl5vDr8xczdfDTdICOupjX&#10;qm/n+fnyupUKANLadX5blxRjmHMYQiAndVvWtqzLWkrRFpGbSmlVXGorxi5stRZTmddVRQ+HPOSI&#10;iOYunV20k367sthuUNPXfaJX2PjOVLkB+zt+eBsU4m26vP8p4u6lhWC7vSt2ge6tWzBzow457CJC&#10;NO1yM6sq123JltS9ZwunGHPKa5Hf7FfQpwi/aVi/Xsje9x3zHbfdm7WvpO1vSj1EBAdGBPSef3Td&#10;thRARfYXcYjjRCmtZRNpYwhTSoQ70IOIDIjqiB6QDHdLXXAHgq5WvGzlcrlM7s44bysThRAih4gc&#10;ibpkLqWYUspZk3r761/13/xwQDFX7Qw1RkwOncAMNyoF3BD+b1+mnfXwPs74N3rvuWM/OX1shth9&#10;+PcOlbBfDdgn94CdhchktzGCI3hGzMw5BOKggWogTWR5zI8jfH9/B/72y/NPK2x+84U27bpxr7UG&#10;UscEHICCATomQIavZxHg30i8/4Mi/g8f+P7rvbvvfAS8XddgAGze1AAAmRi9ke9Sm04c4hg4BShm&#10;jsSJQ0aMzgkwdBu5/s439O12TwEion170e70pt9+QCfAPiLb6wE3c86GgSiEGA0is3dEzh36kL3f&#10;g0SUAg1MA0vPIkEg74YFu57fam0i0s0+YB+ufSUL/OYI7qoZdPAmYsvsqhk5EG5bMYSU4uF4CClR&#10;ICIMnEPgvTjqmjUEIkRCBmJkc+39fIxRVWFX7wOSE3WFb1CPALcotM6bQGByIgWv5qupBwvkoceX&#10;k3tC+ni8exgO7hBCPJ3uHp4+kGNSZ9DjkMXMzYqUdT0v85vISpi6aqGnUHcfqds5wf7FibtmcB/i&#10;f3OK9un4NwU6MjGQAei6XZ9ffnp++awYHCJhRGQiZ4YxhMhsWlrbCH0c4hhH1W70YR2oSDdfLFMt&#10;rUoTRvLiy3JVazFGMGmtAHoMsXukYVf/Ems32OyQIDMhCpKZ7fwmRObge8V0m9mBmAOai0sz7wGu&#10;HY8l3pkc3LOmQzfPQaBdfWqqhGRm0uTG53G6ETDAbbfpVjFTRhzH8YdPH58e7gOSqjh4DjGHOC/1&#10;+fx6nWdGMFB1j8xjHlKIqoJm45hjiPzzT+M0gsPPv35+vV7FLTC3Wo95vM7XZduqNOuQ9/sif9up&#10;vj11XyufflJ7cdovMvDrfH1+/vJ0Ot5NY3t6pFe4LBcRqealtq21nMZMEXs6z82IpIeD5Zgf7u6H&#10;cfrhu+8Hzma21W3eltf5rbTqAOouZqTKMaT9GPN+pNxdZKuyldK0UqA05PEwxRx6Tk5TUZWmAuoz&#10;bQ6vl3V7ON7fn+6AWEvrM2kGJuQq+naZn19et7USMiJExlMeAaDUurWqCBjQlM10rXUr28vb25Di&#10;IecUU49eT5x6BKCpIpK0VkvZ1g2QoA9rSnMBN3y+nCPRMaS3az4fUuD7aYjHIa/LtUoFeTzenaYx&#10;OgWy4q6u27r8XMtZbbnMSy2/fv78r8DQmsQQx2kc8ghI67JtZTOw4+F0f3oY4sgcOByYzBzFUAVQ&#10;HE3H0BJCka4Olta0bEurayBPaRiGeBjH03j85fX5z//FPz/P82VZzm+XzDROAxLV1sQUEFwUFSIz&#10;U6zSXp+/BOLxeEBmVwBFAkqYnUFRB06H4XjIB0ImB2LOMY05b7GkGNXNeupAzxEQadJ6b++3VKx9&#10;lfWdN9cr268onWpX09TW2s3264a74Pv1DAA7talfyES70QqiiL5dr1Va35RjCAGJAQEgnO7uO/0Y&#10;rWWqy3rdLq+Zy9C1KZ2pRIzM3VzB3In2D7et23Ot7hBjBOh8ancwRFSzViuBE1joJqIJc+IUB0Nf&#10;y3K5zEg2DCnl0LcG4tAt07qUytS20tatVJWEGQAJu0wdDbBTNgNg58gMOZ6Od3fHuylndAfTlMJ0&#10;GDiGKeW76QDILxgiMIaxLwd93PnbUf/u1eNg1KkMiCmlnJKY4ga1tm43LKbS1MFVPARC87fL2+eX&#10;Lz9+92lMCYLduKy9cFLv+JV3qS/3LEA3eHfaREI3m5frsi2iguCEiO+FTEeHCXuwZAjhfZDc38Hd&#10;RWTv4hB7ticB1ta6dVVt9W1bkXBKKU5DimnIKey7NYMBmIG5g5qLKZpKBhARFXU2IiBTdlNTdII9&#10;WZjtlnvcL0F3IERxquqqzaWoWYgxxtiLrRBCTokBG1HJ+TiND+0Uc3BsEcDVRLVzGbr1LgIEDjEE&#10;JlYAcRdVcAckjAjNSt1e396u8+yIh8N0GKcQonSphrmoNfHuJnkjo6ISriJTa0OKkbqPnzeRtWxr&#10;rU1N3K1Baa2oOYCZEFR1d3QRaa0x0bjr7WArFQAAgP9/mY6HkSO7ewg8Tf53/tb1n/yj3/+jf/A5&#10;BPu///zw3/x3n/6P//Pucs03sttXJwzfc8b2k3hrouCGVHfgu5fg7yHYt1se8J0Gb3vu5d5L93OB&#10;CEDgiNK0LsWaxRxjiDGguz6dHur3sKz25TJXkZsJ0V5ydsDPb+zlHR3E20Xt+D6VAKDe2DLjTRGM&#10;u5WRO6gDIAH3FusdLOoNobt/g6x2eIQMxMG6M9EQ84f7R2ba2rbUjWNYt62Vyt75S2Gajp8+fvr4&#10;4bshT4BUarsu87ptgHz38MiBrsv8fLnUWofD8enh4ekwHYY85DTPy/ntbVtXBe2H0cBDSse745gH&#10;kyYiHY8Q1Yh8OpyatF+/fHl9O3d3UkJ2xKYCRHf3d9M4oGsIoZby8vz8+fX1dH8aUyQK4KBmy7K+&#10;vr2dt7VoA+i5OBqHmHLmfkcbuoGYbrU0FWLO4zgdD4dhFBCuYUjpeBiZKRJ9uvuQU0pRcgzvjA8z&#10;3SvU2zimV4A9y5yJkfl9o7ktLdCxqP1VsGOkNzXwbbPpEWLe/SM7CrJfq7f4llvgMuz3GhETBlM1&#10;N3O9rkuRRoBNpJSS0nCcpmUtpdlvZgcAAPrOE+kT9Xfqwc4a2Bec3yzf3e3/fTrebf/xG2FbM+nz&#10;uH3cgFRV11pc68AhHSZE4C7HJ44xDikHpIQUkRUxBAbrIz4MxDGEIefj8ZimkUMAhLWUGLccgocU&#10;A+9MGebAIYQQk5N8VYT//4D1BpZyHsajSDHoIzD2G5B+o+P+Rqh9q3N3yA6RvCsU/qAR/qotd/eu&#10;yXfD26ynn3skeN+IAYCJwcFcOyeeKEe6Q0pIQFgRrOclE62nKT4c07aSmXpnG6o6OHezQIdWK4yY&#10;4jBMR0wHcURIXWF0m9vAHlbxzcM7svKbZ/46SQHwncSwvxMC4fuB6RWOu1vVuoJuIeYURkJQsRyI&#10;AQNSTmkcxipSRZloTNPd8WFI985HoK7XQsfOVnqn1O5wSieMODjuDf5XzPDrWXK+rae6t8c6EMG2&#10;vIBm9qb4E149AAAgAElEQVTYCKWHhnYzV9o5hIiAjJhCPA35/jBMw7hsDRGQdqZ0z6Z7ryz7HOM3&#10;BSLuJI1b30pEZK5r2XRpLjLFFGNYt1JaFVMMzNKQMaWQEzapTZpo7VHwuEcxEZiZ21cHtV42mIKb&#10;A+3EYiRCkt00eh/JERGSQ4+qwL4HoveL7DZh4hCGlEJgQCbiYZqGnN3weHogrwCqYk39Oq/Pr+eX&#10;83leKqYceCEIhp0CJj0FYP/uhMQUPTgGEdIm78eHmf23UbXwdVCIqnKdz6UWd4IQwLnHfxLjMAQc&#10;D2GcXFXrGlM65CmGqLuXtdpu5eaigkRq2twETMCkbOu2dgFFDcXAKTDc/Kq6igncCbD/47r7lDBi&#10;3zX6zbsv0LhPmtCdeJd9AgDybhMbQ+DAN2UnhBCIGAjETM1QwRHGYcgpBuLuZt9uaamlVitFRKiT&#10;280CMYdASEOMh5QZezSdbLV4VyQB1Na2VtFNQAEgMr8tM9jObDseRmZutYYQ3f2yrFXUwJk4xaRT&#10;a60RU8AgnTDu/n6X774t3+wd71f7O76BnV5F5IQbyufLy93z9Efffffx4YHAm7a3eS6t1VrVr8fD&#10;6XE65ZR950H0IHYi4pQQHMh8uc6Lr+YqpkVqrcVU+/DOzMSUVau0wOgU3hcrN+/ChCI1GHfJjUNK&#10;CCCK6oiQckIjB/p8Ppu+lA86jocQk5pT94FUq7VdtuWX15eXt7cmigA5hN99fPq3fvgdul/n+fn8&#10;+rJc5ibFANAdQbU7bbd5WRkpxzgOw2GcYooEHjlAv+scCAmJHbBtpdUWQwxI2PR4N33/8PDh4TTl&#10;kBIC5bvTYd3mwOF0GI9jNqSl6DLPxXyTJraKFlMhdgO9blWbqKiZ45nG8RBjfnl+Oc+zAtwd775/&#10;+vR4vD+O05GJwUWsdJqcKgMNISjWpmttW6l6XbZ5mWtdh8D3p8PTdHy8v8v5eF6ulBObWdW11kXW&#10;z8uFAHJMQ84BGUzR7DDlOA5rK+f5rVWhtcSUqPMXOOaYu6lk4pg5B4xmXkXQvamIm4ETYuCgoOC+&#10;14duTaS3BiLyLYH6W6DOzJx3BNS7S4i0JmLg2L2XYb9bb8v1b0bC+P7ow3VCdb9uKxNnSnuKCTgA&#10;hNPp6N6tZCr6/HzV8zKfRs0pdWe2GCIR9UAkdCP3iBxicDVGOEyH0+mOKFzerutWpmF8enqqYHNZ&#10;zK21xggpJyZ2JqYwTWNTKW1NKfXBwo0tgkzk5iKqouYgDrW22pqZK7s5dEmeSFdQdkAyEFOKYRzH&#10;6XAYp4nAlnku6zrl4XA4hBjujoe7YRL1TCnT0DFp251OOznQb/DEDiwCMRC47+ao/Wy59Dhd6I6b&#10;sLNczY3c8O06//rycp3nD3f3vaztwAaAg6l5R658B7MMArF1Oj1ACCFYq+gqVaSCGzP1vp2RALkz&#10;UVWttdbTUjlEe98dAXrxZG59gh6YOUQMgYk6w7ZzQ0S1tmaW7u+Onz59JITz22t3IjVAcifDri8X&#10;s2YmpmKqIEraGbxdP++AN10d9irmZtmEYJQMqhm6opuid+MHAEgxDsMwpJQ5Vi5vl0srZVvnKhWp&#10;W0hCgJ0o6Wqd9pxTOkwjEs21zdu6rKuaBw6IWEtb1nVZt6LmhLaVX59f1q0YuKiI6jyv26a6wxF7&#10;M3PZylLrsK5TSocxH8cxBSbnmKIH7oVq2dTnTUoxN3REYoqRI3utxXbHf64SurcEEzMxYYz48WP7&#10;h3//1//6v/rpb/xufTmH//affvzTP3v8i7+czKiP8wkJ/Cv6AvuF0SvBDvjsVR8C7pg57DXbrdTp&#10;G9reW7+vGr3A8h1I3Ev3XtS31i7XeV23+2kSFQdkhNN04DicL+tapIreJN9+66Ruq0vvDOE2AHtn&#10;U8L+0frNGEMAYpGvCFsfWqEbuDPibWZ+00XvTZsToxvw/kxfynpvpiqqIq4eYjhMU0ppK9u1VBeV&#10;rVzkbZ4XRNi2TaSaaZP2fH75+fPn6zwDIjOZaZH68vI8X6/kfnl7G9G8riVEQEhMNORhzOM0llbn&#10;dU1DHoYRwRydyFWqCriZKLhISul4GIchO3gVFQc1e7tcLvO1PrdhHBJTjFFFmlliAERVJWRw1ybX&#10;eXk+v72Uy1I3d1ezauoEKYXA/DWo6ybRBwczbSJV6ipbazUwo0MGnkIe0wiAgTjF0Cc4dgvsfceu&#10;iUNOKYZQazXVw3R4fHwEwMvl7TLP2m0Iexvg2ncewk6HY6JO+zZEjDES0VZqD4Z8d8AHp705QIwx&#10;HMaROaxlW9cNAWOMTLxta6nFTNdStloCEoGN1/T4kKZxyDFWqd3abFeV3L6C9cujt2Zq+g5JERN5&#10;N5aAGyb7lWnsBoDEtJOV+58GZgrdPbjbkfRJsLhV0SGmPAw5JSJC65Yi5BiYGM3dbJcPA0K3IObA&#10;iARwdzwO06gERSWPI8dk7td13bAgoliPXfSed1Ab2u7wfmtQ/R2thK8tqyNzuL9/cP9hW4O2yhQi&#10;JfyGD7W38O9Nfn+KsPtEIUJv6b0rBL55+A4DvA9MbovJ7eLDvTO2rz8HgIDAUK3tsncMgTMCuanb&#10;3HlhSB6wztf2l9eiunZ3dDVr0ohoHMfuKRVTOp3u4vA4nJ4wToaBkL9B1bsWoA8WbmuN+18fZ8AN&#10;0v/m4HWl93tRvy8mjvtYah/rgKpIucrqluuYT+jzdn0BEzB3w8jKhIEwcAgUpzw9Hh8Oh48QJyQC&#10;ZN8p9X3hvl1ft8Gru+/JEd9GD3z7b98lFDd3Q2iic8Bt/owyEah48T6z/rrUAgC4mYC1ShDCOIzH&#10;wyEyWc/KVgPqyebIpLfaZt9Q9jHtN+8ECBwoKKsHCAjUcyUUQwgpphBFbaulSuNSqDUkcEuMsdRt&#10;LfMSJ/RQa3UTBAA3EUEz7XKvd07pbTGz3v+rOKB03hAAMcWUQxyGwVOOIThDcIy99xFXVIQeeceR&#10;mGMgjgSEQG0tZ/SAAVW0lLW0utZ63RZREHFRdSnqJXgBYpHeq9LNcW8vs28EuL2Yft9D+9r7foPg&#10;XiC6oyJ2ZLoxRRD0nhiKGBgij/k4PByzip5lY9CAOKUEnr2TZzrpy0V6KWjmSAa4llXNSqtVWmst&#10;xphiBHfuLIUbv75XunT7VNojrN2ox5/fJpuIcNOSIiIQeR+1EmKKcUx5DJE59NlT18KoqJI109Jq&#10;FQGEyGHIOYU4pXx3ujsejhSDqG5lO1+vBkjUvIq7pZRjSkBYaz1OU07Jewmqum3b5XItWwHAYRg4&#10;BkKXnk2AhLB7fQN6A6/SdpYMUx5HUkPCQGHIeRiGx8endBwBsUq9rut1mbUZA8UYIwfqqjGE3buh&#10;Z5R07SrtSTdICIDEEBMi0XWZt7L9eP9dYF6lrrVstc5lm9ciZoc0jMPIRKJitvcF5grWDyaoNAVS&#10;V1MTFXBg7o4hGFLMQ44xIaGaiSr5DSQBuKWUYROp2sRENSVCNAuOKec8jpGCNntb13Wrx1Jr05z2&#10;e7mL7VtrX86vv//y5bquDhSAnqa7f/t3f/S3Pz4EJnef6/YyX57n7fmyvZzPy7YsZa3aEEFNm0qr&#10;VkTmtcTAOXFnWWICDmGaRnPcmpZSQfH+/u40HE4x/dHDh7/zN358Ok0EBk281YjwdHd3Ot19evow&#10;xowhxuy0NlvXVTYOMKTUs8uIQEWczAOCYxPV9RqkCmlFX6pAqXdmjzmN93c9ykFKkVpMG7ohkinV&#10;tq3L23VdLtf1y+vbdZ3Z4el0eDrmuzE/HqbzXF9fzyGmh+muLbWsy6ZrMAmOY4p342HKQwRMCAkd&#10;wGPAPETgiEhAmEpca80ch5iZeIPKgGho6khQtYHpVlvpQAtRCkHA3bp/fmAEJpYQQgh9tegd/o1T&#10;7H3O3m/qrpHRrn3qf3orus3tHfXqFFjcMb99gLXf2ObdIQ8A1ZR7KF7HN8wBIJAiAHQGJRGNOet0&#10;OiRBlOs2z9uKhDEEcJMmeyGvCoxoFjg+3t8Pw/T5y8v1OlPgFOPj6c5MP59haVtTUbCBCDgG7sES&#10;RghTnmDIFMFNwaDTw8Ghf1MxBUB36vMtdAzADIRIZoAOkRgU2LsEiAywNlmWdcxDNdmWDZEfj6dp&#10;HM0tJUrE5JhDYo6qjuBEptoQ0b7O9hz2KqlrdZyIgFjdRVRrd+I23yEDh35SAIKxKZeGz5f5+Xz5&#10;4bHFkFwVAgEz9BXcnQgZCQDUAMSBXZtsy+ruKUQX2XzFHnXDgIiM3MNwQwhbbUTseBNaWLdsNzPp&#10;yLbuVkfq4IjQV4+Y0rAXmsaIkdhUt1prS9pkoBAIL2oEEImbaPeU7iW7GzX3Bu6Iuz+8g0IvGdwd&#10;1LvojRjAuujd3RzVQBVMjAkMvHkT0GaOGAKHMaccOBoIYGnlur6VuoCbN9Neie9xca5uzZ0CcQop&#10;RXdTKVtZPp9ft6o5jQG59orGQveOFsHn6/q2lO7J5OZbsWY3hGIvpgAQTG2zKtKaVgqMeYIUI1ME&#10;AEQzk7YoirozhSGmY87jkCmSg8/rZoAqUErTGGMeHEzVc/IPT9t/+Z+//uP/+MvDff0XfzH+0z99&#10;+NP/9e7lS0a6bcduQOYofoMB3B3BqOfwQBdnITm670rg/ny/Rv0dI+93bP9PVUTsXc/u3QU9jAN2&#10;uxeEVdrz/Pbr+ZnJIlOK4TSNw5BTCHeHwzTk1/naiSQCBkSd8XkzPOvR1oCw5wU5gpqRQz/1HUNA&#10;QDDt7JIdHXQANEP3XWm+Tyn2mn0vqXacqX9rc1fYpxoOqKbXZXl5Ox9kCDn0or+bhTLzVupa1mby&#10;y9vLLy9fHqbjMNilzL9/e32+XBlxZCLTpm0rm7qWur2+PW/1si4LEz7cPYC5tPZ0f/eA/rrMn88v&#10;h9PxpEe1JtrcXZp0CsTr22Up5TBOT4+Px3EC9+taLuuGAKK6Sn27vrRnIwpDTDnQGGO03E1IDcAN&#10;ttLO8/WyraU1Fe2HtimqKEgjNQIGIO+/eual27qu1lpd46YF0FOMbnAcTz9++PR4fEB3CstuouWA&#10;FGJMx2GMRAAGjCHmcRgzh3We0fxv/80//nv/3t9D4L/413/5y/OzojuCtLrM88v5tUkzcESIgQ/j&#10;EDis8yxNxmG4P93FGF/Or2/zVREoMCGOaZjGYx4mRgKy4zj88PQpDvmf/6t/9Vc//T5weLq/I5PX&#10;8+t5vjQ3BTcwdEgxUYiAmEMYAl3cGlo+5I/T8RRykVarbbWuZUXCccg5hqWV6zwj4JDS8XgkwPN8&#10;Xba1r6tEdDgcIwVtuq0rIt6d7hz8us6qOgz5/njKKaP7EGEYtw5WpmGYThPHFNKYh6HDXQqg7oEY&#10;xEkNEQ0RXMkcEJgohMgcAJDRwCEGMlMRcUQIsYhWd1CBUu5rTUtdS9k2KUVX4QrBIAEmwNAJnXzj&#10;RNy6dAIwohzTMQ8n1YLYUhgjJQLaA+mgt6l/jdXdtSDfvpsD3PRd3/ZzvxkNwI0DpD0twZz2gUDP&#10;aemvcHKnW5/vt1ZNQRqBBhCCcp8P3z+OtbbPr5cqW4gBAWurl+tVmfI4RGlOFIYxDmPOeejULSK9&#10;6c77g2hvw/3bgcWNQfSbz91rmH1v7aj2fgh2lABuY1OAndzkrg1SOmhSUHs48bZ+fpatlWLdSLQb&#10;NCDGMRNHdmSOIWfmcAvY21kr1nOne43l+6G9iaD3kZcDvfNOeiUDN/af2c5oi6DC2CtrUHZlU2gg&#10;wixOAga7eML3OHDttEcAdyDgEJj4EPMwDokZUMZxYKbWxL13c747+LiaY5dmMFGIDJRGJo5oZiYD&#10;gsfAxAQMVYojpsA5pRBjjsmQXudzUV2WFQVVZLm+aF1cxFzdBfZVm/e1CFHdeqaYuYmJE5p3fTIC&#10;ATGkyDlSJs4gGdCZSm/B+/jFnEkdAJEcPcHeHjRXMszATWVey1q3t2W+XhdwOAxp2mQzJwZ3cd1c&#10;C4K6k5m4R9ypGy4mZgLuhGSuvayyW5DnO1h2G7p3chIRIRADIHmn/5i7O5GJZuL78aQK29ya1CZq&#10;tZmhEVFgDhiYxNEgtqqgkDCYtWoWYgpBAwRHJwzsnCCMnU+KZCTQRUY72o5w84fru4Tp/pmJCByQ&#10;MXJgpN3kv+NTxCmllFIMcfejdQdAc6mq0qS02lQMusGbi2ggqqmqu6je39/nkFDBB2JMX87nNynk&#10;8DhNOSVR9UABkzWjAUHBkdYmL9frXCuF9P3Td7/7+CkzGXhzN3dmDoBa6tt6vWxXcD8dT6fDERFK&#10;ldIaM+cYT9MxxbD1hGSC0ra//OWXf9FE0I9p+vHT97uoDYECRaackoOfL5cvb6/NNHH6cLo/TQd0&#10;ryIGHjMecp6YT0OOHO8m/nh3dz6/Xpelx0nMW9lEHgKjY9hdEjrpzN0hBR6n6XQ8RY59mnZZ5guC&#10;SHNTJsop5Tx0EkTsjgwG6F1s0ycuhI4OSEwhRWbuIbjqjg4RkRGdiTAMKQ356E7mCMAKCm7muqzl&#10;15fz9booOJGPKXz/cP/xeDBZtmqBeWD83cPpbzw+bZt/Ob/98vry+9fn87oUbc2kiRCxI63qWxMx&#10;i5FJrLpGCxyIMJRWTfEwHB8OD4ccU8ZpSqdxSMRrKeIaAO/jeMqncToGiG6A5gFhCHiu2/L6Ius6&#10;xXDKB8dxK/Pny7wsMwYeh2FMOSDnnMdp4JCu1xpzRsZq7eVyfj2fe9xjIB5iZEQ1KVaWMq9lLbVs&#10;dal1RrcUYx9Ox5CYA5PfT/dxvA/DsW56vVwv7a3VlUAzAYAVKRjSYRqtrc8vn9dW8/E4ED1M0yEO&#10;Oh7f6rqauLa1rG/zbOpSKzz4dMwB2QFrraVuZoIEBBDCzdqqU2j7HH03AqGcrKlKa70zMzN0TxRC&#10;SNBHg94TzWTfn9R2VL7P1/eG3BGo00T2CTciUs80R3QC94AUmDggdOs1QgAI57ffd4R8CBi5HoLH&#10;40C21lbmbZ2XuUiLIfYsh91awB0FmTkG2sryen79/S+/OsDdwwM4BqT76QSAc93WVg10OkyEGZzc&#10;HAOiyoAUI3Lw2uq6FFHtttnd7LbXTCYWOA7JzSCFEIj246PWOUidcKNm2NxVuYdItRqZHx8e0jA2&#10;9WVZklJK0zRMp8NxSOe2lb6b7j4bN5bczSaA3ouHPijtWcm11d7P4C08yVR74EE3EBWReV6en59f&#10;Hx5VFZmm4yExN3MgBnftSU1uCMCI4F5KWZYF964muHUxmiXJ3sxUpDUzRUxMSIT2FcnZA4q7Faqq&#10;qoh5nwLu25CxUQgxxjTkEELgkAnHaZymyQlfL5d//i//5ZCCmISc3pGNnu2J3ml82GEp2mdAff4v&#10;ZuDGjubYJwjY0+DwvZY0UTHAJlZbFbghQG6gokWtNF1bbdo48nQYq7RyXYFIzatL54ajKig7gLiV&#10;WkxUmjSRKlJq6xMSvWUVd9MCdyhNijtziDEiIXLAm/XuNzSYPpLxpgrF522NOfRbFABMtbW2lXXb&#10;VhHgHHPK0zTlyH3MrCJm0NBVJLvnIRPRMLZ//995+0/+wU//4X9wNoX/5X97+B//7On/+n/Gy4Wo&#10;+4D04u/GArZvAPY+v3C6cWu69fVuYaWwVxi3fOMbOb6fLHcXUzCnbkMMBogOrq6wM+P7y3xe57/6&#10;/U9lm8ecj4cB6ZGYiOmQhxwjuLmroZsamHqfF7wzfdD34Jh+lHu9CuDeZz1o0I22enVLTGhmCBgC&#10;mYN102zoEcO7Qg1vozQ3N0cncCAHM3Ag71mZFKODz8tsLmGBYRiOh+P9dGjSWpNf9YUjuQcgKFLX&#10;thJja63UWmqdhuF4OuUQlnVubiHHHEI1eXu5nN/O4P66LClEMCvSFqlvZX2+nNO2jJeLgyloz9ci&#10;RBP95cuXl7e3wzi9LvNhOhDgsm1v80JIOaVm+jpfS5MhT2baKmmoAXBeZzneEbqorXW7bms1jSkx&#10;d2SSiNh3aakT3DTON7osETFTHnKOAQ2rVCY6HI7fffr0w3c/ZMplWxEXQAMEAsohPRxPv/v06el0&#10;ZCYxLaI9xmMJlEP4O3/rx7/7J39yODz+yZ/8u9dt7W4YtZTPv/78//6zf3a+nNWVGJkpALRSFw6E&#10;dDwe7g+nKQ8/fPg4lw0I45DHcfz4+PHjhx/u75+Yg7tGpikP5+ubWHcYxofTMQF+uL+v2jAEAV+2&#10;9Xx5M9XDNE3jBO45970ZHh/u/+6Pf/zD6WHetl9f355fz2td85BOx8Npmt7m65fnl8D8eP/w4ekJ&#10;3L+8vlyXWdWIKYZ4f3+fOZatXq8XJn54fBDRn379qbT24enxd5++P40HMDPbDtMrISLxOBwP030O&#10;YexjA1AmBgRiD8ymNzd+QjPsF2ufyscYmdBdcbeYQlertVV1JxRw0RZKmctGeFlLW0trim7RLQLw&#10;rS3fl6VvGtd3SJWQAmB0iObuEB0m8/7CvbF3bH89I83pD1r4P1Clk/3Bq8B2++hu577PlfaUNXxv&#10;J7521AjeJ67m1UzAG2KJIeU0GQTKEUBsBxg95dzci6g79KDfDjcGxsDoCGoCe5YNAvR9cv8xeCMo&#10;vf98fO/Y+7q/j6AdyZj2tJq+uFjPsb813P2lCA7kTOCEMebpkKtcFFiNXBSEIoQpDTKogEpDQgvs&#10;as2RA6V3oZEjIBrvP72TwNDMeh/VuwzcDfQ6c6IvZzdpwU6T72C9K4i6KAiDAZoDNDF0cY7MHNxd&#10;1IgQMYQe8kMEFAEHioc8HkdV7lHLHGKIOaq6ggEg//Z62D8+esd8IlHKISVSFRcm8hh6JlnLMUpn&#10;ewEwsTpsy7ZsdeWyhtmaEoFIlVZ2YwYidOxBC3uhiNjNjIm4G69wB5AJIxpZRV1dwTSqcC1N7Kq6&#10;FeuO3UXMurtwTOnx/n4CNHUTbaaCzoDBaSnb6+Xtui6XZZ4vcwopDNM0ZSgoUE0R2WIQZSXGRBJR&#10;zJHRHDscBo5ATAB+0z/SO1y/X43flA23ax97m4fUc0Md1Let/fpyBvpZlV5e35q213XLRObkxCHw&#10;aczfPd6PeXKHzauKcQzBM7iHGLZa3AGRUspjzl1qnlNyhLWVpk3tq93JTsx8Nxh8v4/7YMuhjwAY&#10;KSAAeIxxyCMxMX69/PCmvAAR1x6vAwxESIzUOaFu3kpdcSGiaZhSSA+nIQ/jUtqv59cYQpoOgXm9&#10;Xpda11qNACMNKSFhl6Y6QNfN/fH3v7sbBiMsqs0khJg5eG2/vn55nc/M/OHx6fHhQWq7LquoxhgC&#10;h5CiqsX5ygg5UKnpfLmmEMHtNB3+5u9+/Pj4pKqltRDCx8eHp4fH2urvf/n5X//y8yY1xfT904cf&#10;Pn6XQrws11JLSuEwDtpKWa5VLSce8pBiItoXve7iZWY7st/bAt/LAERUkW1dncXBm6m0+g7DvhMP&#10;3bpLM+yoCO79fIgcLVqXgZqrqtBeb/e+zc3Vpak7wDAM03gg5u7bCCgGVKQ9v12+nM9zrYDOBE93&#10;px8/PB1jFFnV1E36ZRJCzJx/eDqdjvnhbnq9XuZtm7dt2bZNRMyNcRzH7+7uck6tletybVJrq6K+&#10;rC3H9HD3+HR3lxmRJEYGhK2WpWzAFFLiIQCGBnDe1oAQA3NIrbbz85dff/qpmX14evzu6bvpdFjW&#10;OQC+8kupGykyIBGKqoDHGI5HdsKtLj/9slgTU2MM45AfjncPd/eRuFf9tTYT62lc0zjFkI/TOKaY&#10;h2Ft5W2+MOffff9RMKrHVqGenhaZS1mlbdt2Xa5v12V+8+26LmDl8vY2l80vlxjCDw8f/ujj93fH&#10;44S2Xeu1XF6v1/M8m/u1rJjCj9OH7iwm0nrH5zfPxdvvjoDc/xeouy85QjSVGM1MVU0V3QP24CRw&#10;BdfW1fTv6woB3fb/b/UjXaxNfuvq9r6e2MwAPMWQYmTGTjaH3tL/+Z//7zGGh+Pp+6f7ceCMW0jQ&#10;mqGiA9QmpTXGItBuJqGeYog03R2PIWPTrWpJI6dhmA45OIE5DeQAHEO3DkopgwVX3Fo1MgLMAU5j&#10;SgnnZa5LVfOIkTlUF7fe+oKZpAiBQv8WZqYiauZmkWOPW+67qYOb2bpuIs1cQwiryK8vLyYq0k7H&#10;4e7w8PF++u7h6fn5vNVKHJhQAiGBqdzm+dBJlQ4uIg4eAqXA0mpPRNsHtUQhBETMOYdue9BtfBHQ&#10;/O3t8vOvn18ub+L23adPP3z6DpBuPYxDdzdxV9x10shk7iJSmgLwOB6zZW2tlrVZLWVrraaUiDAE&#10;AuSUUgyBkfftFtjMXGUXAbjf9K3QpKH7Voq7d99XMuut5daKSlvKcpjG43FC8C5r3m2hiODmag5q&#10;O06zbypdQ6VdgQnu6P7u8wZ7EwKBIQaOFElTQCZHBnL1ZVlf9sRjWcp2nq995zZ32dkHtomUWmOM&#10;3YgOCKk0b9KjmQiZkYnMAU1356/3GwB2xzJrWuV2qL/VM+5/s5fERL342GqpsueKvW911MEsB9ir&#10;LgfCCCFTSMRVVU3FnUNIiT99Kn//P/qrf/wP/+Lj0/LT7+P/8Gd3//RPH5+fp0T5cQpEHGKKMXYz&#10;DABIHKHHR5v1slVNijRiTiGGnrON3MHwzoQ2dzKgWzTX3s2Db7UE5hhixB5EgcihZ7MRYA4xMDdp&#10;ZmrStrJd1tTQaGAlAMSIdEzDmBKii0vfniJy5zggEccACObO7n3wLCoiau6whw9bp7gzACoE4nEc&#10;UkxbKSIyDkOKwRHmbV1bbWBujuoiquiRAjvCbqJL4ICOiYhCRvBWK3RbeOZxGKMbirH5MY/C4Vwu&#10;5H46TMM4Pt7dD0MsUqkQ9GnoPu+Dpjpv21przCmNI5qt83URU5F2vhwPExPXy9vLuqzaNqmxtrFK&#10;U9naFkLIMRFiq/Vt2aqib237/ILwAg5OKKreJKdMzGstjphjnIYxMWeiGCIBAREwKVhRaaZOmFII&#10;sdPJkZnhdgO9l4995MTERJRyPB2Pp2GYt+t1BQQotfz6+XNZtqfjwxDieDDaL2pigCGEp8Pxxw+f&#10;Ao661p8AACAASURBVFOp25fr1QAZzHOchjgOHCIdDoeUh3FbMdA4TYh4HKbXLy8Irt6AIDCh2WKm&#10;McYQpmHIMU45H8bhWAcIdPfwcHf38PTw6Ycf/ujh/hMSm+7pgUV8yONhHAPaGJnUjzmn4W6cJgH7&#10;/Poyz5e1NHDLKaQQ7+9OX97etiID8+N0+N3D49YaOmqr4xinw3Capqf7h4/3Dx8Od5H54f7+6eHR&#10;1H54+tAz/3pxG2MKQNKktZZiDCF8+fK8HU4G/unh6Yf7x+MwWpNmMaWIgMxxGh8O08chUJcIslZG&#10;AMJgHph1t7LaXW0IkIjMrAeIKmEgdwTro2FHF1M3REYiJjb30mrKogjIkZDAkmu4DfH2ZtV/Q4re&#10;HwbuTg4JcEBEh2DQ2/W+lXSJAfu7ozK8Q/K/beH+ANnukuVvnyC49fP7CI98d4re6QD7tbm3/Tvs&#10;12NRzFq1BXULuF0X+/ylCGhT6RI95HiY4ng4nK/zer30jADuU2MEJg9sBjhEMnPvQXqA/i5Bx50i&#10;9N6WI+6CNgfvaV5EN4EFAqEhAr/LlvwmcttlPmCdXkdkrTQphFq1NXWgHGOobSZrUxjGNFTT83wG&#10;IEYBXVs5q9ZxmjCm7ivm4Ij6nsy3S1B6uC/1vVTI+V3nfFOPEyJ2SfDuLuluqOpVdG2ymm1ERszd&#10;wDHynq7t1hku3tkZBoRACeMU8zEP16FdTS/rVWchsukwpjQAcUB6nxfdZrPYTQ/dnRCJOeWUE2hz&#10;CBCYYuC931Wv2oAYENa6qYIqJsp3013msOhFXRzUoNtk+M6pQKDAiOgCiBApBGZCduhmbERuhDqw&#10;ZCooZ/VrsfhquF7Wtj6XNgPCGJI2qSoNbK0lTyPxHyciBXh7e3u5vC1aEcjNl3W9LvPWam1NSssx&#10;j4ciwGbB3QALWCS3McE0TNPkDrU229rVdXGrbt1x4Gt9gO/Jl3/tpvHdFOO90sC97EZ3lOat1nX9&#10;/PProha2Iu4O1PNZmJGHEL67Pw5p+BgG7MWelFVKM0O1Wuu6ru7OxIE5pzQMQ4iBmByBsJeN9i7v&#10;fx83vP/eb5wOyxEAOjBxjiGhm3sOKYdg7tqkAdm7mYG5SJNaVRW6IogIu4Kje38wRw7gsG5b4HCc&#10;TofjcWhyWdZ0GV12rfym+rZt5/ntZXnjSN8/fQgYuGu1mNxNayvrVsydsbo1FeMW8jDE9OnD43hI&#10;BHg6HCOiigQzcGd3UK2blFJrKadpGAKjhxz29DPsCcBm3gMX+qxSLAjcpckePq5tiyncTROIlFa1&#10;NVPViquvpayXyzkFeny8J2JCxl0JRd0gppeASGgKgL/hC7Um4KsGcXAxK62oKyCo6rZtzOzuMUY3&#10;M0FlYyS2XczfbRdiDBiwc6AcjEKMHHpS0bptIQQAJsRhGMZx7Fllpgpsqr6U7fPry8v12tyJeUrx&#10;xw8fPt3dsaq4Evi7ErM1bVgAic0/jOHT4ROHWJpeluXz2/m8LM3h4f7+b3//w2Ecq7TX6/l8vZwv&#10;b5/PFwI9TNOnx4cfP318PE6AdhiyqKzbWqVSDK/SzvN6WaohpRCmIX043g05lyZEfn86OMDDND4d&#10;j/f3D3Z3/93DY6llnudSytbqZZkv2yK1EtKQUcDV21qLNe1o6rK9zcu5tPnp/hEB16202oj4mIch&#10;5sMw5WEaxwHcpdXff/n86/PnvFPt7gIfYshTSEcPdjyVVpcyn/PhLb0t89tbXf8/ut6kV7IuS9Na&#10;3d77NGZ2O/evi4gkKkuJhGiKogYpVAwQP4ARf5QRM1SFVJQQA0QJSqmEBJFdhPvnfjuz0+xmrcVg&#10;m/kXkRQul0t+3U261+ycfVbzvs+L5D4fOMR935d91RdTsI/1kYMEEST0yQJxM2MJam1dVxonR2yt&#10;O6KuU+XbANrd3a6QB2eiIBJjVDNsyILgYMHNtOfXXwGzXfnpzeHW0jv2YaiBX8lE384k4D5z/HZA&#10;0ZXfaeggItM4CrM1VVMmAQD5m7/9tzGG9vR4N/z6LhzJsqEiIwCakznU2s51xaZ9X8gAU4wpSEhx&#10;niMLztN0f3fHMSIyNLBmbV9LbTlXSXFIwzzOd/NDlPHvf/70vLwgUiSc4zCNEoFqbuuehZFYTMEI&#10;DbB22gpADIFFWtVSexKjIXJKEZFKrdcypKN6zbatVm1IuCxrX40KEZDXqpHD/eFwfzy8LucxjSmE&#10;2iohmDVA6KhAZokhOPi+Z3eVIAhQS1Vr1O0K3eZAxMwppf4JXTmmREFkz/n3zz8r+p7LmvM4jJPE&#10;q9WGerFHTlTBkZAChyGt67psa6uOwsdhNC15eV+JrGup3NyNGAMGQPrD5woRdUOdF78t6h3R+7fX&#10;C9BSSqu1vyTn0tRcdZiSBAbErrw1tRtyzRGImf1aQiICCl0xKw5+lU2DEzjjDZ5IHYIAgB2DZkIU&#10;mIRYFUGdFAMFAsp7vgAAumo7r8uyraXV1vruXUvZrDV0EGbmgojmRkJMJMB9H0YkRAxoCPTN9f2H&#10;j+FeA7p7bUpXl4h/e/IREV1lKsAETEjgIca+4bnNWQEAAocgYS+ttbbuG4JqS2OMjBiR1a/zBCb7&#10;09++/vM///t/8h//7RDbX/zl4b/97x7+p/8lvi/D0+nu1x+/fzjeMZKDq/uybXvZmfiYhhDiFU9N&#10;pKrLvr9eziGE+7u7gYQcnLA2fb+ca6shpRBk5BhEejXGIma27Pvn5y/N/eHu7m6YsWpzLWB7K1Xb&#10;IPHxcIoScs7dvOOMQLi3rdptVNOnGOB4s3dOaXg63R3HqWPQFH3POdcSme+nOaXBVLVpd+GtJZ/3&#10;lUWmaQpIqJ4kjuOoZufze2t6fzo93N0h08v57bKtFax/2JdtBcTTdJhjInVHUPfcatUWQhiHcZBQ&#10;cjFXA3ewIcUUyJoyUd53dx9SfLq7e0CYpnkex9M0xyjMNMQ0j+P5srbS3i9nBHi/rO/LSmUrNQtg&#10;rooc3KAa5OqBfWu5WcvaHGGeKAZsBpe1uGehrR/bJasDq1HL6rdmyN3RIHq/TQISClEQmVKaJIwh&#10;BAncb0XmIBJTjDWbFTeFLrxvVW+T/n9QRxKRgvYeFccxSaghIOJlWeqyvYVX+gE/Pj502BuCCwkj&#10;GYEwCmJERJY5BEcSokg0pABOrRkhCyMTA1DkQEgDpzGNh3Eqbaua0VokwSEJACMOIoFRAkUJTOgI&#10;A1GkK2+JkAik314ocJjvnh4+rMubljUwC4MQDENMMZRWxd211pJbiW6NOcxjOozD2jI2tVrJ/TCk&#10;j4/36m3NW4gyp3AYIo3jMQ2BOcU4xYgAYwq3IeaVKykctFkumYmYWQ+H2u6LtTnGAN0CYtpaB7Yh&#10;MNMkeBBGYUJQcO2SNromtl1PjOuPBtcsmd7VEwJRT8BE5IBADMxmDiZMFGIfyEUJQWSeynnPVPAG&#10;q7jKsR3/Hf0DQA8RRQAxi7UP8kWvASrX0hPc+1r+j18I9Y+/cksn/OW/ENgffcmv3a47GJITVezM&#10;l66XI+gaktsotLtmfuF0qql6AcitxaZcvC3bompDHAIJIzZrbkaIQ0rTMCTBgXEIOAqImAEYmF/D&#10;ZW6aoOv2A1XVrKtYfiEdqquaesvuIEG+rfcRsHMdukz66thF+7ZA6/NudMu1EJRW933LQ0o/ff/r&#10;cll/3kv2bRzSME+v+VJecoyJsGzLV2rVfI5cHUfmGFjM+3tFboZMzKyq2sBcmQUJVLXT8fH6rvsN&#10;+YtuambkhH02YFu0LNBca60lICJLF3ESIbsxuiBUdHdX86pQmq219diOKaW5ltLy1rA2ba0MYxCm&#10;K3UFf3moXfu+m9Ch/wMBEoDEFBiDsAi5oUBEwNwqCGVt52Ut1QeZ7g8Pj6d79NbKurfq1qqW3HcG&#10;zEOKEsKQEgBs+26tdYsxIlF3biECuLBGacLZINdqJevl3Mh3rYtaGYagcXD1ZrqU/bytB9RSs2ol&#10;xL1sX9++fjm/NTVtlmuptXq/MA1Kq1vbkQJyAt8NGYhcfUrTh/vj3SEue35ft7K/u727bQANXLU/&#10;GW/H7/9fVw9/UGbgddJ1s5c5qhHEKfvgmCixIXaDRK+hlHDX+L5YpKq6v63Pa17WUqoCm1tre977&#10;4r22Xt8iuLemSMjCMYZ+gfVvoDOq/6jmcSdCua0ihHiIKQYmVwZwgH3f1QzcA6IxX1nbTWstrVX7&#10;Q1eBo2FXs7iadVo4WoshIUIMkTicjsfT5e7r1+dl3YaQzLGnLGdtRZuqxpiGNKSYENDMcquXbUVT&#10;IGgE6lYaEsKU0jSMVTMCno4Ha+1cc2m5uasrIApzYELhgBiIQGRKKQrnvai1ZVuCsJsZQrP6/Gb7&#10;tgZiQEhBANN0GOdxXN7Pr+c3RVB3QSFEDlCbqrZD066e6WdpL2dvVAISor5vu82seluFSGiu5trM&#10;mjV1NbRvuKgQwjAM3xwyDtjhVF3uS+TDmDiwgTl6YE5B0MBb845/ZLaucRMhput4H9EBa6vny+V9&#10;ueRWDTyyPMzH7+7vpkB13658BFNEFGHrxigzBgiEQhAIT9P44Xj41fcfL/u+lBJDvBsGJghBwv3D&#10;cT5M41QMHeQwH+6Px199//HHD497zpfz++v7m9bCQu76ern8/svzy3kFlsM8n+YRDe6mg6MH4Yf7&#10;Y4rpMIxTCOIuIR2nQx8kNW2vl/On569pvdTWVFsu+6XsJe85Z282pBiDoHNguYpNgdyBiAPxNI3Y&#10;gd8sSLjt2+v5/bycWyuMdJxPczqkMI7DcRwnDkGIIYCEOQ1pGMcvL/Tzl33dtxBIYhhCsA22Vn/3&#10;8vy2LNM43h2Pp2m6m568uZkjc21attzCwCHcbKJ9mfrLqtCvPFqway0N1MOirIewQ2AGYnd1UzWF&#10;HljaCagGN/VNX8ch3PD416MG6NsT/Fup07HNHe7QdR5oQED9AkIA2favpfIzLY8HuEs/ToHNzZCM&#10;iJglRMi7qqG7ojkYO0CD875tpdwd58MwOGK/sc29kW+ec20v5/Pz+W2YpieEH+4e/v3f/Mnjw0f9&#10;N/n18owEQjxyuEvjHAcOacm55T3Xtud21bHX5mqBmYjd3FS9Kbgz4jiMEmPey/mylNtai0VC4Naa&#10;5T6XJyYOIiKcpgmJQW0I4XSYj/OYZEghNGVEMGuIQIDaFBGjcFeNIoEw19bAjbkHUCPAVZplf8BQ&#10;6actA7TW3pbLpnu21kwbgQQ5SBxjGMcxxIBIXVloRCzSj4lSy16yNQMnYgEzIu80+jREIletgBSC&#10;mCMAqGrftty4VFfYiap5x7Ayp5SShB550rSZGhHO0zSMY4pxnhIyNGvcE1wRrc+LHJBQRKwZALh6&#10;Z/whwNVDjX1CbIQ3nhneBIZdiW2qXpWkVTQvl8t5u6zsNA/TEIMZtGbOnlvdatlbqabqqubVdCvF&#10;VaNEIXYgsw5iBoUOsem+8quJ1KzLjfGXCrl/Lr20w5uptD953ftwC67VKTqYI7FICjJNY4jhW8ne&#10;75wYZAhhJWuq+55dm9bCh0PkMMbUmrm107H+s3/6/t/8169/8pvzvtO//Fc//Pf/w4f/9d/y67KP&#10;U3x4ePj3fv2bP/nwQ0TaSz6v6+fnL4vIGOPDOB4PRyJikSBSav38+paYp3n+zU+/6msKBTO3T58+&#10;ndclDukwzU/zaUjJzJg4hFC1fXp+tlqd8acffvzx7imqbzW/bOefz6+5lNMw/fT48TBNXTamAKvW&#10;z69ft+e1R505oqLnVnPOqs3BkOl4mP7khx9/evrIRApw2defn7+e12UM8fuHx8eHByHuDpC1bD+/&#10;vXx+eUlj+vD0YZBQ9izSF6RfyyZDjKd5/vhwPw7j/TyrmcRQSvn68vL7r19R6Dc//PTD6ZHVsunb&#10;ujyf39ZtHVN6ON0/zHeEhAxOsGzry9vzllcSVrXz6ysgnI6nD3f3USSGECSMaZiHgTmaydO91aLv&#10;l/O+59Lqsm1bKV4t75kAoGdeOrth3ouJsHAIknXT1siJnFx7A+i5NK2NmcGZkbu4FAj70kMI5nE+&#10;jTMRjaoUOA2JAMivMRnC3BkBifkwTg/HO3W/5DckQAQzrbWYdkGXETqg9zZSRJiptVZryzm31pg4&#10;SZAQhnE4pPFuOqQhEbFb15DCkIY0DoAhDjEEjiLDECWII8WYROL9/ePDw9Px+IQcovTwKYwUTS1w&#10;OM0H95oL74XAdQxDuLtDAEHu5QIHiSEGi+gQA5s1YEOGDqxmCahMAHf393/6j/704TQvby9e92b5&#10;iiwmBtBpiI/3d8w0DUMQYoQxxtM8v+8LETp5AyWEwzT+ij/umsEtMh+GxBzmYQgkABCEmYiN9MYo&#10;QeyTbGCkIIyEwpJinOchl0yEwzgwcxMgFBFBIgQmHAkP2I85s07xZ5bgEGOEb8g96CruP9qmO0Az&#10;bWpqkIYQKCQWM0MmCTEKB6D7cX4ajxKGsrS3S4FlBwxwI2h0qNX/d0UP0JMhhWggGvrC2yH4H/Tz&#10;t9P2H7xQ/+GWHuGPHOnQted/9BXvMetoSIrUODahyt76Mh8JiOAKX3d0IzdyR3MoJgiCyNiR6whh&#10;CKaQX3IuTTgiEIK11ghwiENAPB2OPz09/OqHR5GZhQyqXRfsCAhmzkwpJSAmZncvxVWVCJmlT1XU&#10;rFZr1TMCEsZAdJO/93KI0EVEJCBCU221uTte22cAV3Tgw6He8afPf/36/Pzx8cNPP/zm5cvPrz//&#10;XgQNVVFzLcu2TOPweD/PI2ZdU2B287ZJmqc0myqCD0NSNfcWQkCkfSv7XhLFEIIqOKqhG1xzzlV9&#10;27a8rAw4iFAPngAfqcqI7eGAbV6WxgSEJqbd7GaWCVwQAhOau1su5f2yBFA7HBlBQpzGsRmpWyBg&#10;Tvd3p2GYlkv25v8OmQbelCHu7t6aBqJpmqZpECZhZOQ5KRO9Lpel5m3bz8vFMQ4ig0xznAHykmQ3&#10;VdBmrbSKiD2tMcUYU3L3UquqNjdVB3RC7k5wAkfzNb8U3ZqpWus6SoTWxX3Oaq6EZG573QEsMHdO&#10;MZIAQQNby7aXYs1VW1dWIoABKriaBlRs6roboKJCs4FOiU9TSGV/9/ZiekbfCbNjaVC67hP+cKL0&#10;B93yt7/eysxO6Udw06tvU3oKXBweORyJJoBgiN7nb4AIINBIvPh43m3fliUvyBpDYCRGMK5qWltr&#10;tTqCqrbWCiATc5ArP+v2zXybM36rQq//2hWmxFFCDCGyOFix6+jdeoEqPBCyS6cll1L2nEsrnR9P&#10;woQi6G5g4KgNe7+LKEEQ6bSehmFiCfM4Hqb57eUdFIA72UoeDsen+9Pj3X0IQYKklOZpijHkYq/r&#10;BZ4hMfUIUGAUkTkO7+c3N3XUw3z4+vpVa9vy9nw5v24LmicOHx8en+4fIUYGD0xM4ThPh2G4bPtS&#10;t88vPy/bxR0cDIWHGKY0dPa1AYQYjVrO23pZvr69rLU0d3Ke0/DxwwMia81Wra+IfjnfHFVbKQVZ&#10;nQSYALG3Sb9wFgBqq01rcystl9ZKyQAQY+yeLOwYLKYggRytqLqB9YeIh8BxTIDetPV7sTM2STiG&#10;iA5qxhJijD1EsFPRmtm6bS9vr+f10rS5w+Fw+PHDh7vD5KBIRnDNz0Ai6smtiE0VAYgDIZq1phWQ&#10;WMIxymkcUkpkrmbgptbHQQSAMcbDONwf59M4eC3r29vr68u6LjFJorht+fXtbdn2ouamnEsIsu9l&#10;CBXBtBQiHwIGgVp26tAjD30PyBwAhUm+u/94nGY1PS+Xr+fX5/P7OyVtLQYJzOQ+puH+cDfGsbRG&#10;5CmSMI9hCBJaaJ3muOf97XJ+Ob9WbTEkjoPp68Wex3Gc2yySEAVYhvGYSFKfnpbt+f0Z0OeU7g6n&#10;w2Guea+1fnp/1hc9TvOH0+nD8e7xcPdwON2d7g3gbdviMKhjqOZOlnN3oX47FjqO0sHRjImEOYYA&#10;ALXWPvCHW9ozoCOjtwrNEIEZzemG0Lvavvsg229rSCa5TfD/yBDUba14nV8bcbBuYHUAAHEzNXtf&#10;zz8/f3mYpnB35wi3U65/zOzgSKRd6k6wW3lZ3o+vz/OQpjCEGLrWztCNncRQRN3XPVeEeUzeamIa&#10;hcgaaJXAgpREhpCcAEKYait7fju/L+teuiRZLTDHEFuzbdtKqYQUJQTm0+EwjOOWiplDzs3UwSXw&#10;4XAQETOvpVptKcbj4TiMAwlECa02IR5TGMdEgMRIjn06hwgIeAU/gwcRQEfA1lorBQECczED9x5s&#10;12uhvmX1PmAx7B1oJV8a7F6QKSyv7a+21gonPh2P4zCYWau1VSeQlJKwTMOYhtRqRQRXBy1ea9Mc&#10;hAiJmdSs1ALMzInpOrczsGvsz20Mz0QujIhBWEJ/g8nVEIAQ+ykwzdPh7ijEbFprVW+BGaFnV5u5&#10;uxoh9R+pm4D6VJ9uprL+aFMDg+be3NivextQVTcrbd+391UI6sF0f37+tG5nJhowuEHOJSC6+mXf&#10;z9u2lVzdqjc1dcRxHIU5kHSdP6hpt5SbqSoSX39W6FRIwC6AvPXscA3cum3abxc43Vb1fv1lpbm5&#10;BqEgTMIiDIBqDW4Z7yRCA5vCXmHNpbk1A3OKIR7SCM3M649P23/1X37553/+9v339e9+d/oX/+pX&#10;/+Z/e3p+jkFWkSrCQwxjCAPzKDKKROayr2AqiJFw7A2SSJCQmfOYt2GYhvFuHCPxpq0ZxGGwh/vI&#10;5Aij8HFIUxr1eh1S21teV9c2j4fjOExBBJ0ZFFuztsk2cGD3gWiICQCrGSm9SxBAtKvwt5ptZc+1&#10;3EaAxgBjDA+HQxRR8CiU99VVBSEhHVMaQuwhtucsuZZt28ZxejyexhAXXg0xxnC5xBgjIjBhIBqC&#10;4DAiQEqppmZVl2VB4cfj6bv7BzHI3iRKs6qtBOIhhKfjMYYIBE74Jvz28vV8WUorzTTvWVWXdf3w&#10;cPd0uhvSEFlG5oDo5imEp/v7Pt3Mz3utpbTqAIQMgE0VrgBhYiQ3sObDMIQUmsG27Vo9b3Xd1rq3&#10;YUgSuUBx7S/hKznAsecgRAlDTMKCAMOU0jSgsLcKgF1FyUzojmYENIZ4nKa9FZSWUuyYihgj2IA9&#10;7ve2tSXClFIM0dFJ0mEaQxTTaqaEcRrH0+F4GKcYIlG/5v3qwUaSEDgIMgEBCx1kRGKRYZpO33//&#10;68en76bjCUn6A/ZGXVRCTClOOoQIQxNrLRClmIYQggQCqNoUOvsdRTiIICOSEhtSP/sBmdA9IH94&#10;eHo8TG/Px7eXL5f9NVS5uo89zuOYUuJt6c9FcwtB7ubD63IeUgwpNrCy7oJ8nOYP0wNil7U5kIBD&#10;x4sKs/dUJxYiFhEAKCV3UU/fcSHjNIz3p4O1WlSdsapayYIxDYmu5mwBD91CZIDWlAEloAQZxzGG&#10;gER+RaZoV0wB/MEfCD0HOqUBkFptiCQxpGEYQkwkH06PT4e7OExv70vkZ/dsYA69W3a/PYCRfum8&#10;/CbJJ2IJKaYDYYxBmEcA7i76PtZ0aNc8ebw5zh3wGnt+60jol6Vs/6TdFdy+KfL9qqwiBOCgKZU4&#10;7EIb6wpgAIbUXd/kDm4dfYqm3IxD4SqEDdidQQlBW2PhGCOyDMOABt4qOiChNl1LKXmred3X96aX&#10;Zd2XdW2mQZgQzQ2R7u/vf/zxx3E6CImbA5TmlZwDXIV0BgZewCqLsXAQJwZwq63t27ZtGwAcT6fj&#10;/b07gO5gDQAZuH/iCGZWvarmZb+85PUtj2l9f13P763lau1teS+vX37++gURl3X5y7/6yzkdgEMK&#10;Y6/pD/PhdHdCwDGOp7uTq+05xxhE4tevb7XU7z9+9/T42IFGu+5qyswSgrb29vKyvL3MKcXTKVJ0&#10;MzNFtZHa3SivMSwLWg9+EBEmNzXbmtYeRoiEbtCq7nu+CI7DEEm06+cpHiefUyT2KY3gSO76raP/&#10;1tf7TbIG1yhUV0CQcZhO81Gox5uTxq7A2t+3BdxSjBIOx3E6juNhSCkmokJnj1sQJEZGxBgjM9st&#10;UpeJOsvDrykVXTrqRIqtrqUCYNMG6OhQazUzYRbGbb2JmogIcZ6mu3mehkFEOppburDftHP0qIcZ&#10;mykgMDugtYKOBOKECmZql7U9P0dry3k5vy9v65bVFMCa7U2L2u0dQgTo24kby6ZjExCY2K+zJ6Ke&#10;XIekek2JuLrdZIxxRjoARPsGRIMevNyGiMM8IWxtB44yTUOU5B6GGN305e3l06fP/UJCwi1vri2F&#10;yOh73rd97yOSXsrfxPfdGHNd7QYOKYQgIYTAiK21UkvRXPsLEZGQm6lB51aaW2kt17q3Bn39ZSTu&#10;jEQsyEwO/bQnQnOvra37dl6WGKM7HOfDr3/48eFwp63Zz59zzUeZPt4/nqaZDKypmkUJUcKyrV/f&#10;X96WNzADb2ZKzJ2ozw5MfjhMIYg2DSJg8Pn89rxc0GwOCUz7px8Zh8CI4e54OB0PX5fLWsrvvvzM&#10;eMU3GHlKPKcxArZah3E8ne5MPW87ACxlf10uzYGM748HQIsEA2Ig1o6rhGv85LdtfGmq2ICJmGOM&#10;fXXmiD2Hpraq1hRc1TpgH9x7P+/utVWmXygW/Z7rB7uZ1VKBkRirVtUmxCnEEBgBaivo6EDTkA7z&#10;OEQhM0Qw16rtsq7vl2Uv1Q0C0dPp8N3DQ2AsNSO4WrsukYm6uaY/LoklcAB37fkCtbR9NXMirjGE&#10;EIZpGoLkbV+25e38Dkj3p/sP9w8PhyOBf/79776+vJZakTGEAIh5z9o8cAiCVU1bI0B1PV/etVUE&#10;G4eorXqITrdAzVqRuAdzmLkrjNP4dHoEgDFOLGkcT/f7Vksxa9oKqM3jNKap1bbt2azf+EE4pJhS&#10;iD1SsduADQCIOQ1ACASEntv5/PVF1QA4hOH+7kMMw/v7+v76JefFUc01FytZpmkiZkFk07rtl7KV&#10;13Lely1nQBiPh/lwDK3lPTdzJjrMkwTZ89YT+exqZCZCdHXV1u9Q1ebdUevW1FSbsDD3ivPa19cc&#10;fQAAIABJREFUzrgbEpKQVjXXG/Ha3LFp65NoJg6dCUY3LKv1Bcb1uOpfNzMDbWoKZqoOIFEewL2R&#10;n5tcij8BB0JSR0RWcwWi0C2wwRwQmRAAGvmO2pBcEnDoxjtwJ2uBZAhDkEQktell37++v/4f/89f&#10;/c3f/82Xr5/ZXKD7uEZC2XNWb900XmsF7G9EA4DeVG972XMGRBGKUU7D+DjPwzBtofTScyl79qpk&#10;lOj+7m7kwZvVXJhwSAMzOTZy11ZRPARJUXKtDVyhWdNrceNerZo7eQPzK4avtlYrAhCSm4kIwg2P&#10;cOXWqpsTESC6mSO6uplXLRQot/Xz/va+bkY8vr+MKbma1opOwhJYIsv98fT08CjMBORuWjO21gNo&#10;BBEdVdUcGYnUkH9R0jmAQZdNKPUdoggR96kH9tPHDBDdIee8lX3DsurKRIMEZhYhM621GjRzI0Cr&#10;jki1qDVTcBc3cNUGKGgApo6wq77tZYPmBorRgFgEEbZ1K7WUlr88fwKrl58+at1+//u/RW9piGtZ&#10;L/uyDQPiHROe1+19WXPLzbWZqhm6xhCjSACivqiCbnTrQdjgaGh0ZSJabyToDySE3675m66wP41/&#10;qWP6/hORuxCKgIWCiAg5qFZrVaxzGRWIJAjOs5oCtK00ImJhYQwM9wf67T/e/vP/4nf/7J++xuj/&#10;+188/Yv/8bf/9i8+IA7HY0BMhppS+v7h7ukwRnJmkkiUmOSH43ne8z4mCUOIHWkkhByf6H5IMYRw&#10;HAciFiYHYKEh8nFKtZUgMo9xHCIAgUOtusIaojzd393f3T/MBxEGdgI4DadxHvOeAWCIKaQQQ1B3&#10;N4iIs8gYJRARMKOAIzMFkTEN3nLVmmIQBEEQQgI4zgPxd9M0aM7zNERhYSQHcIsSHk4PQWKM8Tge&#10;hDlKvJrRPsIQUy1lHsYpDZElztKLEmE+TNMPjx+GYXiajyEIEYnCAx9ZcIhBzaZ5iImHwN7fB74+&#10;HJY9762UWk2tqiq5EcUUY4h8FauANUXXGDBFTpEbhKKlZEVnFO6lVh+sAhIROuKea65NmxPIvrda&#10;V1MPGKB1g4cYaMeU+DWNHYORGnmxHXPJhQgPOGNlMgN1CoSO4EgkV+4weVeyCwGZMSEiCofDdAft&#10;kIaRRNyuwH9gTBKnMCBDGuM8Jxbcal7yAmha5rLRW9n5YCnQANfy0QzMrNWyXN4vTEkkpRhTQidr&#10;Bfdl3d4f6bHXwIDk5LU1Ncv7+9v2+bK/7nlzMAAJTBGRHfO2Z1uiSIhCAM0UAVpppewcZLyEvL4l&#10;SUQj4oDICI5qbJa3pZa12Y6ujN5aK7Xt+7Ys5/Pl/ev7S0wxTkMIIowpxZEjN/emAMgOQhyQBmd3&#10;36sWM2FlYu9OMyJTvfWZTuZI5NCbbjd3Vy21tCachsABWaqpITAyE/fwBkSKcYzjIfgGuGW1bdsC&#10;tZNPZqpugSSGRE5am3IPoOhXDvSAmp5UhkgOWEtpBsUh7wVRBkqItK77e1oPPUnLlRiEgLghVULT&#10;plVNojDRt/q/i/vAQDAQJxILkIY4hjACsFkXRaEDOSjCVaHnt5V9l2u7eYex37aL8M11C652ywK8&#10;no1oiMjAY/RpzNN0FmZWN68ArVuxHNkd1KyqFcXSUFSijFXGmhMqjQHGpMdpKm5RBFyhNXJSR3Su&#10;qm9led+WwzZ+fX5p1bZaP3/98vX9VU2lI4YAmOjpw4dVzx9OH4eQAKHk0lSDMIBoU2Zh5pxzbRXB&#10;AA0AQoxMdFmW5XJZlqW19vDwkLeP7rBvm7oFCTFGFiFEV1vfz7WVy/r2dnkZhng+v9Z9y9verORa&#10;11zetvWSd222W/nr+gnwsxD3NHlmjiEOw8AiQYZxGBGp1gIAzLLueU7Tdz/cPT4eCNkB5jY4ODH3&#10;a2Y9v33O70jxaAy1WC1d+7y3tu3rtp9LLcwRgBGQSQjZnLJqczZiB2PEOR1+enp6OM4ilEs1DiiW&#10;IDCLWnYAwtjUHPmKGoVrf3n1ajrYDbPa8W6BQ+J4kMR9j0ToJKf5sO77mss4TY/Eicb76fjTw/3d&#10;MA1D+HA3fVgf1m07n8/LsgCAhACBADGFGCWYtj3nXKuaAZKqXdZtWdbqtfMFTC3FOKahabnsuOUG&#10;QKdh/s3HD4S+l5xinMbpMM8fnz58uH9KITjA3cl/qM2bL+t5b1lvMVFmVs2AmAjAtDOoa9OqWMg2&#10;235evu62a6u1ZYeG1xAWJBQKhp2DQGCm3owcOwXL3PueFm90TEd3t+aIVyExmDdzGsc4Jx7GYCQA&#10;ETGqmrMDgCAGTCkYIpaW97I0WxTBmiOEw3AgwHVd97pnqy1bqdsbQZAQQyLiUuol71WvJE5hIQBD&#10;V9eOMUohTsM4DhOjqHtp9ZL3vWTVqlq+4bzQkYGrGZcmIRCROiqgExORsASSMQ4Pd/enaYohgntr&#10;DRFDEFMVljgMDayWXM2Y5c/+9M9+8/FXnz99en7+0qzOMQwcvHpVU/ZSizdlREStdS2VQK1ZUavE&#10;fMlsZgSYIk8lufueMzMDQNlrbQ0CZSun9fm77T7wKUi6uURchImlWTWtrmYIzU29hd1e4Y0B0eEw&#10;Te95W3KpOSNiMd21OpK4NNTxRe6GhONYW1HNrebWslpV0H7bohCqAyAHYe48COzbniu9HLFpQG8I&#10;zb2BEwGB1a6IRiIFE0Shnkvm/Zrv2op136JrHKKDm2s1FYfIERw6WV3dD1M8jTKIQzN1q66Xkp/P&#10;67I3VSD34xR++nB3Pwf2olb9qvwCZiFhRwI3vFqCen4UEJCZArpqVzZT3gtqpBSRcF8v5+X9UtaH&#10;h+9++8OvJ4AJad+3l315LxdUHzDADcEQKSlL5XWIIaUQiXJbN6ugPsXENKQQhahPgt2t1FxV3T2E&#10;JIRDShJCJdCqe24C4fuHIzGp6p7XZV9MlZm06VprNfCuWeMAzChhkJBCzFoQMaV00CmXMiDNMSWm&#10;bV/eL8v7duljixhjxTaOU9ZivgrbPCQSCEwsmLXmUghpHKYUYqtdV+Sf356rtmx6Op7McFszuB+P&#10;xyFKSBIw1cq11dbvLCRAMHZQbtoMdSubqwOCCZai0GxEYJGudhPCIKRABkbuqiVb7nrr1twA1XWv&#10;mzWNMQI6iQAIOLijgbF33RwAXncMBpahqatjJ92C/PrX/xECaPApkqQD8MSiZs3MiCkKD40Ph4cf&#10;PjxM06zm5sqEIcjhMN+NEzIVbXAL18ul7KW0WqcUP94/FGuDyOWy/MVf/gUYqAEIo2NgEYkAXJue&#10;t/VleVvWbV23NefWDB0Iqam2WltTIZQQhhifDsf7w/E4HRGpaUvCOg4QUIyREdxq3qch3N/dIcBy&#10;uWzLaqYU4BgSCw8hHHV4HA8X2s20VFUH7oZ1sL6pjoiCmFVLK9VNrfauPoWUIDBgJIGrQwYACMj8&#10;xr1DQAVo5qOkMCXisObcDAC95GrNrKm7iQRgAlUz3UqupiKBkFxBtZA7INamQxQBlB56jkQO7Dfh&#10;eBdemjdrale2eX9+o1/RQVeNVv9NZKr7snGTcUyROVIQZKu61E219dsjgACh9XcCesFsamqqPb62&#10;aPv5+eX//vklh4nG01asNDscDsz8+vqy7xnQX96/lry+7S+M9vr61VrmQJvVve7rOFlVIbyUtbR2&#10;3fxfo357NGmfdfVNIHd161WcSSzEkHOvR8wM/Yapufbz3YF6s7h8q3axUxIoxpiGSISiWrV1/co1&#10;1bWp19aJ60gIZiw0D5GRCPm8bQ44xAhoh7vLf/pP/vY/+Sd//d0Pl88/j//6f376l//6x5e3g5oG&#10;KWbejeXHafr44enh/j4YMrGEMDANMQ4p1VqiXKttA6uuEsMhxnEcqa9tARgxOgZmSqMfjkiAxLXP&#10;jNxdEZlPcELGfd/ncRwlmmpg6bCAMB3lUaCn8fU3UI2IE6fj4fBBH4lpHAYmdoMgnFIcxwGVmenX&#10;P/704eNTSEIIjDSE6e54/Phw76oM3aoKtZaqjVmeDseHae7sBkTAmEKI7n4fxx9Oj24KRCQ9Nta7&#10;CRlUx2li4ePhOMWkZiJ8lMFCuB+mX909mWqPdBIRZEIm5kf97W/jYfq//vavt9dMzEGCu70vG+Hb&#10;SOJNzRSZl832UpvZ3urW9mGeeIzNbN+3fkUTdQLaFTbRLxU1AwMiFsGrDKrfYuZ65Zcg9IUFXNNB&#10;gYEU3TXnaq6IXmqJyxJCnIeR5jmwdN4dd4QXIt1C0d3drAF4be18WSLmWmpDYeTbXNRNtbZ2WS9r&#10;xlrSYR5brUyETGveLstFVe2pTXG8O0if4Ta11lRbW9btq7oQjtMwDImQWlMA2vZLiPjw+IElIOKW&#10;89v729v7+75fLue3z58/55wBIcZuZQiEsC2XkrcYwzSORIRMarZuW1MdQlyXbb3s8+F343i8u/8w&#10;zrMT1prfXp8//f7vlsu7Wi2WtbU97/1XqZURH+djGocpRMGrQpGiFNeX7TLlKRI10lK2i9Zc8uvl&#10;bOh342FOQyeJEFFrzfAqgOu6NlOFWxPbal3XtbV2mufjPLOEZq2q1taK7nOrAMDEh2F8GKdc6lpa&#10;yVutlakur/myXGqtXUIlFLCrkNy6jwkR1UxVa+vEOFfVPedccjZ1szENh2GMLEwU03g6ni7b/r6U&#10;McREU3Smhu6ec83miZAAmbu8nczd1FzJjFXZPBIi0YiUepCE95A1wFvI3C9r2F+Uw10iT9xtR9et&#10;3tVw7vRH9HroS3sCYtRAGpgDYwe3dc9Ttwy7G1Bn7wIjOYhiaF5ybd4KetmL1mIcwhTmSBaAVRsC&#10;EGGQUJuZYy3t7Xyp6lspX19fXs7vao17QwUADpf1fFnO83CMkhChlGqmzOIOramIxBDU1Nzdm2rt&#10;XjkWrrW21koppdZxGA+HWc1aVSLuvKJ+v7tZ3rZuUxWCIZJWXWuppTXVboHsvE+C7k01AARzQIKb&#10;mq22hkhm7x1357fwM5bA9+6mzCjCjkRRHByR/Oa3XGtuUINwQtJWza2U/bLtP5/PL5eLEhOxe0f+&#10;kSOYoRo5oJqVksl0Osg4TYfDEREcN4mRXc1M0AlVDbB7A3+JK6Fv18ZNdg+3q+aq4mbqa3U0N1B3&#10;80HS4+nBERu4mg8yfXf/+P3DYwDoVr/EoXG9OxynNKo2ZhlSHMfxeDgMIQJAqzV3r7bq62X5/Zcv&#10;rTRU7BkpjHycDw939+7t59cXxD1K+PD4+Gf/6B+fxhHApnGcp3mIKYhI92WAjzHdz4ff/PCj1qpa&#10;WtPWaq2t1qruIQQOnTRuai3n9va+fnr+kkv57rvvvnv8wEzmrqq11pJzKcXdOy8aCc3UrJq6q9fa&#10;Siu1NQMHIqHg7t5paYiAUFvdSy2lOXAziGG8nyUmVHAgiwyMDAEQiYHAGmgNUA1rZDC1trdt363R&#10;whdibtpIaAjJ3ZFR0ZqW4sYcDEBEZiIhEhYCFGZAr5oJcEzD3fHUR0vrXt7P78t62XOpWt0NQO3a&#10;63WWsWozIg3gTHyF3N6EGyIyjfPD3f3H0ymF2EusECSmaG61NgNEktp03/e1lTWNz6+fP/38d+fl&#10;ldjikJBIzcG9qe15f768n9fFwKdxGiSRQnN16mTfDn1TBTUgRBhiiCKuGpNqAowcYxjSXKqd9w0F&#10;kbys+dPXLz+/vuRSkoQppOtIksB7DLCZuamao9QGhOEwJulMU3NgAvcppmkYJXID27WwKd7MDvBN&#10;Y8ISGIVYQiDhKNKHYv3YV1U2JlKtfrN3grmpaqcXo3fJNDNLt1Nf3RLMeGVyVhJCBu+Z44hEFAAj&#10;B0cywyGlGISZVNUdcimvb+/v53OuGQHmlL5/fPzu4SEKadmvGaCG2D0CN+91B4t8W+kSgenVPtAr&#10;H2IaxoFEtlIv2/Z2ubDIn/zw468/flfO73lbvp4vn1++5roHIDU1QmC61FwMKcVDnOdp/nB/B61V&#10;z31qM47jOE1xGJqpW27ql0u5rNuad0IZhxmJqupl31wIFADhOE8xRmZBRoPTnvO273veN92EjGKP&#10;H6CeNZNSijFsS71s22Vb133fc1FtkKCBtVLfl8t5XfdaTT2IE8mybu4QQpyHwVwrjiJ9rGjP75f3&#10;84IAY0wpROZghEspVmpRzWbT20uUsZUaiEV4TmmUQIkKN6pM1sz6DtEJiAmFGW7lcTUv2kqrCCBu&#10;glcSZ7ezoxu5i/uQBuGAiKrq2Fptey1Fm5miUkzuoE3tG+vB/Bom2wk1CI6E6v3kst4Myk+/+Q8J&#10;wMgJdIyOAYAW90vrIW1WJ6H/4Lf/6M//6X92//jdNaaWkRBL3b58+fTp0+86IqU/XyWEYUwhhTSl&#10;p7xvOWsrreZt2VQtSEJgq4rj1aqjDpdte1vW87rU0lpp/WnkDrX1ZtJjkGlKh3H6cDhN4yRMVRXN&#10;BJGF5nE6yIEI0d1a3dZljEmYtZbWMjiElPpRTpHuppmR3vOaa9nXTVtjJDdz0I4yFhFAbLEWa820&#10;5qq1MtE0jEkSISOi9Zk3IRL0o+laMyEi8t7aqqUBLmvetuaO2FyxaW3gICKE7A5NqwH2UWiKkY3W&#10;/bJc1sjUrTC91+0Wqb6coW/pX36V8ZRau0jDvRccja8wIAwh9LmgmUWRFKK5D+N4d386DoMgefVW&#10;W6513XYHnxscBsLAXaZF3tE5vS12BDDz83n520+f/s+//11Os0zHdW/7Xo6n0ziO5/N7zpmFt7z8&#10;v3y92Y9ky5bmtSazPbh7RGRknuEOXG53IdTioRHQIIYHhIQE/L/w0kKoGV8oSqiFANF1q2911b1n&#10;yMwY3H0PZrYGHswjz6mqVrmUylAMkg97my1b6/t+X6t7+bSlhK1ste6xRwtrWmqpdS9CCAQpyTTn&#10;gYbSyr7vfbxmZlbVAAFSkvzFJ9+bE01tr1XNOk3tDRL1s+r05y64239fqldkpq7fE5FkBOjzkKcx&#10;j8xhGAAc2FvFBgHuQjjlXIapNVUPIXv3+Ok//k9//A//yffjWP/43fG//ae/+T/+z/vnMyGqeqmt&#10;da1gQAgxBqgrtBtHjYjUzJqGmlqYGzIXbXsrKeUpz8yCiKW1iABzDRRhEUICZgT3Gube//VLw3NO&#10;4R4Yy7Zs2zYN4zikxILQxRnR1DQCmZ3gRrMXGYYBIBjfAm8CUpJ5mqgREx7GISUx6GYIBIwEkRGD&#10;2Mz6GPl1u16XZRzGu8NdSsnBLZSABKTV0nvGzMA5B2IDV9Vw7+ciDQN0Igy3y/Vc93I6HcdpII+c&#10;8jiPoO5uRoAU7kpBU0rfPL6/ln2QRABBJCLWtLW6rtt12qZppFqWdfvx6VLMkNkBHCAPqfXdumNt&#10;kBAR4y3U4E22FG8ArX6/fDn//HQt/exxOxtEIIIZmGl4BEatqs1y0ill7li1fhLq1O0+4ss5DwPd&#10;wjZBmy3XpdL1/jANkm4ATgiAUNNayr7vpMBoBIHodkNsgTN2mSDd0rACAEpt2mzI4zTNiLTt21pL&#10;TiRCEOhue12Krg/3DzkP7r63spXSakOKcM8Dqvv1er1clSmJZCJotZi2nKXsO1EvSqiZdiZZq/WH&#10;779r9tfIcnd3fzgdOTFEXC6Xzz98qmVHQiPrEQld/znmYczDg566tsLNwoMCRslN676sz/R5kBRE&#10;EZBTKqU8XV4dYZuWwzghoptHl/EStdbMPOdEzG6OdKN/qeq6bq3V18t4mCZmCkAkDI8W5fS4hjsh&#10;DSwZ8ar6+Xx+ef2htXPOMea0LOvr6ws4JsmM3Z5A3XF4E1EiunfkMwFhuLemzdQQECGte+ILGHSV&#10;6WGeiUTS4Xj3YcjjCJKBAW7iYWo4ICD2JOmbxamXhm+6/N6ncOghCV08j/RFOX/TCcNNS3272hAC&#10;/MY0fSNA3b5Nf2PNZBZGYjDhztbQCEVQQIWOMemoPAwOcBZ2MuwJL2ihzQt4qVqXTT9+fj4d797f&#10;P07jvF7XZVkUWxLhOPxhOVOzdWs/PD2Ny6pml3WtrUWEgfad0z1Kq2vZiTIxQ0Qp1Ux7karmhMjC&#10;nRqMEN7b2T3QqzsMzd2dmVmkN+gJ+Qaao5tQASIO43Caxg93h3mQnFKfuTJDSiLC+GZG6NX52ym4&#10;a8f7ScQ7QOLWQHl7sGnZt9fz69PL52GcgCgC+1wkHGot13W5LGtr2/npRTplm9G8nJflx5fLstt8&#10;eBChvvVHoDuYYRgGhqlu++ZaBeOyLcdxyMLujgBMfPuQHNgjkAicu6Kv8xd6W4Z+Dnf/smV2dU/3&#10;noT10YYFIB6nOQCu23q+Xi2s0+1qax7WXJdtfX55cXe6pesldmCL5DBySszGqUBZbb+oWm1hzsRj&#10;j/EAZKLj4XCcD+F6vl4TNyHuB/T53bv7wyGllFmSJFNt2pCAhQdJg6TTdEB3dIsAdzfV2pq5M7MM&#10;womI0SHc43zZ/vD9d5d1+fD4/uvHxySJmAlRzTqghIinaRThLl1WbQBAyObWqb3mDgA55V7fxhuP&#10;upgu235Z1tasVPUAThMSGyAxDOKZmQSYWTh5g1YIyZnmu/krwHtmqLWZQeaEiK01cydmAJBBgKHW&#10;Fo5I3FPiW6uttlJrKxURhEloysMwDWNKEgF7qeu+LT1VBkJIALzryS3Cw63TlxgBsO8jvQsWtxDC&#10;N1hABIYnJmEmpmEYUxKHWLetNuWcRORyvWzr9f/79OkvELftuutOQtFB9IzDMLoHIu3aSljK+Zv3&#10;H756+DBxsggUZu6Ji7yu6+fL86aVA0dJx3HKnBxAw52ACA9DTixNrZiJ8aXsn1/PL8tiZnfz8be/&#10;/PVxmiOiR60kZMm5uV6WZVlXDU8iH+4fHo/3ibnUWk05yTCknHBbLntZgTCnUST1g5YIAyIQMnPq&#10;mYuIHtGadkSqR28buHfasFsfir6ZNQU7paW3yTgxC7ghKAIRMWBDwCRJsuSckNEdESKzSI8rMkem&#10;xJJE3j47V/e96OW6llrAXVAejodv3z0exxGsuCki+s2vR718vdUzb2TX/h13Nzcz+1LJdNU9Ml+v&#10;15frdd33dx+++erdw5j4Uvfn88vH189P1xckGNMAQFZKsfZyuXhIzuNAPAq/P54EoZHvdW+lCnEA&#10;LNumoRZWrnpdt+u6aQRBGmRIeVB3Czjd3b2/f/fh7mGQFGqhlSmLJEwULQLdUEHCwBUNEYU5pzyN&#10;45DTXvZqbdnWy/XSWk1JzO3T8/O2LqXsxCw8NK9mrmqttsopp6F34+i21oGpL+t+uS7gXlIZh5xS&#10;NrDWKpgHscLr3OqYqled0vCoioCMxIQi4OHgcENr3nbXbu5EiCjq6mrmYRGAFQ1KCIMgmVnRpqbA&#10;IMiY8iCIiGrKZgprf+v8hl1EojAzRAbACOs6+Y6QIUIkDAxzb67dQQ8Akqf3N4seGLE6tSDru4ND&#10;hDcmfHd3+tW3v/zqw69I0g2cg/Hy+vzy9FRqrZ07CkCIMqT7+/vT6WRm1+v148eP5+vluuCKpZoi&#10;+kCZb91o1IDqfl7XZd8tAImAWau6mXm4mzAloXnM96fj4+n0bjw29/N63WqtpdZW1I1TTkwiLIAc&#10;wCCt7A1AmL9+/yHnFAiJqau4cxoeUso6WVgrLcwYqXsv+6SxtaZqEAHm6C4sY8oiEu7N3RH74hV4&#10;8ziaa2sa7h3wU1Wfzuf6+nRdt622nKeHu+M8DbXVdV1LrdSjSliGKR+H6f50d5ymRBLqYUCA5mFu&#10;Zt4gSmvYqiEiGnTs260sAYiw8L7rqJu5qXuEh7owi4iZ3eaiETnlxLzsVrZtZRoAHdE2NfVd/bpV&#10;dVMFApmHvvYHOODPuvvh0dSeluv3ry8f10uthcquFqWUa3mdpqm11n0TDk4IWgqVLtb3t+M6bFq0&#10;ViYU4eM8H46HwzzRRmUrfdFhfIuyvWlrb3dLP0Rdl2VZlz5FcXck7la2v1On/GseEaGqqppzGlIa&#10;s5Dg3XG6m8fkEe7oQB4A0cK7OKRToCKciI5z/Xf+0ct/81/99Z/89lJK+tM/+9X//L/++l/+q3s3&#10;Okze3Pblelmu/dlOQ261fvr0iWrLwYKCgEHgEc3UTbvzJYiK1m3fmNM8HVPKiHhro97K0F6mG/Sk&#10;WWYMAMA3mgYGgpqq6lb2Uuo4DodxTEmon9LcAxCBhzymJNq07Htr7dLWnETHI8jYj52tVtU2iGDY&#10;+fUJW5mHoeMPezpjvIFfkUjdXq6Xfd9lGMZp6tkTvbZjYgJCJDf3cGISknDoR3rsdaeZaoWAq8i+&#10;brWUw+kohwEAhFmQoucvBCRJIj01GGqr19dXtBBiwBBJiQW7rkwS59GZzvt2rpsDCUJTLbXAFVqr&#10;y7K6u0jvcN2oEF9ma1+wN2+Lc3xBTkb8dPm93Qhf7ojbEaqj1m/ANYAkkrtUDwD7keDLweztL5m4&#10;OwCYeZ5m8PR23AIkQP+pwMo5H+/mwzwKgYfutbjZlIfT8SRMX433h2kisl6qm4c7tKbLdd0RkWCc&#10;Bs4sTDknRGSmrS7l0+bmzbSpBoIkCQ8zI2Zg5CyUZJQ8gBBCmue3jyDcg5glifZOYqmflgUQHcLc&#10;f3z5cUgyi0zjJJwOiWYaHcDQ3QNHrLWs66rbXs2YWIZRkCq6g08g35wegGHIaUxpYG4A0MMIM9ps&#10;uzYNX1oxs7KXCCcWD3h9fd227XA4TPOcU0opAYB7ICHlNI05ZXEGcxORaRoTi8c4jRkR1Xzdt8u2&#10;PJ8v3338/PHzD6W+ILTDcULEpmHNaDcAhC6xR3yjlt/MJRDADEjkHu4YIECUuqkYoHlT9yxyUfco&#10;Y7DUIlgxKsZOuCcCwUqgTMHAoRj0hnqHgFgoNsZGgBAKTt2h/MYN6SejWxPztit05ln3AX8Zx1K/&#10;ArvXACF6+AbcFhlGAAKPCPUoEcV9RagAFmB95XnrG5gD9sm9G5j1idaWUmOmETOEPV0vzf39h/fv&#10;3z3WvZrb4f7wD3/7Wx+H79bLeflX2uJa6q6upttearMAZwzmt3Mz4l41EJA4Ilqr/fZ/LrTRAAAg&#10;AElEQVQExL4dUOuUO48wc43OaEAkJoReT1GzCK1v965+gd905U1EXLdlL1NiHIbhOE0i3OlFLAQY&#10;pi2qgjlE9OQy99C4pQ3hW9Otd0P8ZowMYjLT1+X1X/z+zy/bwnkIBNdwdxGJcG366enzD88/Wmsc&#10;Ea2aaxBCtG0vS9PAhJgoOq0DPA+JyE1vy6/3e9y3Wl6vl9MwHMfxZpPGrjinblW1CEUR8i4DCwf/&#10;ia/2d0/0EH471d/aQoDVamtVhmEYxtrUmq9tKa3t2tblclkua92fzq/PLy8BkHNmomkcDynLmV6v&#10;5/u7u3mawQMCirVq2kzVDQjpBi1O0zi8e3i4v7uv+3U8v9Jairbn6/kPP37PEPXduzHnG9W16Vo2&#10;EpqmacgD9oAeD+oZzEj9dHpZLqbt/uHu/v5uHLMgAtK743H4zW/2VoecB5ZQZwBmHogm5v4JSkrQ&#10;1YEhLuIRgD8R8PqYJyXpzRzosXREFlCOth03IHRAc99K26oaSJY0CiUCwkgZM4tqtDYw55Qp4tQb&#10;C601bTZxSsRuHu5dIR3CjlFb9V6EWuzWln2/LNdlW/e0e4QQCkEArOuybFuttTTdm/b5EBOFBwRy&#10;SgHg7tU0VL0TBwD6C/GfwTnDvalu63o+n0dwBB/ykHOOsKbe1bLhPiThKT2/cN3LZb0QeIABwb7v&#10;61bNYsrDNE7kPb+RAIKJpmn+8PB4Px4sIjCEJQ9Dznldl2mertsCEVMa7ubDYZg0Ym8tMIgxMbnq&#10;tl1rUyGqzaqaqgPgmPLj/cP7+4fOkwuAIQ/DOJZWXy7nl9eXqjqP47ePH97fP2RJWylr2YZxHMe8&#10;1+vHWmpZe59PmE+nU2M5r+u+136K6ax+M7O4sSG+7PsBPwVJdEQZIqWUerwy33x21CGdYX27YEQW&#10;knEcBxg4Mwt7GGEIYU6JgcHUTQUlJ2Ykd6va1Gwr7fV6XbbNzDBiGPirdw/fPrwbAMysd69MLZF0&#10;CduXGVif0fcKp7+WDq3or0JEjofjPB+vtb4sy6fzeWvtEfHT5x8/2/efP3/a1rVoHcbpdu947KVe&#10;y3ZeVw+e1Y73D6dxTATTMHjinAcdmpubaqm1erPwdd9fLpdlK44QjhAUgNd1LaXePbz75TffNG0f&#10;Tvez5IAodbdaTeGWTcucchaMhE5EiWVIiQAigkXGccoimWXOwzQOTfX1el23jYmFsrC4wbatZtDb&#10;nhG4XK8v18vWWhCSAwTurXXlvAPUZhENhVIeXW2t7bqVw9ROo2bkeZxSzkj0phEL6GNPRIybsaKX&#10;jswszJiGA5AQu9n5cnl+fVmWbRh4TNnMLtvawOd5JhIAol4Nooi4g7d9aIRuPg7DOKTwcG8iiKja&#10;zAFFxiEnREwsOQsi2k0+YuYGEJKmGeIWboOoDRY2jkAITMJpFAN3CcMgJmZyDwg30+fnp89Pn0tr&#10;8BaXh0TXddnr/vL6nIkTy0S8BbSqgJSGEYLdHIMRuF9n6r7Wqh4j5xZW3Ypq6XgAACbMWU6H6eE0&#10;H6cREZZ1/fj6XMzAcS9lqYVVeGUmPA7DaZyRaFsXbW0chnnITNjH6Od1eX59JcSU0rbvIpwkdSET&#10;E4eSCCFhq6Daw3+JQDgNeZqFuJS9lMXBgVDf7GguaIZNu64pVHXXogB5nI+UDjOeDqeHu+Mw0vl6&#10;3beybcVMR5F0OMzj4euH94/392PK4WjEp8PpdDgs23I+v1ZTc29rLFpJkgeGB9109/1Y4h332pt5&#10;PVYtwimQ33Q1CLhtW9l2cMg5zziiMAKUfUcSaNH2trW2NY1w8CK4HscpM4c2dU8gN5eOuzZ/vl7/&#10;6uPHj8u5EdQwLBsAAmirTdveo4N6whHCWz5wuLl1Yz56uHlDUILampkzM0YQYOJk4IhIhGPKwgzu&#10;3iue/j67h0fTFgh5GBRa2SuC49u06u9/ICKAt6YpG9MwJIFwFhySJCJ2BcQkDBbqhrf4Fo1Sm1ug&#10;f/1t+c/+k+/+o//gh68+7N//MP2P/8u3//yff/P6MgHSkDK51V1rq0DIyF20mUm86bbvIVmhd16i&#10;x5kABIF33C8Tn6ZDdx5UbW6u2iK6AIQRARluPEAIulXs/QgROQ2naT6Ow1YKEx6PB0RstZS1vB1G&#10;u/xSStNpGAkh3KNjOaWz26iXTR1dcDpMmUiImlZN7AC1aW21mHpXiHUZbgQTz+MITOHqRiICYeuy&#10;1Kq9QfxTLwYZg/rH169JJhoSJUkBnhIP+ciJ1+W6rGuHU76J3n1IaZ6mxIkBIDBzOh0Ol21dtDBT&#10;Tnk+HAUJkM/LGqudt7WqIglHCHOwRIQT91DGt+34p6b1W1HbfTO3sIO/c9n8ax43T9mtxXGT1BCh&#10;MM/jOE3TOAzCnW3Tt9joJm9Vba2Vsjdt3SrCIgPPOWVhuQ32IbDjjpkEZMjD8XBIideyyCaZZU7D&#10;4zgf8nQaD4mkldWtB48xkWBQUzMIZLQdWuMsXKpCeIB3mIsHqmupTd0AQN1qa7fVWDWJnKZ5IiGA&#10;LJJuc0sAYCQMxHXft321cI3oKUdqAUhjSochT+OQUyaAcAdESYmQxmlSbZ9en6/XJRAe7u7ned5L&#10;Oe9rNcNKrZmixe4UkZiAOLzHWmB1u+4bQox5NLN1W8MjJQHk18ul7Pt139Ild6CdqqqZMLNITukw&#10;D+OQCLFpjbDDfMiCWRgRamt/fPr418/zsl73rboDktRW9LIQCTiGh6B0lTv1aSdxgEc3vnTvBgtA&#10;h4w5ErBIkgEJA4IzBwoyB0LxVralKq5jS8N03X5krRHDwC4sFOqGFqFu6mZm67WcL9e1FLMgIGdB&#10;AhJiEvcwC0RKkpF6H6oXcLes226zih6M8rMI6xv13c07p4aQSZg5ENWNQlX7U6iEBXwNaBE9Eo8Q&#10;EMECUR1Lo1K4GbsLQhxGn9M0obSK352/3y9b/oNs+7puu6JGWO90IzAEOWBRLb0fAMAi0Efib8Ml&#10;Juq6ws5tFOG3WzK6M7nnyIa7erWyudnbGAqEpXeDEcC6eaz7Mjr7DG6UNsAwt6K4K563RiJHBu49&#10;7HDTVlvt029ETCIpJbuFr/zt9eBnyNVo2hpac/Xv/urH12dnVo+eA8TCqurutZRW62mcErMGpDyc&#10;7u8I6dOnzy0WA6/7xbarMzIz2DymbF4jzC1urxSxarvu61bLnPPtzXkjMXRFRc/NIGSmsJ8mSG+/&#10;B3/7JbiHqalaJ601b58v55fXV2aSlLogbinbD8+fl/X6/Pz55fK6t7rWUlvr0RIAgAiCGO7CMo/j&#10;MIzQLSQAgLTVel33ptqfAwFlkaeX18M0t7a8LtfN3AFbrb/7w1/9+PRpmoYswsQEaKpVKxIOeRiS&#10;9DzY3vbu13Wvu67LxUO//fqrf+Pbb9+dTkNKwqIe53W5rsthPry/fxhYavHYA3pULxGGWau17OZG&#10;BO5WW2tmHZ4q1HN2kCsFhJn3qSwCIiUAstaQkZIQ4+Lturw2jXmceBo4UWIWd0R1Vbci0pv7QA5M&#10;JDL08oqQiVFbQNzglhGegCiJSEbA4pZkwYieOX9Zrtdt11ZKq3stVVv/zLtKqQOYug+UkZAwmImo&#10;IHaywZcLgZPQl8QsfBOUgRt6tWbVDR0TE6KbIgQTJiZidFNtAUjN2r6vAViKXvfNzB/v7o7j3GUh&#10;iYgDQ01r3csm3YCC0QirbqmmcRx//c3XeynadMiZibZlLbWqOYI7YQiZqZq6oTUT5MxZkDRMzbZ9&#10;W7rRom9q7mo6DMO3j+/fzYdlXfKQHo6zW31eXndtzWwv+7pIa2tZV3HgADcT4bu7uy3i9bp8Oadj&#10;B571nfHN39TZ5USUOXU4GQuT+pcBwBefE0Rnn4uidcQ4ITNz4M3NWkopbWeEwzQQ0JASsQhgSuMw&#10;zuMwAKCaVm3XdXl+Pe97iQAivDsdvnl8PA0jtELRY3msIzW/PA3owoGfzef7bK8bcvtvjuN4ursD&#10;pJfLtSfVg6TPLy/Pz59bKa42DMNxPLx/9/hwPBLgvm3P59e9tZQGcHi8u/v2w4f7wxzgeythHB0E&#10;ycQs4zybe2nN7FWoDVmAuLnupVyul9fzpamvps/X1z/88Md/+M2v/s1vf8lEL8tlrQ0C+1HC3Jh4&#10;GIYxj1mSMLv5cl08vFmVgFHyu8NpyjnCL6qZhY4nRqYgRuQRmbnPchBp3bbX9XrZ1t0MiMEBAx2B&#10;JDHgLRqc+DQfpmm8XpdluQJAAMx5/MVXX//i62/ePzwmZldDNTQjQnTs2lcE6DsXMyHSTXiYx4fT&#10;KbN8HiZr+nQpe6luzkQeoT3KlJODY3cKqQb6JJLfPbpZuOeUiHndNjOQRAjUWu2XAXOXlrtHP7BE&#10;AKiZmgOAPDzcYQBEA3drxdraPACop9iPQ76UtYEG3bZFZnK3bV2++/4P+7YdplnNmmpvVYAHOHhR&#10;yjxkMWJBRqBO8cU+gfNuX3EiisAIZJCM4uBm1sw0HAEIwt2Z6TBPh3ES4n2vr9fry3oNpESphxlk&#10;RgBAB2d2c+gZ7aZNad3WUouaBaKaPb08R8T96e44z48P74Z5TiTTMCVJ5kFIzNKVTgGBTNDlLywg&#10;kvJwHDIRsLC6WziLCA9h0LR5hKqWVqntI8MDwFabqTNQ2beXl9d937frGmqE4NrW83lEstM9n+4E&#10;MBCDAICJky/XbS+qtaFDa7hvAGQR4XEj0OOtmECIRAwAHj1J0c07ruAG8CQiM69NA3wex3wYKDNA&#10;INjIAzHUemlN3RwQa2vbvi/7zgRWSwCmcSrNdlVBqqV+//L0V59+eLq8KpO6hreAHmjeY3hv2XFm&#10;5moiLMThrt6aKURfzcwgkAAgzLTHe747nYZhMI2bVZW+uBN/Vo3E7XQ2DANGNLUC4WH05qT/+x+I&#10;XWB+m8EyYTe2eNMajmoU4CwYYe4t3FRLa7Wp4/5v/cn2X/znn/69f/wpif9f/8+7/+F/ev+nfzaV&#10;rSWOlJzYiullXdZ1AyIeRFVLRJF0vlxq2Yc0CiV3B0JOIpKQ0BwCUZthGALU2vpQqRegIpJzTokS&#10;0yR5HLMIBYRac3dCNgs3y2mYJTGxs3GGPGREtGlqraPRCQDNDTgB9vBBdIKt7pe6eEyqGuHCMg3D&#10;6XDYrApzTjIkySmNw4gAKfsIk4b3VJQw09asaZJERGYNMeYxv7t/Nw3jel2u13Ut6m43AHKnhcMt&#10;EKGp9QWEwFk4zIYx359OwzAs1+uTw16rwe2AYm5qet3WwzQ/nO4Ow2SOxdrrcq5rY4QkMs9HBNyX&#10;5XK9NG9F1R2ZwImEeUiZCPvbcr0uZg4QN6HS7ZhBnUvRt5C+1fULr99B/QsA7PBIBIob5Bg70bRL&#10;Bt4G/3CzRUS4Wok93IpWM+vA5C/pYWbewzK8j8cTiSS+GQHwiy0aALXpsixJ8O44g3eeLYuDGGQg&#10;AlBty37ZawkAD0DsGvtukQSDAAsOdPd1u16Xi7k7kHqYu/Z4diIHb9pq05tRkHkU6cJgJhQmEUbo&#10;GT+gbqXVAGDmptpUPdAs3JEYiSMl7iKFjl3EQGZ+eHiXc96sFXAKZMlI/Hq9/PHTx6VWCClNixe1&#10;ihFDztM0aW1l31mEh7Rum+01SwKAWqq5JRFJ2T2IqZhez9v5epWUWqtqRoj9SP/+8f7udCCA6+Va&#10;9zKO47vjdLh77alRT+fn759GMNNWmSjnOSX00HBoau4YzISMQPGWi47kEY6dzHYjq6I7ehABYYh2&#10;uOrN1hlujoIGZOZuuzYw+MvXdRc5SjpITsM4MGdE8vBS27qt+76Vra3bVq0L+UmIAZ34tj2ZOyLn&#10;NPRCNqIH4mLv1HexTED0ASP+7NHN5K5vR3pmYTaE5kphiS2LZTEEBS8RGqAAAEGEKBSBoYFVoVX0&#10;23vM05jaIE3QfN+1aNmXy+sPH7+bD6eUMyz+L/78z1fz88sr3dT/NwQgceqvjqlTdfrYn27LPvbT&#10;pr9N6W/mr357mBkhG4VruYkRgoiFMQunm3nKXZs21Qj44j/oREwKZ8oWuKtVi+j6N8S38BbouHUk&#10;Gocx5Wz9jSTsK0bfccyttRaqJF15ZD06ftlLDQwmNce4gWya9qUbZ0nH+ZCIdoDpMP7iF7/MPLpR&#10;s7BoELeoYISAaO7grhDWVcEcTEwAptpq25sOnQTZVykzd20R6HhjtSPgG2HHv6wp/jfO8xHuVdta&#10;tmGTKadhyGa27tvT60vVxiLjNAHiXuuPnz99X+vL63PxGoRq7hEQQKxd/ECCERG+wfUCbxZtQEQg&#10;83BzJO5Rg4S0ArxeLohAYIquKDKkIUkDfynLD5enWipjT75868r0iCePfvcFdiMKQo8x0AbkT/vy&#10;4+vz3Tgeh3EaRg1/Pr9e1/XudPftV19Nw9hqM1MmSikzkwfspW775q7EGB6l1aqGAEnSmIcxZ2HW&#10;m6i1Kw4DApgSs/ReAwsj82XbPz2/tGbHeb47jlPiUSRxBuBubs9DmofUL+Se05GSQJJALGXflhU8&#10;sggSaxgGTtPh8f7dPE6SZBpyayNEmNnr+byWvZS91KphXQ3eYX8Q2FXNPfi6F5R449JIYW0Wb83o&#10;Lm+BrsJDRCIehjxP8zjNyFxVUWTEQKTEQkIa0ffxWoupteYWHkgIDL1/Fn0jdUFKImPKmTkQPby0&#10;2kOIAb1XsDnlac6J2cJT5tPp4ODn8/O6re6BESQ0YhYmhCTAFCAsU86DpL1ZCy2tlVqkqwgRgTAp&#10;T0O+m6ctQsuahZiglP3l/LxZg97eAMRQsEjE3Ok2KQNupZRt33t4DSF2PVQnyUZ0Wnb0oTwTgb0l&#10;Ir/N7s16pYMQ0DPoe2Y4AeEtcwmFExJaGAQ4KAK4m6lFRJI0Shol5zywZKbU1My8mS17WctuEYCY&#10;U/rwcPfudOCwsBbg6mrgxNKfyE+iwjc6Sb/Lu2K3/4hJiGmcpnEcz5ft09PT8/lsEYn5fLlu9ara&#10;JsmSExEyhRAysqXUg0UxcBrH94/vjvPk4XsrtTW1IBYA9AhhPh6PQ57G4Sgy5Xy8rMu2l7VtpZs9&#10;wJ1hKdtS131fR6QxCQB8fP583ja/yaOQkMZhOB5O96eHI8yYc1NrtZgaUED4mBKNEyPt+wbNhQgB&#10;eyhZ6mezYTC/GQ1KLXurNTxIAKXvgEmQufuAAQBYblovgkjM0zgc5sP98fjLr7/55a9+lVPa181M&#10;e/xvt5HaDTgPbxZlVG2X5Xq57iktpHY3HyeWx9Mdse1lTczH46G6v6xXYsZAfEuyaK152DTmu9OR&#10;ENADEdXVzTAgpewBrTEE5JyIoLSm1piwr6sRbqpuFgHycBwIMCBUrW68NWvQEDUIDjm/m4+7FmIe&#10;RRJyvyVfXl/+4i9/d1nOv/zqa3f4/vNn8yIMWeD+8O0vv/71nCS0bfv6L6+/F+Qp5b3U5tFtJg7Y&#10;zDzADb1BwmHXWrTudd+3LcySUCIaBOc8vDvdvbt7PE5zOFx0uSz6+roBUUraWqthoI2JxnEe0gQo&#10;IikNeYyZCVvEy/V8qbtF7GVfrgsiXKx8Q4+DzrDJIR8eH+4T5d32cUin6ajNXs6XFjHkRAhhLkTH&#10;40FIVAsJS0ql1aaachYSq9rcirZPL0+bOVA+HY7TOKobAO77/ofv/3BdqrWY+HA4ZIgGXsA02qrl&#10;quVoEAa0utfWWq3PL8/Pry972RwtbuVNXzsYb7Dm3mgNjBDyriLxgGa+7WXZ9w6T6zJMi3CIIUlK&#10;nADXdbuWtVhLKKzRSivmHmE9G6UEnZ8uG7dapzxGxO8/fVq3NpOs1/X7p49n2yQhtxJmytyr+VsD&#10;E8jfuoPIoVotwCHM1aK5GdINzc2AhNEiyr74JThREn6jf2EQRIAzGEDPG8tJEqemOgxAIqJaUhVB&#10;VaU3otjf/3hbjrG1tu3bcZBpGiBCqz5fdggTIniLAAFECJNEKPs//nf/+F//l59/+5v98+f8v/3v&#10;X/13//QXf/yeyq4RDckQ1QHdzCMYBwSMFg2qIdamT5erMAsxAwqLpJRT4j4eZwr3fd/3UrS1Luy8&#10;ed2THA6HaT7mNEwsv3r3eHd3PMzZwzWMkHIeWrNt2wHwvK9//ONfk9DpMCctp+lwdzrRW4+j7zYR&#10;vtdy3rellE/Lyx8//vB6ef32w4cPj+8dTxEuhKOkzHlZ9yv4POYx57KX0zT/6utv3r97cLeqlQDB&#10;Ym/lfL2et6WaUQoHNWrjcfj1h1/Cbutlf132Uvf7+7ucxax1k6t6XPf96Xw5X5e1bed65Q3mIQ95&#10;SgnvjvOch+N8XNbt5XyxgNPplMF/fP70++//uEzbaToEW60rRXk8TtMgIMx5AJJtK9dtW/dd3buH&#10;cEiSc2cqRUQQ0GDDsqzuDZF6PCMCkjMjEKORQUQoAA4I6GA97DN6Og7cah9yFEQzZ2EE6PztPvrs&#10;wd4GYG6DG4TvZX0pS3N994vH6I1Bc/IgdTbIMgy3hD9m4qLNajQwSkSEYRCOFuYYgKTVtmUZOHIS&#10;sfDaWq17KakbTQF+PL/8tqwAYe7mzmFMQ2IKCGQcWETEwpdi331+3Wt1gu4DtLdM404ZiDc/Hplr&#10;qwQeHoCYkiCiqXbtb7wpvQMQgm5VXG9IVQ/yLlFk5pxTTj0XE5eiQ85ZEqOMwyHlo+OwlsvrtZ33&#10;3QNV1aypNcTQCRxgWZd924dhGGww8621y7ojditDkDq2QkRJEgSpKiBBq30c2i/+cRx5yyXMI67X&#10;Zd32ubZGsWiJiHDTcrX1ybwR7XcnkcSq6B7guMTWmqd0REyBKbpsCxAA+O1ABNjxeIAcfNOxS19u&#10;IALRuzEIHDr9GAEN8GlpT+sfEClJykMehmGaTjkNiFRbOZ8vy7I0fXurvwxZ8W8ezhGpSr+e3bqH&#10;LuhtKey2rMDosSxxU87H2/OGt/Whr9yGb272Xv8hOKH+7BdvbTgNDcKwIEcBIgjmeCX9AWMYhsNh&#10;SgNiotr0ohsYD2pYoppVC1FNZqe7u/fHh2pQLDwInHuE8pBzSqlrWMIdAIlvoNBaq5kpdnEQijAj&#10;mGpplfnQpArSjRpDnZeKSTJzMo+9FglLkoiwqaoqUSLk08APx5y4sQT2hR8Ae/SZ5CxjAWtWB0nj&#10;MCWeGgAgf3HJ9lih2oOsTM2auc7mXW7csfy94rcvrFboHfkYIJCSgYfI3uyH7z8Scqt1ELGAADdX&#10;8WAiDG+tAgQCMCMQDZhzwix+mBlZgRoHcji5t4jzuizrQkjzNCViAo9w60do6h1M7/3LL3Lr7sDc&#10;2n7ZLk+X8av7+6/v3wEgBTeLa21WK24bIdquO5ObGgBmMfdoEAY5DVmG3i4neQvDvfm07e0SstsB&#10;329hfIjepRYAwIQAmBIccz4cJmZqautuey0QCmiI2CkzPcch3nLa8W/u+0QkKS1Ky+cXMD3lnAiR&#10;wDwA8aXsf/X02T36kWDIkkW6v9je7olujm5m1TQCRCTnxMQB4Npu++mXEcLbV19uEgeMiJTTa3n9&#10;y48a7hmRkRygpywjEaFDOEJPMSMmFpEIaK3dmCwADtjMk8hX7x7/0W//5Ddf/+J4POZExzExBEK8&#10;XM5PV1iamUEAuzvSDS0cEJ3gZxAUTn6LvxpST86tbDc6oJr2UIwOnnAIFpmnw93hNI+TamvVxoEI&#10;hJCmlABQ677vOzDV0KBmVhCRQNydGT/cnX79zdcf7u9HFiaZh/kwTcK01Xq+niNi4MQYHo4QzJwH&#10;+fTyER3GNE7z9LqeVfX1fL5c921vAT4Owy/ev//64V2EelTisGbzONzP82Xb1rJ9fPm0rUtv+wXi&#10;OAzTOJayPT3/WEtpbu0VwBw8Silbq+oOgWNK7x7uCKDHfQGiub2cXy/Lom79cCKABDcu7s3nFEhd&#10;TXGjnDj2bxCBR3RPfdympYjIAWQ9KQcSEVgAAID/f6C5SC/iGVmC8hxja5W6EU/S6XA6jTNJ2qu6&#10;ujdT9b3qeVl2qw2DmR4fTr/+6nHOblaCzMzNgUkEuGOB6EbI67fGW8ZimFlzMw7uR/1hHO/v75v7&#10;07Z89/z0el0lDeDcqpqj8HSa7+4P96c5W9ueL8qSHGB3rR7TNH/48HC8myBB9bYv2+eX57VUDWjm&#10;bpE5ffXw/vHubppnBbCwsEgghzRgBL6DNAxPl2uthTpRyOyyLnvbP68vW1OzsKZgjgFCPJxfLtvl&#10;68fHx7t703pZL621xEwsxzm/WqtNQ4RIQG0vW3SXMeBAvQhEIGytKbWcxgMMOd1HSNz8KWaxEyuR&#10;I4ZIyhQk8XB/sHlAxHmc8iDrvj49Pd2f7rQ0bcbMzOKh6D3BzrF7Y5kDfWv70/nlsizTMJwOckS5&#10;G4dTui913EsZU/7w/kMI/fHp46fr5WVZEzAhVCAzryUY8kAjEwS5avXmgwyDjI7QzOYjUsAgaFYt&#10;GiDuUcAwGrWmDk6MiCCKjQLN8K2tDORO4EgYIqnD2G9sRjBvl+X8F7//3e9+/7uUuAzDupVmSoAC&#10;mBCFMULNwFpVrcydhn0z/n1Zhvvu283hEFFNF92bKgln5iRynKe7abw7nt7d3d0fjozUqjFLEiYk&#10;NVfQztTtxMeIUFMiTJndOlEA3X3dl3XfHW5VKQKZ2nVbvv/0/SDjw+GBhE19t/3rDx/SIJfr9Q8f&#10;f9hbncYMHghwf3c3HBMnQuQ0ZJG0t6KumXMSDg8wK7V99/Txu48/Jubf/OJXx9NhlokRfZwmoV++&#10;f99KO7+81PUMUAWM3JjlJCOpK6oTOUDTdtnW87ZeraxWVG/pFDcAUgB4H9D/ZI1kcuh4DCSN2Pey&#10;bBt0O9jb6gMI8zgeprFpe74879ZI2EgTSB7GNPFa9r1UZslJzKxAJEnEsqz7X9cfX+Q11GqtET7O&#10;Bzkc6stLLRszBZNGdPwYURBhtza7Y62tb3yNkYxyHplp34uZCTEillZLK7E4YUyShHAYsjM7ohO6&#10;k6piABMCCpIQAUugpDRRA9pKs2g/bbF/3wMBvNerff2nJClnN+17YUR0nywRpAQ5q4i+ZUW4BgAA&#10;IABJREFU/7D9g3/w/T/59388HOz//n/n//6fvfvTP7v7/pN5D4YFALM+uvO33LzewuzJVuHQt2jr&#10;dkUv8NbT7RosIo63jjkAhHVOKrnzuuleLsTLxDwRn+ZpHPNtM0DsQ8J5modx2p9s2baU5cOHx3kY&#10;MgkRcSfj3Z4SQAQhJU45ReIkJB5Rmm7aKrhDvJb9Zd1er9fdGmCsZT/N8/Tu8f7+4f7uXkh6Eo66&#10;YkAgcs4jRgondsRIw4iOl8t1cGbCaU55gJSQOW41MFCoJaYpZ589e6IN1uWa83A4nvLQzf8YGHvd&#10;z9fX67YG6OPhEG5mrTS47FcPraUA0jCMkAdgbh7bXlprImmasNS610KEeRzyOCKGagu4Mcm/XAlE&#10;FIIiKWEiFM7kqO7GKO5cayNBAAUzIXaAZhruJExInehg4UxdFZkGyWnI6raXomZMmMcBJRm82Uh6&#10;WwUBCD1gLftlXfZa4u3Y2Qf4y75aI5jnlAb17gXwcCeiYRymKeecmWmapzkN0o2d3XhjXrV1A1UX&#10;6BAhiUgSczPwYmYRFlFqq81KbUH4Fm18u0KoC+vxdu7rZRfckA3WPRNuepP+3Dr9DIBufvsT+IkG&#10;ED3oyc0sajWIMNXEMk/zYZqypCH17h7VprVpL/f9RoFSDzWzZV1q2QGQJcVe1nULh2EYAVC1dRWL&#10;atn3ffOSUiZiInD11rQ1BYicc2v6+eW13w+uJsRzHuZp6POrgCCKnAkpB3DKQGzmAwRCUBjVCqfT&#10;N8xHxAlAvhiSfzrnvrGFv6wyX3CiN/Xlz3711oZFdLwR53v5xUQYYtqBzcOQWE5HAP7yedze2Zt4&#10;4+0kg/jl6fx0yLh9gF/q0Ntf3b7zdrD/Wy8D4Ha1Anz5uWOfz//spUGE9rl9aAofhDI5kSFpgFM/&#10;eAkmZsgxpmFIAwIwwHGe1PHTp6eE+NXDw7/96z+5bvXT+Xop5i7hiADT8XCYD7WW6/VaWwMAIh6m&#10;wzxPpZTL5QIR7iCM8zQOKakqb9v/T9ab9UiSZOthZ7HF3SMil8rqql5mmnPv3EtSJEBCAH+5XvSq&#10;B0ECBEGAqEtRd0jepae7Z7q2zMiIcHczO4sezCOrepgo1JKZFZERbm52zne+BXjJSVJMu3EcUq7a&#10;llJaE0AiCkRAtIsp3hwOgHg+n9d1QaQUwvffPHz35k7b8+n8kVBCYCZiY2wN3IkohGhgKQ03h/vd&#10;7g4gA2XYPGyAORATgnXeep/h+RWK4O5ZhAAIdhU++HVJsG9GAOZGCEQIJhySIZYyi6zdzNjNFAQQ&#10;/XNUqwfmmOKYcD/FIafQWZ9gom1ey9PT07zMOWdGtBjBrGuqrufOdT3g5iiwXXvTeZkBvNY1Eu1z&#10;ZuTaimhTkyKiIgTAHCLnYRgA/aLreplVKiFzwJiDO6ha7WZy2wLk63axFX2+IUv42eEXCdzVnImY&#10;YwiRMJh7KbJWEd1YMdj71G1xol/vBvyLdWzEHhgiAO3G6dV+T27M6IDqVqV1grcaOKBZL1qcECPG&#10;3qn3JphJEKu/6MfMrkkXhIgOm9SlM3Wt8xMRmDkSElFOCQDJ3AATxY6rsLNvNu/Yg3sQwc1bs+7+&#10;qAqtubszMwEkJDc7Ph//+PNPhPg1vs0xAQIzxZw4xq7f7lvl5lDI/KIM+fw7oXr/Kr3c3pv1A9Fm&#10;JdPFbogQQr/7ETHnYRjG3W7HzG62qphZrZVDiMzD5r/7mdeNiPvd7vXDw2F/6ACOdZsPhKr66fn4&#10;dDqDAYABOBGE0IejwMD7aZeH3JOlpMm5lHmtiD6lRKSH3TDFiEDoHmMYuiMgh7m1X96//+CwpfQh&#10;TDmNwwBuCJZjjON4qU1LQwdRmWsRM3LY5ez0zRRjQncwVX8+PT8fj2rKzP22UFFigD7uBuwHcYwx&#10;hOA9ksl70qjDVXqjqmst2HOjYlS1WksNQdXwuoECcsAABEBgYO4WKaYQhjQOaYwxEwd3FFEpvXh0&#10;VXHXHCKITDl+8/qru8OesVOarswIgF7q4wv/HxE3Sri/fJsDGJkbTClNw5hCPK/r4+V8XOaGEFN0&#10;p5DCEG7HPNzsDkMelF2tQK2ZyJHElZmm/X6aBkA3t9ba8XyuqqXKLx8/Hi8zIkeOHz4d7w6H/X6v&#10;jOfLAoBvXr3+5uEtAcylPJ1Pf/744c/vP1SpI8ccYkpRrKnZWosbIiAxdZrh2urz+TkzRUREL3Vt&#10;IuApIPlmaoOEYIRNRbsROHOP/boy0UIMgYiLwGEcX736LoQJkB1hLcvp8qHJCbkSKRFGxBwTOjSu&#10;BDjtpmE/FdD3z09CYT8ebu9u9sM4n06fnj4hKiIQIzl1nA4pRAq7PIoqkde2SlvCkCJzDnkIaKJl&#10;OTpRAt0T5Gm6//qOKBwv8/vHx3cf37VaF8aUIhIUaZd1rWp5GCKHgYLH1D10gTx3XjRRU13aLE16&#10;rQ0AYV4EwZdldbNE5iZoDd0IkQADESFqa62UVufm9sc//fN/++Efm7ZpynNdj8tcSskhBiIGUKnn&#10;y5Nw0FKbtG4z/tJ4+daSwrXUBTfr/l7nek4c9vspc8gcb/f7293+9nDYjVMg1tYQLae03+3va1Hw&#10;wMFMmksIccxDCgEdev3WRaE9/YSZx2GkEABARAgxpRQCGFi1dmnzTx9+Pp/PhqbYxNv5dP54+ljV&#10;jotrrcxcfOWBxmFko1QyEj49P69lHZdxyqNUWbWd6/rx+dOn81NEmnIax3wYxsQxE9/k4dU01bXt&#10;gHTKKUJCj4AhRIwROEJgZB6BSsyJIgLGIZdaTBWw8w3d3UXkeDpLt7ggiiHGGBIBOqq7AdYm0kxx&#10;tc5yfyng3GtrUx5iiOO4mwKN4xg2ngyKqhPlPEzDkHPu4ysiZOeyFinLhWtpDQD2OY85M/NeWpwG&#10;CNzIqrdaKwCEsGnqYgoAaKadXSbSet8F4Mu8NGmRsxn6+dS0ASFxGIZh2szhYF5LL0VNzVXRwZpb&#10;djVbSxU1isnNe+QYGV3pzF/OlH7V5Lu//NvcQMREXNRdHQFCiESesky7dti3V/fLmzfPrx+O33z9&#10;fH83i/r//n/e/0//8+s//GEoK1uH2gm7lXTXl1+PNgDoLCuk7ppCRMi9l1PQTtkmQnAEUeZOiguO&#10;3h04EZA5cIyI2GlSxfVcyyxyj8gvr8QhhjAM0/5wOJdlGseY4263S8zBsVNG+zBjc2VVFVNyTBQP&#10;w+5+f1u1xRib6iqKBB8v58fL+XhZGogjuIoD/c33d2++ehtjulzO3aG/qWxnMiAhAxKhMzoDa5OL&#10;nhUTExEDBzavTYEQTN0V1RzBxxxD4LW11ool4ZQwBHVf1zUgmkrIYToMp3J5Xs6JvFmLKXDg6oKt&#10;iChSaFZO86KIpUlrgoBdJ9CjgNTVwJBxq7bBSmnzPHfiKzOnnO5ub1/fv57yLiBT4iKLqNzsb1r1&#10;x8cn0aayqigSi8rpcim1pDyMwzDE1G9DcxuH4Zs3X98dbjiE8+XyeHxq0lJOgUClOcLt7X2INA0T&#10;IfVBdtF2PJ8fn4+zLD1rRM3rWqRdhMoUQ2JiZus0U8SXYRpiV2o5AHAI3bgoMCORYY+87Hc5GqAC&#10;igOplVbWVrU2BESmpRQHwGuwGYJjpw7CFw09bF/seAMgGfQqvTf+aJuzGvWa8prwB3ClIxN+Dk4z&#10;hY3v555ijGkIcXD3ptqLMEdQN1F1J928pQmA3MHEEWNOeRp37rBic4JxnNy9Nb65udnv96XMnz49&#10;Xi4zMw/DFGMutXQBvrunNITAl3UVbZFoSmnIaUwxEG6rGCBnvrkbQmAzMy+qBYGJgio4UIjD3e3X&#10;Kb1G3BMl9V9tMgCEGL/caHxjOPuX88MvGnLsffx2tbatqTd6G08fHKap0zUZr+j3yyNcT9AOFnSD&#10;TICrDRISbSE5/vk32Gjunz/1F68BoIMwn/fMraV/6aJevslAXcwL2DqEesg4BkUUYnXQ1lqpVUi6&#10;Y3yfaPeIUBBpTVpZyWw3DN/cPzznuhR/XuYqZMYA7otXraLahA0I3Es1AWkuqlgsNgVzVEdYqTYw&#10;wybJkZzMMDTNKEE8qLN4c4NmhI6MhJ5ay6baSuw6ikBwGG/f3r9xHQc21TVy14EJI+WYxnGs6rIo&#10;ccjD7nB44LBzGns4nLsjIRMF8B53cKX0bAFdLwjLxma5ttDu3nlgPUjo6gmgqitwKiKiotrQBdzU&#10;DZ2RuJNouyNTtwwUVffACGibr52qrmUtrRh4XwZq1gNdv1yKLxSPl+ofrsdXd4Cfy3IphQBO81lM&#10;iDAFqgrgHiKNu3yYJgfwC65LUQI1q9KgLKreVEXcvf+8BA7+IlLYaHwvG8w2j/ANzFMHEPV5LqVK&#10;V8SIGHQrPaINFLjeQn1nfzEV+uL2czcygTGPv/3629//9jfUby2zta1zWU7n03m+rNpEGoGDG7gG&#10;CikOW3w3ooOraZWyWb+4w6ZqfLk74EW/QVtKuW79nhshMhMh4bQj4oRRxUS1S1ZV1dCQuUv0e649&#10;IjKTmpW1mGkIIYdACKu2tZbHy2k8Po7TdLs/ECAQUeAOFX15Qa/vzMvfEbasQXyxQ3O44sRmvaWH&#10;bgoDriJOKBpqrbUW06GX2cMwzMssIou0vukEgEA0xhRD7A/e5dldRJBSIiJRMbPLusylmKMDNjUH&#10;MNGuSALsgVkA7oFjcedlltpUxMyrazVhJmg6r+e1LZER3ZBc1EqtqkJI6Fhq6/pMRXDQJuV4OZop&#10;Ew5DSnV3qSqlMaADFBUHCwAOurYSGXrGgRmUtbQmzMzMJqZmrTUw6x3+C/b9xQ55NTzohPYeA6Sd&#10;BER9vmVmroa+CTwJuNP5eliLGzg6IYcQxpSGNAQO7lCrmENrYqKBA4KqtWGIKeVlWQ7j8O3Dwz4P&#10;UBd3V7V+cfv2D7/awD8DDf0IdndHaK4EOE3jYb8H5KfT5ef3H54us/QaxSXEsB+G3bQfhp0jnNui&#10;qpkRAdDMwCkQoi3LResC6utluSyrESyrnC7LeVmRY2QPSXFZz7UWt7mU3TQ9RJqmccJwO+3vpsM+&#10;Tcn5vFxC5Pv9zRjTWleErkXcNgxiIqYYQgzcWjkeHwFMXIDQ1LC2WlspxWyj14YUb4a8ywM7lLU0&#10;lY5nDQ67aaRh3K8Q083XD98N4x1QVPfzeuHHcLpgaR/XugLoPo/u0c2lCQKICPhm42XV7948/O5f&#10;/H5K8acffzg+n1BbN2whIjMnx4A8xOHtw9uHr14bqNf1fD7qeh5jDF1MKnJe3MzFNCAdxsPbw2Ha&#10;3czN2PnDu1/WcgZoqgkQm8oqbS5NAYaYIvX5OHfj007EVjVTNdTmFdTFxAHC06eZyU+XR3DZD4T1&#10;yOUUrUQEQhxzPuz2OSZwb3X+4Zef/p//7z9e1vnrt29vxqlUiUsRwICEAIZgKFUuAbJoU9UObm3d&#10;e9/E+bqxw2cYiZludtOQ0s24G2MaQ5qGMXACo1KlunQhEyHtd7sekJhSdLUqlQMNaXC3shZ3j4GZ&#10;LbAx9wM2DOAhBiRy855h1vc7N0DEVVZFJcbny6k1EVEniDGqigcCxPNy+eGnH2MIkQIju8Paqplx&#10;DIFIWxNwBSeyh/tDIAbSdx/+9AiUODCSqTAxI4MqaL0sa3C7nfa7PCjAWlfQkGIcQ97FTCOS+xTS&#10;WksPmX05uMTtcLjtpCnmMAx5SnkARAc1F/XT5fwLfDyVUnWTt23ACREGTsNwe3N4Ba+BIMVkZu+P&#10;T4+Px9ZaiunV3e3d7SHEVGt7Pp0v82y1ahEGjMGrqhNqa3I8GgIyHm72cUgFdLVaawkhdI/91mo/&#10;pRD7aJFVrfVgNoCcIiAyxFqEmW9vD7uc7w+Hu2l3GEYiFpWlrGurKtpKbaVqEzIKzgxsaEzOnGgI&#10;OtlpnlXwC1MS/6J0+KIahQ719C8aoaPM0S2P9fbm8urV8vphvn9Yvvrq8vrVst83YgDAWumHP+7/&#10;1//j5n/53x5++jm5YAjs15q4yxQdP6dD9YnEhi947+cDITmguwIQkiMRd9wXej4cQScPgAO6ezfd&#10;78RlCoyAPotcpBrSENmt+9kyc4whIMA0jL/7zfdxiIfdBNIShSFluHKtenYYM7MZqyXAyDli3O33&#10;jj6ksam1Ko/n8/NpXpbmAYgJnBA4piGEJGJNFAEJqcc3MgBHjhzMXF1rK0UqQuQhKhoAgAEzuZtr&#10;bwO7oydRpytVIUC6eTWO0/NyPl0u6XDjDI5b4jfGGMbBAh1rceb7h9cppWEYTRSIxOG8yvtPx9oT&#10;7x1iCBwDI4YYUs6qzcCaVNVW6yralktb5uKbm70NefiXv/nd//g//Lu3r96Cw1LXn375kdD++ne/&#10;R4hPT0czES3GBByejse/+8//74ePH3/7/W9//9t/cZPGfnB++PAB3P/2979/uLt3t/M8P59PQDjs&#10;prksf/ivfzhdjm8e7nKkgYKJKoGqrrXOdW1uwNRV/Ca6XJa68O3+wJFRFUXQyGUbdrXW3DWQTJnN&#10;7Hw6syO+ep1zJmYHciTYTnQwBzFv0tAv6LqWZSmrSCeRsrmJdpPAbQVuxr1f1AMv1YCZX/2jQr9x&#10;NnY9KPRppBEQAjJc+5be0V6tBnpWVG8enBBTnnLe52Ek9By5qVyWS23V3NQd1FX7dkXo7IZExAGY&#10;E3gAd6as2qSJqjWRbv8h4gAYYyIKplCtttZ9S7e+RTdHlDCNw91hvxtTSKTWeqCwqMzr82UeY0im&#10;epmfa10RMYRBFee1DflAYce8B98DDnTVDV0/iCB++RkHAN/AELjWgO4vzcdLd+Mv5eHLjMe5F139&#10;K0hOL/3P9mTY2WzXhr5bvXwu6BEBHLHLOF9G8p01cW3lrwP/X2+PPf+sh5dvYzpwgr9o6XtAmrpX&#10;tPMUy36A/SCIDUkdtK41cMQBU4rapJVqqr2tfXp+Op4v83JxRHWp2gy8GZaGVYN7NPAyG8wrIgKE&#10;7elUq8Jcu9MnGxAgqUNpCl671blDAnRXbGowF2d0JIfcUSFwIKe6wnldYCOlckQMBu4hxSkmt3Yj&#10;Gs2KtsJEKcSbw8EormLzWsS6E0UEzIBDTwCDLSAKEY22G8fc1FGRoN+JL6wtwmt43qYyBnVGSkzu&#10;bgDGARTQuQIlB/ItZQa8Jw5vjYMDMCKK2XK+WLuQHF7lNAxB0VcWQgAwYiIMjmDoBK7eI1Z63OYX&#10;qPN2Ne3lxEwxIiMSNNPTOoNZaSsxjsOAgJIqgmPEnDgxBY4MSIafKKxLaWpN69XPoQuRmImhIw5f&#10;nsLbNrKt8Ovic8RuLa/z2gBrvz26Uq0fGt2FFK9QAFxhiL9YxuhkgFXwsBtfP3z9L//m34wxq7qB&#10;FVlP5+NPP//4w88/1vmkWs2NwMG9SVNxDhxC6Jo7h05u4M2S13vV4D2THHE7zdxNpJuzYAhMiK00&#10;QlBER2AkYhZv7j1uEdRNmgAhMTXY4irBAQnUOptS+7VurYK7MyKzIfRoazXjmAhdamndu/5qdba9&#10;/I2Xed0NcIss7ALvKs37TP8at9xbQfDtYCRi6FELgOAQOeSUmBjM3ZyRQgwdOnQADiHG2NFtd48x&#10;phRzzq21x+NT90r98PT4dDqttQHSNO6mYSJHc+v2SZ2r4WDuwMSENEw5EINZM21uHDCFME67Jvp8&#10;OYEZs8/L8svHx3efPq6lpZDv725TiGJaVcyNwZA2fyRRCZz2mTBC4uDg1RTAI9KY02F3mxjIFSgQ&#10;ODM7eCm1NWFk2PBTvBbPW2ztF1PxDqjSho+8bNFX1+Frm/2ZoNKtQJgimjYxA+XIQx5yiDnGISaG&#10;oM3ETMw6NoiIrVY1ub+9SZSXy3y3m+6HiUW7XrrvMR1aepmY9o++Nnpr1cvAjt046JDGm8Mhpvx4&#10;Ov/w51/+9P5jFeVxMFMEGIcxD5liVMfWdO13truuBdwVnAJWWWupAXGdy3xZgbi6ny91reoYmOL9&#10;7at//Tf/6u7m5ul0ev/4gcIM7u/e/eKX800ed7vDME3Tfnc4HAQspTiNU6IwcnzY34wxl1KXZa2t&#10;uAFgIkRVeX5ecTdNuwHML/MiYm5gam445KFjSe5eRaoqqlZt0FNUVF0VHSOHyBo4MSfiAUNGhGjO&#10;cQQMa5VlLYiaKDJUVy1l7dOIPae3X78+7G7vbh5u88AixUqpZ7FVTawbe2kx8wkQKYp6zuPdYeTI&#10;z8dPv/z8xz+9+xi7GJK4My/QMRDFEKtUsDbmHXJiWW/HmFpEQqm1tKYOzJwTtdrqUnJMu2kiDqVV&#10;EQk9DBIZCCzFHmYcmBAgSD2HTGM0MwGQUs9aziMUDpEAU0q7cYwhttrevfvT3/2n//sffviH+9ev&#10;e3IyAO/H3f10CBye5+O5nJuvUpmGvTdTdehzoc9UqS9GFNBpbBRjPIzjzT4POQ8xRewpDr6WUltj&#10;5q4PYaTMcRpHJRAzQnSCHGJHCrp7CQKa9rNNtQdrOyNuY6H+/G4A1rNwXN3MjSkiYSlNVvEOrrGb&#10;VBVxYhMoUEOHcqHPYtwRsGKH4/qWmhGHnAHRXM/zCcwBfV3WdVnMYBqmKee2XpbLEyO8unvYL+fL&#10;Wp4vMzJP4/RwuE1D7gSe1n194No+9j2CaIgpcegga4ghEG9uXO4K3sxFDZ0I6FpWADiomxGJGjgO&#10;OZk7iq/r+vR0fHo+usM0uLRcS2mtnef1+fl8WVawrh+mpqbuRiAiZ1MDiykUkFEHZVy1mWoXodfS&#10;aqudddgxTjNb12IKw9AJw+gKiM6KA8eUp/003IzjmHIO3dk79smFmdcmrTYTjSHkzmUyUXckFoCP&#10;T08//PjT8bKq+rWlN/dfFS59d3YHIh8GHwbbTfLmq/Zvfz//9jd6d3c8HOabw7rb1xDALanldb0/&#10;n+6en+9++OP0n/6+/V9/V55OfSAKhGzXnqdvod3qcWuHrsY5iEifT1VGgECfD9p+THRKFBkRkYMj&#10;uoftGwyN+6AO0QiLytoEiIZxIu+ZUkgUGFFb26X8/dtvMFAgAJWIDFdBqW9RiJ047aLuDmqQQ9od&#10;9uqa04AUlrKstTZRAuqG9IwxUCpLOV/mmzyMwwTghhbNrpPDLZ51kXop6+Pp+byuh93udtrv0pAw&#10;GDpRALB+HLp1YJtSwBxiFsO1PM/zh0+PCMaOu9cDYiDSy/n548en53kOOZ8Rh5wPu9se8bjaUmzd&#10;BjmI6ohAoVtDO/TGdRgHhxQCicm6Xs6Xc1lXMGaOIYytNncY8nB/d//N22++/epbV5/LXKWIlLvb&#10;25Smu9u7EEikADOH9HQ8ytreH+7/6vd/9Tff/9XEERFDCL/c/XI+n1/d3B12O0C8ubl5La+BMOd8&#10;Op+Pnz6R293+dgqcA/MWRehNRNyAydS79q4bugYY76fdzTQmQBQdQnix2N3GPv2jy+VUwX1DJL0L&#10;g3ofAWpQRWtZ6rKCatPaTPpyrabYvX6QCAP650HxCy3wS4KwKjgCIW+gE3QmiSGBW4+0w67ugWuv&#10;4N1ZzMDMiBC5V/bY3anVsDaN0VJgAyi1qlppTV/sBrd85N6EghkQkaovS+nNuRrM89rrquPT87oU&#10;0SoihKRitSydIatuAEiIZW0cLISQczjsdsxYWqEAGSKSA4CqXObT05GHNIDh6fQkWlMatUFt6B5D&#10;zIDBkRHZgR2vIvrrO2e/Jt4DIFLYuukXjANeADzwTQPiXTzzxX9j+HwyIgDo9ci8XltQ7A92TZ4A&#10;AKAvB/4AgI4vYI2/6LVe2rlr4t1/h3puV+8Llr7/xYt1N3MBimhI2BiVyZEMkZDMDSnwQJmH4G4G&#10;2sMsDaRaK7UurYirE4tbBbtIu5TaDAGzGqtZP+Ou9AOHHgwEiIpmBh2q2OhQBo6M2HejrarwDpCB&#10;M2wed47ducBMwZ15u3wIqEiKDBxiyDkPQa0W8S6icGekLjoDJAdy4P7L8JopClf1ICLTxoo36AZl&#10;V1eqlzf2evn6bM8QeiIBoLuhAwK6ARmwOamB2QsW0ykAaI7ajWAcwU1EyrLMmbW1xCzggZEIQopR&#10;kpbag6yJaWtHr1w9v0pm/C8+zAAxhogRKXBTlVbnspZWAuUc0zTkHANGGEN6ONwf9je1tsQfVnFV&#10;7CTubVlu2B75hkbgdUH32frmAeR+Bb0cvF+xjeFuAIDUAWTe2CiODuRwZXT6NnCm67b1efETGxAS&#10;VIXzXERhuDkgRSBXbyGldx8/lNbWtcyXmQlzDAhuqgqFGnXBBACYm1xvls1GDulKc97E50SMhF2G&#10;H2J0DwDgTQKzX3WIgBiQiAiIrkaZzh3Sty3cFHu0TXcVdENE9ebqiMg5byvIAbrNLYIDzOuyrKvD&#10;Z+b8l3f6l1N62KwQ3U21qLl386wvv6Enr9LV8RsBQgxDSkMe+uA2htgH6iknA19raSrK6OgvnH9m&#10;hu7ker5oFEQypGZWVdUhxvTm/vW3X73NFDfEF/v55Wr6PC9rrYw0pXwYp0CMDmKmaBhoyikiHk/H&#10;uZwZfS7r43yepQLSw839v/vX/+bh7lVd13ldmwoRphybtU9Pnz4+fmIOkeLt7nDY7R2gaDP3gGHM&#10;KeWwLOdaZ4fg3vq17qnZgSMAMHePA38pJrd6b1sPG/7dv0BEgTmlrN3UjSiEEGOMzDGG3mD0uhQB&#10;EcjVxBQQCDCFOMQUMGxM2+5eSzF07+ZWA9PNYW/F0jh9++phIAJt2yFyfS4iermifTFdPVN/NaVH&#10;hMxhNw5DymtpP354/8f375ZSU8oxZQ4cmXfjEIcMyE1NDIgSATUr2jprG3KKAcHEXDQEHsahiK/z&#10;ci6rARKGKY1fv3r7V29/k4fRG/iNff3mLYItl/PT+fnx+RiOj7v9PsR8LPOpLiNIqWWf080wphia&#10;aa31dD6f53ntQaTa5rWh6mEaAnPTVlsVczRExxjimIchD7FJLeV4Pq21AngIYeCcQoxEKabQI2Bc&#10;0VXdFaGfKeJ2Webj8/N5XQEwpYEpdCAnhKCiqjYvZamFeC5NPj5+/PFP/5yyz/M1cX6+AAAgAElE&#10;QVT5Ml/UoKnX2i51ra0uortmpnZ3CJEzEwOEhnQ2LeWEZilEYDSziDz2oJD5+bScp5CZGZDudmEn&#10;ewVo6jOFqgohRvXViqGnPFBMAl5E6lpSjJRDZA6RAwbPZuYpJAAIN1lu9ymlg1ld1+PHpa0gTthM&#10;6vm8rIvU9unjh7//pz/Mp+Pf/8N/eZrPw256Oj4tyDkMD7evv//ue47hP/7h7x4/PQeUkWkdVnJK&#10;nHKetgMWsU8xbPt9IymGEHbDQGB347Tf7QIHMJPaZinNAd3p2u8odDuTTnNTve65qlKbmJuaEgVz&#10;DQHdUbUPu9Ad1btnUT81nMw6rmluZtJtSx1MuxE6gAL0c6mBCBq6CxtR60PvjSWJ/ZZGdCMHJlI3&#10;hW37RkQHeF7Xx+djKXVM434ca7nM6ykynYCmVo/P56fjMxHv9rtP9+dpmvoxyEjdRxG7dhoxMJMT&#10;bwmIaOZSpWmVzrwwd8dLq7N2YyXyHm7UDerAKsjz6cxEtzcHIqprPV8uZSnk6Ijrsr57345Pz46w&#10;lrbW5oCBQqDQeTBIZAZG4CrmurR6vJxzihCoSHWHPGRmXsrapHbvt267IiK1Srimv6pIjHFKo1et&#10;raQU6zL44YA7I0UCnIYxcUgYKbIk9MnRMHJgYncDBjEVAwPPHM9Pp7VYRXF8cfne8nv7UReD3d/L&#10;7W396lX57tv1N99dvv/N5fWrtt/7kJXIWh1b2S+nb+bL/en5m8v5zWV+VcpYa/jT+/LzTz/O849A&#10;HhEZEBz01xMv3AadfRa9fbLrFwl6GYZwHb4hdOe9rcKzjlP3r3qvc7aCsFdGJuIEC9p5npdSYX+I&#10;gbq7bR8FmUpkSjGbKYIzBXBXMwDkyBTIjE1NzM0hdpBWnRAHG9wNkYoqmEsTAAwhescSEFT06el4&#10;M47DK86BEIAwQACwDThpLqK2Vnk6L39+/8nApyG/urt/fXP3MO1TTilGRAYDYgaG2sRcGJmZgoM0&#10;eTwePz4+mWnmdDvd7PI4l/rpeP7wdHq6XIyIY7iZpsA5xzEEQkprOz3PF3VLKYsXYo6BmKlZLVVE&#10;FQO5GzYAN9XWS20myDnFlMtaTO3h1d3DV2+GwwFSAMfdlH4Tfvd0/NhAA3na5ZRirYjOgYbX9/k/&#10;/Pv/sNYy7Xa7aUQAd4vMb775ejqfOEUhDzHkYUwIokYO+2H3m7ffRYDb3TSlyGDdc1t6B2sGCMyh&#10;l49AGGJE5YQ8YvAq4MScCZCJYuCY4jCkaRqGLiFeSuLQI8peGCm4WSCBqjfRsq51i39zJ+wsXDNj&#10;fBmm+4uY9qXH68bR7ujWN0rwblJ9pXNuQBH2rJatLiR8MRLcplnXsrLXGxtxEQkdQFSsiQEIuMeE&#10;fOWJQ783yMyh32gASD0vld16MBv37DEEZmYRFVk4EGEg6piRMXOPENhkrmbglChkTuh+Pi9N1oPs&#10;dvkmcD+2MQRKMSRm7QZfCq7eRGp14MQY+giLma0btvy6ifhCLA/Xq0GfCZAvkOr1j/56r17E1/ce&#10;AZyv+PY2QetPh3Dt62HjVAC+PCDiywq4Vp0EQC9X9uV5cWsdwcHx6gPyxQddC9ZrA+bQneK++NgW&#10;DRISozNhQDSDtuUkgRNTTAmYTC3EhMFbrQ2W5jZME8VhbVZEY8rTfn8qJ3GnEB0SGAH6FRsyByCm&#10;Xox6X9sMHaz4zDbc3s4v3liEjTO1sWL7oK1r2hl8c1JBREdU09a0ShvYmSNhMlm6GaCorstaingf&#10;lxPFlHOeABJwvP6Q22zCiYxgu5F75mE3D7/CZAgv6MpmuO+IFDpH0ZEcwM0UQAkHotxDm5GwP3mO&#10;OacxpixqT+dF3IgwxQwhk4E2UREA7ALJyCGFKKLWLbKIuggc/vJq97dsu/dFpEkTFQyYQ6d3dZM4&#10;KbVWFY11SCmQJ6L9fvjr3/7m26+/W1ZB/C9/fp7n1YiAMJhCp7/6pm4ldye03qa+tJDeWZFAiNRR&#10;CwdnIgAjbOZ67f6pQw89kRHB+yxyuweul73zVnBL/0EEQiAmVqEPn87vPnw67G7GMZsbElOI2DcT&#10;8dbUetgWoppXby8J01fIbaPPmHX0Rpu0F7BexBCbI0oTInSwngoZiB2hidRWe7OsCEjkDk3FwEOM&#10;MTAjim3VaF+g7p3GaERkSqKGzEMKjmgiPTeviFBtInY+nZdlQcSUIoB33xD88l3+fM/i1SgUbNOi&#10;qlpnUPZbpDO0tlfurmpq1ickJtKIGMCJMAAGpAYmqmKmZirNtDk4UXCAWuu6XlTl26++3g0TEu93&#10;LR6fiTBymIbxbn8zYfAXeXPgfh+f9+t5WcB8N4z7cQzEYFBbU3QMHAPXujqeillr61rXuZVFK3ka&#10;8/D16zffPbyZT6fny7moOmKIjEy7vBvDCGpDyF89vNpP+1LrXFZHZIo5pyprWVaEIGoi1QxyHnYc&#10;qMqmcffugWBNtjRMgH5CbZoF7owt31Y7M485t1abiKoykUo3tLfrzuvgG0tiba20wsJIFDmMMQFu&#10;8jYETCGkmAPjvFzM7LDfDyk9n5/vxt39fs/e1JUQelPK1xF93wQJO9q+tfQOdh3qWO+/xpxu9jsH&#10;fzw///j+3fvTEZBSyimmlFOOaTdOnlJpUOXFMMJrUTAF90iQAocYiVy9xCHEiJfH02VZ1yox5hDi&#10;7f721e19Wcr7dx9+efyYhvSb77779puv27r+8undh+PT4/Hp8XJRvzyfTqWsZnpczjnyPqddSoHZ&#10;d347jnNZl1Lmsi5lFcYxpWFIzUTderMN0Mkv2rSxbFyXVsq8zhQ4IwRl5JxSDBw6QV1dCRwYkQlD&#10;MEAiLks5nS9N2jTGXU/gZTIRImxNVPS5Lv/tpx9KKdo0p3SYpvubcUjRgUWxNlhFT+t8mS/8fBrT&#10;kEIcpimESIRVpLm3yE9rW8/nHGIaMhMFkLnW1kqr5W46POwPQ+i3ZffawcwhjIOYVYcFbHdze3O4&#10;GXfTZV0/PT2JaKkNHCLHiBSYh5QVtNTaa5TwzcHvdrgfAxIdT5e4xBknANW6SuIdT0tdf/jjP/78&#10;/mc1r6W6+9PjIznsx52GlinMy0PGcV0vtS7KUMU/XWY0eH3z6quYrz2LO4KaoykINLNVpK/1fUqg&#10;0hrMc0No/WhWJQibFbM0VTMmWkXNTNyrVCfsXCVTk55850AkzBw0dC9K3OpX7PD3VbrpZLBVBuiI&#10;EJhDCJvXAjFgF7wAXPVCZsZEhNT9yns9RkQYGBzJGQnFrLl5NzV1CMhIIfGAkKoUbwuaI6NSqqpc&#10;BYLOTdceujcvMQdACBi6Q6/rxsveKAjgZqROwCxuaBaAULV5K9JqEwcopTapQEY9ZPcKiCA4o6qV&#10;0ubSKBCpGwfbZyJHBVN3c11Kge3OByIgVOq10FapAyH65gPkVZp6A1XyZm5SWZnQNZATgKODgQmi&#10;W+Lu34vuzmBgVBoDAiZ3IoUIoYRRUl5CjCENKQYmDIEi4rrsmuzcITIAoIJJ14a55xBudtPj86Wp&#10;OvXwDItsOertjXz1en3z1fzmdfnu2/Wrh/LV65LzZm27Fv7zn26kfuXybb28Kuur+XxX18lhMA8G&#10;ZI4uEt3YOi/ZwICcPg/kX5Da64ATruO0L0/WbUa3IefQByJXMmXXDZO6be8tAPWRBCKag6trVQID&#10;Ol5OHz59uskDTgMRqqlb7SciEaOBqfbQTnev5iKy2+1CCCqiZqoI2wjKO70qABAxAKkb9YkBmICo&#10;ISMpICzlw6fHKad9jjjmSAzAzaW0UlpbWzsva6ntUtvH56fH5xnAn8/r06l83B2/fXX7cPdqv9vl&#10;lMD6ZEBP83lpNad8s9sxhqa2lLI2EdMPz5fxw6dpSPO6/nJ6fi7luRQHpwK1rCL6fD6PeYgxPC6X&#10;S1mJmZgYIQYMER2sarvUZS6roZt6H3vkFHfjkFJgD0MegdC8sfN3X7/+q9/+9rA7bMREhN24TzEG&#10;5hgCEhFQTjs3RIwpwquQNvYEABC5K7hPhzSMk6kSEwcGYABiJjTNmb5587WuS0o05ihSDMDUcxru&#10;714tZgJUdM45IoGqzaXIGjRMmI0MGEkBFN3RkUBV1lWmTEyHKQ0y7ftovnv59N0hBd6OA+htgqtv&#10;RFhQB0Q3dIfOWOoQKKH9RfVn27LdFLih45Fq1zHONi7CLq0CBAJCYsBOPbxOjhERuvlct7vDzSis&#10;M0nhMA37acIAu5zRjAH65oz+Mj+0bWS9ZdJvSJc7dFSzPxR0OjHEjXNIENA6QZTC5lDXa0ZVXZZl&#10;LbDFtzawtukMCHkcxpvx4OLqlSkGIsLojozWW0MCRGQHMINuKvzFB16Taz5/xh1+XVcDbsyWz53V&#10;F01W76x6Y3LdJr4cxH+xk3zRveMXf/7lwP2L533ZoPClxceNJvCX3wvw3/+M/uuHJsQIjgCGxE7B&#10;QREZ0JiIAJn49vbu7uGr3XjLGB4/fPzxp3+ezQOHw81N5KGt9v7DY8Y4pWk/WI7D4LFqzpzdP2cI&#10;9Bd9dSX44ifswIRfX7F/oSy4crIdzbfBJFwfCH+9JSOTjtHGYRc5kisqmJpKFVPpgy0wRg1oCBYi&#10;724Otzd3qlHjeDU/3K7WdWm/vGUdlwUCI9gcVaD7znc3Cnt5q7civDfQmcvAk5a2np9UZnRxYjRM&#10;mB7299//7q8/HZ+f/vCHjs+nMEy7u5vMDKFtBsCCri66zuu8nFOIvWS1l3fzemBt04Dr4jDwJm2p&#10;pUrTooNUAh8o9MqSoGfJmIOWtibIY+DDbtjvBiYb4kgYiOKQx9v9A+PokBS3cToCXPlcAkgIHfhT&#10;81pLA4fAgSgAbG5k2CsWVAAE287Afk5eiQ645U30VIe+lMkRe9ItgTOaE3bmhIaIH47z7ePT2xA5&#10;bip5MghAoCjiTVTUppwROIRMzGkLKmAAU+99q11RT6wh94vnDj0q0twAiTkSMBgGokgciChG2iz0&#10;DIAI2BCYkImGnHMKptoRuhA4hshMbtox1h7xMC9Lp9ZDD1xDUoCmirWVtc7zqk3xJZvaCZF7dW1f&#10;KB06ytt1rkSIGEytNTVEIHDHwBxD7KdJL1gJAMmKlNN8AoLdbgoxiomKRKDmZm6t1KqirZFrilTM&#10;xMTVpcpxfi6t3u5vxzRm5GQYwBDMzXq+OrORA1kPkNdxHPb7/eHm9vl4NPe721sze35+XlqpqgSI&#10;DZmptbZWKaUtZZnLsrZibu56Xs/v3v2ZSm21LVqFwMCx4GF/uD3cRCQT2Q3Tbr+rrZ7nc1VBZkMp&#10;WlRKLSuoMmBzUIeUhn3mENtyWRBJzURUVZrINtF172x2uHLdu34eNtykZ8ZADzSCbtrUw+ix52ob&#10;EJhZFZlrW2rBBk4QOUzDEDAAQCAeYsoxMaAjPK0lx/T67vXz+dRU8pC3/YmvWw1h53K69cUYgLdm&#10;ofsji0rT5mYbioY4TeO4259r+fnTx3fHpwaOATlyCCGGlIfdMO5EYW21VDN35OJeqBMZEMShVg1O&#10;E2NOgzRf5uVynktp7mAOOaaH169v7u4+Xc7vjh8LSIw75Hx/+3b4Kj+8+vb58nw8n5ZWL+v6y4d3&#10;p+OndT59vJxO6+WQ4+04PewPOcUxxTEnBV/XsqyLu3AMVdq8rktZS2nqCIAqal6LtrgyGRRpzHi7&#10;2+/GXUd42dHVmomr9fgtYEQiBKRtXkoAjEBghtKSp4SUQuxswGpSpAKgSKulIiAzrI2ezj6Nw5Cn&#10;KvLpNM+tlSLrsgL4JSzjmHenx91uTIHncilWm2kVmZuIuhGnEJspuqtoXRvCEmJqFgkhIkPP57LW&#10;W19yCMi7kL+9vX318PrpdIK1gdr28yN2qw8P1kQuy1pac4DA/oF91BKRgPQyRaQha6sawpuvv6FI&#10;ou2f/vxDWU8xT4ECOrTa1mUZQnwuyy/v/vzn93969erV+fLILq3pWtq6rOi0Szu4xRfMtZ8yrbVS&#10;CqBH5IHIVETNAeZSqio68CbFJNeu2STRrrqhflw3qZd5VQRz72Bka6222mMyY4hMFDhE5hgiE6pY&#10;ba3381WautJW5mjXooZAQ4xMHEPIQ0JE1dbU3F1NRZqJAkIKIcXAfeIF4EBszDGPMQYCQ3N2BXO3&#10;jJwYESyxIxqHAirT0GIOk4qo7IZ5NyHyhcMFAFPi3U6nqQ0xjXmMzOYKhO5GtGHHTMFss5VCtwAQ&#10;0avV0+XUtBGhu71udZXSFeP9V8/3JXYmGPLzOETewl2stlW0whbCZaF7zqAxExMgOiEQb45OiM6E&#10;fUDoaABGDIQGroiOjMxbZBJ1z2jqU+ntL4RA1MWe3ol1HRsOTDn9kiJH6vGuzD3Nk1CNf/inv/3H&#10;//qvyrw3y4FD71WIOXCgYby7uf10OhtfOLec67dv5+++Xr7/7vL2Tbm7q3c3bZrEDGulteAv78af&#10;/jT98cf9L+9HLXf3+++/fvW3U9y5ARAzBiK+1oBWVeZlLrWYSq86uhGObvPJL8tm7D39F4X2r4vm&#10;DoW4O7iZbjfCVnC+DDGQrhzaF4qsu6m6uZzPl18+fMhE5f52vxvNdV0WYsg5MwcHR/ME0c1F2lKb&#10;qlGM+cW7xbqEv3tyOhAKIhMhcjC7pqa6WV9vYO4N9Hm5fDo939/uIrtwBKC5lk+nx+PpdF7W81pK&#10;a2pQalnX0tvLWltdZ10vS6lv37wdc1aRFBK4f3o+PZ2O4ziFEPdDjEiJQuRQVY7zGd79iRmXdZ3X&#10;UmoBVUAwxGp6Wuellp4fu9RaSyXu+dwMiAJm6AYemPfTxMy1tFJra6sTJg7Tft9FMmIaAifi/TTu&#10;p/HF28fMYgi7/SvA0GOENpcEEkRV01Jmdx+HMVJEo2toEMc0dXgGEBQU3HtFB2A99CFEJmbyQKqq&#10;CghXR6JNpwOAn20m6Gq01avGXgKrtdakWRlCq1XTgEyhx2/3URgAM405x62P/dxm9BIPrmNz6hWf&#10;v6zejcuyDdUdAHq06mc61fU7zR06adnNPq/trg3ujSf1LDW4/q9eTfY4HyIkAxeTps3/f87epEmS&#10;LEkP0+UttrjHkpGVtfRSswEzwBAUwZ0/ABf+Vd544o0iuEEADDYZAkT3dFd3V26x+GLLW1SVh2ce&#10;GZlVQ0LolVIS6elhbm5uZk9Vvw3UOQYGdkzG3jtHTKgXJuEzcL0hnyL6vI8N32vNiYI2pvbWFb+4&#10;1rYO5lL41yoA2jIoiLBWLUXaFdgC8BDxOJ/PywpqfT/u+lGrnZe0VL4UQgTP8oPPejj81Az/3OP5&#10;MH7xkp/gptvc4stnf7Llnz7z5eNZQ//Z2124o9tb4+ds/Rebf7mhn4F3n/ezoZW2vXATkXIfu69f&#10;vb6+vlOBtC7o2GgTylaVIqJqRORD3N+EcT+tZ0YZRQMCfzkIeW7ZP+3bTz7786HFy6d7fvYnH+pC&#10;NQFHNkYddzd9NwarQmTVVC/9L+E4Dv1ISfHpdPbehxBi13m3q6578Q385GTYjrQBAIExEbcsFWqQ&#10;w9ZcXag1l0lNC2WLQ1rDMh+875mcChMKMakKEo27/XFZAbFZBXmy6EM3BOd9I0ypqlRJa1rXtdba&#10;hbgxyJsu+sVOtiv90/pkJmaiWqXkWmrJpNo734XA7Lz3zrHz5ByhAXsOIbZgOG1yRRVC7OJ4dfV1&#10;cDeIQwHf/FsbVx4AgBWBAFjNVKtqWpeTmXgfHHsiBwClVucwRjbUJo5t6OOF9txm5s8t/TZHQ3BI&#10;ZFYBFIEBHIIAVkQ2KybTx6cS3H0f483tFTI2kbuaKaqCqQk2ZREzeQ7BRx8YCdQAFNg/s+7NzAAH&#10;ZH0WsjUsW4WYgvMEjaDOgZmZaykOyS7WI8TciCGAyI5F1Np6fOFWNdQ3xtg89lq7C7UoqBQlRZGm&#10;HHFEVFrK4wYRbK77zW4ALm/5jDd8MsBr90xVRHKO27271bpopqIEJnApUGpNKceYffFqlnMpJZMa&#10;M6vZsq5ASAB918UQas5VaivsPfPQ9+Mw9jE6cu2QOmY1SzlPy6zebZehmmcXuxCCJ0Ii9M71Qz9P&#10;U0rrnNdVCgIwcR+ic9x7X5xHDWBVSihci8Ba87vHj7VkAKjQFPkUvGdHXQwleSXcXe998MflfM6L&#10;qEpWNXLMfXSOSRQYMW2MA+HgvOPMyI6bHFK0zeE+Y0DgxY5uK+ladoAZtpgN70KMSIhMXQgxBq0K&#10;oNCEs9Asb6RKBbGUUo6rlkIhNgb+ELvog5kdj4ea883tza4fPnz8+Hg+Bna15Kvex7hR25pBEREZ&#10;EoCIChIBKFzWUzWQqs+hOzH247Cvao+n6f3Dw+F0AnaNTNeWOe+8Ia01pZqTlKqCkhlzHzwRqhle&#10;TJc5uM77WXOtNZeiasBkYLvd7pff/eLbr78pa9rf3prjXT++uXuz390EF7zrumF3+0pcjEr48f7j&#10;2x//8A+/+b9+fPfjYZnPx+nJn4+7867v+r7fjWMXO+9c38U2RpuWpTotqSx1LVWfv5Kc1rmKqhpi&#10;CGG/u7rZXZNZ4x81yUwWLdrKibYWNC0kPPMvENFMtUrLDS2lVq211lJqtjTEfhwHJoo+MHOuxVYA&#10;9FVtLfk4z2WtkiugirCZPj49AhgTnKbTtE6oGslldg3ncMTYiJBAwC6bnnMuWgkgOu+aq40iIoqK&#10;AQLxusjD/TsmYOY3N1dDFx+9n/OqCm0cp8VU28STEMCt57fnGptNt6oySO8oCXriyJRFzKQbIjl0&#10;Llo1MuhjF32QUo7r6fHp/un0cVpuQ3AoZVnTw+F8PJ6GOHx79w0QY/PhMG0rU85lWZdUMlTt2DWq&#10;iJCJgYkyEjJ556OLoCiEvguqSkCB2QPsrt9nef94eipabWMNtWDe2mhCLbODCR1TF0MMQVXmdVaV&#10;FptiYEiGoEhCBMzAhKGlCTmKnSNCkaIqAIbYcKnW0wJTm48CISCBdxQjR++YgRjIoYIgWGD2jIgm&#10;kteSUl3BhAmIty7XMTKjSBWtxOCYvLvstmsiPQM0hMaZaZ1w05vaJ87l1oy9BDQutNjPShrYKtCX&#10;N6eX1Q/aZy/fiqStaHpRFHz28+V/9rLU+azM+Ueef1kLbSzfS61jn6SKwKxv3vyB6PSf/u5frnkf&#10;Y8fOcdN7Mzvn3nwVvv3+/dXNb3/5y9O33yxXu+K9eadV8PHJv30fPt7vf/dD/8c/9v/w++HxMZTK&#10;qs7MRQ/fflWY8uhpms7d0N9eX/eNfCGaSn44PP348f3T8bHkVAGIXAUUqXqhwzbA4xMr9uWH+xKm&#10;A9uEea1O0Bcvwmd4rm2X8NL5AYCKEqjoUeT3P/7peHp6fb3/7ttviPHjx/cAenV94xybGQGO/YAG&#10;KedUihkI2K4ftgbdsOXftg23i8VUEHTN8zSd8jJbLWQqGzSranBa5d3Tfdcx4t3QDbXq4+n4xw9v&#10;H54Oc8pFVV6IDD16QlLVXNaSl6WByIjzebra7fdXV+eSn6ZpWtNu3HsOwfPVbtzP/SppyUuSNZU1&#10;p+zYO/Z9jIaAkQEBGYrV85pyzta0iEIxhBgjEq1QFBQAYmhBVt20LOdpmhE8UWAeQjSDXAoAYvTO&#10;MK3z4f4DZXHM65rWZdnt91c3d+xCu7O3J9VSlXQ6He/v71X11au763EXybOP5ELsR3PBzNgACEpN&#10;a1lKTaqqVddlntOsEEtJUkvzPjocDr/5/e//8PHD0zKh11wSgImqKnRdxOjVEYEZgZgqaINJQwgh&#10;uBBDKWVelzWnoevZe2IuUglKH/2+74NzAJtt+ouGoV1UrfQAeibeX67GjaDdVHmfzlq7QM0NM2/V&#10;y2YLZBsl31SN4Dmlr52/7TJGRGtHUlVrFWyTRdVpqR8PnMoKhHdX1zfjOHT9rh9WmQQaa6ClggE+&#10;79q2m3ZhO1trnPDTR9yi5TaA9PK5LlcX2GaAjwCmaqXU58w/a2PyUua8LiX1sev74Wp3o1lEp4xm&#10;rVrC5mNOAPQldP0/8Ghk7Bd/f/5e4NM39YKuD/CTpvx/9J0+Ydg//+/bQf35McSXT32+LXvp+7dx&#10;ihC2ClWbDVtO6Xw4WpWqep6fFKsxlbL+7ve/fzieD4ezoxYD60YXu25HizGOoMGUPn93M9AvXALg&#10;p5wIe7lmtR5bvzx49um3WksPZMhKHIgYKgBo+y3RTRjsnSf2rwqczksxrLkiUfPWbVL5izLcfvJm&#10;Gxi+LeJERCBWRbVx0C+X4zNVwlRJ0UAQjFUJtta04R8KDIfT8d/9h787pzXlnFM5T2c0kc7th2sX&#10;XIixlgKbsUmj5XvnHQBsLmjPh+9TQwLbbKcl72mb+TaYpK7rmteVCUWqiDCTmZVSRWr0jI66GJ1z&#10;ojlJUa1mZkYiPkMA6wQ9IG6uGI17g2bGZmwKIqyKpSqikgZAx+2rQRC1lJW47R+JkNWGQbZSu2nP&#10;8dLSX34QQBLcPJHIzIspICFGFV0PqZbH69ENgydkk6KmqZS1JPQYfB+8811kMCRhJu+YqbX0RJ7N&#10;tJmKISKzAyNVyaVUQgtIxGYavHfErT3uYghMprqua855s1IDQiIFqIKiqk1jf2FPXMh6Ww8Jl/a7&#10;izF0sZjWVNqHdeyGrkPFWkuqBYigsbieQ1JbPNDFzb61nXaRV7SSQ7WZyng1JcDog2entUJLyrg4&#10;vRmYD8H7iMgiVqukNUmtTKRmtdau6/rQdT46YscsYmBAxK+vb7//1a++fv0VG0rVEOJut4+n83nO&#10;T4eD1OoRC4gZdN7fjDuxsubVTM/T2czefXxXSpnn+Wk6Pc0TEoXgv3n11Td3r6/HkaGO1Sntz8vK&#10;9uHj8Xxap39494d3DwEBFcExX/fjzfW1mn4wq7nErlsk51qO59PxdFxzzqWawjgM3//i29jHpIUZ&#10;o3d937llntO6piKlbHCKbSQRaN4OSC8vpY05cvGnAJGiVRGCd8671pM0D8U2piIwM8FNcGcAaia1&#10;Zq2FCTrvdn3fxxidN8NpWY6nc/Dh9c0rR85EHo+Hp6fD1TD8+ruvv/nqOp8aL0YAACAASURBVLDj&#10;y5S6sT0RnUNVayY9arDlzwIgEYMaOXd1dd0P+8fT+Ye37z48HgXYuYhE7IOorSkTL0sqc05LKdWU&#10;HPUxdi46QjWtqlCFrU0ugu9iEHKh8yFSqQTonL+5ubl79er26urmuxvsOvTBOx/YBxdBzQ0xwlhF&#10;XPDs/fX+5qvrV72LsRufjo/n46Gm5eNpev/4GL1//er29uraMyKiD8H5MBLHEPf92PfT0/mc8ma5&#10;XQFqrXNeRW0Ydn2Iu673xCqypLWIGEFVlZTVkuqz47i1VU1FiGgcxzFi33lmLqWktNo2F7VaC/VD&#10;18fWk6nWTaBSTYBKLbXWIlW0ApiAFi16/+H+8FhVVIpzMPbxatgR8rysYM/RKASE6liYV5A5JRUZ&#10;Qze40Eq2DehDgJpT1Wk6vv/4djdeXe2uvHFsfFFHN1dXV/trFXqaTmbmiAHAodj5PDHJdrq2ETNa&#10;NvnTh7fH6fR4eAQCA6kpW7UuxBCjgL1/uJ/y5Dx3fVSsay5LSsfz+vh0PJ3OfOuRuaWAXqpHAzNR&#10;yaWK2cSOYu+IDAGAmcA514XQd93QDWMcQDCjVYKU8xi7zutXt2//5m//7c2r31YpBrrd3Qlw0wwa&#10;oeGzahm3DrzdPzf7oJ/BH54rg0+r3+fozzMCgJdKAS9/R6JLjMS2XG6IwGWKt91o4RlBee7iDHSr&#10;lT+12ojItMkqXsAOzfTCLuXypiszQ1VAAqnaEm1EG1xGTA4ARdqssW0NW13G7EysVs1VpCoCOXKE&#10;m2zVDAFIN0kttiRVAKy1fQiSzXGTAJCAwVBEDagJhptym5CJvarVIoCMxDnXUqoZOA6evWbJpfoQ&#10;zTCV6rzvhq6KVtleP/Tlb/7mh2/ePPhQ2GEbPTNuA25Q9aH8T//iP/3V3/xd7E6mUBUeH/27D/GP&#10;P3Z/eut/fBfef+gfHsOyOBWSCs1Fj0iIzFCP8/Hd/QdSPB1Pr19/5WP03nskNcmlnObpvExI0Ec/&#10;pVxrRiQRaRURAl6A9pdnyKXE/LynR7N6AXAu/dLP1M8XIullyQBoFjiIJgAPtUzr+Twfz3kO3q95&#10;MZP785GZAYCRxn4gxFJKVWvW3CLVIxOgqiFuvBcDU7UkRVUJcJ7XdZ4JLDDnWksVAWsfk5XtrPGR&#10;YuB9rbnUh6fDh4fH0zRlkWqoAISgtUUQSbOTAVMxkOlM9x9VdD6f99N8tcxiek7JYTkcT50Pjrjr&#10;w37opzRvzmgCFcS7EGJonkGCKirOMyBWragYyI/j6F1ABDMrpaScyJFDQsSa63E9ZFHn3PXNTWD2&#10;notUBnSExM5xdEBpXX772//2MFz3fV9KzjlfrzdLOjaNHxicTqdlWdRkLWmepmVdEeA8HfZD1zlW&#10;Axfi/vo2dl3TwxrovM7n5VxqNsVasZZSUt7vdlormI5d2MICmIjJeUfeLkgaVJGpLkuf1upCO6Qb&#10;WA9qSkhdF8exD9GL6DRNtZSrq32MEcwUKpJ10XvPACCbLfMlOu5ywl0KYYSWjQwboxRgG58xP0NG&#10;W1HY7mxm1m5vdlF6q6q07o7QzGqV5xN+u8sgXfB5bJYn1mIhUJPA4+kwL1MrdvoQuhj7rufzLKAG&#10;0iK+7RODANpcsZWalzfZYChEbEP352sKN4u1F5feBu41/3NU0JzKmlJz7FOBkquIxBjZ++j7ruud&#10;jwoWO3SQkRwSG9KmggD68rr9/3rYZQ7x4qlNvrPd1rG95kvc/Ke3iC+3/PMa6Z9j1V8OHFzGIT8F&#10;sr94M/vJti7DoSYz3tZRaCeJmoKWUg6HYy3iPCvosq45r1prznlel8N0SirITtXIFEwZxCMoVEA2&#10;lM/WZITnlMEXD7LPd/Pn1ukvDzZsmu1npgd4BA+AWmtJWpa1rC0XpNbaunop2SkMsbu7uX08r+06&#10;EhXAT7jQliFGX3xJ9uJLsWcgnwib2yUaAuDmkI0bQt94PgZqKg2QEAVoOhSAeV3vz1NSKbWlo2vO&#10;q1Ybe8o3OyZWEkAkpBBCKEGS1FJyzo0Xxpf246dny1aXiBqYY+c8A1h0DmkL1hMRUUIxM80lZemo&#10;NYSix/Pp6XhYlrkUEFUBAnAK3PJOsP1BQWh+PgTqTalxYxQDggk4MBIFACN0AAKIPnoml7NoAQME&#10;QnKOiFUvyePw/IcMFEmc3/w6tIqZB/FVDaCaOjK/pHw8n1Ja+hDBqppW0Cx5LQmtCPgQmV0zPFbR&#10;isAXVble4mKk6d/ZsIIJQm03p6aQ1lqkIoDzAUxKqaKSS6pSAVFMVCpeQm0QjRE2cwMzbaaCSKZm&#10;9qmfv5zNiIiOXefjMPQxhMAu17LMy5pSquU5J/Mlm6D92nOfj5e0wrbx7YOpOubgXAyBEIsINN24&#10;blIj59zQj303IKKBeReqa0b5mxChKU+9c47ZqxNSqYoAu364u77pfMhLqrUCYvCeiUT1PE/zMoOK&#10;klUVj/QwjPdPD45ZVYhJRJZ5aR9nTutckiEG7x3i9TDsYgiMUo2IdkO/2/WHaZlLfjodDm2WAUZE&#10;h77/cHgI3hOAIzeMw1ryeZ4MYM3pPE3NnnDs+qFz+y6SFibc7Ya7m5vDMj+ePpzPc0Mm7IW14wV2&#10;weej3ajt8OImLCIp51yLU0/tpCcURTUCUCIkaP4gVaQAaAtziCE474gaAcXUJBc7L+vHx6dpnl7f&#10;3fW7Ecyur69CCMuyKrN5XwyhmiMIzMDOORd9cIRS1lJyKalhAlWrKiC65pPTxaHvx1Lk8Xh6e/8w&#10;V4n9TgGJqQkNcioiMxIpm5l4R8MQb8beE6acci2wuVcSOzZA70P2lktZUjKgzrmb/dX1sDsfTz+s&#10;ZXmVbu9ej1ccuPPOEQMSGwIRh8uMu+MA4/7N6zdrXq/2O3nzBkWm8/Htx7fzdLo/HM7LrJKZeH91&#10;M/Y9ETEgs7+6uvZdfzqfU0pmpt4758V0SRkRS63TMnc+IJK0xZaIiLHKNlC3zWXsMpI2RIgxDoPr&#10;PDuH81xVlZ133gdVtxHBBbF1e+BjiD4G1xUxUZzWnKw00ZYqgGo5VSAEMO+ZOdRG61FDZKk1SSVA&#10;75yiiQIzVoNUSslZ1cS3UasSUuyiQ2Qw9LTM69P5vFvWUoonn2qtWsi5Pvivb2/GsH//9OCZdjEC&#10;oAOWssmxAQCYxDmnpLOu748PyzpnEHLkmcZux8ZEVKU+HY9Pxycwe3WzZ6Jcs6rNuTwcTsfTqVRp&#10;CIk0QA+gUYtbmIKq5TUFdIPv+i6wdy30yHu/G8ah78d+HOOgBRLj+9PjWuZXN+Prm/Vf/O2//dWf&#10;/Wc1XRaSbYgGL1LYsVkxq13K0Obh1Ozvt7UUwFANRD51rZdmuP2MlydpE+MDqaEqqGy/hegASKoR&#10;8e317S+++2UM3ZagpDj2e7JweDzNaT5Ox/unh+M8lRaCadiHLoRODdNang6nZS2GjOSJPAHv+/13&#10;X313s7sWgQK4KSO4Ox7mj/f3Ifqvbu+GMLRgFwNc0nKc5vcfPp7PsxiklHMtXde9unnl2c/zknNR&#10;20LVTDV4f3N1DUVO0/T+6bGU+nq8/ub29RiDqdQql9oGmokUIjnnEamUWkstqYgIMpNzSOzRkWEp&#10;NddathIbCcmxcz6YQc65igo0yaIAkvfBs7cipVZtwdSmLoZu160ln6dJTF0It6+Wr79++ubNA7GL&#10;fYfgG0LSZiciQjD9+vu/3+2Ov/1d/2/+/e1vfxffvetLHs5LfzhpSu2OBmbQXIa9fx5pm6Kukqe0&#10;OOOllNO6Hudp7LvgOwJSs1RLtRq7iMy5SpG0sfWg9fNbffwS3Xy+v39Zjl96qi9e9ll19az6fNHw&#10;mxkJAigQVsIKlZLZk8UYnGciTDnRZeVeL2iwADBy13WOuGPviAVsi0S71Oq5FlNlo5ILgl7td8jO&#10;TqRlFSmGwEzouJCd0vL+6f5wPtZqp/N0Pk+lVDFo0QNMG2hlzWPHsAUuJ9XH82QqtRRMy/njmksh&#10;xF03nJeln2YfnLGN4/BKSkhLkiJYl3UpUrAmIhdDFxFVERCqCKJ1fexDx9RSZqyknEoiMDYUqUVk&#10;NVuW1ZhCF/sYKlItGZNEYkekiF0IN7s9AjweH3JawxSaOm6V5fHpw0ahFzmfzgbG3k1pzTn3Q++d&#10;fzo+HM/cxS6nhGD73fuh7zf2DPOa87ysIqpgqRQwCz70Qw8AjhiJGvZyfX0zqeB0qpCda07PaGpr&#10;Wh7PRwe2j5FjZ5sBp4pqqXldMUe2zotJLsXMpnlpJmEWtfPRMzG1FepSh7yo5xyhd9xmzyLinCPn&#10;qkoppTkzEzUUejs96KLCbRGoF0MgdM4BQC5FatnUg5vsAJ7Z8kTkvSOixk8lpq4bEGCpOUs11UVq&#10;zhRDXNdVpI7Dbuh7ZracGom4zcuIPrn3PRtYXAqqSxo7PlNz4eUzn19iCLBNA9sYVBVSylUrbGkC&#10;zN6NzjniLo5d2MWwA2Nxy0mOyIzEl5jK51Hb/4/HT1q/yx5fmMU/g5x/xvH/+Sn0549/5CUvf3fr&#10;GL406lf48vGTe1T7s92msMVqPG/ZAFT0OB8/PD70fYiRERBFuaGrTAKWVaiUmnOaT2udQVZPlOsJ&#10;ZX2Bgb14Q/x//Xsrx7aj96kV+vl5xTOyhkBqUKAsejpnyY/LfERLJW1JCjmlXCuTV+GaM5jVmud5&#10;8g7Ji3PeOSbmBtQ3t4p/7JA3oOVTu2QAW5XS9hgM9GI3qiKpyqqaDSpABVVkbhWLgGVRMGCiFv1T&#10;NJ2W6XA6vh76NtxEwhhjr7WagBoisnO2DaAvo4V2AOwymrGtqUfAGD16ckSR2XvPxCFENfPeec9m&#10;IlqVgJjMbF3Xx8Ph8XiotZqRggmIalEt5AdEBJR2RrUQbgA28gBMaEDVICEoOkbeyAIKAqCIVk1E&#10;LUs1YCA2AEID1GpS2mig5fgAtKEibOwQse39NpdOA1AxE62kS1rTOuOOzapoVbCiMqdZkxUJ49gN&#10;zpMZtTZ+62rBEFQ3lL5ZLEXnPbNoTTWLCIChgSiqKgMWAKlFtDbfuAbsbyKq5jbXvvztXrbBb/SC&#10;qYMXtfY2nmS+rNdWRXLK2aV5XqdpKqVsMwHV5ylA8w5sK/IneAng+asHuHCMEYNz3nkEgK0UVzGp&#10;2qRMyOwQWdXqdp8HVasmtVQ0a0bFjOSd42f5AAEzD10/dD0BEBE7p7nkkkspAAaE2igJZgBWtB7X&#10;aamZCFWr997AlnnWLULPFMGYMshS1mWdnUmuJZVUiwiASAVTFFFEAytSwQyJNNk5r8zsmAO7kOc1&#10;pzUlIKwiS14BkNEh2ul89LAbvSOEzvtxHLoYVEVKcaFrcbvt26nWcgrpeTKiF9EWvqj8SskppVSy&#10;r5G8ICGha7JTa7xagI0kROi8Qw/e+y54H1yScl7PRXIg55AeT+ePh2PJJQ79w/Gp2Z16Zuu6/fWN&#10;D10uKqaerTkpOR+H/d4zr6cjogd0WIvaqkUNsN18+hj3+713/v7p+Pb9/WGei2G7NwFZEQFABcgi&#10;HtERMUE3xJvr/b7rrVQE2Ex2Ubl57DsuoofT+eHxaV5WDN11v/+nv/7zv/zLv0KkeV7ePnxMNb/K&#10;i16/Gsed856I24GLIbhLShERxC6OXe/JrrvOg72//6hmHwCXNB2eHtY0E2J4OvRd1/kw9sOuH33w&#10;TWkRfWhglaoEdnPOrusA6el8IiRBbKpG59ixa9ptM2jJOHwpkwhR1VJaZ0Dughfe6DmqZha87zwz&#10;USlJAGPwjtwY+9urm6HbpSJIh3lNy5rssiIgURWRXFRFg2c2xVprTllKURBtpCMNyo6bItkM1EAR&#10;itlSi4pWUUIUwuhcYFKARJQRWOS0rsEVQ0gl1bncE+7Y7e74m6vd9b7f3b1CBAdQvCeRFqahiESO&#10;hLQgYBccGUgCg97FfehAbUrr4Xw+T+cQwqv99dXQA5SSpZhOSz6ezkvKznkDWnNZUilNK49I1jTV&#10;iASmVrWyp7tXN7txUFMR9d4PXd+Fro9d7zs/Ro0+WQHVb7/6+hdv1tevZ+/yv/l3//L/+D+v7s+i&#10;hixsilWsVJFiomBGzN4MVIDQBR9F8DTNjYeiCkwEUmstZtrIdLrZ5kGDpS7SO3fxwtgslFVVqpqZ&#10;956ZVWWI4X/+5//sf/1X/+ru9uY0HdeSylK/vf0Fa/jhN/9wf3j3w4f/+7/+9u9/9+MPySo7Gobu&#10;dr/vfFC1KnI8Tcua1QARu66/u3n1F7/8/vXVX5xqmKalAAC6u7uvgxvf/vj3P/zww1/85S+G+GdY&#10;5fBwn2pxXYixQ5keP/zXjw8P2eR4Pi5lHvr+67s3vQ/LPOecc8nMDGiqpYvhdLWPaFKG00fMpdzF&#10;X73e/ZOr2IFKkTpN07LMHLgPnWP2ITh2CGAi0zKf7MREQz/4GFzwnhjBcinH03FeFx/DGLroAjMj&#10;EyFJrYfTcSnr0PWOXdPnAREymerD08NaEjq3lDzXhM5rjKdlLjlJbXZFbRFicwS2AS6p5GmZi04G&#10;pRT61//6q//tf/9qKXi123//9S+++/5VSulwOKw5ieppnnIqMcSh74auG/tBVVI5317vf/Hmu5SK&#10;6LvjfOYHHHsf94wIKrWWUnIGpBCD92SrGNrmYHzpjnGrcvF5tG7wPD3/VIq2dfXz9uMn1aldhI54&#10;cQG/1CgttInIMXEfu3HYGeiyLIDGTM4555yKrutCQEiYmrGtaVrTLnTRefCsAO0+RUwAqFpNFBVy&#10;LkvKgNAPnTl22U8pZa1E1KBEMXv3+LicJ6mKwFrb8gxaVUzRY5vZk2f2TYlCzrFzzhBFgJw34vM8&#10;HQ6HLgbHvJY8p2XgyIj7vmOEuPrDPGXJCDYv85qTDxEZvA9MuJQyz3Mx7YcBmR4PT2tKLTbGsXPs&#10;pMh5Oquo807UqpU8ldNJPJFjjt65cQcGKWcwYKCznsuaEcCxG/vh+upqqNlzcOxyycfj6eHxwcww&#10;8HGZlnm5vr7q+v54OMxzAmDP3Mdwtd9d7UbvXOAwDjszOE/5PM+iVSwzueurvWPqugCqTNgc5Lqu&#10;+/rNG3fu3n78o7XkS+JxHLswAFiRWs03Y4e2Erdir5RynhYGQ4RchZ0/T/N5msHsm9evh9g1fVBj&#10;8zlEcC4Ez0SthNoPw363Q4TD8biuyzgO+92VmracGNWNLyAqW31pAADEPO7G6MM8z6WUvu/GYTSz&#10;aZ7Py7zmhNiimMw2j2sk5ujDfrcDxGme05rGYXzz+s5E7w8Ph+nUrBkBwPvgfUBkZjd03RDDui4C&#10;2HddO2MNTczmdZ5TQkTvXCSXalnWRQF9CNF7MEgli6qCIWAIfhwGR5zWlFIyhBgCIK5rUbUYQx9j&#10;47zEXlp15dh1MYTgmF0fxqG76uJ1H6/AnAvT02KiHYAHYAMwA2qm959duC+6Zd2ax8+ZO2CtD/kE&#10;KX8q4y8vQqOfbBk25Tpc7itmis/tvwHAyyDCT++nz+ASACC0CAv7hOWBfZrBPCP4+JOZAX2x8Weu&#10;4oVy2mYlBmaEROAURcwqWOy74LCFHqnWWqsKeI7ROyn69uOH//Bf/qOCezjXij1VD8YA3Da1fd5P&#10;I48X89PPiQyN+98S5Z7HONjoA18+nu+sCACKlou8+0DLjOt6n8u589Q788EbQhUBIwT38eHh/eOj&#10;63coKsvkAqIKqncQPXr2DhGFtx55M75DElUAo+bBQNb88cWsBZWamZqytctNVdXUcs7n+Xw83U/z&#10;Y8mz1Ayi1MZPAIrQiDCAZKA+OHLRqqno4Tw97c4x+BZxQkTO+RAiqHofmChXVVV2Bl/EW+jFAaRR&#10;NxGcdz54zxidCyHiNs4jQmJiUUNsFt+shiWVeVmK1GoXVAGsRTSoERkbMEFtPDYDAHMAzsAZIoAP&#10;0Tk278kxIhlYNSBRkRZ5ZqWpkrc91CoKItWAAHw7My8QOYKSVtlCv42aMQqQYyBiJEAmrCK1VWwN&#10;6wcDQucY0PouDl2IXWBrOGoLYVJtVMFGBmjcJTDHrITeOe+91lYHQFUzEYWN9bSFJ8Km1QEkA2k0&#10;zM1OEbZgEG5ZdkjWokkMRKRUqSraKEhMRlgFmDSV8nQ65nWdl/VpPmcRo4Y5geilYN2ijazh55di&#10;tRlvElxsLQkheO/ZgVqR3GJua7OwNWUiMCJgEZnO05pSG3HknEtNqsJIzgXvAwF6DkTOoBCRCy6y&#10;60MIyGjGRKK25nQ+zzlVRre/uhm7Hs1EK6ASO3KMiFWl1pxLAoP97sqzYyZQqKLgiJnvhn0fe9Fa&#10;VYFdzeU4zQ+HYyq1C/3N9Y1zrjYgiZC9c86Zaim5ioBzkXkY90xkzTIWABWH4F7d3I7RkakQIFPv&#10;XcfMCMjInpuqE1XrhgeZgDa/ANFNz8KmCC0q2hRMVYvUqpJq5soueGJqc/nLdwpq4BwF8EE5Ndti&#10;paxlSkuu2RNFFzzzw3k+LTOIvvvw/ng+IVLVigZ9jH2MaABKzrWwAzVdS61LyZ0PTs0MiQMBYlVg&#10;JSO1aqoxDrvxyoweT9PHp2MWq2aakuNA3oFRiKHrCAy9dwQSPN1eX13v9r0PCVdCw2bUJOI8hxiQ&#10;6cPT4+9//NNhWtgFF7q767u/+rN/8s//+m8V8Xg6PT0d0rJ8vL9fUxrGwYfAzC50wQetXRc7Zgat&#10;ZBadi441AUhJOaXlBFodkQgsRQqgKS7zepxXT9x3UxePYZutUvDee++DIwi980XVvF9SflwPyzot&#10;taw5m1lwfoxd8BHZIbM9eyABAgARq9oyT2kqMsbdMGwopqEBhBj64EG11mpmotqshbklVAN4oI69&#10;Y5el2iUFmgjAxFRSSrmuLjAi5CJStQ3FmoonMIUQvPfIELx65y+uW9vCkaUikymtOaeUACkTnOrK&#10;Yt57AxXTZZmOh8eTD7d3r0bHgQEBXFqqR2dsBkYGnpmJllRTys4FRKbTySlHYzIpWnNZvLPb/XA9&#10;jPt+ANM1mSilXOdpTamIAiqkIk/HU+8fVHStVdXQzBPrpgRRheoYbq6Gfd8djoe1ro57qZhMTAr0&#10;NfQcPF91fhfvXt9c7XfmnBjg49Or3/x+/+FUDZBri4lvNUubxDxPpVs1ImBq4F5gD2bSFht4fl0b&#10;pL98BtE9T+Mu7CZoFawqIAoRJYD3759+899/n79NCKJkZYXpVECsVFRzqWIFn6rLokPoum5PrktZ&#10;TASJxn4fgzY8eTd0r/b7IUbGzRWv59D1+6/vvgYK0ffX+9vrq9uu68s8I6J37Jl7H+NV96uvf3V7&#10;8/r98f6U51w1UqMcGhGy4049OVexkhk5XNKkTF9f3Xi1t48f17w8nQ95PlutVUpeV9UyDGMuNq1i&#10;kxExiaLoUnPVOoS4LpIycfBgKKVWrWtaVasLsGSd1wWYmvO1lJLWGR0YuHVZV0OOwYgNTWtJ82Sm&#10;AFXLimaBCfqQ6jKnJJoAmsUoMUJgJiBETirvnh7evn/fx+l/WdcrAFCW4oBxv9v99fd/9pe/+LVK&#10;PZ/Oc02Hefpvv/uH07x2IV4Nw1c3N3/+y195orRON1f7sR9/96c/ffAPh7oel+PhPOxjDORNlURr&#10;LYrIzgGYSBE1x/7iTd1q2ubTc1FXbrj9Z1zHZ18DfdHRP7NAnx2IP9VbG34CsA13W24tkgIJdOz3&#10;3YhkgRjAVEVqJVBUUNHmZFtLWUqZ0vp0Ou664aofyDkBraUiUYwREQxMVZdlPZ3OORcm53yIsRv7&#10;Dh2tNYtpK3IILFc551JSduQJGIFEVUwbZaIlQBhorinG0MVguoG6zRFL1NSgmhYTcIgBkS0gMTOC&#10;SfACXTXJWvbj6DgBITkWyYeyItJayrImZBcUUspLSsd5IqJd3xNSKiWXotW8D13oxFUDdQ5FxDvf&#10;ar9creQ555yKTMuqqqVILZUMdv2wv3+M3hOTD15Nz/OccjLEqjqntK7r0zqHrluXJaVUciGmGGI8&#10;Rue8J9rH4Zu712PXl1KmvAoAo0NENCKzwJRrRueJQLW5c5a0rlqlNVLeuZub645fjc4PIRI0fhqq&#10;NllNo4R1wzA659e0VDVARz465s773bjzwSuVNmhipY5dvL7+/rvvbm+uc0lrTlf9fuyG4/nwnnlJ&#10;/dXV/ptXrwO707qsORM5BqpSl7yYGTvepkkIse9B9PHx0VR343g17pj4nJe1FlHtnFeRFrz0fJNk&#10;4ujCvK5Px4OI7Ifdt2/eeOLzq7slrYgooPOynPIa2ZlhLdUzdY7JwADurm/++ptffnVzLQhryX94&#10;//bt4cF7fzvub/vdYZ7fP9xnqTdXV6+ubqzUD4enLAXMnPP7q/1Xr18H5Kf7h8PpaIjjbiy1fnx4&#10;MNXbm9uv7u762IGq0rIfHhGRiccudtGBC7v9zX54s++/uh5eS7UQzh+OsKzgeMd+EA1mntBvSGfr&#10;j+AFE/+Z+Eqfwc2NY/NCzGWgQGgv+84tfusnbShu9xW01qmr0KWl3lDWn0L7TYvVfq3xzL1v6YCX&#10;2BZRM73gTnjxV7hMAl4+PoPucWPDGZF4VAcVTZuSi4gIQVFd6K5Hvt7foEi2tdDZ2IyJyQ9urGlZ&#10;Lb8/PukPGpxH9IgBjM0QgdvEsyGXjQX33Ag1a0nAS0bNZX+26cTzf2AA/FNCBGwBjZtUQNEE6nwu&#10;76gorMw2dqFjGobYdT07/2p/N+5vHua0vP94NdDN2N/t49DF0PVEzT+yxsjOswIwMQC0ppuZqzxT&#10;/LeIHwZWRTEDhCJScvHMjJS1KKqC5PVw/+GH+4f35+ODlIVUm6W1qIpVBQUgNixm1cQF6l3nLQRU&#10;Cn5FIDM1QHRF6rJmqRqDb7l/n52rZgCgqoSb86oBVNOiYqYipUMfve9CcMHnvNZaVEQREQKj7wLs&#10;+p0aHZeSc51LQXaKLAomRgq0ndP2rD4kNEMBoA04x8vTrQxTAG5pALhZXSgj4BYjabbtvF5EHm2M&#10;ZQTgtqsKFLAiKqJsA53m2G5oaiiAYMxgTOQjciD2jsl52l3tuz4yqaUUIwAAIABJREFU2djHsYuE&#10;JrWYkcHG5kMEBlQwRmqGwCKatUoVaQGBAKIAhtvlZEYGRIQbVUABsGqlZsJECLLx8AgxbDdXo81v&#10;QIhY1EqtWWptjD4wq+LYqUKq9ZwSz9Ps85rypDWjNTGRmokKAFLbk6ot+rTJNlVBQA1gswK1zZuA&#10;gazlsjXvZ7OspgIEDEBSQQ1BrYrAxfhNzdCY2AEiuRi6kRScmxkdITMBE5paWtZpmq6G/VYwm5Wi&#10;YBR9/ObVV7/6+hceyECBMXZxHHfO8XmZnw6P5/kMovtxvNlfefa16ppytcqOuxCw1tP5AFocglMt&#10;9ZyKEvHVuPvz7369H3amAEjA1IUw9H0t+fF0eJyO1YRduNvf3Ox2JrrmpADE1Hu/6/w8n57OT4uU&#10;AeMudNcxOkalBsqbgmmtudZ2txTd4CW7+BRoGyk5xuYBRmhkCprySowdgWOq1EBMRHLY/CIRvOdO&#10;Q5GSSlIQouAKVCEhBlVhFhUienV9M3YDOQamJSXy3jMPjqHWqm0RwcCoCKnURc+EEC9kNAQwRI6D&#10;7wmrQBEfx1ThvM4fz8s5VyMmA99mIBSIOLLznsCUqDpHd/urr65uA3H0YTVQKXPOVApINSIDeZrm&#10;P7z98f3TUxJFjLt+992337+6/ca7AQDGYCVKH8fQdYSWa5nWg0hl54Zu2A1j6cfQYD+z6Hxgvj8f&#10;DnlC0tN6nJfHeZ7XpYAGx7HUgohEIGCnNR+X1TF1PgTvYnBdi+BzLhJH79iHzsfI/jzN53k+0VxM&#10;1ExMFBRdROcudrdNA6UGhkaMjlgEVdQcERoSomMXnNtGsc4x4qaWIqsgpZaqigwhutj5bI32WKUo&#10;oDmHIXS1Ss4JlZmJzKqJgjEjIK21SgJmjoEQoAsdIqhW0YKKRKymRACEsln5IDKap4wqaeW8Rued&#10;IyE7pLN/pMo6jGNUAQCXpKJjBDRr3owEQM0YFAGZqCU8BeeHLpoGkYIYuxg9EALkqlUllTKvy7yu&#10;VVURKthxnf7w4d08L4ED8SZ9REIffNdFYPSOFXUtK6Ou61TLulotZTFk57xP/u3pw1rr/eFQRX/3&#10;/ve//na+uXvqRjudi4oRUJWWyW2NUGEbiNrqHdtaeoCLCeSzZO+TCdszrPI5Z6+9uOkfYFsVG5cO&#10;AbbQYDTTVfLbhw///j//x2U+fXP3qu/CGK9i5+uqiFWtOudub+/erOX9/XsRqAXEf5K9FlFRYxdi&#10;CBzC0/l8Pv13y/bVq9cExOBSSk9Pj8RxHHt0X707PNw/fbwdd87AeUYAZuhj/LPvf7VIWX+z4p/U&#10;zBxzDLHzwaoioCEjISMSuy44TxRcHHevEMJTToukHx/fkVrJBVUj0RB8VMlrPc3zOS1FRUUcYO/c&#10;ELrKbpU05ZTRcqklF0YIRGPfRWmR9XNRNQIplQ364PdDn7nO83qYp9KCqVWdQe/80EcnWEsVNGbv&#10;nRu6vtRac1atDR9DanNTFMDjNL39eP+njx/6bkmpABgSsGMm9Oyi951zzoc317eK8MO7Hx8fHnzw&#10;iBYcdB5f7btX+2vD14A4nadUEoANfTd2vo+xRX574i5Ex1Rhk+E04TM+o1WXsvJF+f1ZJ//Fzz9D&#10;ZN2a/0+/+1x1PZ+gjUIJiACoarnUp2Xh6bzru5txH53TWkvJVQUJFW3JudTqXOjYLTlNOUlzP0As&#10;tTBzF6NWRMCqknI+Hs/HwzHnwuy6EG9ubndX+8F7rkFUc8nLsmgVJur70XMAg5ql1opEsYsGwI7b&#10;jGBd51wSojnviIgcG1iuOa9ZzWppwZGIyC2QzACKyJRyqhWR+jjUWuu4H2JfwOa8LuuqpXrnpeq6&#10;rKJmop645mpiBiBFp7SYGLNjdFp11dVMB++ux52PAZiXtK45zet6Pp3VbDDMVdZ1zaWoAiOlIsdp&#10;hqpE4INn74FQQXMpKRUgqlWWw5GneWPcmaJZtbTWamZktvY7h1zG0pA3YwJuthfS1C4t8BKRkOh4&#10;Ov7mxz9+PBwMa621IQCqFvpwvb+6Hsea8zSnJHVzOhKttZZStAp1HQYuk4nZOAx31zd9iNd954hR&#10;ztjqGmRE+n/oetMlN5IkTVAvM/MDiAgymVd1dU9P78w+wors+7/FjsxOy3RnVVYmyYgA4Icdqro/&#10;zBFkHgtJoQSDQALucDdT1e+a5+nH73/4y4dva9m3fZvHmYld620YgCEOMYxxjEnGJCGehjkALXl7&#10;Xa8A0C2XSym51RCCNdVatdYhRAZEtyGmcZpSSqd5FkCCI1G8A7LdEp8vXjWB+WlMY5RxmIaUln2V&#10;EGOKr7dr/cffri+Xlou/ex9THMehozPjkN6/f/rrDz8Y4+eX1y3vThhi/PDw+P78+LjvcRxyzY8P&#10;T9+//yYQ/3POakqIEuKQUkqp5DzF+O233wKCmr1cLmoVGd89PH7/7fvzOLlqsXVMqVc/MY4pzXsD&#10;hzTN7+f5wzh+Ywo7pGG4uGtKJ4kn88EgIISvhncA0NXUR7dux1L1uxv9SOT6co8fXfdvHka/b0Xv&#10;68n9vRx6FGFfEL7ein63rBz9/P3FXc52eD3dsfoDCbx/fsQ/WZ/+cBh9cwWmxr2D6zPNr5bDwDyk&#10;IUn45v032tq//8e/b9saiE/j6CY515z3VmvLmdWIKuB27+T7knD08O7OzG+0AjNF7KErXysIUIHv&#10;eYdvvCb9ExEB9jD0L5wIdHav5hWgpiEoeWVukVtt7ohMDlBry6V8urz8z5/+30+XlyEMvQlpqgj4&#10;7t27d49PA0YhgXv6NDHp3TToDVvoYhF122td1vVyuyg0QNTW+i3z8vry0y9/y3kT8kCOXvnw+nUE&#10;OgBYV3cotaqVcB5Op3kMPAoOMQZiFa3VcinrugD6NA6IWEv1bqryh4uqnzCzI7G6aW1raa4GkxMo&#10;Wu2GeK31IwkhpBSR+OXl5f/Z/4c5vq7rtu3uTiSEhEB9LnW8S//jLiP73bdh3c0F3MEbNHfVAyux&#10;u/8R/eH+gGPv9bf75I9PgCM30HsoUtf8ijATSc/dAMBu692zp6Ng9zUrOYtIYO7vz0xA0rF9QDSz&#10;Pe9aa2/U22Ej1F1p7ur3gwZzpBT2gRkR98TZvjJ0M7mO1tid7ILEXWxEzN0K/RBAM4tIKS2Xsm5b&#10;EDGzUlpt1r2T3nj3vZTom6v0rKB+gogYsUsoW2uIyPc8+vta0L0UTM06J+OuFcEkIQyh+6A0VUYs&#10;tXbSvISQ0sDewX8i6kmqUOr+03bLrv/6l38+jycE5INIAczATEFo5CQsp3n+5sOH0+lEhPuer9tN&#10;QVuteduCBALcto0AlRIwMmPzZoyGULT1ndvI+70xpnSeZnBwJCQaQzzPEyGeh+E8j7m1YZy+e/dN&#10;Ytm3bSu5miFTCuKat5qv+8pXmWNIzMMwxCBvK+qdJdRXWzD/jTcNAJibkAgJc0M8+O1wr+daaxmR&#10;3CgmRnYHNRPpA0FKKTVQrAjkgGjuqNbMG3IfeiXmp9PDP/3w45ASRXHzfdlyLaWULe/bvqtuIYTT&#10;MKoBCwFi1lrt6De7K5AQkwOZE+Iv18vr3396ud1er7dl2yhKRBYJTAKIMTATaqvoFlN8Gs9P80Pi&#10;wIBRUi2t5rosWwVzwL0UXvn1en1+vuS9IMZpGH/48N1//z/+2/fff8/M+76rKhGN4/T47l0IrKb7&#10;vi636+X68pKf877e4iWF2L02ESywettJyzwMOdO67cu2aQ90BhSSu7dO34I817aXCm6MmKIMKY0p&#10;ncdpSOnMaU7jOU0fzk+5lGXf1lq2vNdSDIiJBwGBSr4zCoAjZPSCUIchjlNk0u6ZVbWlKMTcbxRt&#10;fUJH6HcHlW487c7M4zC+A5DA2861ZtWGCCIBAFQ3Zk4psojjocLq9pmqqrW5KgCMUxpSIoSmAM0Q&#10;0cm99Y5AkSTG2K8rcFfzqtbcEYmQq9rrsl6v11+vz//y139++PHfAEAu2w0mCMRgJhwIqWuez6eT&#10;u1+ur1rbEKIQgdswpAedVDWwlJK7jnqvbSt1y7m6krAAAlN1f90WbXZK4zyNXXna9+OYUhgio1et&#10;z5cXmyYjBbQ13xyJQyQXq5BL/Xy7vtyutdafPv7nlvf/+/+6usNtK2oKR6T2W7/91nf3u6uXWHiX&#10;e74tvwA9r8m/3KJ97/9DKXMY/X711+PzI6A5IgEYrCX//PHj99+8/+7xwXbkBAiqXswLop3PZx5T&#10;A86t5rojihm6uda65XxZlr22kIbz6aRuqP40nRFRmxGxqRUvueTHp/m//Je/uuD/+Nv/evn1VxIO&#10;PS/L7Ha7gN1qswy2rTe3dkRSgLspmBECBgH0IDQM4WEaTuP44f1fTmH820//Owzp1uqlbm5eWw3q&#10;ENOAQd22Wq5lu9W9uqmqICHhiOCMWe3S9kVrVdOqkWnmNBBW013rzUpVBcNWSkQKUbr5VUVYTHdX&#10;I0JTURARQ1QDVVN2chfiaRhMVeTatZIKYAiEhIhF7baur7frWhtFNABEJwZmZgRGYsAxhsAsRA7w&#10;kNK7eXJuuebIlsiCaxJXwK2UZV9LK8g4xeH9u/O7p3dDGKxop3wgQkohhHRdmBAMD5PK35UaB2p/&#10;f3x9Rfl9q/+TEvmrx1uYjfe5+GFReHj89lrEzJr7Zd/gSlHCN9+9fzfNbd+3fd1LNsLizR1CiM3h&#10;ui41l2YWAmytmZmaBkRyr6Wa6WVZ1j3nveTazFEcrSqvmxIjk5rW2q63W3esiRKZkCkEFmXdtg2Z&#10;Q4jag2pr9c5HIjLzUkuIMRCWUq/Lsm9ZD+92MPV9z7U0mKipXbf158+fci3TOE7DMHLcObp5qXld&#10;1utyG1gYmQCicC6tlTadBkB0ohhTIN6uN20mJO6WSzEzJhoMoZpC222/bWuuRZuVau6+U0Ps0ZRH&#10;Mpn2gbwDA6kaQKUjqqe62xiTmmtt2FFSB0JxsNrUAQlRAav7XmsqhZEcEdEVFM26Sp+FwUMf3MkR&#10;cdRqa0DNtCFAKfVyuZKdZpbEAofckQgdOj7QdNs2BnDTgq1q017LNVVoKkoEEPq6hsLdjhTQnJqJ&#10;QRIZQ2SieUjnaaKCQRgRmrVSKwJSskA8hFCHhIhdfdCyWynINA6xDcNqKoiR2d0BDRAYITEnZr5z&#10;U1W1uisAsrcx5iKllMCWIsbADmZLUwQcAoK3UrZtNQ2nNqchzuMwDmlfi7uiu6s5IhOchqG2IiJT&#10;jEOUqjyGEIXO0zgPaQqJTic4EtQCEdbWPOdIHCIpeC4lEMxjRMEhYmSPXX1vh6a5Nrss+XrL6mKz&#10;hHCSMKOMDgDUiAakCiRAAX0gjwCMd1T7rk/AAxW5W/D9yY1O/GVl6EX/Hxodp9+/8sD8j+3SAQ/C&#10;8d3z4Ktp4R9eBfC17h+PTADswGnf+H5DY4M/75B+9wbmXaRNDU3BskP56mwcVCXyQ8NmraE5OQSh&#10;8/kcQrlcbtYaClJTRiQgQAPQzkK4SxPuH6QBmnaikFoDQMF7msGxa/comi8fnDog8ftD6OMQvNvZ&#10;es+rcW9mTYI8jMM8zUSUYiSmnNvf/v6zwi8fP39ublr2f//pfyP8Jzp0gUanpTw+Pj2eH0cehBgO&#10;Ng0ikd1jxA7CIAABgru65VrWbbstt9x2d1U7QL+873lfo/B5HhzJtDrc/SUPrzZ0h1rLvm1VM5EO&#10;jCNPkWPiINDp/WCmTRXvRA4icuxw958IKNx7ENvhw1St1Vtbt3VM6fF8ijEgYs9La6bCEoI4QYm6&#10;wI4kQEwsiIzERHK/on9/Mfx2CPP2CXpGPfRV+G3ucQzE/rRVhw5sv73Fn9sY3BtVQEcijiGOI06j&#10;RAkMBAamnrd8XW8pCcJAQAoGoNDFoMD33ZgQUN3QzRG1tdZaJTr423b40ry1cL+7FZGIkZi5p74h&#10;EgghwB1CRzfs9pz9mu/5Mgbux7QOAnNKiUlqVREehkFSMiLFO8n/yCno3++h6yZCooNKY3cGTy8n&#10;3iY795mev1UmZuZHLjL2j8DMQxpiCLkWLaUzO3py4dsgkZAAiFkIGdxba+u2v+yXCvbtN9+exlN3&#10;4GNhQ2/WSit73kWc4uDurtr2TEQR8JvHRyCorW3rutxuLy+v+75VUwjkBERgrRmYA+Sc121trQKg&#10;g6m31mqpBRy006dLKev67vHh3cPDMMWt5Gk8zcO43Zbb5bWoVjAgqsytbtfbUmrNrZSSk0QR6eMz&#10;wLtLSDca9IMG85sv2l3VEJSYe29maswkIHJXPeScQZsgk5CZucKRzkzEABJCJGehQN1TAty7PxS4&#10;GiHMQ3qcJ1e12qLENEw7y4KYS75t67pt8zQLMzsEF3KuasTogL34sFrJfCCZ0rBs28+fPv5yeb4s&#10;N28mHKIIoLl7M0UiNS5V2XVM8ek0vzs/BgrX22JNH9W3bXt5ve65QWAUAbPrbXt+vmx7A+DA8ng6&#10;//WHH7779ttpmvqB11qHlNKQ+pR/HMfp3TyNp9PptOdlX9d1vS5m/aILRNtyiQHH+TwO6Xm5FtWi&#10;5iDu4IfBXV/BHbH7daMDmDZVrVvZSr0u2zWuQ0yPc35/fno8nceUphCfTnM12/J+29atlL15ZMe2&#10;YZMgxARoC+EeA8QUU4LadmACBELhFM10XZbairulEIeYhLnfafdtH4gopjgTmKtbRVBlJGE3y/te&#10;axaRlCIxm1ttreV23EgA5lZqzaVIYjE+mJsh9Ist51xKcVcU6+BQj7FotSIzAhpSdXfVYjWX7Vo2&#10;Y3r84d/cQf7Xf/7Hj99+d57SGOIYEgLkvWx7RkdE0NYIMA3DnrfP++3x8aHHH6rWreS9lJxLblqa&#10;Fm0kMo6Uq3ZjCVWt1Dr5AemwAMmt1lrTEOdpjILV6m2/tVaW7VZqS+N4ElaFUlpuWmoxVyAzK003&#10;xOrgzQjAvTUE9rvXy1f9vMGXIgHfiGf3U9n/oPv29lYG2e+Mh3sp9FZd4X1M9KUbMwDHWurL5fXX&#10;z5/+6f27ME7bcr3t+7ZsOe9Itu/7p9fnz58/ues0DeMQEY6Kv2lb1/V1WSHIbd+ut+WUxm8fvx2G&#10;ifHAvoYUnx4fvv3uQ1M3gh3KADhL1H3PZXd3cytZS9ECtu8ZiQgZDFpr2KzVioQi5GjEKExDCO/P&#10;D//1Lz9S8+dfJSW5qi95A8CuxcLAIGwIDaGiZzd17faznIIHbgi7t83aqlXVESEFkRQpiBMW02za&#10;oIcRMhOzBA+S3bNbBSgILBy69Fk4myF6RTzOLMAgAcdJ4siIDl6q5lInwsBcDVW9llZrK4dLF/Sl&#10;+FBbmgG6MKEZIjye5r98+BCutO7rnIZ3D48iZNYcyM2AwBma1rrXktPrcvXQEoZqWlVJSIRUay67&#10;2hHlzshfd+yIeJcSfwGC8LeFCVFPDTjcvN6K6d9X1fdxwFf/9KWFQCRHNwfm8PT47sfv//IY0/Ly&#10;Qm5M2NzESGamIMtSoPrO+aa7qSu7qpo7Nt33ggC55F8+fd5L6QECiNQUaqulvT5fb/0uqbWV2rpH&#10;eyuZAFMIPAoRQS/aW2umTRsUQIRhjOM4I0JppbTamrXStn1vTUupPfOqNV1u63ra28kq6mVZ/vbr&#10;L2veH+fzh6fHQahTV7wqmUXibozvgNM4xehEPMRRty0KzsNMACq1eSOgqs3VmThKQOa9al63JW97&#10;yUAUJBKKqpbcOjTJJEQE7k0R1TuHp6oZNCRyAHOMYSBkNwghDcNQcsmaiZglAoCwmFkueSvltu2B&#10;JEkMEpD5Kzy2m+L0cYYCQErD+XzObtV25q7SBL3DZbXWDnwQstfq4IQUQghBjlXePMaUUnT3XIo1&#10;jUSYBjioHIAkyNyvG3DfS37dFhZ5Op3fPT2FFHLdAHEaBzUHO8JBWDiABiZmEWFCB01MEFJMMZ3S&#10;YE0JQZBVNbsqODOPQSILwYEEGhMjmBkxMNMwDIRAjilEBBhCOM8zEKIbuE5jqg8niSJJmHEI4TSm&#10;paxCJMJByIXO00QOKYiDz+M4hlhbO40jCj+eTkOMSaTP14ion0xzH2P0cVTTZhaYx5RK28xaCjES&#10;w4FlcWAGgFLb8/P182c6zU9DGOc0JxmYorEjBcDgqEd4FnBn/Pq9Oey94heRbF89j9//oRuBu3sr&#10;4J0l/vt25Os1462d/w2sCncRPQAcYmKArzobfwNF+8c5vPT97SndxvLr93qrUe8y/f/fB/b+C7G7&#10;lNnRgH351P1Hdcu1/uOXX2ret7wT0xDj08MjwyYIaC1SHIWnEPhNBocARuDkAPdgOOxOib2lbwAA&#10;zkdR54dl+HG4X51JRDB0+/20pH9pXw0vDKE6ObI8PDy+f/9+HKYG6mDVzMCeL7frkl+vN0d08HVb&#10;yAEBl+3LvODT8ydhZon39flLM+pHrOL94Lyjsm5d1WrKbq7tUGsjmhpaYwiubCg9lwWp901keCTJ&#10;arPePKzLStqC6Tlwt3vvX3kPKVJtpZQoARF680n8G7M0eANpzd0NuhUCMhMhWM0lhyzMalpaA3Ar&#10;sFlGAgV/GM/nxMSCro6EyAyC2MUOiPco+uOv+PuEgv4d9WvbvI9IAQ4vTHiLLfzzYRXgoaI//qM/&#10;0jHMv7TZRBLjOE/pNHLkiI5uYM1areuy5t1dq6bAfQxrgGjoxh3mR0AEJkIgAyAyQGjgnRDUP66p&#10;va3t99N7v8a869q8Y7fYN9E7B7Qffye3GBx+GY4HqQOImJBFmLmf0xDiOI0s0sy1X/qHzecRTUf3&#10;B7oR2FfX4XFaROTN5dS8cwvsDUgwAOxzik7ZcTC3oq20dl2uy7IWbWZGdOBdMYRaKiCbAnNgCoAG&#10;QO4UJIxpGGJMMQWSeZxO4xiZ1K3UctsXC43rfmvrUq5TGqZhnMYRM245E5PEWKxetuueczPzCkgw&#10;pTinJOCu1YaRCYh5q7borqiX/eYAiKQAiBSZRwmxiK4ta6mqxGxal2W5bMveSnFzpCmmFDCluFdB&#10;g6ZqpO7+Vsa9nT4iInMEO8qer7KizdQQDfywUiOKIaJwCEFE+qwEutzyLso6OgizveQ1r9VqHGK3&#10;Gew0YzOrZs2cOEhiIsh7rbUoVzMo2mqtVXXb98tyc5Kn82NIoecc5VYlcqdOmFttKoDTw+mbp/cf&#10;nz/Z82cjKu6llVlE3NCZkRq4WsPqAWEc4/vHhw9P7wTTum6fX55bbbmpNt1Lc2QzhOYI+HpZXl5v&#10;rVqgOA/zX7//4V//+s+PDw9ElHPetk1Vn56eQuTPL59qbR+++fb88Mgkp9PDMKQ9prLv+75cLy+t&#10;7Gi671sppVb75dOn//j1H5dtLaqI3C/UPmjDfqMAEAF4ZyQKkJqrm5aquWxM+7Jst9vy7nw+z6dp&#10;GudpnkKYYjyNw7Lvl3UHJNJVdzVSNdiXjy1fGCsB5lxLzZSYOi+fSK3lWnLJR4Qrkbsxs8PBsXW3&#10;XlEMEKpwIaqIhgDoZtpaTzfgEAQR5Z5VCQBv/TkAVNM956YVCaNwCtz/tV9I4NjjRxCx14EGYESM&#10;1NRVm/TBE2FD+OXl88eXzw4un15fhpQIJplO7lZr23LR5jHFZb1Zbed5Tim46VqWpWwJBRCK1k3z&#10;Xsuec2lazKspx3CKgdf9tm+u7nBo+JopgJl7aXXdtpx3s+E0p2EcQ+R9316ury/Xa8nlNJ0AwjRO&#10;7JyAZhlNtCkRGGhGquCQS1+3rLsF/qaj/1Lb9GrmrY3/Mp7sjvd3wduxjSDpHwoyvM9T4B6RegRU&#10;vDVljIiE27r+9Pe/ff/4IN9+l1V31ZYrBzbTy+VyeX3d9tu23aiCakzCYI0Ah2GYTqfdLatVtwZA&#10;IYSUhmGMnFSdODCzqpaau9vJ4PSUZmgVAACA/3+JlUVimMYZjEu14vp5uf706y9ui/fhK2Dfs3vy&#10;gCuUrC2KoNv2WvdCvs9D2GGCpggUWEYJUwgMoOAeiMaUGBAxII8SphSJuRE6k6Q4RAaDiPwwzVOK&#10;kQgcIHAYEpkJ8XSKp5AQcPNWt7LnfNABWZLEiETuS82tmVqLfWcCIMfIIYQgjO5wuS4fP3/68fww&#10;pBObsSIBCQqC+iGy61cXESG451aIYIopxRiG+G/pv/4l/7Bv+5DiOKQUQ7cnYiaJQoyt1V3rx+f2&#10;+vLp+4f3P37zfUVXxjQOSJBzGYb07t3jXpo3pO63/nZZwBcg4uuOvRchb95Nb/Og37X0Xxdbb8/s&#10;N/zbM++XHzg4O85pHNPYSls6B144UooAMcb5dEKiZSnPt9s4zp9ur+peamlVmcWqN60hBq3aimoF&#10;EWQK3aTHwJu7laKt4TFZkBASI7uZm6vCnnOfRhl4UzU4IBYiYpYQo7bSarvlDewGBmZORLU1NDJy&#10;BCil3W7rbVrkdFKHhrCVCn4VwHlOzU2Y5zgEYniEEGMzX7c91xoDpzRosbzvhrjj5s3cfBomcNCm&#10;QsJE4HirZbWWSzY1Yh6GMYWUoWTLxwlHZJQOI2nnIrubqnu3JlYDGMbhPJ8YQEsLIaSUrKqRxBhj&#10;iIgoIt0uxYmae2kqaMJv3/UBkXpn4Ju5d3tCjSmmlDTnPofyexnKzCxMBp1SDA4xxBiDoY/TcBrH&#10;QWT0WmuNErybPRNSihSjHSQPKE2RaRzHcRw5hsvL9j9//ilbiTGc5nmeB7dGiO625xJFDDDEAIyg&#10;HglDYEIi5nia1EZACCLjMCQJCGit7TkrQnUzszElPoaaCADkiAjuzkgpjI+BhzR4bdpaqbVqm6dk&#10;DuY+j8M8Duu+IncDGouBz6fTJW8pxiFKZHahFOd3Dw+q33ZYRs0kxpASCY/DGJAisYj4G/RkRkwj&#10;D8Kkpk0VCGMaxhjRvbbWTEtrDj6RjCkRYFNbc63VAoSJYyJhRybqcjPslGfUXncD9kTxLx29+/H5&#10;e2vi+OX+/c3jQHmOV/1Jz/8GJr/tOvh2GXlvz+GIVfrS1B+rz+/+T2+rEX71rK8a+LdBwJdVB37z&#10;gq8+0m9app5cDQ4ADbuqH7/G1Y+t1hAUrVnLWvZWm7YYoqnmfdNaol66VVAAACAASURBVMjT+fSv&#10;//SXx9PcoQLroiG3vuYc4YuI2lrOWXs8ujIhHuuu9Xamn33uw6v70LMfz296euvwJyHznSvhPYSR&#10;ggzv339zPj06Yras0LQ1JFK33Eqz7mpu4s59XSByP2BuN2um2soBIby1oviFstt510Lsd5NAB0ci&#10;JjZEJuy58OBG0G1RLDEyR0YE6qDEF10DMYlINay1LFpewd6PieGbwMjE7tXMCQnuh9kHLl9fam/b&#10;zVEJdXY6MzkGkZRiEjFV6tA5EQsPwzDNc6u1aQspVfVm3kevfsycOuiIxw1y50Teh1H4x4u94/md&#10;ee6ICPS7Jh7/PGT4DZ/HnmD3x0sWHRDIkfAIe5cUeYjExF1DemRBg5dSWo2QQpdnmrqZNW+MGERM&#10;ggh1Bztw6/7ttdXOSx1CQIfau+LfkPLcj9bcu7i/510zkR9ceUDEfvyM6EQIDqhEpKZVW9Zm4Ch3&#10;Xwnqr6bWWgPUHnOlBgfr7Utwcu8ehZCQutcpOrgexuxvhUSHkTqRhJlDCO5OqlpKs+bugFhbe3l9&#10;RbPa2rIuuZTuUhWJiaib49VaSSDGeD4/GrMt2LBNg44U/um7Hx6n0xACOqU0vDudpxhfluXT6+d1&#10;3wjRoQHYEON5nB+n05ASOpiZhACM13W5XK/LlvdSHT2J/PXDtw8//BhDotRmYfXzNC7bXtdtf92W&#10;f//7f0QKRGyABjBN49N8+uX1V23V0HskE5qb+Zq3677t2hDlYRj/+uGbROi5GrM1NTlOSE916Zh5&#10;5yYgERh2LQchvfGAOkrbJ2NENKQUNYK27tfWJ4+ROYVISI7ey78+ltu2bVlvRetgAw1JupfPPWq7&#10;ubmWZV/XsjEBEu5a9qZ7znstRRsxmcOaczE7hxQIWYmZm6s1bdrcQUiEeavtH58+Xi9XN0iSpnFG&#10;4ZTGiIGI0zhWU0UXokH4/dPju4czI76+vv76/HzLuwM0QgbYS3u5XLdWHIAQ19uy54YoMcT3797/&#10;n//tv//rv/zLaZoAWUTGcXK3lFJp28dPPyPS+2+ezCogMEdT0LZtay6lxjgMzHldSq6/fH7++eMv&#10;z6+vS92rA2EEM+/b8SFk6STIPjFz0KPtFmRHNXZFQvdNW768vq7XIaVpGt7N54dhOo9zGtIcIs/k&#10;fRCja9vblst2+5zXV4TWmu91A4RcizatrewlIUEzTWPqY9raGoCLqaq2piydygGBQxDxXlijlgZO&#10;yASqguQhdny2u8XWWmvv2PuWpGZNdd0buEkQGJPrUad2L0bmgACl1FprjDHGiETarLUGaqGHTrin&#10;lIYhERGKAIBM88SBU0zDMBCxuQ8xPj5MjfT1dgHA0zQRwzwPxqeu5FHz3NpealGtZkW19QkiIBNF&#10;CQJZ3RgNvdW2VUXB4Aa1lJzzlvemlRnd1eaplrzmcit13fZdHSm445zGwDyGqC1WRDcVoiAOALU6&#10;M7KQVgMnt+5QatBdu6DnQNF93n8H7x2P4PWOYbjdIXc4BqAHrREO7ts9zPMoasDBnAC6dwIAdOcQ&#10;bVoQXm+3v338mEI8z7NTj3tEMJin2QkVNOdtr1urVQgCEroFlofTyYnWUoh5nofTaWJB86qOpi5E&#10;rebX18972UqrIkJKbFZqAwBmFpZuYSKBkSSliTB2GIP6ZBWParEzyVWhmQJAK6u1IgLTEAqN4E5A&#10;jBSYEbBoy5YzgkVMYQjEESmSkLCCNzcNyBQHcHZKLOM4ElFp1cxUMFJ0tcjyNJ9mSZfldrkupTQ1&#10;UzDmMA3xIZ1M7fX2+vHl5VY2Ef7weA4pHq1Ot4UjAPd93W+3Wx3VIgAA0kHCPxhw6IZm6khA5uu+&#10;/fzp13GI7x+eJh8cHQVnHEeWECMLm1szy1qv23K9Xvdtq7WUVho2Afwwa98oiSEEcXJq8O3TGfzx&#10;758+r2s9HJh7HqN3Be3hF4139+MOr/Wl5w61oYFj74DhzgP93Qigf2136O2QJjogHrV0z12AZnnZ&#10;/vHzP8RhHpNzd1KVNIzjOLk7uqhqaQ8ivJT91+fdVAlIVUOIBGyOjBK584ew+291CQshOTICICEg&#10;01G2oSOYWy7W+S9HRYhgbuqKiPueiRnQgSRi3MquVZkYEcx6Xe2M7OBbzZdtPc9zSsN5Ou17UbNs&#10;OgCMw3gnKoABZNfbtpk5oczDNI3TAhs4dJ8iVxNkwq4p7KMW7PGLaNbUezqIqWu3PyG51/QA5tBN&#10;nBnM0DqL9/ClMzNnI6vWXFtTM69N91zA3RUaKACgYwhhnpmYUhqa+21fi9WJ5yFIX1QOflZnVSO0&#10;Wvc971vOuTRXoCMrXtXWfbvlfRhSIDZ3A2DGIcVxGBSsqe6lBKEYgquCAyKd5od5nM7zOSAJvQCC&#10;O1bVVmtrdcvbTeiWl73tuZWqtbTcctbWUop90RhiUgTTttZS8lZqrlp7VRFCIGIgAsJlW1fzFAMT&#10;q1vPDSqtqjVGZDTEnvYCXdllhIBQ12253QQphdjVp0is2nItey1LXpd9IeYhJQ0phjikNIgQuKE7&#10;AxEFCZHFyCpQX3MoBIkBGIUF1BgPIXvrfRETMbpDlwD3+44QAhEjE5CVfICCHTJDIOTAQ+BRZESM&#10;Dtzvtn5X9Gu+a7jBG3j3Zn8DvQ8M0v0twvjes3yNpv+xOUH/QzNyx9W/fsHRIXZC7J9NCu7b0pvz&#10;2G/f1t9+8Wb/4V8mCv71b463/m2z/xWn/sthubuDOap5c1BwA+ySFCdEkTBOSRCbW211K7mpBiJ9&#10;ffn88pJLEeKH6fQv3//44elRveWSzawz03sd3VprrbFIKeX18rrvudRSmzEzCb9N3/0IdGcCvnuS&#10;AwIQarcj7t2WuzdTNaNOeMVuVyVgZoZxGFIczKBaMwQiFvLAHETMtFkzdwDrMLSZAgoedQPcEVq7&#10;M+3hENMeXZYjILmTEZihQ8fSO8nBWwMAQXQiU72vRNJ9zQidsKsjOi+jK/ycWYikz4360GHN+16z&#10;h7A3XfZtWZfaqgSmI6uxd3T8NX3guKb6UZgTYpQgglMKKcYYWLV1GMocesUJhByDUEopqtVmhUDu&#10;XNjO+e9ALzjcmRadmuDu6AjkPXTb32SNCEgIduDE7u6tHyt27P2+Y94vTL9fqH6HZ+wwtcIuWPE3&#10;TKYTwvsmggDCHENE5L6nAFPXGHe4PZAkIQSoXrWpatPOmXILLgEDddtlgDcv++NtD9nIHSu63zDu&#10;vY/uqqzOo7nrChAIkd94o33sAmho4NDcdq17LUAUj+d17gSb254zuwOSqbq7aXN1gG5Qf9zObmZA&#10;LARI1NUA97u24/Lq9nZ/Gx5Sg36WhRnvhLLW6vPL87LcALxZt/VDN6uGHCWY1lbNlTlNYzq1Yasb&#10;EiC5JEkSz8PMyKrKBCHIaRhSDG2x27pse3GH5tmsCtGQ0hgTE7LjOAzEvOUejdX2qntp7JZERoT3&#10;p+k0n4h7lDQMIqc0BJFrzZflSt1j0FwR0pZel9cACGYsLDE2s1Kqu5VW15yrGbncYhwYHqfJzO59&#10;tgnzFIdErJ3o4d6F7+JgQP1uukdmH9KDvvIwkTIzOCK6qhMfJqqOh3M+gJGBIwF+ibME8I5E9Ugz&#10;RiEJxAjQiLK2atojCYGwlros67Jue7fVcXWEPe8v15ch0BwHIZYQm5XitZbKxKfpFFi2bfvPT/9Y&#10;tq20lmtFgzENKYZEIiQxoAA78yBhjvHpdBbm55eXv//88fPl6kHSOGylYLOX6/XT5+etFe1UFHNz&#10;D4wsMo3zh/cf5vHUp44xDo8PAgBIsJUFwaZxmqeButupGSM+nB7A9NPH7fXyKmAlr5dleV2W5+ty&#10;K7VZ500CuOGRpwHddACOjfBYYu/Tdfoybu9pvG5KmFX3621b988sc0rzPA/DEGJIw5hCsEDuWjyT&#10;lzGyE3mvChjdPbeyb2vVfA8tZeDD4rNTpaq15i2AHpM1InATwhAkmThqA0WWcRwlhBACC7t79woh&#10;AhGKMTBTN6hU1e7DSMyIJMxu1t1MEACdENBUTU1bUyIgMvemis1SFEES5inIaZxTivM0AYA8jOM8&#10;DvN0inEwcCGcxzkN40/Pv+45B5EhiFqJTKcUa2vZWi5l33NtWs1KjyIhRuRa2qJb964w1xAYEBxK&#10;M4xEBGit1FbVXPfy+fm1aa2tCoMhOTPEoIGubaf1AuRjSCw4xMgVa2shSAjgANowBkkJbjUjEjMS&#10;9lgoJyKknsTMANAn/dWPTr5WbK0xsTBS74qld8V9C+zcbWu11VbBHQG1tS5wcncgjyGklDqXqTXt&#10;JiJulkv99PzyOJ05BESQLjNzFCZr6tXHdJrP5zQGbxVKgVbVfR5GCXHKBRhP43AeQoBW14twjDKA&#10;hVbyzeq6Lc1VJERjcK+qdBSb1nQLEqZ0UqQUQm9dOktLOwTA0Gl4vbMsrW21NFVijGM6+UCBDd2O&#10;MgCREDyoEqEPyOQoQIE4EAOhujdrRCEZmXtgGWMUCWamjkZEEgZwchgonMchIIfCKUYW7uUIBXk6&#10;nR7Hh2XPPz1//NvLy8fX1zQEdSXBhykJojvIXXJKKJGTSDCEhqagig7MCmr3etaBxImRsrZfnj9H&#10;4XVZIrOkgEziKNTtQqCz0K/bcrtdy57LliPJte1K8PDw8HB6CEBsxu7kDogi+N3pcZBxW/eWb017&#10;iQLugN3lB47BYZeRunebn56g23dK8ntxfX+qox1rRB88+R0C65X4G6rfB8XYdwICdbiuy+eXl9vl&#10;VVt9enpMUdx1Gqfs/rJtLMKAavVhHNwagG7TFIJY87xsgcQNa+uTPwMH6MnHAAzYNzg+jAAREAiB&#10;8JgH3dmkfd5158V0J273y3VZtl1CSCEONBp5gQIGLEQkdpwHVPC1lUvZfkQ4zdOHhydT3UoZz/P5&#10;YX4cJnFgJBTJ1p6v15LbEIdxmB7HMwFaMxGuxdSBSMxxz7W3uEh4JAohgoFg6NVmzaqwExKTfGlj&#10;8MtJxj7owoPYy8hO7s0ul1tz7VB8V1cSYi4NUQGgVB3HcRhTiEzC+75vyzrpyOMY4YAOCZwPrqO6&#10;AQKkEAnF3FF6QeUsIiFspTzfbjHF0zAQUHeKIiRhQaJcc2slCArHngAsHE7D6Wl+iDFCUzlmX6Dm&#10;RfO6Lz9//Mfri7wu18TEbtt627flcrmUWud5Tim6AyKYecdCrZeybwBOjCwRUdxtX1dtZRzSMIzm&#10;1LQ7p2QETIEFGwKqOjimNISYgIJqW2+3VvI8DdM0mYmB51q3vG8lFy3VakohxWFMCZGQeYhxkoCu&#10;S9lueUtNVKyxuuqyblvNih5jDMJopKoIUBFJyc2bqjU9BLroe825lK5vRMTTNKWUwKG11gvg0tbm&#10;FQBCGM7Tu/PwFMJcnat3/XFv+M3RAJEpMLCpAqgT9cL+CJ5CRBD8LRTp8KXI/7oh7r+7U3R/94+H&#10;+XU3c8Ge/vVHYu/bxPlN+HNMCL+gol939XD/8W2EcB9Yv/VA99XrD/07QJ/q/ebR4zS9D7GtNa2O&#10;6mRGhmCMPAg/xsiAhuu1Wd7LVjIDQrbXZa0K4BQojJLO41jqSoDmDIDg0nn8lWrFOqS0Ii20EFVE&#10;MgdXj8xM3c2hK83duxc6OcDBXCVAAUKkbgpobwNURMbDWY0B4AijslzLVkp1p0CBiQnHEE/jMIQw&#10;BC5am6qENIfo5u1o5jou6g7WHEpVrc0cewd+7AMdYjcHAAKmI9Ta77Nf6GZs4IDdK56YCDkwUGeF&#10;ACDavW8GdUBA5hDTDJMZI1ZOXMlumjP4y75+ul4u67U0lTghI4l7A0BEFrxL/fsajndTGEQUYkQk&#10;BmZkRgN1VBJkRq5otS21Fm0hxjikvO/zLI+Pc4pTebm6qWs1JHftG6H62xTpLo7wfsm/MfDfsgSP&#10;2Wrvkg1ab2B7tw/QekuP5F8h9n1ypHf6pTkY3XUYxzaMR6t0THNaqw0REhGRAApRlGEaz/u51BA5&#10;CMocEgNcmzpoJ284GJiaobY7Nd1MVdEBDdzdmh1yQrjbTR4s3LtyALCXlH5w7J0QGeEugMBj9H9c&#10;EmRoDbyBGWEP0I4SAh+x2Uc6IqKbkwEDqZlZIUQ3uTMFDtxGFcCBpFsLCSC0ZtZqc9f7CBK8u9ah&#10;oncCLSPQnRpgrsu27OWg/vbDdzOn4Godjytll9N8SmkvMTAKIwCLDFNMMQxEDOYkNA787uHh4eH8&#10;j/VmFcSxOSB0SzYoii0XBCD03RoAllLMzcybOyAIixBXbUveOLJbJVcGSMIP0zjGuGoTEjJUNScA&#10;Am1t3TYCRIDQBJtqp+Ad1q3OjuSA5rnW6qoIRVsttYUQWB7TdArDrXbSm+Hh+oCRSAHNv9Du7zk/&#10;XE2Z2WppZtQtPAEI8G5S0Qs/dAfu1ZQTEEmIyH06j4cjZPdQBSSEICIhff/td+8e392eX8tetm15&#10;eXlet6oO6i2X3U2b+uvlObLreJrjHMPASFGiDTCl4f3DE5iVLZem2W3Vuu4bgkdiaBoGGROJmBMZ&#10;0tM0PczzlNJ1Wf7jp5/+8+dfllI4DVOZV940t5fb61Z2Q+QQzNFcQUBimM7n0/kc09j76pLL5XIR&#10;kZSSVmPkb54+nE7nwFHV0aHZiu7jMNPDUyv76+unJa/X28vrdlv37MgiERRQ/T73gHbY3fMdo4V+&#10;gvsK0W+3zl8+BnlIIYQYQhDu9sKr6nJ5xetLCuE8Tufz6TSfJARTzeta9rVb3jlRkKBuxWvTqqCg&#10;jgwSIhAECUECOZgqCRlBQ29gBMTHuuFIwAQiyAa1qbkhURqGw6EWQITHMQKYiKQUAEDNiNGU3L2p&#10;uqMrSBIOVGtFB1Xt6YHWNDDHzpdUY2ISFPRB4iAyxjgP8RxHJopACCBzimOQIKyqWs0DLNvy+eXz&#10;59fnAXGaZ0Lbcy0OtWouZSt1yXkvpbaWa2u1MUuMSdU33ctehjTOp7mD8K01YogxMGG/LY5FGLHU&#10;erleAex8GglxkECIIFxNP98urbWn03kapxBD/8pSYDlyVuNpPiFo3popTNMkTOiu3cwEgJgjh8gi&#10;RO6wW2umrdXVNyYY0xCEmVCYu4NIa0qIKUYWMdWukHHEfd+XdWHi0+lETOgQRETYzLUpJGdipu7u&#10;6WRurbqZdZdMVXMvpdTaOhELjJkZCVprDcERWWRMKY0zgU+BJwliBqVSZAno5M6gpp0b0LT0wpsQ&#10;e+Swu6IRGdT9upS6ry8E5Y5EWs/ChW45bkqMjqiqJeeibUrx4eEhjIOBO4GquXVbHoA+CiGAHn/i&#10;IEjdHdnc1U07iQE9kEQRRGhNaynuYGCAGIkD8hQSAw5pOJ8fHe9NL+IgaeBhSMPfP/7iprkWp54f&#10;NtXAhuCA0bTLIM/nhw8fPoQQ7sNNQEQRQe69HBACEgnLMI2nh4fISGrYvJRcc3FGYJIYwL2U2loj&#10;IgY8TbOcH0+1Yor73/9WvKGBVe0ESQBER1NLIT6cHk5hfhg/v153MwXE5koODNjQO0LVeTXo3Uum&#10;E2ARDgWa90hBd2DATsTSeylwMETuKNtR+/R4KHBwNARE5A5GCWbT17yi257357YmFlCd5ilIMLPH&#10;x8fH0zmyDCGe5lMI6ZTmrDXvZUubcNhVs8TKtdgRmXvvNDofxd8wvV54wR3e8bsE96hUDkseAOzm&#10;T3Xfd8y5htgofCWCwmPLgh42bLXmvG9qdaT0+Hgmob2WMcVTimOIDJhCjCk1bQE4ApezjcM8yJC3&#10;/bIujBz6Nw+Eegd++li8G2UfwYe/bU/uI5K3nxEP4mL/qG+H/KZzNrVuwMl3fK8/6RAlWh8hW21M&#10;AGXPpWQmrqV6qECM2tNsocOazZSYxuH/Y+s9muRKsjWxI1xcEZEKQFV1tXr93hhtSBptNrPj/1/Q&#10;jDYbGjfDGdKemO6qgkgREfdedz+CC78RQFW/NBgKBWRGRka4OOc7nxhSYBO13ewDAsdpvgPPzNEd&#10;uxV0T1QS1a0UM5umKYUQAqtqLTXFPAxpnodpGlKIrdS9qHNQM0MX1HNdW8OmLUautT4/P7v7sq6d&#10;A4xMYj1XC9ydA0/jkGIo21ZrbbL2DOrOajbpNmHrJVwMSDpvASGPY5hy5thaLctaa7ssK4eEyGZa&#10;y+aqKnVdVnMCQlFtIsg0xkTHe5kOOQ0xRG1mIq4aObrB6+spGiZmjAGR0P3tdH69nDiFu3EMHVvh&#10;PUa6GdS6m82oCnOAQK1bybZWanGHu8NhSLnPUkNgd3C7PP1Q9lYAkAITg3kTKTGMAOaOqk21BAbu&#10;8VxGhuZe+73lfdIFxL9t3m/L5++H6vuY4d/9cNtbEUDYG1S4huf2TQe7tV6XJhns4r5bjubt+/8W&#10;UMC/+ysH39nOt1n+33X0fezxmy+z3oW5qzN0Vvh+RPTvSwABMRIPMc9pmFJWFaniCGqAhAbY3Kvp&#10;IqVpq+72tRsjdBAgQUagVb0YVsfq1LqhuiHv3Atk7hAeiImY9fm2246cIZJft7YQGChS14X0VsoB&#10;saGqal0v0m1TmOYxj8OAACnGaRyXWmW1nMLDw8MhT6ba3MycCInYzJrUVYr62qQzn+mqHt83Vu9q&#10;DZ3IkagzBAEwxmEcxhRjr+NTjGmKqgIqDO7aXNW891Heo3X6q5xyPB6fmBW8BvKcuYLVVp7Pp5fL&#10;aalbM+BaagtDjkzM5PtK+mZQfzv8YowGILWUWptqqAHRET0PKQOKqQMQUY4xpMiIoDqG8P3TI2H6&#10;5eOLlNJaC7SLtK8r6LaQbsvptxvBb6uyPyO4fXGn59nXBfmrrdR/p+vf7zx/74zM6yOLObhHAndY&#10;1u2XT68Tn+dMQ5wYKYVwmKbaZK2Bab/COo/sq5IAseP+Hcm9DnH3DwVXtsBMzITsvhsh9l1lgJ0K&#10;Rrwb7H3d8LfJvHv3q0Pq+RWuZrVWVe0Krxxi5IhX5x0iCuHqtEe9If0tZPjt+9svaoDdSJMAuvsF&#10;0u7dfbv/ehex2x5f10Z/tFszD1f+AwCICANt23Y+X75/encYx9LalIZLWIq7qaUQc0pDzJEoICPR&#10;nIfjON0NU5qHp/nekJBDSjkmRoAqpWxbKZuaImJ6TNM0pZyR2Q0IAEQy4TROqm5ikYBiiGhDzlMa&#10;moV3949jzKou/eciAARV20UugOQQQ0wpmWlrrV8oMYb7hzkGepVSTdWVmZjyPE/TOG6w+ZXZur9v&#10;hOhATjchNBElDkgozbzHYnmXedPN6piIQ4iI2G0oCRj8ugoAmHkY8mGa5jEmJt5VmWaIKoroKO61&#10;Sa0qUmp9WS/rpeQ05hQpqou81vVyLpHRzZZahzQkZo4hpjSOAyGsZVvL5ojE3CXu8zh2cj8BMnHg&#10;YIgReR6GwzQvy/rXn37568dPL9vW3H1dL1UCkolrqwD4cPfw/sP3gPRyOtVaEsfvv/vxxx//NMwH&#10;cYC2nM6nz58/dyednIc8Do+P71LKJo6OSCii6NpaMRMOZKZqGmJiDk1VzYhDpG4HhP0Ab62pqete&#10;4N0+4NeFnO3crR3jZmYiFhFRY0KKCd2a2ufXl7dlSek5ppxibCrnsp62RdENoe1pqY6IKaUYOcYQ&#10;ew7CDp4h91jrKwn3CtRaP7G0Jx2ZdYIPEYbA0GNZ3WLgccgETswpRsReFCnGCADbtmmT1qpZjCFc&#10;C2xCIEP3DvoDeXdJY84cUuQx5immeZrmHCMTqHWxVvjw+JhScgcM7Ghvp9dtW8u6BeaH+7scQy2b&#10;qdatllLX1rbaRM0cmmprDZByzjGmUtp+/4AxY0oRMYhSiHEYMohrj3BFvHLjVJqUso05cAhwdY5V&#10;92qySk21hJRTjCGAm6VIgQ0cRHjIQ0A8PV8qWo4xBiYEaXgq29pq4MAZhsBjTCFwct1qXVTRLCJN&#10;Q47MfQIpra3rWmtlJJpnHsdIFFPmQA4IpmXFGHjMKaUEAL0lXtfVzHLK8+Hu4e4+RF7LwjtRs/ed&#10;OxmPiB4fH4bDuLbtbTvh2ZjApZlZk+a1UQgcMxAUMROxpgHY7yFNh8AsALUV8uAICg5ipjrkTEiM&#10;qK02cWBpZq/L5XL6JO3irvv8xXogjaiqo0WgSAwATaS2Ng05xgjdvJH2y2bP3uk32e4f+I2hLV4x&#10;ZgBHsO57BmhmZEAh9R0VQkghMFBAIsCJMI25i1i0a7ENEKCnmuacHh7uxmk4zAMF3hPR8WY+iikN&#10;KWV3uG2s3RCLuFe8eJ0SvC2Xnz99vB/Hd3f3T++eGEFMxC2OOQ9ZaytbCczjMBDRsi6XUsAViQ7T&#10;3FxdVIqAg5kjMTE30SGEiCFiOI7zmC6iC4BH5CkPc8xLLZtK6kQPNdpNzg3NEVDAVqluPsYUiHsB&#10;l2MSs0vZ1HT3wDTj7pzR5Q9EXcfFgJu0pRYKPOWBEZl5ysM8DLUWZnLypdWybQUcEbdtXaStrTHg&#10;4/H+8Xicx4OrNtdamz0oIJ9LiRxrM7UNQHV3aaK+XG59761Q6LdUH3rcSjJmTinFGJHAXJu03nlU&#10;abUUQOWrS9y1YXYH7zl2AF1QVM00h0CHw0E1BibTbduktWkY75kC8kOeEoSGwCGhI6jlmGNI4oK7&#10;6RU42bfn+/W8/1XN8xWkwH1gdS3mflVu3gqa67WNARmZiflWiuH1Qcys1tqkAjghuRm6i5g0ATWm&#10;AIDSFx+QAfbQgxB4mobDNF6kdTdrCmGcDykeJ07DkAjAzb2bM7e6lQ0Yj4fDYRzJfVvPy3IJIRDj&#10;MKZhiIkiqkkHOXtLD75JPW1nDZGZiElMl1YQkAOnOMYYG9i2ieg1fafUrRUCrLX2G7QTVAPHnNM4&#10;jUxoKqrW2bIAoCpb2UJATVy27bKt3a+BDZhDIErDEAIGIlWptQUKFChS6BIywBB7SaGmTQBQ1UOM&#10;FLiKnrctc8BtY8RxGHIMQ44YWEyaaPdd72XT21pe387uME4DIaWUdtc1dFQLQBw4c2AA124pTW4m&#10;KiLiDiLSpDoZsjk00WIuvaUXqa0u7uzWzItbt3Kn7ukOPbgLt5mGhgAAIABJREFUrqTgb1fRPo7v&#10;JMG9a7lO0PelZX83xu9H6u4QCteC4dbNOCCAqpkb9P51N6CnXz0C4m9W/vXb/7YF+KZNum52/+2W&#10;+TtMwtGddoKOAnin7V65Af1b7UlebhqYp2F0AGkiu+EYm/va2sfTa/FNvQskOh1qP/BV1MxCg3Vp&#10;5+ZVuIG3zqTWEIljTCnGbk9dVaVsTRs6srG5UR9cAlInK7qpgzn3adjX98utuXsRFzEwc2OkGDCn&#10;iMjTkO+P82ldLuvCHGIaKSTVtld7HLoIGbgpJbOE2Mz6DryZHXz9haghMBHv16tDjEPOQ+TgZuhA&#10;HBydmEMMiamVbVsW66TBb95NYkTCnOM0TSEYgTCYIzaVpZa11eYmCudldZDAdBjn3lt8++7cjrh+&#10;h4YQgooYiHdfQUcEMWU3Q0CmEOM0zTFGd3NVF7HamrX1/Ca1qiq49pqh4zsACN5d1w2Q4LfpMPsT&#10;uf7nyhHx64LE6yPAN2F1+yddm/n9k/3a9t+Wql/vhI6CUG3y8nr6G74+3Y0Ph4SIjBSQA+2pAIBQ&#10;Ra7pjL53xPYVs77Jm29dLl4bByRkvHJ2fP+dCK6QCbl/fen9tjVurz8REasbmHchqriOwxC7MR7i&#10;tTWwjl32M4WQacfarkSH/hp982dz398X6ckpHEOIKQFCE2k9/ka11grX8MVua9i/762R8D2pZ398&#10;7TATcK1121YAGIYhLktHtetWaqmqOuXhfphyGhjQzRkgh3Scpvd3H/7xxz9zysRpng/H4xHATue3&#10;l5cvX15fRI2Zx3H8/vsfnp4eiYO5m7S6rlqK1Pry9vntrZg18ypmPYXhbhz/9MMfHo/3ql5Eug4H&#10;iTZpa1mrCCMNxEMapnliZmnNzRGBAgLbeTkpuDPGGPKQ3CwE5kBXxoPvZiFdxf1N7GB/rXeO09Vv&#10;FZlCDCStMwIAIMYYAt9qkutXuKjW1pBwSOM8z0PiAPZV/ucQAFttn376hYrsUwRwcauuOfDxeLzL&#10;T0tZ/+Xnn86XszsY4vPlDU6vI4eY0zSOWrctpG0rb8t5reW8Leu29ZuFiQNTX2T9/Z3GKYfo6s8v&#10;b798/nLemnNIIZqBqtVde8HHcfqH3//D//wf/9c0DB+fn19eXlppf/zxxz//6c/zfNjKJu3i1tby&#10;+vb6mofhw/sPjg9EEdQg+TCOprZczufz65Cnw+HQWr0sZw44jKO/vlZRNQdiNXfbDd47VUSuZqJ6&#10;/bhtz9sm3T0j9m3mncdXm9RSCT0wTeMwjoOZisilFGptmEbiYIwCttXWXKoIIg4pxhhjGmPsRBXr&#10;8Zdw1druShYRIydEJEYHAakiPWjQTJmQ9+WyY4Id8GTEFAMzpxwCh1JbH0QBgAVu3aHzdlB2fI6Q&#10;iMGl1UZIRCxNSc0zOZJ1JxB3tc4E2c1NQs5jq2omQCy1vpyeVeo0jFMeYkCp27ouy7ou27q1VkX6&#10;6VBEShUkTikRk5mpGvazspbL5Yw4DUM6jFNMyR16HB8gXD1YnYmYkTkgYm3y5e2taBvneRyGnBMT&#10;F5VLWQE9EofAQyYiMMO6WUAehnHKWS6Xsq3CFAjAjRknjITMCKZS2iZCgo5uObINyfZgS+tHILgx&#10;YYqhz1pVW3/91TuFD++OBw6M6NIqE7mqiSB0irKhKbrWJpflzA5ieqvnRGSrrZSi7k01hJBSYiZw&#10;ETNxXcu2lUoUhtxFF0FLPeEawjDM93cUyFBUXRGYAJEJLRoihjS4uRmoGJDV1rZS3pbLZTuXtqjp&#10;9Xy31pp6t11Fv86F1ay2VlotKuf1ou4CriIqarv/x46X73LVK9GaEQmpzzq62VU/3sytp+IAABP1&#10;44zh2pqDA4Bhz2uxptKKEIRm/rac8pi+P07DOMwpMru6cZ8Y76o4KFtZlkvIdzkkAOieMX3f9jO6&#10;L6aq8rePv7w8P085//D+w/PpeyYU2yUGOSVUSyH++N33+XBXrX1+e/3rl49f3t4+P78C4N3d/R//&#10;8MMfnz6A2Nu61qavp6VBy9MjEAPQYTxO4+mybYgwT/Pvv/vhu4fHjy9fni9v0zAOMYFYinGe53Ec&#10;MnHgcNqWf/340+lyOeRhzDmH+HC8Ox4OALjUUqWd18vz6+vWau4YDdGYh/vDYUxDIPImH19f/sfz&#10;R2S6n4+ZwpyGp7v7nOKnly8/ff7ly/nlsqxOxB1s2rbzthXRbV0f7k5//t2P748PU0g5DnQgdlb1&#10;uRQR/en5NTTdJ0u9Jf6Vqv+bA+WbRrc3J3100G1g3NRVGGjMQ4xxXdfWZBeuIvbPTDmlFLs5HKKn&#10;FHOOjEBgzJRj6PVEa+Xzy/Pzy8txmkOM94fjMAwY06bSHKQpMI15HOLQdK1NvUs1fX+qX5/3b36M&#10;HXXFv//H34AXcG3X+5+ZiICuFAy0a1Zy/9H2u0XM3QktcGBCVaul6sGAqaq+XJaQhhhZDR0JiWMI&#10;98dDkZpLGFJGhNZ0WQvSgfIeCNRfdXUv0qqIG5RSM4dMJE1ENASappyHwGxt22rZNr80bQ5ASENg&#10;Al9bEa0AVmuxZowckBKHaRhTiB1pUlVAlNbWdWulmmlXWyBi4BBiTDGNQz5MExO0WpooYujz9su6&#10;lFr7RmytqTpRyGmIKTExgrtp7AnAAGKWc84pd6yqv/YhRjE9ny+vp7MrqPTkQVykvl5OiTiDDzEc&#10;5wMglo5g2+5muMtQiF4v25eXF3e7v7/PeSDEBMQGtyo85wyieB279YQh56Le3K1JU6gclaMii3np&#10;mWpu7ibo6mYqFyAEVHQhyOAMyNBFHI6O9Vcr7TqK77CSXcEmd8A+Tt9Frr/usbuuv4P98C2TGL4d&#10;UV6F4QiBuZ/msLNzb2sY4beR3v8OLQAdQTvN3zuI4H7jB12/DH+7kdwBBcDdBKwhNYSO1uHX+wHA&#10;zNZWl3UtrToAhZCQXZyIgVhcz6X828fP+ZWJMY8jhwExOhAiO3i/eUnJYYacOBihp75VDQNxznl3&#10;/XUj9cDNW+t1D3aPcQQgNCREMFU37Tbg14qjF2Rat/O6nuq6hYAxUSY3MAdFx2kYkcNS6ul8UUei&#10;kIY5ZzaIflXqubmaaXfm6XQJ7+NT2pv5G+7t3r2QdiNOcNxHtOBdRosguDXd3FsTFektcj/XriR2&#10;dwCotYqsZnEYmFAHRgncg466raAjivuybnWuNBwCkjp2PRf+3UdfYcycIAFRTokZHSz0mGupWyvJ&#10;HczZodbWaillW9Zza76V1VTc7GYfjLdlg3gFsW5t+W8/dtS1L/S9Ob+18b/5s3/TydP1FwB0cGmf&#10;1X+zYgmADbxPBcy8qZbWuv8imIJaz4ZGZI5BVVQqACIRqMEVg75dBLduYf9f855XgM5EO9caOkh3&#10;3cXXOQgwsnVnh33/fn3AwAxMtl8fyEQRiYlVFdQpeBdr4E4ZMCRDYOYYODM3A98lvn1D96JO1czo&#10;yl1zhMg45BxTROZmspWC21ZFRKSfh/2ovz2r28ft5/06qHdAwhBCjDGmFGJEwHVbz5fzWktt9bxc&#10;fnn5XEoZUx7e5RyCmbXeI+Xh6fHxL3/68zDNpeiQh7u7Owc9DfmQ84enDynlvtwfH5+Od0eiYO4q&#10;fUbdlvPpbTm/rFvZTmClqay1rk3GnANjNxnMkZGIwA2cKc05IXFAzBRyyt3aT0TWdTUAZGi2tVJU&#10;hHOMgVMKtVbVBqCBERAMwdx3GigRhfCrA9G9M272l54QzBE721dEpP91SpHpunL2KQJ12rKYImFr&#10;LdIezLaHFfRhJ5GYXtYlhBhyBCJX20qJsYhKDNNjSlU9//EvT0/vifm//ff/ej69NGjbtpzOby8x&#10;Tnl0h5fL8nw6vV1OpjrETIiBKKc0xBQ5OAFzuJ/mMeVS5fPzy5fXc1WfD8f3j+8DhWVZL8u61mpu&#10;7999909//g//2//0v8zH+1NZT69v57fX4zy9f3pKDJf1fD5/QfIvXz5++fLl4eEhJV6Wiykc5+Pj&#10;0zt0KbV+/vTzL7/8cn//mIekKmZCHt5O5y/Pr9vWzLHf8NBhqastfMCdtNLv/f2suzIl9yHBHoXq&#10;tNuViKqWJmruJrWYmYWYnh4eW61vdjI3xhg4pqiBA6uIgJkTQwhhGoc8JGYE8Npqd1Drbijmru5q&#10;pmpmhoxEpGql1rUWaeJ7hsjVT0Rav9W6wBYDRyYiZCIizIHB427KAIPllK7xRoh4HYwhALljrUqk&#10;OYcQIjI6wFpqqfXN/G1Z7qb5kPOYonSzzJfX87qW+TCXWkpZTNs45mkeI1HTsq3rebm8rcvS6mVd&#10;e8TXspUiCogpRjdbLgsRA3Cv28y0lNWsLSvf3x8dQESldB/Zfqj25t+RQFVLqcX0XNe1FAg8pMTI&#10;alpbK6VIm4/jlJli3PXw2jwGvjsc7w/HtZRhHIaUTFurJU0jcbodyt1REAAQITHTNKkoM++3BBNR&#10;zDkxs12h2u5L6b05QZymERHNjJlTjK4WmA84E5GbMdBlOa+trGWdxlFAxcQVwJwwiMr5cnl+fb1s&#10;66UsSkqUqfuKmVn32kFExCGO3z98IIcxDd8/vbubDwGye4gh3T28Pz7cc4wYubQNzALyl58/tq2A&#10;hyr1slyWdS3ajBBu0KBdc1r7oiCkHuDUG24ic3+7nH/68unStiLSajNVAGdm5oAIDMSIcDWxsc7Y&#10;QXJwAxczvWacXi/mDm9zCIyAzMS4y8r75WSmjiim21bNUMXe1gWZHGxb14AWMQBdKU/X4BekMI7T&#10;mEc0YKKcUvcUVd3HXcRIgVWsSnPVSytv2/LXTz9DH4O7OFoMgQDupsM/befvLm/S2sfnz//j+dPH&#10;19fLZRnzNE+Hh8P9w/FhO19CiNLk9XJedUtDWuYyz/N8dzycjq/ni5rmmI7TNA/jJaaW8t00z3lE&#10;0SHlu/vjOAxTyDmnl8t52RYEuJ8PY8qJ+WE+3M9HALwbx2b6hVm2kpiP93eRQ0A6jNO7+4c5j5FY&#10;thIQl7Jg4Hd39wk4cgjMtdbLupy35fVybiI5DwDUWu0ltAMU1S+XM/zyc63y+/ffzZEjMSOrSco5&#10;poRdWx7IlHpA8Y1yfu3eHRw68ekG2Pcbrd9bPX20L7chJ0PEWkuHW67Ghv3AjSGGEPqpxUzjmKdp&#10;7PuMAQmg86+qSjEpoJm8gRVpa9PTur2VrZmLmDYpRVoVEwOH3s93xNR3riH6lcvx7zQy37Tr/Q83&#10;wOKme4Rvr+3bVzhgTwVHsuu4Zf9hYOdedlKFG1aRqiJuSymf3t4o5vvjIRITAbORgrZay6Yi/Vls&#10;W/n05ctWKTulGYkDM5mjmTRVMW2tffn8uZzPD4eDA4QQ3P3L85d/RjzmYcTBHBZ7rbW4g7mTQyIi&#10;wlXrZT2/vDxr8xhSRMoUxpQjcZHW3GIMxNwvv6u/HaiYqvQqnffjopOKqiOGOMQYAKmpmDsyNKm1&#10;ttoEnJhDt+0HM2mN3HJOxChmMYbjfLw/HOdxCswhsBOK6fP59POnT9IUIRpAczFXdCPzyHacpmkc&#10;RHSpW1El4EBBTUspphZjLCLrVhBhM80p1VrRvAc0hBB6AXpjo5paCCGmMI/+l/XcSd/ESkEoGLED&#10;KKLh7qDqANpaXdYvgTbw7BoAAnEMIXMYOCTHoMC/blY6Q34H8t0c8Gt1vrdS+O8vT3NwV/c9oxp2&#10;3PvasENvHKS7RTLF66zoBmn+mglw/bDe//zmWXYDgGtXhWboVyOw/ZF+O2J1UPfm4O6b+eZWEAWv&#10;3/b6OWAI4tZMxV0RnDA4I1gvWQ2gqp03KeJpiGEcQjgwDwoRkBGc/MoFAwhDT74FQOhvCCExh6uH&#10;pSFTjhhvZp3XOcr1hQYzA1e6JQ/6fr83acW4LnVr28icKDhqZzy4KYKnEHKMgRiIcx6Px4cUZ6AJ&#10;d1U89IgQ6B74TkjctVa2t/R2bem7Wr67hDrs3ijeE8V3CzWzotu6ndbL5215qaW6KffWuK8osx5x&#10;bya1buBbExwi53HoPOxEPMZkIMWcmFKAbvSzcweuZxni3lb0olPBep5AIBqHKaWIaKqCiHvknhqR&#10;9DLJVMVa1wBKd924tiC/XgJfCSA93/HfybH7Zkr/669C3wcAt8b+xniBfSD/9V/99ml+jWa4WaSo&#10;mrsnCojsqP1HNlE3p67sdze12hr1ZY+9QGK42moiANLX9X+DpwmBdimLu0H3DrrBdXxLh3TvY0TB&#10;nZkGV3O6W/Pse0XkHMIwjkrAMYoKmCqgo3MIvVFvrQJyCjHGmLOpNBEPhD0WB74BC24nBhFyBxjA&#10;AwdkEmnYTWEQOxy/J2PBfrrceiRTvTIW/NZHBQx9IjVN02E+pJiMYKnlsq3N+kLxS6uv2+VSt4YO&#10;gayZInCOseaU0jAO8zgFbswssqkKITzcHQFRzfuzcrfzy0vKAyC2Wk0lEAJ4Uz3Xuq3FfWtai4oz&#10;p4GJHcl6uiYRmKpKm8ZxnqbO/zoeDvM8XS6XVlsMULkDmAYOgTlzCEhdRaEiW1lFhcMOuHXss89I&#10;rxKNr4SL3cQJEQBUtYl0gj308BrmG1EREQNz4NAhmN6m1q1sZSF38oyRux6zLw10U9PX09u6LOM4&#10;PX33rpO/VbTDGS9vr0PKj/dP/+k//efvvvvh7eXFlrI9PIKWz6e3t7JUE2srOK6trmVTtY5LpJiG&#10;PEzDkFNkxhDDOI53h0Pg+Pp6fn07l6Ycxx+efviP//Qfno4Pp/Py86dPX95eF61/+v73f/ju94c0&#10;BwxznoZ7nInMWjm/eQpkddsWc2cOx+Mxxni+XMr6SVr7w+//OB/y+fxi5uOY7h+OiPDy8vz29mJm&#10;a9n+9tPPz6+v6m4Aak63s/q69jq+vReTMd4SGb8FnjrPlImYAN1ba/0Ec3dCpkDqsCxbgDc309qQ&#10;CcxdDd0ZMVLwiECERLu3mpmqAViTpq5sXWoGbk5GHce5QnUmKuflsqyLuoUQ3NRMHLoi4xoYaW6u&#10;iLgH7qqaKhDFyDdcCABCCAg9Hcl4V4UTheiDt9ZUTbW7cHmVJq0hgKldWlnKdsjDnNLvlsXBQy2N&#10;HYmpSBXReRgO8xDIRbZtWS+X9bxtb+uytro0EfOttLVU4jAMIyOt67qVRmwpYuSAaejs6q22ulyW&#10;Wud5G2MiJzA0N2lNTeMuiTQxWcUNYMyZiXIIiKCwD34FW2w0pBBDomAOXhsrwMB0HMbvHh6ltruH&#10;+4f74+vL86dPv5grUfeXBABUxGp65ckAuBPvuvBrjpQBAu0aaHRzbdA9eGz3/HQmht4VE5pD4M6B&#10;wj5IliYCGnKajjOE8HI+11KP48x9nqCybpfzcllbMTYkDwxmFkIYaSKMKuYOOabHu6cYQuZEnNZN&#10;3NZp8GGaH58ev/vhdyFlYlqlphDrZTl9fitaiaKJzMPh/v6pmJxbez6fa4NrFBN0EsuOEDKHECKH&#10;yKFnq9RWLtvyvJ6XVlupro6IHDhwIKZEHDtEc7UZIsLmbubVVEzFrO4OK8i7ytOhmzbuwwjq4ydC&#10;BgJTRSZwaCqO5AxxiCByulxUWgqzhCly6NaQjg4EiPj+8X2Gf6hLPL+dGHEa8jwNfGKy3WiXEMhd&#10;zNW6tx+et3ZZa7+hDbxh69k8l6bjl+eiTmCn83lb1uD4/v7p8f7x3fEB1dbL4u7MgUOAwK3Z6/n8&#10;PJ/vx/t5HJ8Ox0/x81JNwL6cT2bWVCJRCjyNGUQDMaOrbI0MzRTqkHlucRxzjoncBWWRBd2ZGcEC&#10;+RA5BrobRmZ2tUDkblWqETo2YhsCI3MKIXIAg9fL6XQ5/+3zx0vdpnm+P9zlIa+lvFyWJjUPOYY4&#10;zVMz/fL2EpHePz5NnsFhqdvz6STIi6pfpYSA6PJVztjHYf6VqdHLIwPwHiLSE9c6tYyZc44cAgBK&#10;a7UUbdKBH1W79v9eSqmtIEJKIabAISDhUhZE79debyJXEQU43h3naV5bWdZlOV9ez+dmhhzE1A1c&#10;ee993HEfX8mNbX+ttxGuqaH9ZrgqAKzfwg67rxbizfFgD8L8TenpvgcaBKRrF+S7pTHcqPumfWsw&#10;OWEVqU3EwcyXrZ23cjgcB44GDdCL2Ke3158+f27QSinQBfNbJVzWNN6PIwdCJ3Q1EetpgqJrayot&#10;BIopAlGt7fx6fuOEs1swA1pk6a7yol2WuThC1VZqEQVRU2sNsaE29UDUVAwguhOKiMKuw3e4MsrU&#10;rNcXIA02ADA3izFm0E3V3TvxBxBrayIq4gCK4ogNd2NYJcSi1bFPTqoaEYfeFAUOsxMQb0Vq86rg&#10;WgFRXZo261ExASrCa6siImaOwBACecd/zSyYN2lVBRFsXZdaRdoOPYKzhBADN1bVDrAjQI6Rhatr&#10;lQYATDgkbplTQEZAdEJjELEGUlpZl8tba2fCAMCuSE4h5Gk6Ho+PiWbAVD05QAwJEKUPX1RV1UxV&#10;RaSpWYxDTp1eRD3TiAmYA+IetucOPcNWTQxMrDkgQiTYTZh2Dr+LazU1g4ghE7FBBOAbKebaoO9r&#10;u6faVtF9LrzLy/c+0d0QHcFUm7miQ2/wONDXBM2vG6KnNxm6up6kvTBf1MlJcCc8QvesV3dxM0Lr&#10;hgMO1sfXe2+HolDF1NUDKQXjCXmGbo5xZQr4tZmDvtnoGlAAZJ3Vje60Jwoi7PDEPrCDr6Ben9tz&#10;3/XXuBEEJ2oaLsWhug0ISKiuTQ2AOiy4rMvr5Vy0chgxROYxxoPB0A3k3cF5P2WuKOgV9PvatfYf&#10;4CsXv2ubsAt+qQMChIBmFjU3AcTV/WTq+7GEREzeiZTo4BhDIjIiI4BIPIQ0UDocx/t0/7fPX/76&#10;+XMwCZFyphi4mag5EXbTvq/SOf9q1bqTjAF6SdDpikAuaowUOSSOMYSUwlrAiZED9MCZXQJ3RQyu&#10;bwJcCcsOaE7ubPub2UkQiIDd2coB3Ui7qT8wANkOIfWBG4HTtevvQ+9gwABo6PBVo04O+E1tRwTs&#10;gN5jUMAAQEwN1VANlIk4REOvqoRKxSNCZAK03bAGEbpHUZf8Xfn2cI2bIUS6loqg2rGkwIE6E2fn&#10;uwHcgl2RVVVN/dqoECDYLsEw2z1yYwyJkJi70bLVBkQBCc1VVZukCAQUmWkc0G25OKJ2IPo6UAEm&#10;CEREGPb+0x2gibDWbth9hUY4pkSEqlJKAXdk6g4x+/Pfd9JeLe8RtmQ9oTXGnIZRkb4eO+AIzgzT&#10;mI7HeRgSEfRwymHIT4cjE9/PI5E0vbRW62Zvl1NptZtWGPj5fBmGPE/zZVlqKYfDkYC7BxgPAzuM&#10;KT0d79bIprW2Im4xpMfD/Y8f3h/Ggzk0s0vd3i6beHNIonVZVwJ6wDtyYIQw5mkcjsejALuptBIJ&#10;t8syDSmFjIBNWikFzMc0DjFlTj29IVGkwPsrigAdcDVzdneIxOSo6qpL78eIaBiGEML3Hz78wx//&#10;eJgPkbkzjAgRHF5f3/6P//Jf3s5aa2k5mrIxMvFOByBCAAV7Pb1kCiGxmxJBTIkDYgCKWF0HxKf7&#10;h9/98P3x/r5t6w8fvnN7KPUCIegLFBXDfu+79jQgZmbKKRxzmqcB3MRsCOEwzdMwbM0+vb69Xi7A&#10;fH88/Pj+/Z++/93D49PL66mqhiGP4/DnH3///t2jg5X1Uk1dmtRt2U6qNXTcxSSn/OHD+8tyWS7L&#10;y8vL+XQeh4FjWOv6808/j9P44/e/H1L++Munf/nn/6/D9OfL+fl0buqA3crjuuGvMNOOK4H3GSES&#10;O+1LEwHcXFTUDBkDYSa+n2dweF1Oa61E3JUlSEBM6n46n1zN3UOMKuqAIqpiZr5ftYTcK1Ipap3k&#10;5H3ss1uGdCIyBsbuSgzuXltb1u2yFnBPsQ/0iXqFCvtO6eSC/lN9BfX9K065u9GawV68djSp+yqG&#10;QCit7TmU1wmbOYK7qKlWbSZNthgvpYBD+Kd//AuIvm1LbRzGPERiMClb65T7sq3Sioq4CuCmtolS&#10;SOM4xhBcHI3NoGlzhSnlMQ+IYITnbS0XfVtLMw/H4xAHc1BRdx9SOs7TOA0Kot4oAAJGSd0nkAjF&#10;zMCIMTAimaI6G0cBgCakjiqKasdhzDG1WrdtK3UzFyQMwQIFFDd3JFTuAdT91QTqEwFzF0PqeZ4I&#10;pgREjAa4+TVbojf8hrTHvbqpamtmxhCQiUMAM3UlIo6BObTatnXb1i2842mYWil1XbfzZdsuzjhO&#10;wzQOZlpUVBQAU8rFq6idlst//Zf/5gqEyBjHPP7w7t0P7x5DW1qwAm3KI3NQwBxjXTaVhugMmFKm&#10;QJhCXc6B4918jx7ALFD3BwEHi5QYgBHROx3RcJemWAd1ATtKvVPeu3Kqkrkq4a6gZKJu9tDMmkhV&#10;E/e6Nzg9Usp3Vj71tdiTgagnhAGAuyAgMjKQmRFTilFUA4FoSzEAuDiEHbJyJEfAFHIOsYITETnM&#10;ebib55xeqhTvAWHobgaGACyG7DsNcuef3UoYAAc2RW++6qamD4f7DzHnPB7m4904zXm0TqpxQ8B5&#10;PlAKjN7circB8t00TcO4SO1cAzWbhyyhpxs5xxgIm7albJskLLRsK7iMMUSiQODuYu28VVXNIaqI&#10;qc3DAECJmJCUQFReT2/MIURqdalS5ikjBgCv0lCt1rLVNTAfhomZhxCAaSmrgorpslxCiiFGt17B&#10;kLkCgJh/fjv/819/PhUpYkuBpgxgvT5jRnRHN9+DeNTtalMA1ymD9/YYO4Tpu3sQltpaa61VEYVu&#10;291rO0BEVDWzSgQhhv6GmOpaNpa21oL7RMWIGXMKgWOIAbyu51br23m5nM95muYpmgd3KNVHzdVV&#10;lmom5NYbRLJu1X6zu9slVjumrnYd0MGOAvUqiImJd007dpUNY88xEjERu5ZM4h6JAxIAxZAAOcVB&#10;VcGdCUIKjl5qUZMYWMWlWoyBOSKFEBMhdjP+tbS3dbu0ZlClc0wcEUhK27aLyj2koS/VEGgeR3Nb&#10;iEor5r5qYwxxyBwihahAm3qIjvCVKgNAwEGB3ByMGdJKpl50AAAgAElEQVQQaGmrNFVwBW/N6OqF&#10;UZoigurtgthv0v5YPcINriMgAHYFrdXsSotAxK4fdsJvHKqu6F+MKccYRVopKwQ2Z4CQ80jE7hZC&#10;AmAwMuM+pSECMg5omLtyh2qtl7eLqvW3kSgwcX9WOY8xhnIRNQ8hOGIVVTUC9C6PVjE1ABAFJIpE&#10;Q07jMDJT4LafeIgB0UTe3l5Necz3QzgECFKllrPWhWwb2WNQ3KW8yCRzDnfjkBMZ1GZMSOM4VdHX&#10;ctq2Za3Lti61libFTNwhj/OQRxNJMU7vP9xPxzkMQxoAadnKsm5F67mtl8vbui0Kpq5AwBQQKYfY&#10;k1YQEMRUBABxyJTuxjxaM1O/P9wfj8da67qu4MghdKOanLKILJuoUghxno/DMJp6FVNzAGVSt20r&#10;23k5bVK25VzrNs3jdHcUkWXbAJCJcxqIWcSbtLKeWn1Fv6QRzNPuxU7kxm4urW0r1la7nzyCoxtg&#10;RGRGCkgAaAZrKczmgRsgQ1TPV3TxWsbtuJwD71QaJATnq6tfb1J3ssFXBA7gOh6/YhGMgKgIt2Xc&#10;g8MNQCFIV+QQgmuttYashmBQZfvy+vq2nqtJ7I7mEBAyYHAkR3bE7sL37bfeO/hfD6U73cHgxp3v&#10;kYT7MHWfQKE5AmBCSsyJOaCLgzoa3+YO5N7cAUR7OgKzc6I453GOY7jPMSQxP5UVyCl4CGwIFaSn&#10;Jl1LZHS3Xazk3l27m7RS6seypBACU05hyKlDAIE4cmBCInR3R0aniIHIA/TBZX/B9x/WHEA7caEf&#10;m+jAhnodqvvOi9ohBTIzcwK4dspfzxDaB/L7ZzIAGgTrkXlo3zT6Pe8qIDqgdxda7EaLtPtOGHiV&#10;2rRAp1AQOhMQ9tj5zDSEqIpX6KF33Z3WgbxzevcxYE/I6r+Du1P3O+wF/q6ZAtxvnUAcQgD3BtQc&#10;lDqpAcg7DKwC3kz6sgmIgThSgMjiTcGIGPsTMA8hjHkIzIww5XHOwznkZXsr7dIZVT3MOBAHhK4/&#10;7uBdV3n07oeImAmFgNCdusiyg1F2tYnh/dXbx49dsk9ITt7xmxTScb67Oz7kPDHSPB+mcXy7vLlU&#10;dnt3PP75hx/e3d8FACnFHVX1wPH4+Pj0eBeCO1S39Xy5/Otf/62qHuY5hbCW7eX0GkMkploKM//h&#10;h98fhimGFCgRxMT0YZ7y774vrb1dTl9eX9Ts7nj88Pj+Dx9+F4i3UovpUtbaJDA3kfOyXMr2dLyX&#10;1hZTRJhynMcMRKV5JDYZ6nIZUj5M85RHU3CD++NRKBjF7x9/eP/0ROYmllMKtBOtOvbdcw92+2mD&#10;rZR/+/hRSjmZxWvSgZv94x/+8MHl4//1f96IG6oCAP/4n//3D++e1vWcIg9pH5ndAAN3b7Wo1A9P&#10;j3/8/nePD49q+ny+jId5PA/Wat1WAApA5/PL//Pf/++U8+vb6+nt1WoTlVqVMARCdauqdTe8gBjD&#10;OA3jkHJgJtiauHuIYcyDun96efnpy5dVNOf8w4f3f/njH+/v76u0l8vbL88fAemP3394d38HqK/n&#10;522rKgKuy3KqsgJ5kBDjMM/HnKKYuWOII8eRMB+Oh/nu0d2aOdVWaiEnbfX0+nqRctH6/Pq6tmoI&#10;pp3OENwdbrybK/2Er+X7la5makoOmQOHuMsMDafj/Z++/52alb+107aBETioqZkDBuYOSu5++qU1&#10;FykmVVRMA8fA1MWcbmqmolXRYog5xJQScli2IltzQc2GGcH2kIsmrYptRc0aeIyRuB8IPUkUkDvn&#10;CKmfXX61KYVb5bZHV0C/Hpg7Uh+IAvR86cjTmEWdmB2gE/e7kr07wTU3kKYARdQBghOIC2ibU8gh&#10;gLW6lVrKsm2XdVtL3aRVFTEvtW6ldZkiIjYRsGvfpCYuGmMKkZnF1FTRMTJH5u4VIdpaa6Y6DMN8&#10;mMdpaK1s4tDTOjpxCtC0syLpJu/sG4pJEKAJE5CbEeE8z5zC55fnl9NzaysHerg7PI3zlAYRPa/r&#10;27p28vCePLFTM1zQ1DQQTjkfhiHFwIFLk7WUHZhEC8TMsTOHkSiGgA6CxETTOHUSbG317HBel7aV&#10;iixpUHOpzZqCGKlHpwwcmm1NLLNqVpMmbdnWJjqMk6qVUktr4G/alJFSyOMwK9hSi6KFv/7r4/39&#10;u/u7h+OdI0mTng2cOKraUsrL6fV1vTyf3paycQh380FKJUADoBR8XyJ+xb+QmClEhx7+QJFDpIi8&#10;i3lvdZWI6I7lO1yp1z1KTQGaubo3RCMwdAMKCOTOV8uKTgLDnp7qpmp9Cbq72u4oG2MkpCFns8CE&#10;gfepPu4qNTe3j58+/e1f/t8c3kUOzJxznsdpiGlBuvYxfo0Hgptnbq+pdhTZ9+1i6rW2uidls7uf&#10;zpeX1/Ny2MKH73S+U1DtggL0KeWcApKnFA3BAqZpmOf5vC1jjL979/67+V61Vq2BecrjPE2BqNQN&#10;VAjIxBj4MB144swZCcyUCJpUEHNXE4shjIeJbrZh3XhsKyoVlcq6EtLT8T7lwYFKreyYQkCHd49P&#10;l239/PJlKVs1OS8LIIzTNKQEBIAWAj0c7h4e7zmx7lOLxPGeVQN6zgeRS62Lo8K1Ce+9ljuCYZ+v&#10;XAmtV3XkPgUERDLzWltrzd36C7afS39PLEYgppRiXxWtyeVyeTXNOfcwyB7phCaMgBUJISMF5pXY&#10;HVxVRbdalmUVx7VIlSbW0JWZxjymnPoCQ9oVqjHEGIJfGfIi0gWlTUXMiCly6NhEpzm1JgSYQko5&#10;E2LrYh8RdVNwdUOH7999ePf4NMRERCIWQmxV7o534ziEwOfl9PMvf6ta7x8echikNiY6ztOYAu0F&#10;vTVp67bV0s2k98AjQkrEiGgIxUTAmUgJQ44P9w8p55zTZb2ISPz/2XqPHsmWLE3sKLMrXEREqier&#10;qiV7mk02CAxJ8AdwxT/MHQEuCC4GQ8wATdnV3VXV9d5LGRkR7n6F2RFc2PXIV1XtuUpHZoanXxPn&#10;nE8RM2JKOfe9MZ21WEUhyJKbZUVs/x5hUGCTk7XemxB8Q8auLNUN1N1wzis7FxBawUrPF2rglqOI&#10;sI19NrXLRobbgCwEiNZ7N8I2IhBxSgmJWJWJAygcmXPXZXMTSbB5HESjqba/xSxdn/q+Zyb3U8Ta&#10;ZuGNEtwsfnJOu90hJVmLEqVxHHPOtdZ1XcCbVFGJqYkbIyzcg6hNZ4Sl6ynJcyhOzPPlMpd5tt3w&#10;knCoa1i1aT6brznD3aEbcxJgCDD0cOw6HXgWMI+Wu0WopzrN89PnUhePWculltndiJGFOFJUsVLM&#10;U10eCx3Qs6YOkaZ1nS7zXOrktdYCURkByQEc3AJcgd0ozNABjMOQmEDG0Clqb8sUWnF4gfVYTk/T&#10;04lImPPmAdN17r6c1nmJLg+H/P3N8RvmrlQo1WuZarms5SnWUyyPVifwiaCC57L2tWqZawAKC8GO&#10;ideyVl21zhAro/WpPwz9y/1BmAjATK2WcFX1WrXqVRSFhBDClKSJHA3B1dsUSJh7kR4pA8nWRDTm&#10;TDx7xm9JIAgIyLD97hnz/xNWN/ofvwHN5boJIZveuhGwO8IeMSMKIghzkgQAVe0yz+fL2a4hNVeX&#10;WASSZl7/RSWOf/wJ6I80Dvi8l56JB8+E8+v8wgPciJiIiYQ5gdcNrXUH3I5WQGgqbsIgTF3XdVkI&#10;9OHhQy3uIvubARZyCI/S3PgYW2WJzWrvy2AbQERYBBYAxF/+8rvT9Hh/f19MQQGFWrS5MOfcJHrE&#10;TKRfjvVrnKE/3/K+ecpuA+B2tjSW3TMKtbEErucMwBar7vCln3/+Zq4/rP1r6FuH/4U40kLlNk7W&#10;lRIBAUBNtULN4FNEAGBzqWhk2gAhFiJGYuIuJzWo4L75TDWaQQMwpFFd2qTYINyd4pmaEAjg4Xr1&#10;fcWW9N5emyt+Y/Nitc2liJEgorpZbIInioBAZkxIzORAuk2dAgFySn3fdzkzMgYm4Tz0Y9c/nujx&#10;5Mu6aK1hgExMwoQi0irtTRXZFDXaqpog5kxUq5ZaVQtANI3k1k5sVduXRuO6itsKoD51x93+OO4H&#10;Sc1KHZmBKACIaOy647jrWRrjq5qvtTpiFonwy/lczda1PDw+fXz4LDkN+92i9f78+O7+nam10OjD&#10;8bjbDWF16AZLGcEgEKEOQhT0UJZlOgMT883Q9znnMC+1LLXO06yl7g9HYZ7nRWuNiABrSU+X+Twt&#10;p5Q6BK6Ita7L/ERk45D6LieG42H/57/85eF0+fH9xyiX9cIbkOGCLc4UnzmADabXpvhZS13Xc1kv&#10;tazAhMRgbh61av/i5utf/KrMc/syienX//k/zo+fX764ezo/zUvmRJKaJrFVyLFZFRIext13X39z&#10;PBw/fPoYapn4dtyr6i51HQsTnOfT//vr/7uoImDHDBZavZqlnKzCPC/TdJnn2VQlcZfTruuGrhPm&#10;lurdFLjEfJ6n3//00/3DAyLdHG5+8d0vvvn2+93uMJcyjvuh20UEcy7VPOqyLKenJw8nsPDKCbPk&#10;od8P/X7cjSJS1faHIElrKY+fH4XlsHuBBP41zsv849v3Wgq4j+O4nup6nuq8tG1w3ez4M33kl9dz&#10;b3+d927aTt8svT0iHGMt6/3D52J6madw3wgVbhuGE0GyOUc4QPOlLmHNVyK2YW8rXSiAwJAQU5Is&#10;KUlSiHVd18sMFvVQ41oAtUOp8fLcDLrExNAMJX+2j+jqzfRcHkdcLXOeFxYgIFa3ZV1NI6ecUgcB&#10;ErhFrEMA0fUTgiRBxFprqUUh3M00ihsAyD/+8z8SwCEl2e0Co6zzPE21lGldz8syl1rci9aplHmp&#10;Htj6+WVZVJWQwyGnTEi11mmeiWhIomqlFBHeHw5Dn8ehjxqTLqWsTdyu1abLVG11MOCACFWLrSsL&#10;JEqSEJDRm7qbCIQNIGohi6huQbjfHV7d3K3T2bTm3O3G/tXd7fcvXh93h7XUd5/u7dPHYupqWVLf&#10;dV3KELHWeimLAA4pH3e7r1++fHl7FxCfnx7vH58MwCA4Yt/3Y84scr1f0KqO+92L27vXr151OUPA&#10;0/n87v7jh8/387JkESYGArFAIArsJL883oF5uL17ul8uMzAigQEsWs+XyREBaF7XwhYeWqqQJK5L&#10;LWst96dHIDCrY5+/f/P62zdfheHD05OZHcfd1y9fZZQfP7z7f/7ln97ef1xq2e923379zZu7V1pq&#10;LWWpJeVs2EqdaFVsi7rAZ7mdI4MImuMGvsHm5QAGfl2LGB7e1qxFIDpSNMuKNtEKZ8BGzjYId2Mi&#10;d3e11V2Llqr1+mpLmQBTu6663CbLKUn7WdgYdRAI4R5v33/4l9/+7vs3+e54AyxJ0qEf9t3wRE/u&#10;2DiNeB1YXIHVL2dwbF5FhBhqdpnnIXVBZm7TtHz6eF9K/erNV3eHm2L1KoVscwEkwJxT13VNcdV1&#10;tBv7/kl2ufv6xcuv9jfn+VLBupzGfrg93jDR+Xyahj6gRf0FInbSjdK5m4cxoYfVqrY5jhKjtFSu&#10;5oRpZsuymBki3h2PCJD6nLsuEEutrqFreXF7143Db3/8/f3jQ3FdtKxWq7tkkpRSZiYSpOMwjl1H&#10;COdlniYtOuxvvj283hvQw+P53bu395/em00I0Cys8VoVIQIEX6ds20jxZ2bOgNgSba3BTs9lzB83&#10;89tZ1krD1FSHa1nu7z+VUvu+H8axy10/9H3vKahjQkAOaE8555RTao9tnZfP9/cVsDiqk7oxhKR8&#10;3I+7YSci0S7Fquwwdn3K2c3UFAAMISCK6rTM1azvu103NKokM7n7NE2ZZOyHlBIRmWqpNQCCSCHm&#10;dcGAv/8v//a/+nd/d9zdrOs6T9Pj49M8z3/1F399czhWq0+nh3cffyLB12++LsV+8y//skyX25tD&#10;12WMqm5qWsu6LquqE3GXcxJpFV6XhKXr+j4Q1B2ZgRCcksjQ90TQeuAAN6uqOs3TZZ48Iqf0y7uX&#10;L29e5KG5q6GqLfMSbhGxLEspBREDiTi1ZAq+ehpfS+0I+vkQD7fS+Ge3zvMQua2FFrEGX/YXtSPF&#10;fVN6N+Q/wkupTeEmnBEpHKv6+TSfzxe1crM/5tybNV4w2OZNZYhRi0GsAFBWA+Cro20iFGgUZEim&#10;YKqmCCgIqQWbI6QAA3AARiAmRnDnNpD0UsolINxy5kZEbr0KhK/L7PF0ns673YvdgIBMAiwu4D3H&#10;yJ4hAsDQ3Z3BUGuEMCBDGECtcXl6Oj3eazhn6ZL3CVlS85BmwvBqyQhjPv3w8GFdpomIkMQiqrpF&#10;SNeP43hz6JHQTC3MXJt4AQMcrNFh3YORCebl8vD0ea1aRdK5vK3/WqfLpdR6hQy5hQMj4mWa11W7&#10;vFvs/enyVUojYFKNp9PH0+njsjxonasuQDGOwzB0icr09H5ZS5PyrqvNF0BAtYpkKXFmGrv8zau7&#10;77958+bmdd8NnSQ3m6f5Mp3uHz9Wd13WeVmjMb/CmSEJCgWBATgySu6G3c3t7evd+AqwB05whekj&#10;IMDxqlhu19aX3vgP6ryft3hbl/VHPfYzjh/XZQ7uus7Tekky1vUpHBLzMN7e7A5ZcqnzZZ2XUhCQ&#10;AQlxP+zubm+THCyNQATIAFeK6B+39PjH5oSwEfKfP/BV03Q9TJtKpObEYeWkSzJidfzZlowvVexm&#10;zKmqykxDnzjc6mIWxoESeciBZIbowcQvbg4s3cPjUy3VvSU+NB5//OrPvv+zX3z3eL5My/zf/Be/&#10;un//01OxWguy/NPv//Wn9x8QMXfdOO5y7oiAiTFaBb1F2Lb2l5+dC9p0DxMhbzh1cx5u30EgtAPk&#10;WopsLT02SRf9SQ3/B0+2URu2WeHPny3AZqnSaBONwx8YwLBZWBAzpSSEVM1rY9m2kPnrJxAWSbRY&#10;Da0N+mNGIGrS8dbSq2qttT0KuwYb4BVwC610nW4ykxALMXHzRSEWYRPUoqoNxjAPs80qxeM6baga&#10;yMzSdam4F1XVGgEp5y53TM11GyEiEewOu9zxMObL5TJdplJKNIL8RlegZ5O+AK/qX1TJQM8jWkRi&#10;hi1U2b0RNxqK8nzyXxuShr5I13d93wlRrbWYPZ6eLvPFwilJRhi7cex6QmxNgXk4orpBKeu6thN4&#10;VZ3KUs0QUsNhHBwIquu0zkw0uDbJGEB4VEkADrXOXqtrZYRx6KXLY9+JNN8ZYGaJyCkN/Xg8HClg&#10;nddpWdu4NSCQeFmndV3GYRhSv2i5zJfT9JgYjrtxHLtE2Pdpfzyk7vT58+Pb+7c/3f/0TEYztWJO&#10;JFmk8efDvYKGm1ZzgCXisVzWsvb90OfcBkD/8rvfHQ9/92ff/eLX/+F/X5e564e//vf/3Ycffvf4&#10;7oe/+/v/PtD/+be/oRZbtQn6NiZ5g0i2KCKAeZ7PpzORvL59kZjHfiCiUlfjeJxOnx8ecu5e3911&#10;KScSAdCwRcvT+fx0Olc1JMgpDTn3STJzRJS1qFvfdcJpreXt5/sfPny4LOu4O371+qu/+NVfHG7u&#10;hFM3HLr+wNKHx81+x4hI6DGvtczzperMBDc3x8N+eHn3Zj/ecs6cxNuhxzKv6264o81cjd687h8e&#10;Pj88Pqjqy5vbw+HoAJ8+319Z6H4t25s14x9MZr9g2l84g0CAWZiRzN3cwsJdH8/ndVmq2qKFWNy3&#10;fgAgGruw1ArQlDOEABauzZclTCuEBlBASmkjwW99hF8nd+u6LuuaObvaNdCUPCDctanczbzRVyEi&#10;apsGPmNL9Ez3AIjNAnCrtPCqoAnApZbH06kWHYah77352peqVQ1JAtHcWASutdeqtbo5Am+ZdwgA&#10;IkRCsCwXjFq7rmqdl3lZ1+quAcV90TqtZS4FSTpJTRvQXqtVDOwkZRatdV4XhwDGZkzMxNsZh6Sh&#10;bYMxR0As6xyLA5l0kkTC3dQ9XFXXUpAQRxQWJmiFaIQDlgBYCjycJ/TPXXp36C/rOu+GPuV9hHrU&#10;y+X0Y/jn86MWvSwrJbp7eYtBjJgl5ZTAYy2lswEJKcLd7p8eVl3mdTldpqoWGPv9bn88HvqeEdoG&#10;U63Lss66UHBaL/zEiZiBVtNAPNzcHO/uMADdS6kGqNg4Z5Ryl4dexi7VHjKycIv/ySzNn4OIMXdI&#10;pKogLCRZEiLUujAFJSq1QOhpmh5OZ1N/OJ+Wsj5NF0S6Hffndbm/nJ7WySJwmU+n083hJiXJSCTC&#10;XXaI9XRxi7h6ILUF2mJJ2sXb1MXRyO3XiC9mBABhFmLw0FoJ3ALUw6/O+AIhFJlYGDm2NPUrjhe1&#10;lnVel3kptXlubbHeBG22rk5VAZ0sJcEucSO2baP3aDvLHBtzDAI8HD06ybt+yJKutmh/XAtcd+S1&#10;HgoMAwAwjGlZPuOTWZEkCETMxCEpE1NLigcANSuql2VaytKXtOuHNmhIxEPX5a4DhLksD2d8upyK&#10;V0QSpk8PD1nE3VNi88b3s2VdBDmTADgiiHBOQswOFA7TfClFGzNq7Lucc5NUAZO7u8XlctZHk8yc&#10;OADCmYMO4+juT5fz5/PTrKtCrKZFa1IhwiHnXe465J4lmYPZeVp/endS36WBqKcgcjTkCGzXLhAJ&#10;RESznNj8Cdv130hQG2cUfqYeDbo2/1cjKLgCUURfTl4AIERmEZGW56FVPSCAaw19ujzBufX8XZ/G&#10;Lg8ig8iScp87ANz1veQsOQeAqi1OJag6ztNitTJ3mVMn0qAYdzcHZszSNOki3BYaGAREVGJG7FPu&#10;RNqhy0jBnIZRmJIwoiMEC2bJRAIkNYzck8hXdy++fvlmNxwBoqzrj/T7B4IuY86YIY/Dm9ubIwqP&#10;4+58vnz+8BG0HnfjMHRuNdScUES6rh/HXYFgmZCgTQ26sd/tbvdj/+L2bpAOvY2QbSlVVRFwP4zS&#10;JbW6rHOtJSJa0wdoWqqq5hbPHKDqDaAAgDb8boqurSxGRGR6tp18Lo23IR5eW4j2JhI1WUTjcSBi&#10;K/yuQFyT026hKW1yzD93zGwQSZN1AwA4gVMpalYcqvaVOcWXzMxtyOxhy+JX3ishNH87QEwIjIjm&#10;VlbVOqnpWgogag0iMlOIIIprUnTzLCRmiXCMcI9aa/QdETIBAJj5PE/L4qlL427kxCnLuB+0eEqJ&#10;kTAAwK4sMQAMQMdQcCCy7cOoLWbn+eFx+lTUchpyyrkTRLHmYmBe1xLuwuyq03QpNjf4OLB5dQHq&#10;pcZcvReiLksWeVrWdS2EgIHeXKzcw1yEPWZVO52eFo1hf2DmeZpsqx7gSo3aPJ3M1d2pns4/PP3u&#10;3T8TCCA7hmtRXWqZ3IqbCXEpu10dWGieLktZJBMxr0sppUK0JaA5yd3hOObj4+Onskyfdx++fv3V&#10;q1evGVmtqGq7UOZ5uX98JOJxGHpmJs4J+8xJCEABVKjf9+PLm7u7mxeI2VmutkjbWXM9TNqj35Cx&#10;rcJ6XrZ/Mj9E/OO74MulcG3p3X2Z0uP5s0gmIEQX4f3Qdyk3qHCtxdwTc06ZOR32+zevXmc5GGdg&#10;bshzNPeNPyEJ/Cm+dN0mWz9/tfJs/9Ntn7iOc8a6fF4uSTm5sUONBgEhIW6+vRvkZGVCu5xl7mQY&#10;hjev36R+/PHz59/98K+ntYpkJssiN7vD7fGWOJ0uk9WN4N3grT7nv/nz7x5//Q8S/pd/9lf/5//y&#10;P7/7zT/dvHqNRN/+9b/75Tfffvx4X0sJD61lnibEKOuKDnQFw71RY69MBUJCZqCElLDR4K8tPX5B&#10;6WGbCX750tpivZoX/vzdnye6tzedr/Sf5z+Kz9yxrZMFRKBwgGgxnImJrwdUuFv41X8BUYizSBZO&#10;zNFI6YQUJEwpZWJikWZP1X6YN3VftBxTIMBmaIbRhE9OSLCZBjatRPMRImYi5th6i3aWReB2lToA&#10;EICjuhWtSAgCAMgiHB7VzFRN3W2Di9zdFCR3KdH+2OdhPy7LvNZaHdpV/uwoE+0iR2r+dtvUxWPL&#10;Vyt1jbD23SMyITISbRkGf5B0g0Rd1+eUSfhhutCn90lE1/rh48fzZaqmmweYUNF6nmdXJxYPtIh5&#10;XYVYWFRqLbVGCNLd8ZiGfj+OGCDMu35XSp2miZm7LncyVvVSp3Xl5lR9OZ8jkJgON3f9/mDurv74&#10;9LjvxhaMmlPqut4AMmcmvj3eccq7cUxpaHedGZbiCMXVNWwJK43hLNLlDFa1lFqUPb5++QoF53Ve&#10;Sy1aL/PlfL4sqjnl3TAMKVOgu9Uwi9CqFlARVlMAyCJj37cbx83evf/wqxd3ZV0Pdy/m8+nzu7d1&#10;Xf/p//gP3TAe9y/KWpCxywJM3DgjG5oloHqaph/evVtqWWoprmp+HPe3+0PO2cJLc/0OdKS16rSs&#10;0BE6OoRFFDV1J+HElCCNY7/rcy/MEVqruqYu73a7nNNlnn//7v3nywVIjoebb7/+9uXty64bkQQC&#10;Drvhz385MEkSLmWpWpZ19oj7x4f7pwd3e3E6W9Dx5hXXGc12tJecLSCQUuoTZXAzq4jBnMdx9/03&#10;34cXV/v08ePj6fE0T2utqhoe16CJ58y/Pzy6I57NIPF6XhDizeG42+8ez+f3nz4sqzrEamax+TtC&#10;bJM2gGg9jSNEuDpwE7sjIqKIqINHqClgJKYAxmY4T5vAsM31Gp7v7trijtzdvZova9l4nVqXZc6p&#10;BaNZ6+SvTvDQBn3tv9nexCsJ2jfEPswDIsa+p4G7biDkspa1rJd5WYtKyiRiZlCKmTU0ZZ6brSOn&#10;rhv6vhXDcrvfgdtFl6lMU10ioqqupmupa6lLKedlmUpBkb4fmLjlNAzDsK7F5kXVElCSlCVpRBOZ&#10;h6qpNkKJ1qrC7r6RXdXWZXUtxIQUwCB5w2LMwrSu6xIAOWemjS/PLAAroQHAUuFhmtbp0zQrKaiq&#10;CB4Oe+IwKxF+spVPuJzmdS3Akvp+HHau5qrtFFbVaiZJUicYcVr80wXVdV2ruZei0O4vLdDYhO5V&#10;6+l0/nw5AdPTfJnqMkjGgLXa0zRVt9z3XRKvNoiEmGEAACAASURBVFVDTk7kxGG6rOU0L6eyLF4p&#10;OGplBAjngCF3mYU5CSaAWNwcIDONfScsDJAIiqnVooSnaQn/VNY6W3WEYr4/n8Pi8XJarUIWcJ/X&#10;5eOnT8hye7zZdwMhZhKPcGZHEBFq2jDzUjUAItBtM4OFax/emrm2GQJjcw1Eb/qc6l7Nq7u37huC&#10;MEAQgRivF0S7Qs2qatXahtPt0bczmq/u4c2bAJid0N2RGLH1HLghwIjjfn+8uUlNneIeDpl51/d9&#10;zrBpT6IdBXAtH35e7kUENeMmhEBc1gp2IfSdpK7rcteXclmW5eHpad/1sNvnlFutUN2fpstS8NXN&#10;LQEmICDqUuq65BQPl6f5fL7MFwVvrjmfHx+JkIl3ux0SLqXM63KZpsSSt0GOB0TO0nU9U3aP83nS&#10;ao2hJwyNBZda5DtgLfXp8cFAUxYUBIBqlIBuhp1GnC6XxeqsxSCqWSC0TiUB7lPepy6z9JwYKYKA&#10;RNLoyJ8+3y91FvZpeap2Nq8EEAzU3AjhufZ75mo2OisBPPcMgbi5ckHjNOIzNyKuuP2XV5s7MzNi&#10;lLKY2363B2cAVK2lFK++Wp3n9czUCQ85DTkPOY8pM5FkwIgupcPuwM4p2IIBLmWeu67vcifctJ7O&#10;iJJTFpEtY8wANi0sIDBCy1TLwnJdH4TIxNzlZovpG9kVqLksRjDAYRxf3N29efVq6PoGuhDhy5cv&#10;JTGgRawsKeWxH/fNmGLo49WLl6Frn1OfpRbVQGjXlnspOs8r8qXWCgHuLR4DbvaHv/jlrxLI+ems&#10;5kWVaF7muayFqM+SCEG9ImGf8tj1mSWLjCn1/cDMm1rlmkrY9sLmjtEK+a38xq07+PLItl3yzHN5&#10;LuTiqrwgxKvRxnNS8XZZItAXUnMgIkE4EUcAESNQRJNjgDuoBqGkPrFYPwyEDO2zICKitVu4qVo9&#10;mAGB6Zqo1KximBiAaq3ugCjEzWWqHTbeomOuQgBwh5QYAH0zILd2fw9D33UZEdx9Las5j7ubw3Gf&#10;spjbvC511XVdwbeGwwkUmtkWeqB7AFo7Zc7z/HA6ncv6NM1Py2wepVYi5JmYKcKq2VLd1IhIGhHX&#10;XSBtrRCSB2hE0Wrn8/lyzsL7cWSmh/NlXdeGqYU54fbdMzER2jYaw/l8bnNpiOaCd+2IA0xhqxk8&#10;LJalVMCnCIxoFCvCAHBFNwwvVuppuixChFVb8CcRcq3ajNMBIMALq6C4+ft3H9z0xeH48dPXr168&#10;ZhLXAEBHL6Uuaz2fJxZOKQ1MhJETD0PXLUugQxQMS4ijyC5JALq0wKh2XLdF8XwdtcugxTY3VPba&#10;J/7J68qC/Ddezy29OZhSOwKIUBLmRI0NVFTdHYmGcey6cVjWpRhCi1lJTgTbVbh1kH/a0v/JW+08&#10;dCRqbF338PgSuh4tlwalSm4IFQASMfhGgEEiss0zyc3dQ0S6nBApHHLqduMepQt4WpZ6nibmkjhw&#10;6IuUx4cHkqRV/Wp22Fq1N29edWAff//b5Xz6zX/+j8y8v7n96ld/XpbZzZsKtM2/pnmOcGFsxvjM&#10;wkTKjlec9/l0YWEEaT65iADgEATgjVnz/FU8TwF+znCIPxIrAHyZI395d/vSnlvNiGclYWyT5QAM&#10;DAIKF+w6tixF5NLqkGg+YbTFqxJSTqkJ/RyBWXLKxs6IkqR983AF02zDTa0F3W3MV6T2WLcZYjgA&#10;Na8GM1NTas6Gm6sXoV0vVURiYiAD8kbeAwMP11JMEZCJc9e5h9bqHmlZhtwxIzetQUSta0QgUZdy&#10;kjR0QzMJc3AzV1MzC3QEaFUTID6nfEeAmZWylrKYa2uYMKA5HANAeNA1G0ySCIuwDP3oEdMy/e7t&#10;jz9++pBzSgaPT49NQalmQjiX9cPnTykIHOPKZwGP/bhrjyyJJCQU7oc+D/1u3LnZPo+3u7vwMLOu&#10;y4RUTS/Tpda1qE3zCmGTqgJycGIhSFHXUks4ns+nTrpAquGqikAtA9ItmFMETkslRHe7zHVdrRS7&#10;UCj56uW0rIlJN1NYCzNdV1D/6sWLr1+9XrVUs7ms7z+8f//p47TOu3F8eXt7HPcJ2c1mt6o+XaZl&#10;rbNqpscHOyFgeCADIh0Px9cvX3TDMB5vokFZ7rkb/ua//R9uv/n+hx/fP52eck4QHeVEIkKISOAB&#10;hM74cHn653/97Xm+OMKlrNNcyrJ6VRExhGlditWneZrXGuahMKUl3AOAhJeyssgo3NRqu3EYhr5n&#10;4cAlIgBy7rquM/fHx6dPDw/FbBz2L1+++uarr7uUPSCxhIVw6nYDIAICi7CuxIJC1XzWUPeu6qzl&#10;0+n+929/Qpfvvvvlq6/eIHI4bJasgcxgrmZVhA67UVf8+Pjx7bt37z99nMqqTdVyJTA1g5F/8/T+&#10;+W+JEIMgoNZaWv5uGwcARDOtR4xNMtj0hhER3obCEExETMwcAMnd3MnJwsAiwDc3CkYUDAxmEWEA&#10;JLKcMvXQiodnGouZNVV66/ZrqbWUlJup7ReOGAQ4ejMHhWdnyysctnEmATmgIxmGTiQxS62m0U4M&#10;DqhqNnRdN/S16no5Yzhy84nFnNJ+3A19nyUBggzCVn3OPE3zvCwITJyK+2lZp2W9LMtpnp1wP/Y5&#10;5+Zv14RGiBjmGpURhTANQ9930qfcd5eLM6csss/dOPYp50WXRNwxzxBrLWsNSSyCBhYYXc4tTirl&#10;PCIGAidBwsScOSfKQiZiCFArq9FUa62P62WupinJbrnknFoocjxeKMLV3YxTOhB3qVlR10Z3K7Ve&#10;SmnB6wBhYRHQ9R0SaamX80XVT+uahGspVTUiaktrCifmy1JOy5olmWpicYjH6eQUYzf20u3y8fuv&#10;v/vm1Rty8wDpu26/69ebwaJG1aJraGgN07HrU+pqMxVHRMKuk+M43O52z0EKUVbEKKYP0+npclrn&#10;GYUPx6OkPNXLw9P9u8/3RSu3SZLpZZ3T42d0273+aux68nC14+GAQo6eMw99hwhVo6ielnJa1sfT&#10;iZkNbClLIPR9N+Qu0TUFMNzD3Hw1LWbFXR3mtbhFnwdVrVas74a+S32W1lsAgWOok+PYDdzR1UAW&#10;1Uxri8aJ5hAd4JuA1wEdkK8rHBsYTLfH2+XFiwQc5EhsZuoqwp0kDAIAop9tnn+r2GtXbsuRdYdi&#10;cRjGsdsREjp4+ON8hg9vAZ34mxthCyUESUR8ZehhbA2IeO7kOBxeH25P5/NZF0VPnAWxpUqM0r24&#10;efni1d28zj+8e6sOyFhVmYAR6jofcHhx++K4e3FZlsfLXMElqJqWcKwAAbeSbneH3bh7+Hx6//nh&#10;XJeBky+KAU6cKTHy4XDz5uVX57XC9DDXFbFgC9xYVmPmMTrhQaRLAkCMaRxv+92bxfjD0+M0n7Oo&#10;xRQwm6+AAiabHfw2A2W4IkgI2IKCfo7AM9PGhgJo4MkzMhsQV27l9qtVQ13KiL5Ol8Tcd31HPRGb&#10;e0MYAqBqVVNTPWu5zIWZMnNOeV/KbhzGYeCcqFJHfcp7pvEED3lIMgwiRK5ugYgi3aHvM0t1neap&#10;bgQpAEBi6EkaHkEEoVtum4MlkpSzu63rqq4AEQiGFVAB8Obm9s9/9Wfff/eLYdx5MCAGyv74ctjf&#10;hHtOgkTAQpwQCDx2kr/+6jutC2FljhLqaqY2z/P958/3D/ez1uORmandYKfLqdb41Tevv/3264T8&#10;Y/jpPAsAIhe1p/N5Whd1RYjH6eJm6eb25u5wO+77lIXBMaJZJwEQUuIUAr75G7QCVBAJA3Dr0gnb&#10;7QGxJSttFM3tMTaiu0ejPzMEBBAQE7QueDPEagW9b0OCZ30GPlssXbt9aHCmqZZ1dd+P3YjiCLzh&#10;+R5XY2mKIIRobjgIxMCNbh0NXwwGb/EZggBIzTsGEMEaw5cI0cGdiKKx7jxanFNAS2tGB2TkJEKI&#10;ANh33d3dnfQ7YTar6zqd4ckKaFU3F0FsfRcGESMwkrvbWrWoGsCn8+XT/dOymAIw7lA83DxCV28p&#10;7haAlFLueOvPkJFzEMKmWA4PdSvQHDxUFZ5O6u4aYYaGLgCEBNACHzEAPYBJUt8TY4MOGu8LIZ5H&#10;qojPD4Pdwdyg+SmgN7pQxGZ5CYgK7l7dvVht4KMgNwNsJhFuk6BtxneZ1nVVIWLCD5fL6ccffvPu&#10;PQQlTvtxf3tzk0UCOHFOTGgG4Qw8MFfhsZPFTAQJNaFxVPQSwBSMTj8rgLaTHK6VHF7119dD6rpY&#10;rxAvwtV46MtQktoA4LoINw0+u1uggAEWJEPkxLmjnDgpWWJ9cXO3G/c3ty8eTpffv/1AEe4FsAYE&#10;AgM2RzgHRMJorfX16nEAYuFmJNBoL42RR+gOgOHUtkW0jLQwC9ystky1FK3qVluMmANxEAFwhCEQ&#10;BrnkrpOu76TvOkmsYG8/vf98mh+WtapiABMlYaZUq326v0cW8+uMm7A1k99++9XH3/zj+eETseyO&#10;N2Vd1mVeLpda1v5wk1PKKfddh9HkNpRSz2yg1udepFdX4Zy5Y1KChJAIE0JGkGvdjQCE0G55B5Cr&#10;/LzR42kbQkEwtuqrzfG2p7xhClsD33ylPLBR9+lKw9j+TEud3PQZV4JR86PuUr/vooOzF9WitkX6&#10;hYNWr2JozkDJzAOAAjMLpEZxQdpI7t6URM/rrSHzDdUGgGfjVSIEIiAygDBtbnOtfWh+44Fb6oDb&#10;dnJxQEYmt+oWtRpGMQuvHpEpIWJ1r1rBo9Zqau0gtfBFK6ohUAtUAkCULkvnbqoaUdtp2BZo2860&#10;JbFRm/AxcR5GHEZijAitNaLRdbfGh5CbH02S1Pdd3/Us6bLMn86nnz58qKp9TgMzIqq3mA6AgOWy&#10;Pto5iYSFmYOQSNoNo3SJMzNT6nJOuev7S13vnx4/fHq/rGttJgMRiWQ/7o77/X5/iN14mXytvoQl&#10;JmP+8Pm0LoUa88AtJdrtwR/umdg9qtnD+fJ4WcB9WdZSi7o3h+b2FYQZoved9F0mDvUFXb96+UoI&#10;vKrVzWcgQ7CkYRhYbpCo1DIgJ4vLMt3d3X3/zbcvb24Zsa5lqXaZl6fT+XS5LGoZuSxa3c/TTLRS&#10;4N/+5V+9YZg/vn3x1Vc//Pr/Y5bji1dvf/PPt99+/67A//Xrf1qqIQtXEyAK4mYG5KjVovpa6qf1&#10;cVEFxHmp66qPcP748CgsKYm7W8Rlnddazf0JL8zcfC+TpDYXTEkQohc55H6fOo5QrRU9idz0u50M&#10;07S+/fj4OBUkuT0cfvHdd69fvSHpa3VCF2nWVdIyK4kxobx4+UpSyt14+PBpmufjcbi9e+mAn58e&#10;1qUOx2F/u8u5ZxAA8uZxheAQatuuNq+n+fTp/Pm0TtXNN7ITAjRNj0IEQVPNtXLdzQI338E/uBaW&#10;Wk7ns0MgoUdgoAhLSu5eDapt5h/PyIXbRk8Upi6lLneEsKgiQvFqSOIE4F3KEOAaAZtFRZau7f79&#10;EJHH/bAbh4EY24S2qq5Vq1kz8GglMAU6ABGKCASY2VYcqwW3Yma7gmEj/uB1WkHekCjVxoxW0wAW&#10;ySLWQv6GvpesrUhnIiF092HodrseAR0MAGS+nE212KqqpaqFApZpXpfVinqp7h6ApLXO1uTUcD0B&#10;PLOktGUGppQAoIKu8zzNc/PXySKdJARGBwJMwl0Wr2gRLJI7kYQ5JRFZSlFTg2jQdaM+CQsFhYKR&#10;EyoAmKVwXpaioW4KEWY+z2ut1lCduqxwjZvm6izdkCpGAHHzAIMIM1tLKUsjfjggprkgkZmt64qI&#10;uJZkqaq5Q3jMq3oAIofhvKjHpc2zh5z3+93uuC9WPMIgbm/u/vJXf34YxsfPn5Shg+E2kZIM41B0&#10;NVhLnXVdwBxZgLjYsqyrQzDE2PeH3dAnoggijJQsYRUoEUBuHsEBoYKRGKvXj0+fHk8nltSLZBJP&#10;HRM5+LzOa11vD/vbcc+A4UWGXEORItRWLfXinx6ffvvux4fz02k6JxZAmNbZMXbjcLvfH4eRE6MA&#10;Urh7ECKLqp2XeSl6mVarPkqpqkXLY+b92L+8O77Y7TMLADBR6vqQECIhbjBLC22yZN4ctSM8/Fnh&#10;LyyA12wybOVZAEBmycJg4WHgUKw+TaeH0+NS1sYEvkpj/o0XtqLhmXeMuJX1kpJ0SXg3jtWV+tTv&#10;h/G4S30XCO7mbgjeZdl1w24cicnR28jza3z11fFlxnT/6TMgjruxo5GB0cN43eX+zd3Lb775+sP9&#10;h7dv3/Yp98MOAZmQCQrL8bD79qtvvnn5i9+9/fH3P73NqRtyp1pDghDDYdwdXr58czwcT6fFIvJu&#10;7HcDrJZQFAMNcj/e3NwZMBrWRatWcCQg9Gg6anNzq0CIkYVk32d1JJYAPA59+FDruYXxQDSne4jY&#10;YueuZTPANU3gZyV2kz5+QUsAgp7pstfaKq5jldj+jkNAIh5zn/ZuoIAAVcONice+g6EXFjebl7lo&#10;tWiZsnqpfi7zVOpRXVLfArm7bn/cvx5yQQNmT9wxOqEzByARo5nWcHVX3zSfEddSMeKZdE6JG+gH&#10;iLUFhwHo1YpKo/WuiIGNbaVma50BuPETu9QhDhGx2QtDeLhF3UBpJqQ20GNAZOQuwdD34263O+xZ&#10;680Bui4DAEvqhi5JRgKg0KrLsk7ztBS9zEtRXVWnsgLErh8oqDR3R3U3V6gUFAR5IGGMgHBsk7DW&#10;5XAjfwaGBxE1d38zgy39FYmgWShBk8hHC6+gRq3CluxGWyRluAPC5nbZ2sENJ8Mv+BsBRiPENqpO&#10;bJMEBAcoWs/zxTEAzcZ+N4z7w/40r7bUtsyQkJARwCOYhJAhwK9Nmoc1RdwG5IVu/xHYYhsCgQCB&#10;gBj9udVrNyxEgBt40VI0xcagCzV3cwIiJHADV9NqilvIcGzZjc3pusF707I8np6KVkdaHVM+3N7c&#10;snRTXR3suN91OW8s8UYRat7gzyq6DVbcGoVt0h9XCx+/qimhhalW3pTM3CyusMXWwZa6Xk2tVoQg&#10;3NzGthS7Kz/R3U3NXK9EjPh50xzPuxoQG6oGyMjIf2z0BluPAhuCJ4xEwQRAYegOCOLSAw/AnHK3&#10;G4YkkZ5HooBC1OVkCsKCjmFWyrLqCpyjGvzBsXLlXP3hSf6zUVKbStH2eVrZ5g7ggdt6aQ8tkPza&#10;Jm7dl4ZoBZvMLkWndZFaewxikrZnBZkCnh4fztOiVSGsLOeVOHhoYRPM4oDQLP0BmkkccXh4AG6p&#10;7XAdJbTJUrt7oAWCNL6HRQRFeASHgq1aF9Vi3iIQnTb+iUEbBCAionBGbNoW9/C1tmBwvdoWhNWi&#10;kLFjRNaoaArA15MZkNEjHh6e/v5v/+vQ8g//2//67//H/+n8+Plf/uE/XR4fkDCNu4sqMydmJQoP&#10;27YwcQJkPs9lKdosG4gEIREKBgNQAAVC853HjeBiAOjgAPyzNUQABBEEwQzh7ug/iyFsQRvcRlTc&#10;7OshtJGQAlu4XXyB8f1a5SNcZzsIGIDM0ueu8w4DPb5kelXTqkUqVkuViK3lgwS3Rp0QIgRJuL1B&#10;AMAAbo7oW92LyEh8laK1z0rEgWBq1c2bc0+BcAoIIFprMTMSBiICYgAATEwR4S1nV3We51IrRVCQ&#10;t9kggAgzs0eUUom4VouoRCycEjEEmHvb0aXWspaqGggkTJwJmmKKKAi9bdIggG28yJu0t5cR8Qtl&#10;JCIgMDVKJ1LHXSe5DSZT1wPSUtZSS23hCObtqwPHAFB1po3GAIDmNtf10+P959MjuHcpH3b7cRyn&#10;uv704d2Hh8+G4YgWoaVS0NgNb16++urlq1rr0zStpsJ8GPfVca4wLWjqtVZOlGo8zBfE6dqFRPVY&#10;LVp77k4bAhMWFo09SoQq6AodRC9yu9/94uWrQ0paiqmZB5IkRg9YlqVFO5lan+Tlze3N8XA83t4e&#10;bvqu96rFAdwZYdwNINR5lLD3Tyed57UqIjKgFn3/r79dHj69+vb721dfBfjHH3//8OHd67/8m1//&#10;8OOnzw/VXNQTuwuYhUKwACEJSkIbx/7uxd3hcCTEZdUf33349Pi51HLsu/3tLTOZmZzPl2Vey1pU&#10;Zy1Vq1ZlJN7IpJ0wMaMEooWGzVYV/Tge9v0YhvdPl09P56Jx3B++++abP/v++/3+yNzzZvXYpABt&#10;V7oHMPDN8XY3Hu7uXn/3zXlZlpR5HHsAH/vjtE6H22Og17JUA3DAxJxT23UIMF3m08O70/n+9x9+&#10;+nh6vKxLrept1HmVJLk7hCNRyz5q7DtikpSuf2Zjg1rYUtbawmivsQEQGBaxWTVjNKLdFTHAq+e2&#10;EGdJfUpEQEyBAAYlCjkRoDCbu7dEIgdnUDIEAAu05gu6iancvZR6mZdpWUtVIuKcM0NKIkQajTSw&#10;qQSumiuk5zxT4gDHrfDeioE2VVMzICe2qrXUMq+uZuGRRRjRtTpYztIYzX3OiICMeN3CECCX6RLu&#10;5ooGCLjWOtdymRevYNqc4RmJQ724tqhzJ2pjCgIgaYIWSUkAsJY6L/N0mUrVxDSts4MTSilrbbCC&#10;OxAwMhMAOBGnJCmlaV5KrdUUENgSYp+28DNXVcSVqAJEKTjNy9OjZpJO0obc6iYtIESr2oY67q5q&#10;T6ezltrKKWYBDFVbatUtQ7ipGlDNrNRWwTfGphqECxMGAkuAKtLWHEZLeovwwGEYDt1+LYtVy9yL&#10;8Hk+A7ghzLX88NNPT8u0uoLr2KfdOEDsL+fL0+l8mReNalXbILZPqefcp64RpHKSSBgu1nFq8cUa&#10;Ya5VS9W1KJOvVauaB0gkIupSZmF3reDvH++ndbnZ7b3WJN7vBw1jJkHIxBLd/ePnH96+u9RF3SDA&#10;HdQNEJbiWiHLeBw6kQB0RwJGRpjW+vRwerhMVR1DCjaHF4cFrNaO+ZjHfdcztekRI0BY4xxd+z4m&#10;Jtzmd1vSWGxwISFyI89CKet5vrhre2gAhCSNw21uD+fzjx/fn5ZpY4VitIrb3Zn+qBTdqsCtpmqh&#10;ju7TuuxsvL276cYu/f9kvVeTJEmSJqbEzNw9WJJiTYcvE2BFIBDc/nc84wUCObzcAbi7WTK93dNd&#10;1ZWVLCKcmJkSPJhHVs9sinQ/VGdXRjpRU9WPPfcQ8PWrm6/efrHvBimVEAmpPQmhZaebm1sCvh62&#10;+2G7i8Onu08PT5+2t1dvbt7sukPiZFVcamCMMYzn848//Xg8Hm9v31zvrhN3MXLVkmUJiarD8/l8&#10;d/epLuXt27e77ZaYvCMVBYPI8TTNT6fzD++/L5q/fvNt3w0ddQm6suRlWeZl/NOff/z58e79w8+z&#10;FiBIMSKERBRDiDEBojbqcwghpn3oAFGBkjHcHiKWjw9jMWIekLyhFAT2kh3SbhW2MQEcfjlV/RUD&#10;6pcLxpUPaS+kytZJMmAA6im8u76Jr27VypKX0zie57lK1mbayB4DQ596SBSiqC45z+u6TWs2EQgx&#10;EYWQ+i4NbF3uJqszVQUUAAFyBS/VKgB6S6i0dVKqrco7IgGBo4lp13XI6AYc2dSWZTJdtYgAoKpu&#10;joQmenx+/Pnnn26vrg5Xh8CBiGPsNpstc/QmFicsIsuSi1RzR4S8zLXmQGzKpmSuasbE++12v9nK&#10;6WjWTCLBHZh4GIau79xhmqbzeF6WZVpKztIms1pKDrzt+xSDChOCm4kJgTMxE/cptbiEVpva3Lbi&#10;SABAvuqqEZpiAhzQTc2bJxJS2weBqAKCqzYqE1zcMZkQwGsLhVufjnU6WbdAa9wUYFs5Q8PSARDU&#10;TNyRgNytqo8wS44EjLDbbA/b3bgtuQAAgP9/Pouriis0axlYN03YsKkVZ2yNv9P64RqO1owsm+ZV&#10;23hACLymxRiiexsSDNAAJOu8FG5WVbXKOC6nccYwMA9gZqrA6g6NjQTQYLkVwUJ0RKpmx6VMSwaK&#10;Xbd/c/PFN1/9NqTu4fRsXr9+83a/3a7YMYAbtMv3+cVyaO7fv+SZrwbh7YmwlbvrVhxqIAzE4LTk&#10;udYMrm2yaQ5ltUotGV2ZkC82oZdbBAAuKk0/2UbQ9lMun2X94YhIHBIn4oCtXeGL38DnV/uX/6wM&#10;ACd2DOqhWlAPiBRdy3IkDMToIECryUVVKybqRogMBObTvNw9PJzFIfYtJRVfxvZf8EZ+8QEuQVIr&#10;8x5oVTTDakWq4lYdFHyNpm+jdtNSvvy6pKBVp/MnK2fQpRauZWgy64aaAPqYlw+PD8+nETG+rmU6&#10;H9mQokDsQj9EAqTg4IaGSC1ruK3UxMTMExGAiwgAmqqpcuAYQgskDxhCiKUWVY0hqmquk+vIXiM5&#10;BYrcGVMkCoGrevEakSpCYO661EccWAMZqLvA9eH27fbw508PP90fRcxMTOxqt28A19ro+qXHdW9J&#10;JXlZpNZ+twP31198Vebp7be/mcZzuH37z//1v841W9tN8kXlITXFMKn8dP+pimVT/Xx/fvF0r8j6&#10;KlBosze6ORAAw8q9v8DvhMxg4OhK4E3stJ4yAC2kgwgJwF1foDxYaSityBmCwBpT2DYAobEjEJ1a&#10;RFGlJS8PT6KSl5xt7XhR3atoQUFfCRxN6do0+R2FxLFlobobkAkr+wuvpWXRAyE5uIqukJt6c8AB&#10;tNzy5YDFXd2a32qCLhFRsx9GBMKWHdCSQeZ5ZkT1dpfc3BGJY0DmJS8qEji6I3OIiLUWE23RBu6u&#10;Ks/j9DRONZcU43a72w4D4Lq1Xn+QGTgQo69zBTYWSyRGJCYg4gspylugnbuLSMkYU2rpkFVlyouZ&#10;uaYWl+frnsbF1EuuKk2PoG33OiEStcTfGGMXY4xRzOZ5qqocgiHUKvNSAGjJMld7PJ5NRIkdQ98N&#10;HJhi328SRzif5iJTTN1m2BCGdqy34uBIjsHgouNAdPCmaSAkN3WrBJl0GqK9PfTvrrZvdvvOucjc&#10;7qqtKrN1sSSi7r7f7A/bA0duuVeupmqtSALSUubncZzVJtUGSlnbryE9nc5vvvwyoC/T2B7dWsqX&#10;v/ubw+t38OdPsGZIq1loN1xBjZiZzN0ADldXf/jPvvsNAAAgAElEQVTt79++fkPuz+fpPM4/399l&#10;U+wCzSkyu8pcsyHEroPAniHXkksBs8ChkfD7LrVl1iK12b7EyDGkRe14fPz+w88P5zMhvbm5/c2v&#10;vn375s2mG4BiW5My82XLCqBEq7KFUtftNvvD/lrVmr+Lqm42B1UzU636fHx4fLrXWnf7q8PhOsUY&#10;iF316f7T+5/+/Dw+/HR393w6l1pVX1wb19W2mWEDAhg5hJyzmsaUQmRTWzECB3erVV78JlulD7QO&#10;tS/lbj0B1rfY4bINbwRzDtySUWMMBQQEAIC4MYd8tRuraqaukYncoZSSczG1fYy7rjezXMrpfJqW&#10;Wc0aQ6rrQowR/tLhr32eF5+Lz5+QyA0uhmBrK2Buaw2AZp6iORdRSSltd9thGAw8ZyklM/N22Ox3&#10;u8gsurrxpRgBIWQpF/Gz1qpLKVMpRc2qqhghdl3fEPimTV01fgBuSkTcJGaX7t9NpdYq4oROKO5F&#10;hWFdAGqL/UAgxiqylBILhYjEGGNw7KOZmDYrdWu779UKxWN0AMgFa7vWyGaNceUAYLYO9gHb0r3t&#10;HqFUrTI38LCdEWa2NtQAF91Q4w+LGTAjUWjtoju7oQMEShQCkjXLhBV7AGtuJ8EJKXEfUuhCpNP0&#10;7CYpBHObc75/fFx02fVdHzYdJgLO7ujQxcQAYi5VypJJvfSlFuWIBialLHOZpMxSqzk6gsE45lpK&#10;yXVZcuRwPJ5LruYFcSGilBIHLpL7rpuX5QGehmGYxjN63R02IYahT9vUXe12t31KIRChAToGNXNv&#10;Lr9Qqs6LAKZ9v+8iAIiaIrAqgPGn+Hi0JWDgkBiYQAFa8CJJVqveceoignvLiTHUUrWCWtv2uzcF&#10;PpjhmtUKZgAIrtacZhFplrksSzvCEQNRYA/u2o5DQwgpvtq+7tKmLVjwr/qK//A6vbxLrYo8n445&#10;L8syD31XRWJIfYg3+8M29afjERH1BWhby02D7AhMxXSWaRxP3Sb+7je/frV/tR+ur7ZX4/GErgby&#10;/tP7H+7+/MOHH4bN5re//tUu7fbdLvXpaXyCiGMZP93df/jx48P9w9vbm99++3WM6XB7bZHvHx+I&#10;wqe7+//x3b89Pz6KjF989cWvvv0mcvflq2+g0Pn++TQd/59/+W//33d/PC6nbKXrOnPIktG12Qnm&#10;Uk/nKTru+x1SQOKOI4VI3BmE2+vuMFAKYSplmueHp8fTeXQwcLlkHb18+V9fx0sxevkyh4v/2i8v&#10;Nn82mm79LoWh697e3N7s+oBeJD+Mz4/Px/O8zKXMpdSaS3E3IA5knIi5G/qwAcQquY1txCFw6lMf&#10;OcXob65eRZKBli44kWZZnqdpKrW1RK0mEsBms9kPG1AXVY7BCZdlmfJcam7VH8uyVlhAuyyX2rq0&#10;47TZ7YauQ6/v33/3/DREZjOPMV0drrt+QAdEELNxnMd5qaINNGyl7rDZmYEaMLNXyUuWXCMSAUgt&#10;ZuoOecnPz8/gsZRacm429bLuPbWBpy+GxYTQxdjF4KBVC1EMjgzcxxi4BUGt8zC9mDe5E0BsMLtD&#10;I7MwgoOWZvfS8ufN3ddgC1VtLF1CIEIzMxFcwVEX1dbPI1Hz0lhR4RXzNSbki9ksEyC3kGhVN1W3&#10;Ck7QbYa2ew0hbLqu41iLtI6zbV+oOUwhATXTRm8c0QZlr/zalVDSemMAaPl9AagRA7ypR1vWh7vh&#10;SmJuuSoOAGruyIBhWSrBzNAFmgMmEHYTAIWVuhoIoGWeE9H+cM3DVXVyjJG2N4fXt7dfqNskZib7&#10;4fpmf80hrEuPS/QMNCfpdRdBl7G0TfNt39ReufXhVSmmxaFGhkABnHKZS1lMC4Cga0sClVJrTGAa&#10;CIkZ6LPopV0t06q1qlZvooWXYIvLMsEbhB5CSn0IiZBaFCKFvxzpLzD6L/9HwwDUGQ9KG8Gk4nl8&#10;Pubnpai6ATohxRCBMNd6mqdpXjAEEUNCMXs+j0/FnEObHy79Y0NZ/7qQr48kXmrML4gIblWlqGTX&#10;Bb16i2RpRBVkRISXw96BDAhJ8/GwCRE24GKmuSwUgpghU9f3gjDmfP/8NAy7LHkp036/6wdCcsLC&#10;jpEJCRWQmKR6FSEHZjDJXQxdF5ZlnuZnVW8ay77v0LlKycsSuU+pm6e5Sk0xiep5OuUyD4NfHToV&#10;iHHXhdh30cwen4/l8ViyuXnksN1stpvYk3RYh8jb1CPHPJfxPOZSxaw1rIhoa4QSvPCqLqXbAfzj&#10;9989P9xfvX73P/7v/zOmtEzjw8/vQ9ff7q6fT0cFh0ABUtelmBIhVqnuoABjyQ4cUxdCRpj/w/lw&#10;uX/oSIZg5vjyyDm+oPSAiMzAAQAMpWHw1JZIbg1oQ7wEdrcAXbgUmZfWC1EJDVAdW2BVapKfy0nV&#10;RmyfpynnAi65ChF3qetKT4xiMBfx4CmukZYBqeXVJwoxrI4rIo7mhNilrsEGL0QhRzRzNW8uUQhA&#10;FNy1Sq1mKSUwAzc1K7UaeDZLVANxC5euRaqIEsYuaa3SnJ7MzUDBHYECIVGReloWN4+cOMQu9TEl&#10;UA9OKaWGuJtp1npapmkcEwcxA7cYQljdjqWpMt2dmxE/MVErlBC85bkSB2JuenB/cVJhxGbgP0m+&#10;u787TSdRiYGRSU3FrJbqao2wllKKMTZyUNuJVzVHN8QspZwqIcaYAnMjWGHOBkjI+83ui6++3e9v&#10;zEFzmaexGExLHWcfetxw1w/bvuOSn0uh3e5wONwSdi/pewjQeCKt+7hsNt3B0RAd3URkzstTmT7G&#10;YJt+u+mGCAHcDUncqqqoIYcQkMwJqZq7GTDHEIijmC/T3IJ7RcQQnk+n7396//Pjw6yqDlqNEQNz&#10;UVFwiuGL3/z+q//0Ty+vHgKIyjQv//h3+TRP//b9933ft3BfaOa+quBQRRxA3R4eH2UpdVkeT+ef&#10;P34c59kTP5/Px3F0U1Bz967vt9sNhxDdg9QQq5tzO+4BAJBCohir+1LF3AKkp9P84dPp4Xj6+PSc&#10;Ra62h6/ffvHl63eJo0oNKdEKYqlobWc0rFQvRQAPMQIGokBk7s0yAjBhoFpzrvPT8fmf//WP43h8&#10;df3m1c3rm+vr/XZXSxlPz+MyPZ3H87JUbfbwDv7XGSUOIKalVkSsUg2BmMyaPndNMVVpwkK7OGM4&#10;IXVd5+4Nh2PmNpzrmr19kfZ9Xh1cfEp/MRogQgvqqrXmUmRFaNAit4PbzHJeRHQc+sNmyxTnnMe5&#10;JcKZFnGl3dCFELRmQiT+vE1oP8gvX58hRr0k+K3fsGp5Wv1qUXjWIinaARiYETz7siwxxP1219BH&#10;UzPTpl4FgKCg6ppFppyXUmsVVyMkJyeCFnvWhdis//zSEZgbIjcsr/VVjAAIgThyiDFU92oy5lks&#10;9qFvfA4kakbj/dBzwFoXQEMEM2UOPTMQNcYsE4XAL6J9QojRAaFWckdqec5uv5ThAYDZBSFaZaHo&#10;7ogX77aVl0GE8LLABkdTQITV5hCRiN1XxWG75kjI68rf2q8LAOBkjkRhv9kNMQ39BpGBkNFMs4ET&#10;4H67y1WMfYghkjehkYm1gAdVAzMCRMBS6tPxZOYpBtMqKktdTa4NgIAChVJNRapYKZI4zMui2iqz&#10;AzRjPw8RA/MiMi9z7LqcF1I55SVG3nTdYRgSxm4brnb7/WY7ixVr5dttbZ0pYEgc3l69utkPzUHT&#10;FUR8k7bPD+cy+yzqTgiM0d0dyBmdIPRpuN5fD5HBlIC4ZUWo1ka5N60re0ZRrT1FbT2FbWntFjiE&#10;EGnjqd+E0PYs6AYt7gPAmcN+t/vdr4d3b96+ufkj4g9tIduMtf1y+P9Vq3F5NlY/7qIyL0telv12&#10;k7q0oc10npZx6oCbPBeJ1uU9YQiBiFVtLPPd45O4XA9bjvj6zW3qw3kZmVII4f75AUxKXf747/96&#10;d/w0y/L1djPmqc6FDp49HKdj3ITj6fH+6WdfFFFuDn3H5p7dy+k8Pz7fI9Kf/vzdd99/X0rebbvY&#10;s2lxxxiwLNUkj9Pp8fQ41wUjddgzUZ6XeZmYMCFVkZNMeYJgdrM7NBFj48UgOnNIKYXbfZe6LHCa&#10;lohBi8x1Amz2eJfC2uzOXAAAmsOx6y9h/Ev9dXvJiL68g7j2VRc6EToQty4hEW07JgrbgW82wyx1&#10;zPl5HKd5KbOWIqWqqBgQAgVEIgwpOXqI7GAR4Wa3u9rsJav1cTvwPkqfgEHG+bw5nqZaG3G1+ZAR&#10;0vXV1c1hLyLjMhuAgI0z9xPXRrluteCy1WunhaggYghxu9lcHQ5Dn9AdQd0Kh85M8lQeSkakqqJu&#10;al7VHSj1m8ihFWUCVKuk3hIz3MxNE4dXV9fAvKisB7l7FWlxr3ef7nTRWmujDkmVXIqqDn232+2G&#10;fjCTJpIQrbmCuwai5OGyQUEACIAhphhio9kTUhe717ev+6F/eHjMeTkcDtfX+1rK/cP98/FZzBqb&#10;QmqTYrqKtMMydWuyCQI2orW5txzKFrFzmbE+H4qE3KUYQlBxJGYKapaARKVKNVA3E5F2jhNiF+KQ&#10;ughE6gFot9tut9tmzGaKyzznPGFMXRdjCjmXaV4cYLvZpNTVWk7jWUWbhLjrut1mC4zTPOe8JObt&#10;dgsA87S4Y9ftui4SITNd7SnEO0Rs6v1cpZQRjbtQM8zsgSGaFfcWV2uXVTACKCIdtvt3u9vQ7RxT&#10;tcAeiGOpxYGI2tGXOAS4HNvY1v7NfNJ/eXyvWLRfKNxw+c7GxlVQRA+MgQI6qaqxaaMog3sjlAd3&#10;N7A2zlOTaF/WKw4OBoamTcCNjYvolxXML+CChlvEyIjcdP7NSPWvX/eXQurmjgbsSIjMHByCMyAl&#10;czS3ENPQbYauT4SL1DFPz+fTtOQYu4V0v7k6YCMgEwAbUONLw8um5pI1/lLAL1umzzD+Re0Bpi5V&#10;Si1YF7ay+gWQEYIg0sWIfr34BoE5kl0PPZvMy6Tqal5FRMVci9TannMRKMvPDx/nebo/Pnb9tjnB&#10;pZj220M/DBRDjL0qmmlKHCJJzX3f1cqn0+nT/ae8ZHNEdAqoUo6nx9PpCMhMoZQiKoGDuS2lELqb&#10;1DKblhTDfrsD2jfCGjIDOZq7e8mZvYYOr/bd1bbfhfh8nj7c3d/d34uUGEKfwmbY4JqQ+rmYwwWl&#10;b39CzCEE4DB89c2w24/PT6Xk6XiMKm9fvf746dOMWGoR006VQ6gqHQVCxhiIoxoG/I+Px2XDhojU&#10;0sodGvvBV3oHIOA6jQMxMoOtQCte9EJAiNaa7ZXfCt4k8Csy35YCTRZOjRCETdqzOmlqW12Vkqcp&#10;RxdmjrED4Lp62yEiOUBL9iOCCC1NjBgpIAUKMQRibqtUvQTWx8COYK5iKqrusAplHTiEGGKLHysm&#10;uaojGJI4AYCaVqlq7lgZMBDHlIBwXpZcCgXqtQ9IXdcFJMFSqphb8xlCM5BaRMy8qPmyMM/NRy0g&#10;MQcAQEI3G3Oelly1uutpPs51IoB4yc1qrnEIGEK4rMNaDULydcPSooZgZQG1LOwWJwwOVlyO86RW&#10;N0PXp9SnJLVO01SW3MDEEGNSSRIaT65plaoJIhGTlFpypsDgoERNNqOi7jAMu8P26u9+93dfffkr&#10;VZjH8/3j/U93n+b5blmWWrJ2gkTu6KIEOHT9drMNvGnrjM91w+kFWvS1RDoaubWZPhx1OYvm+eRy&#10;HM/xdtNvh76Sz7lM87zk4oDETADMQVWbvRzCyrKuIrmULFVFiXnJ+XQeMabdEAEwURDw52mU8WTu&#10;2+3m+afvv/+//o/5fHK31PUqYqZSyu2vf/flu7c/vH8fY1xJ441U4G6m7g6E4zz/+OGnD0DzND2f&#10;xk/ns6KnlCgwOuRiiwm6g9ZQK5OaGQUetpuwAqzAzCGmkBJyqFIWUzWt05KX4+k8jUteqnWpu9ld&#10;vb15td9sQU1MDDKFggDTPJ3HERy22+0QOyZq2/Cc55RSS0R3b825uxmCEngKAcDnJZ+mCeB+mqen&#10;4+N2GGoueVnO83Sel1xF1aSqqzcuyC+qPJq1BNzSdmfM3LDm9t/dG+1JX/zeV/id6aW+rZeUyNy8&#10;lF9WQlEFd2VUVRFB92o25WUs41xmJBBmcCilVhEDb3USEWqtjfMaQkRANRNXawJP1eYGYqqBVlvA&#10;i6jtLwz8Xzrkz3+I5EhVakutXhMlARHRVMWs1iqmrf7kUk7jKO4xBkTcbJrtYZ+XZRpHBI+B22wP&#10;DkFUlryclzouSyNym9h6EHCz8XF0aIEfbS5SUzTn5nqMQExdCiklQgSmClCcxpJzWUTydhgSd9ye&#10;NmZiin13fX01bDqRLJpDaMQGVfNmTRw5hBAiU+PkoxERNZS+Cn3OTm58z192Smuf9DKic8N/Gjbi&#10;a/T2xbHlhaG4rk4oMLnDJVzJXhR+v7gfCABm6ydo/KihG/Z9vxt26iRWmXyIMSInjm9fvdkMu9h3&#10;Upfnx/vz6Wha5qWIiDqYGQIGpkJkDnOtcjqBm2pxczWo4MAMDd9mdwBihrbBMnOHwMH9Ikw3RYQh&#10;drt+mEs+j+fSTGud5qmcTWsvh7S72b+62V8FjJs4RJwUGz2rugoAMgJIrfNEVQYj5M4hOGEF0whX&#10;3e4pnU3motb4vI5NrKpSzcQZ0xB7aNfcAdz7DkOkRuFoi3M3paZVvtwDMy21Ljk3oVo1IG1l2e8/&#10;Pd59un9z3TVshJG3m81tt/n73/7hdn+9aplX32xYid94WXM4AKxORZ/fbQRYc2sIEfu+3/SbyJyn&#10;eXZa2aGNVGZeq6hI8+afcv3Th5+WMr/dHTYx4Cbe//E4jfn1zbueu4e7Tyb1PJ4+nu5nyx6guj09&#10;HFnhsN2FLojVbhNP08lNt7EfuqgyPj1+MPC7pw/f3396fD5yjHcPj1lnJVPgp+PTTz/++xA6K+V8&#10;nE+fjj8/fLp/vnN2MwWHXOs8TaLSbfqu6wIhKtRa5yXnKkUU2SaZn45HNeu67urquh+2t/sNUjft&#10;LI/z6elB6tnA7eLDubbQri03eP036C97+pcL+TLPX24mtoif1jW4O7CL62kaT+P5egj7bugCd9zt&#10;YxDEsZTHbT/Neckm4uYkCtNUxmnOeRGrHKjfdJttl2t5ddj/3a9/vd3cvP9wd39/Ps8CaqVqAgtM&#10;7169ohDdtOa8AsjmQ98DySkvNZ8WqQoAiLtN38dBVUspKcWGlG6322EYRGQaJ3PjEJEZ0fMymQoh&#10;WI1sPgybEBpyZUXrVOd5LrmaA/OUY4hDFzZDD2DH41MMFGPglhhKlFLsCdM8V2hsbGSOm2FIMU7z&#10;9NP79wmCiDTn/Sp1mqZa5XDYXl1d9THN02mZzq51O6S+j02xz8QvZtBMYZO6t7dfffPNN9dX10gI&#10;7tvh6s2rdyL1u+++yyX/5te/+fqrL2pZPt7dPR2fDZwC51ruPn38/vvvp3letUgXO2cAaNhLa1ib&#10;cb+qNEXvSzYGrCM9xNhEprTbHWKM0zjXrGqmoAoqVs09l3w8nTZdv7kZ9pvNpuumZez74e//5m//&#10;4R/+4eb62gzOx/r9v3//6dPPh6vtuy9ebzbdx7v7H3/8iYi+/fbbV69fPT0+/esP/zbNs4umEF7d&#10;vvr1t98S848//XR/f98P/bu375Zl/vnnjyHEd+++fPvmi2HYIBCH09u390T/zQGXpZxOY6TQh8FN&#10;peTFKIVOtahVUa4iysGYGNEJEDxg2Ibt0F07p6NomWuVdsWgxbNgIGR0X11/X94a/EwwoJc9yAW+&#10;9M8v0Eq9Y0BCIA4UKAAQa0RVBAU3AgNq3vtOFMG5EZTh0pa/nGyI5i6O7AYvrHsGurjJtfqIHtAY&#10;dPV0B2KCvxzpV3gUV6QVrRX9aMDAxAEjEiJqSsNmw+Hm9urLL9++6yj++d//+Hz38/PpdJqn2nZ2&#10;VLnbGiEQMTJxNEyXa4SX5dRLabksaf0/xpgBoCMoujuKeaFmJu+A0GznWgYDvWQywMWwE90DcMdR&#10;KTHHlmAkqkutdZpzlTJnN1/y/OPHn9479P0AFIgYHROH68PN4XDddT1TZE6bzWa7G2IABD1PVGvN&#10;OY/jOI5jruKu6vV8fn58+nQ+H2t7i9pvSIRIps1ynIgczBAgxXR7dTUMgzoIulEDFzxb1qKk/Gbf&#10;9Sl2TIEdvIpkR+n74bDbpxjR2uNEL0DW5/vofh6n4auv38TYx/D2m18ty/zxxz8H5rpMh3fvHozu&#10;Pn5aluU8TYQowxBj9CoUBgaKqUfinBUV8K9PA1i3fOCXWADDFq2Bl3PhF4cGIRC3U57WAX91oEWC&#10;psprEHNj67cm+KX7RwDCxkYCvjR1oO5qhmTutuQZytjhuN9iSMmBPNd5WY7H03k+I3MIFAnJoWPi&#10;RA3XIwcTmW3dxZq7qS61FAAAq1UakUpFGTnG1J6pDjtkVtFpmqZlMQSOoagUbVXTRKXtE5oiKYEC&#10;0yJLUYnAMXXb7dBRqHMW8xCiES61FhFDNKSqAg4NKm26XABo+UFtD+vuphpC2B+2Xdep2/F8yvNC&#10;Zs2Wsz0GgULiaGqi+rJJcbhYALZK5GDNen0dkcHBiVzAzG3oh+v9ftMNwPT8/FxFELHre3BwRjU/&#10;z/PLk6buDs5IjOjmmxBT1wPCUrKIrnomgzV3LBssGoyCMilprjUvkhetk0mHqKpkdYloQ+JtHzjE&#10;JuNokCwDYdsDtpGemsRSwMjNA5JqKpmWujw/3j08jUPQIeLQdeq45LLkqmartS8iIVZpV9vdvekx&#10;xFTawtudkBlpu9n99utvD4crE40UjtM418IhBKLzPC83h9d/+IfHf/+X0/3d9nD98w/faS1lnnnY&#10;hNuvCFHNVAHCagZFTGhAhLmWWosMGwcYl3GUXAgwJmBCRAZU0blmdBDTKpKYEQmYuq7ru87VtVZw&#10;ULWGNs/LPNesrjXLvORazRTAKUBIyHXJ9x8/adFhe03qGNRcP3z48OOPP07zfHW4en11c3N1k1Ia&#10;p6nWOgx9iLHBHin1KfbNoawxt1JMh6trINxuB0J4Oj9+uHuvVVx1qeU4T3POOdeSCwGFQMj4lyUd&#10;AahhGkzsCFWk5SshYq0uUmsVVWtPtZkScYjxF38BUltJW6MlrtO+qmitzEQYEVFEtNa5ludpPOWx&#10;WmUmXR0BHRG5WcYg1irzNKXU9d1mt0MACDEArcHfBmbuAB5jHIYeCZd5XsazmqQU4LJLvZQzeoEV&#10;3b3Z5NWqOWdzjyF0seVwECCCKmBSkKDQWi1zb2l5sQuHw2EYBkKquTDRbrPZbbcxxdubG0QI81KW&#10;pUxL0bZLlNpCzsAZABU9izrK6pjUCO2q7k4tBYqJmGKXYoyE1IfQqadSs1Uz7kI3DEPsIxpqNUJC&#10;bwwItaYaAihNwIkGZL5moSOBM0BHaRs2qlZMmZs9XgjIBLraJX+27II1SWldIAGA24W/z9xcfFfy&#10;YfPZXEf/izqvIfgv1IjL89ECmfVCn2nfvfLCXGw8nh9TnJbpw8NdSOlqfzgM2xZIFigM/fa01HFZ&#10;cp4+Pj88Pn8UFwBNIXGIhqhQ1VwRmGNEig5MXA2UoCNWQvHVYCwSO5iaRYqAKCoAEACY2AEUxIBi&#10;CB0yiJF5HyKYE0UCdCJHG2I8pO4mdj1yCZGRXN1E0I3B0FWrAWER+fjp7o+RH673McXAvImdi49T&#10;1rKYVXExAgBJTmjmqg0subv/2LO/2u2RqK3Z1JWZ+i62MxLW2QPC6itLbf9XaplLnpcFEDiEvCw7&#10;XhxMTT/cffr57m7TXe/6gTgQ0JbTJnYRHZE+34j1odemyIV1J2OEyKuwDx2pGSEzMbhzZGCqVo0s&#10;9gEJRCoyIaBWzVWK6pLLkosZEDOAgJOov396ABVkOs5zVb9/eB5CN03Tssxzni0SRQKAp9Pp+ens&#10;qsOQ9vsdIPh9RdD9brfhaIHP+bzUycHnWp8en7MIWxr6aN6dx1FBx2X805+PXrX7/k95KZJlyqWg&#10;h4R1cTMvtdZaY+QhdSlwCpHcC9ix5vt52hyuQeq8lKfjk7pd0WFT4hAwphCjM9jtng+7MBasBqAG&#10;ri0Yo/HpEcnd2vUrzcIK17G/4ScIK6mViZqur9ESQ2JtGzJvd8eXKo/TdFO3BxuiYQwQYzSgLsZt&#10;1y3bOi86FaGQAHk8zeN5nGqe5xnA+93GIsWUfvvNH/7mN38gTiqGbtNyzno8TZOXZTf0N4fDEEiK&#10;nKeziAZmE+XpbJar5sdxnPIcu77v+i51KbAgqJGDL7W463bbX28HEy3zONactWhRkeoqrooA29Qz&#10;QuiYEQVgrsvT+Hz3/Px8Oucqc6mlSIjx+rD71RdfXvVDXeYQ6OrqikICtLnMP919+ng6Pk9T2syi&#10;0ljWjBRiVIPjcew5mbqoi0qVnMtSJE+ZzuMZ+n5axrnOoQ8YKATuUwoxYggQVl+4RKHr09dff/VP&#10;/+v/9tW7b5iCGsQY0OHHn/582G42b17/6usv3r39KoX0m29+r2ataM7L+Kcf/m06j/dPj+baQIm8&#10;LDWXvu/3m11kXkqpIMAvotyVrM9EIcbA7ABNy1tL7VL3+uYqhNARjZhbq69uuZZccq7TuMzP59PN&#10;9U2X4mYIPAMH/OLdm//p7/7hyzdfSZWH++ddTP7737969erq6tD3/fF0fHp+YqLb29vtbrfMy//8&#10;9/+Yc3azwGG/3d3e3gLAp19/mucpxLAZhk+f7o5fHG9ubt68ebffX/X9BgFL/WT8vxMhc0hdR4RL&#10;yedl6qZzorJJxj2AVQcVsZJzJU7IjmQeENgAFdEpOEQRr4YEamBgyMQRY+IE4M2inpoR2F9+vQyp&#10;cJnl23D9sjhGBSN0RXdCDNimawJkJGCA6I4ASmYBSfHiXAif1wIXlAAcQcwvugWFBnOAORiCtde2&#10;cTsAI1K4uMqBuLXFJxB6O2oNCDBwIEBDIyQwUgVyIwAkcFQmIdIQ8Pbm5m9/+7cdhPHux5+0FMkK&#10;5kzm5lgBLaW+7/YUBoq9Y/uNPhN71pBsAAklZtsAACAASURBVFurDb7EueOL5AK9wTYmkTmFMIB0&#10;ZBNpQavcYF80bAYNDmqOgNXUwcOa/AccAgcsLiBo6q4wzWWcl1wrAoB6mSYEdLN6yQ5GoMfpuX/o&#10;AgcEiqHb7w/b3TbF6K5uKiKqJiI55zlnVVGtS56WZS61VMkvi4mWhIaG7o7u2KQvDrlWDtGQEUMV&#10;E9XGNKxmVQuZLXnr5g6mYlW1SC0ioDrnoqboxsjrX39ZdRNgQEKHx/vH/x7Db3/77c0+LvN85v45&#10;HX7/m28HK9nRP9y3HihyiKHrYwfozoSB+hhuht6BnqwQo4GQsYM5NAnWOmcjOhEGaglhBk0w3lSZ&#10;sAa5OTbvv7aBfwFYHN0QBICb1SBy09QoXXCYCzPMAMDIAwIhOpA1LwZo+kQCB3Ctnt0nJDTAvgvm&#10;UEWrmDq6alFJTASYyEVazjIRkYMXE/fmxukAru7VHZdSa6m1AqyWK7UspuruWeoiRUpecnaH1KUY&#10;o7lJuThdNwGCo7sbYFF1VTEIMQ390A0DEi+1zmUpKn3qmCjGiCEIoIjmUlXMrNkgYlMREWFMXe9d&#10;U382rs2wGSiEOS8xEHSBEVOMKcTY6EMhEmAtVaSaA3JLH2immoBr0K61V4dwVTA1soKjI1Lfdbt+&#10;0/e9Ewb1DUc071MiDo6Qc56XWfUytBAQIziYKhNvN8NmszXT8ziBQYxdwx6RgtXlhx/+5fnxU6RQ&#10;TM/ztIzHjkro3OppOWkIPQBFmp2sLHR+nkPsA4fWhBA3mjMHZkRooYFoRo3VZBAQg9tNXL7ed9d0&#10;jdgTVtO5Sh3n0lKru5iIg5kreBE5necWawKrvOfiHNg4fUjsNDAXq3M+S6mm8Hg+neczoacY5mk8&#10;zvn69tX12y9+/Of/vkzj6y+/MbMP3/3r7nA90orOAxqQIzX/BGBmBJJsVasyitpcFgEDRmIEF3dy&#10;BINK4MQE4FUqgIcQApGhz83pwFd/4LEuZppLFlUzN0W3Zl+IDFy9/ny6X/7l//23n3/45t2X37z7&#10;+vXN6z4lcX28u//p/fv75yPFcDV0r6+vr/dXhJilimqk0Kdut9sdDlf7w1WXOoSAQO62Tdtfvfl2&#10;3N52PYdIH+8+vp8+qFkVGaellGJVTMRUDBAoMDJeGNMreE3U0goAURspzdb4ZDUwJwRmAG7XkJAZ&#10;TauYwxphS6v209RdiRDIVFVdkTDF2MXACGo+V51yLaWaOCEHCkyBiRsdNQQiJncrueQiChSS9l3X&#10;x7gb+hQCr3hzQAZw4ECRGcyLyHGZTXVjnTeryjaPgCMCETRzXgBQ01xlqXlcZjWLqXfmQE0R7UDB&#10;EGIQhKqdUWjZljbnfJqmKorIjChqm2F7e3V9tb+6vrp6ff0KEYOoi0Grym6rbQHQOiObg6hU1SCS&#10;mGIITNTI0m15Qg2OMKiigQGgnaBmKqaqgKXUHDMbuaGoqloZJ7PaLwOAKRiiM2GKbOAcQgyhI2ak&#10;FLurzX437MZ5GktFqgguldCxAdy0+qmtm1tYsQpoayhEVF2fk5WA1LysoZ1CFx4a0YX1CM158WXf&#10;g4hNgdkoMU1k9LL4JGIwO57PnIgCTPMpxvBFfou3b1MIQz/EED3rOM3P4xOgF5Xzkh21S6Ga5qJq&#10;XlWs5SnH2HO4Sn0KPJUFiROnKeepLG6+Hza7flCVpeTNdmvoz8ejiDDgdtOnlGoVM40xipZa5lrr&#10;JqVt13cUclXqk7ODZiIHMEIM1BJBLKBHpj4mhH5aZmQi5iL1/d2HJZ/T0DPSrhs64lJUpKqpWiEK&#10;m5B6Cq61ioYYiHGazz99qHm3jylYsxBfM8yxdfwAzsShPf0A6MhM4L6UvLS8QHAOjIC7V0yM0BKJ&#10;CddUSSRyTxTIfZ7OpdYtQAgUYyAiRuxix4FrrUvOzOzspgrkgQJhIgpEbiZVNUS+3u/7PorJaTyd&#10;h072Vx5iKy3gIKKligRTAwOoqiIaOBDyKS/LPAWE07JUdau+6bpa67Qsht7HYdhs3F1VDUwBZpOg&#10;lQFM6tAlQlazpRTVykQIruabvk/mhkgoCyITMpOonp+f52lmZjfjZhsSIjhZjGtm86ApxRSTI3II&#10;u66bGZdSlciQS5Xz+XyeptAFATtO55KXzVARQqmiOqXUPAoFTHsKu9029UlcCXHT960hAbclzw7e&#10;EjVrLaVI6tJusyP4LNIWERU1NyfKtQ5D38dEq6RDVD1XLQpR3VwCNzMeJEcXz6Wepzl2OnSbTZd6&#10;or1t67YQYhj6yjDsD7/79R9urm7d8ddff/Plu6/E5DzfPT/dHx8fXWt2m0/LMp8fno4O3qW4LHPO&#10;Sy0TEiwqReoeKIbOTGvJ2gTf4MyIHELiEFDMxetU59bUaRVXYyImLianZcxeHbGKTMv8PE5P5/k8&#10;TVX1eBpP0xRDeD7tUKvcvmL3FMNmu2EkA3d0cZnyfM7TJuQmlVdREZFSc645V+4YHc3NoWHiKirT&#10;NEUiAhOvwBC6kPrExGDNUYwu1D3qY0oxhBQPh6tXV7dEqVQlhlpzn/q+61rSDSPF0MfQX+o39jE+&#10;7a4itydT1QzMGqF9SKmPCcyaeO9l47mCZi0FBDHF2JztzK1yiSGQO6qGVnS9bbPVatVaVQSZc625&#10;5I7j0MUQyNAapBMwMNKmi7fXV9vN9urqJsUupm5Iw9XuKsY4DAMzww7evnrbOAUA0NyJEGDX7dul&#10;UxXNdT/s3rx5s9sdQogxdi0Lwi9aqn7oh57meT6en8Fhkza8pxSiaEUworCm2kIzkmcAMgAFFwBE&#10;jCG6m0gRKSpLoj4yRSJvLn3UpF/8H3RAL3PNZYRvq3SEdTuJAELNNYy54VFGjCGwcwRg8wBgzS70&#10;wuv7DHW83CYAIBHnrqHWrmKqtRZ3MSsIQkhMETEgxsgx8irsBEQFYk4cExAYNF9WA2ssLmQCIBIE&#10;tRa3XcHctEodx/FxHO9udknLnPr9kGIgijFw4FXr4tb3w5vXb7/+6mvkHiggvaSXrwcvEMMlHhFX&#10;l3h8WdyvNFs3BwU3NPM1BGK0coJyJsnoioiAxgQhxlpFxYhDkeroXQhm+nR6GvPsaClx4jT5MmER&#10;87mWqup+4Y2D12XRy4oEEMcxT1MjRCBzPI6PQ78JIba2f91lN+Zusxc2Ua3aUFYBZvKWgETgoLSq&#10;zN3VVlmFwpJzDF2MqHpx+EAQEynZS53mqdZDJRrP0+k4iQBgyEUkPzN7F0Of+hSG9XkCaPQNRmrn&#10;2p9/eH847PHj0/n58c0//tM+0Y//5T8//vDdr/6X/+SIRSohNm01AZmtM8P1fvft6zdqCA/PP7ZF&#10;D9i6WLmI5xBbQ42B2RwVXqB1/0WD5vi5huAqhcambnUEWxleF0+81mEjXvw+wVfdJ3ozcW1E/RX3&#10;apYawKE5gVaZF8m5Dn1gohTjbrfHzGLVzJpc/jyOeNFeNZ9RBX25iYBIRIYoqiICAF3XhRCJiNw8&#10;sLub+1IygMUuhRBCDADgYjGEBrg1au7acCKou6jEEBv1OucyT7OUaqrMrG5aFNxjiOAu5nxJ0woh&#10;InIzpY4BQ4iEiA5IiEwGJlLLPE15UdUYQ+Q4pK4LMRIlCozkIsQcEFaECqlR1Vt77ODgyAR0sR1b&#10;bWl0vThIqKXOqsTE4LuuIwAmJiI1pxBDtzoQi6qTIze9UQyBU4poCio9UUyx7zaiNhOKmdZ8d/fj&#10;4+PPAOBI7iAiZkoAZal1mRBbPrI52tP98zINXdenmF4a+BBj33VD10cOxEyG1AxNAZqpRyDc7PAm&#10;vVW9BlJEKXWaluU0L6dpLqW2Kl+rZjGpkysyphgiEOHlLiNCs44LROAeUz/Oy7xMIiUXPY7juMzE&#10;DOi314ebSO//y3/2mvvNVlWkFnPvt7vrd1+8/3Q0U1M0BETnQGyrMSwhEJEWm6a51FpFDFEMKBBR&#10;u+HOkXpIIcQGZTWaAjO7W6mrTZqIVNFsVUVKreAOQOgMgG6+ulCrfTrlh/k53f3/ZL3psyTJcSfm&#10;V0RkZh3v6p57MCBAgARFrqSVSZ+k/176pJW0tlyRFHERwAxmpvtddeUREe6uD5HVM+A+s25ra3uv&#10;q6syDnf/XeG7x3d//v7PX7799OHmAVm+f//u9XQ6TeNyri/P9enp/d3NzXazzVpPl3PH6f7mtroa&#10;+lKziBCEppYqpTShWpkzQUiSutSbtzCCWpuMfnWjcDP9MZDeRLnNphKJ1krcvfoqife1B2BfffW8&#10;2VHXqlorIgII80qC61Lc7TZLni/T5Fa1ahfSpuv6GADBKlTzpVQHiiGxUIgBGUupDsSEIsyEapWJ&#10;iaWqLkuWRMJdYEZEIoxBYpTGkVOryzIzRERQANUm2W6Gi+jefFUMrvpfInKzpSzTMi+1OBCYLbUk&#10;42ZDRkROCEg2iJkhE4lU1Skvy7yUJZNjJ2Houjd39x/f3PVpeNjd7/otAIq6FVM1z1VzyVXbPBVX&#10;Wn9j2quqKgQBd2O+Cp4QwUPb/FWXeTZEdTidL+fzaSoZAKrrPM/EkDi6Yq5ZXVueiqmRYJAggcBt&#10;XmZ1G5jJIRDfbvY3m/3d9p4wzlWpcutiVCVIYM5VDX+IzP1QDkBTJvxYRHFdDQCr57k2MeIH1ugV&#10;KmmmfM08D1a1BjSTPrsC/GjWTLXJ3RTBFveTs0AtSyj8jC+DpN3QB2Y3YqY3Dw/F/PXwRBDvN3cE&#10;BmLZS9YSRJD5PE3odZfim27z0G8Y/EwYu64L3flyqTq4W5SwGQatecmhHwYDG8xaQknf9yGEXLKp&#10;hSBzmadlzkR9TDf9RpwuuXCXIIJZ3G833SaFQDCpuzL4th82MSRGQhiJgImF52UZJESkMi/nnC94&#10;GmIiDsUUwXrAXUg3se9DUK+5FgnsCEvNDDCXZanZwM29CVAAW8I5qCl4JUZZP1tw8AZo1LYn3SlT&#10;33VdSEyIiJvN7ub2VqT5Ha4ksZyX19fXaVpuzRGMyJnoo9ubX/z0y7c3D4fXw9PLkyKcl+n9y3PR&#10;EiTu+v1H92/udsM8nee8bDebzWaY5vnx8PxyOVzGS3UFRq0G7kxEQG5gBksur4dTklDUq/lSdc5l&#10;KqVZGwKioWeruZYChoiEFENEgJwzMGBMyMDAUSilLnIIwLWaoq06fQR3j4Tgmmu1XAPSJvZgsMzF&#10;gbt+M6Q+EgdhN59zOU+zAaHIdj/47sYI1NTRqEvDsCFAwZwomno2baxwRXy9nC/jxU0fNnd96EpW&#10;BWRquocSiT/76O3PvvpJTOF4Pt5t9198/FkIolbdtdbcUp7V7enw+v3j+93d7V998VXA1cm5as05&#10;u1ku9eV0PJwOn3366UcPb6CaqS5lNqxCrmDnJScGDqRu52l+enr5/unxZVnO89Kl7uHm7s3+7nbY&#10;9SQwgITAQRTh7u1HD/tbVGfh+7s7xBYa9FA/X2qpVcs4jafT8ft3f36Z7PXl0ca51FmtaC0oWLSq&#10;aqx5zhOqzTCpqSGwMBAJ4Gk6+WMx1bGMFapWZ0fG0Lw6Sq7H+fz96wsgFl258bnqnNUcVC3nqtUZ&#10;/XIa3/FjROpD7Lt0o+biZrbbbn/W97uHN39+fL/Y+xAEAJBJRJoxVDtjVu+0Juq7urm2G1sVaruo&#10;VdtZJkACSOAAQEDbfjv0PbXSF6HFHyGRCN7ePnxeNOc5xp4livCP+UmEItQJJ0JxLU1YhU2TMgwp&#10;pZoztocPKwLcLtvmddosnZlZmLuY+s1WRBhQc7HWa7XvNFWrRNB3XQqxT52QBA67zbY7pWUpoAZm&#10;YI6Ifdc/3N8TsaxON9YOiqaUg3WUzyLy4z4WAUMI7owEbvrw8DDPs4j4D3Jiq6WqKACYOTMPQ9ek&#10;c6Xk2ekkl3nO47JMeYm8RUBTq1qJGi8YmoNgrZW4Ehr4Mo4v58vhcjmmu/sUre/RgZDRrx3OXxAL&#10;r833Sr3GNgsDc2seLtjCq00QgrvFEEIMTBhjULWrFagBgFYD+MFHtz2X1Vvu+gvA1ZQRAcxqXebp&#10;fDqWPJotboXao5coITRd4nppkqR+3292Ip2BOaq51lzLUhpjTRCdCOZFfSx1rvNUtSy56JyX+bAs&#10;p3F8ucwvu16QkYMMXd/lssyTOyB3u93dR28/+uztW+ZAQkAMf/kROZLqOqmBH/HmfkTOXyV3iH5V&#10;ypku+8trWs5OCqWcEJxD6FOfUrqcRzNniUueHWFIUbVYDeYTEO+GHQKN57m6VYQCDkBmUKu2psus&#10;dmvPA4bY8uVqa3dcYbKcFwS0H8yN7Mpkaf95XUsONwIPzWocfUXRV5/x5jeiTSaQl2XGiQbGVcUB&#10;7la1VK2Jzd1yqWCwZOvisNvQdD4vNRtqEAoiKUZaOfAr9eFHpQ6wSEopv8xalq0vv/lP/zuAf/73&#10;//HV6d27d371JjZrqZGG6F2U/dDd7Xda/fl0YTBcw5zow0tcUR5kRhZn52of0lJ+eLZwHQQAwhoB&#10;D7aeWQ0F5aYsaWvavblCr5KM5kl67e3xAwsArsRMWpPtCCILuJQyV1sWz33Xbfq+lrksIxNLTAER&#10;vS5QAZps0XUNHLyyAdpID7xYzTmrqoj46oeHtHYdK2iUYpMcr49dSEJYW0FqdY4pIjVvvKpcTd1s&#10;miZTbQMKXtnF1Uq1tp6QEsnDw83N7mboN83Tx1diRM05z8tScnaAClZqLbWam4ggExMnliBBq5Zp&#10;XpC6EBJRYELwWpacszsIBWFhYL9yV930alvQKjIApzbOaPZjRMgRRaghilrB3UsxaEYRjAqg6qbN&#10;qgWYhQFcNZe5mSGr+Zzb5LXY6sdHOXvLk1vhRERcTV7RDRAhCIswkWCpzBkxICICMnLy0IF2YAFF&#10;gBnQ0VufCODkFIiZ0JN608xiqDT0KIkkOJzMxlKmJY9LLsbjtGz67ZdffPX55z+JoQPm9coDIkJC&#10;aB5qc5kOp8P7l3dLzufzeLxcllqQaMlyGi+233zzL//49ouvPvvF3/z+v/zn8+H1s7/+5fHp8f13&#10;3x4mLaUIoWAMGAIFppZtBqIWWAPVqoqGYGDo2azmWTF2HFkopJQ6JiSzVXbe7sR2SLY70cxbZkNT&#10;pDfstSwtItMIEJgJGNyWpVym8XA+fff0/ndf/2m/2YeQ5pynZanmpdaL5dN4ej4euq6rZpd5jBxu&#10;Xvc3r0/rUImImouZWRsD1VIYcbfZIuFlHFvI0WWcci21FG0bFsHAzZQZYH3i3iIu+Tqiw1Wu2yQh&#10;vqYMgzs6IQphipEZa8nmio0V51ZrNsXNtrvZ7Z9e9LycyF0Qt/2w7Qem5ttK05y1gY4sEsgRq2qp&#10;lYhCCI3C0qB7A1hq+cDRAGh+NyAhhBCJCbOXXKoupqkfuhSTAQYWWQEXgEZIx9XgrW0uWjPa1iNU&#10;VXMppUonoRU91WwpZV5KNcMmZ0Igwn0/EGBH0nH46O7NTz7+7KYbutB98vB2v90hglzm6TyOU3Y1&#10;N29hv6tPL1x1ku2TbBaTpgotD9zNHYQgxehI81IueXbi1v8z0TAMm9RxwNgLGZWp+mRI0Pd96gIy&#10;AlqrzFRLqSu7jRE7iTfD9m5706ehKhJLEInBAUBNYupTUpvnq9HPX14abmu+0vWrrWz6wAbXxt36&#10;wXiQqHH121Wm69sFAnSC9ad+uFE+sCXBDSEvtXoZ+rDb9Pvd5rM3n3zx8WebLmlRqwti2mw29PTy&#10;8noodXp7t9/E8Hp5LlaHfmAJ05Lh4Az2k/3tr7786W1I4lBqqaauQPcfDZsBHEopLAxotdRSMjjE&#10;T7/our4Wa0W/1ppzbtVG09kKUSKhCtl80qWicsSb3fbtdrdJ4RwoRdpv+68++/yrt2+3iKQ2L8uc&#10;l9PlDERxO4y1PB5fCpRSy+gOWMZlBqsf393+8ouvvrh5iGZWy7Qs4zKPZUGRQv54OZ7Hsd2OLe2G&#10;aO1QaiklFxbaDD2HoO6lllk1mzV/NiKOElJIUWpDjGLsuq7nNQtKWyVnVudlbFZbgAaujPBws//b&#10;n/7srz75Yr6Mh9PxnJc/Pn7nYI50u7+/3d58cvfw6Zs7y2PW0g/9suQ//Pnrw0n6fhO73oja2cEs&#10;whJDTCEh8ulymcf5bndzc3O32+3Gsgxuwmy1slQWudnuhWgcJ6pZhPfbzXYYiHmZ52VZ1J2IUky3&#10;2+3tMLCDqzYzzE2f+i4ieFnKsmiutagOnatBMbvM87jMErouxvvt/mazCYw113lc5m2ZrZ7mRatX&#10;s1KWKU+GTiwHdVJPqXPA59OxyZdRBAmXUp+Oh1xy4PjwcF+LHo/nEDkITlPhyLttd7ffEoIu8ma3&#10;+/Kjt8PQmWmzm+RGQNX6zbvvUcvtw/3Pv/g8oahazrmW0lDWaZm/+Q7F6hdv3nz1+Rde1M0U/ZLP&#10;r8eX8XJSQ3MqSz6Nl5fT+fH55f3Ly7HkyzwR0dPraf44x8/iNvK8LDqOEoRYtttlPB2tqMSUUh9T&#10;F0Q8RBXxCI64v/G3H9nd20+73d337749nV/Ol8M0nauWoqXOlxA8DltkWarWsrTMNmQmotRLBT2d&#10;j6pa3BVcFciYiLwauC/zfMmzCXAQR6AoiCjqfUJwXJaSioXYDV0nRF3XKeKkVSw4gLqDe5+6bdeH&#10;frPUOmpOKQEikXRdt93utsM2xoiIVwk0NmPQdjYGkRBCzkBExNQKbZRrb7MmqNPQr54pKYUmDA0h&#10;IJKwwG4XQjDTEIWZfiS5NvcW+sWtjdHVLBMAAK8GsK52xUWvo1H3D0KMRkglImGupfRd16XOkGop&#10;OWe16s1zBICZRDh1cTsMb+8fPv/oEy/qppt+QJhTTFEiIzl4CHG/35s5MyE5kf/YKvUv2ry/7JkR&#10;g5k2tdR2uw0h/IhPhkQcUzJZa0GRMAwDND0zoFBk4ss4ncexHQUhBAkSRJjpmngOV7EeuavW5Xh4&#10;ej28z3m833dBLEV0RGS+Msbgx5fRB3b9lWkPiBhY/Io/m5k6cIvtBmTGBkQgxrVnWqX4XutaFrS5&#10;tpq1d/jDa7XXc1+TD7VezqdaFFzNEFwYkEhEQutu5nlu1xwx9JvNze0DS2dmDeIvc574UvMCbkEI&#10;iSatPunp/HoZT9NycfUIrHkU8lzm777/Ux6Pj8fnJS/QiO+qgITAjCzIQhDIWFCh/ru5/Fp1I1pd&#10;SinEHEJA+kGa0K5nh2aKZWsXhwAGZZ69XvJ8cKgxdAIuBGWZVJ0oT/OEZFRi9TpNx2k6IokAE7A2&#10;ADO0DVdjdJHYdV3XJQQXMGumtaatysxadRXFQ7uJrtOVtWgjQjc3sB/wZsAosYuxPakQQvPcdTfV&#10;6m5EgIQG4ApdTF1MBVABSi4G1VQBTQITtZB0efvRR2+++Okf3r8//e531UqQsBliF0MjHkOzRbx2&#10;w60Qut1uf/GLrz666X/3m3chJiH6/Je/6j76/HePL998/W/j+cLEzBICxZi6rnMXQo2BwWvJkxq4&#10;1x+okYi0Bgx8GFEh/ggs+fdfTSGy9ure2JT+YauAe3uaV0zewQAUQAChiaXbGbmugPY7ruoMQmhj&#10;CAaLKez6TdSbeQHwIIJBBN1GJjAF8EAYmcCFQn8VEjlcXT8RwEPwVvEiUq1MbGbtTHbzfHXeWmeL&#10;zKseSVcv7pQkMDcz0ZVI00ZA664Eq1a1+goyX0N/3R2sxY5WNXPr+3S/2z/c3napV7W8FHcgJnUd&#10;kdobVzetuZRyHi+AyEFIRFiCBCIqOddaQ0r73e5mM4jItMzH4/GCoGYEFIMQk6qiAjF9KPmv+w3B&#10;10zodoqykENpb6ItMAQIwu2U9ZYCFRiI29IPIXRdF0IkMNM65ZxLXWppbxaaxEGhAYcA2MwKmbGB&#10;OqYGCEE4Bu5T3G03200/9JFFVDXPS9Uq4B1K8xq25pSAgE3H0iKUlb1NNrX5oBMCBoCEeDN0Q58W&#10;tfM0vRzPh7HEIPvt3S9/9su/+9t/6LrBr+F+2HgNCOBlKfO7l3f/+vt/fffymBVybTEfAIgG/nw4&#10;ys9/fvfRp5//zd999NO/Pj0/7+4ffvm//K/j6bSYtdFzjDGmhEi1ajHXWsEatxxSN3SEseRpnket&#10;nqeWz2fg2HDs1jtdm/kPo09afeyqu7fEA1/DX9jMa7G222BVLAAYmpqBI2N2fTy9vj+8EEnzSW1O&#10;ZIYK7uM0wfHVEAwxSphyfn94+aC/hOvwrgmaEFGIu9QRUS2lquZlKaUaWPObbBMjAjPzD/dgg7MZ&#10;8Xq8NDMU9DXJHZlpHcwrgimhB8IkwUObr8J15O1uNk9zq9zaPm17oaoiQIgBkM2vQXGuWX2dLxAx&#10;p7aVCaGF5oQQmsJcRJrt8AeV2KpuAnS1UotU6qDrYkQOSUSYQNV/kHg3XcDKXULEGGM/DNV9Xop7&#10;mxTX6iZu4JBrmfN8usxVlbjNSqlL3TAMKcQ+xEAciV0VzGKQwNL8JOQ0Xg6n86LEEoX5h3oP8AOR&#10;DACImVkQQWsFByRqMeNdDDfbLXGsQOPBpEscw2RVwXfb7abrkY0ENFdDU9PqFQlE2NzVHE1V0cya&#10;6UJg6VN3u9vfbHcpdm2Jd6l377sACFArh5BiXOZlMTWm/8Z89XplfPgLv8YbrKPnKx+sfY+qtkHq&#10;miB0/UFfXfLaH1ouIn64mMyRnAzJ3NArprAftvf7/ds3D7e3+/lyzrkA6nkai8J0OY7LZcqXfsvM&#10;3biMCyzbYR9SyFaJMUZ+e3vzsy+/2JNwtarleDl59V2/2W+3SFhUndC8aq2H11cEuL+56/vBAHVl&#10;2pTT6bzMc5Iw7LbSRQdgQHKccz2eDuql62M/dB1RFEyR+xS2Q/rqk4//x5/99ZawzNM4TY/PT99p&#10;SV2iYfPd4ZUUokhhatPyRhjcDOmnX376t59+GUqxZT5exncvz8+nUxyGWfCoC0xjw4yKanVDX1uU&#10;nGsudSv9vt/FLo3LvJRamzMJEiExSQxJSBocBAC1WimliioaE9rV/LZFnwJAEA6RiUDMqVTGervr&#10;b4Z0KYtCPs+nu7uPfvWL/24IKV8u3HIZLQAAIABJREFU28RDd6tWzP359cCIQNBvNtKlMc8M1HFU&#10;UzUVDjH0RDROuS65S8MXuxvieDyesAMaNss8zfPEzLvUE6KWagj90O23uy6lFv5xOZ+neSHihNLd&#10;dm/v3vQiVrXJgPoYY2AAb3kAudbqXh2q+bjk794/HY+XqRZwol243z/0icQJFQzx6XL+5z/8/tuX&#10;p3FeljxXqyKspc7Mm9Td7++nXI7PL8fzBUhEwt3NnpnAoJaKjLu7XVnKeTyjGjMAOTAsdT6eX5IE&#10;AEUwJm8TdwArNVdzcMhaEbSP0scQGSJTActea52JCEXAKzN0iVOgEAgQcrbz+fTt0/dPL0+Evul7&#10;Jn46nv/wzbdPh8NS1ZBZ+q6TajqV8nw67Y6HI8/vH5/O09h1ab/ZUUjkgUiqaojd/vauHwaKMXTd&#10;kAYmQSBhfnv7tk/9z37y81zm0/H19fByOL0+H1+eXh/VciSsy1yrzlmneapmQCgh3NEARKpazVDY&#10;AcZlPp8Oy7KAGhNFCdyJdIGYHdHRl5ynaTEFBKpZEXm/29xsd4kIGQugmhniUgqYC7IE6WOai6J7&#10;znObGzbiPROnlIQFDNfKAfGHntus1lprCSFut9vNZpNSbKeWessabiRlXOEr8mumbPsDIpK5AMZa&#10;SwhCBHQ1R2/ZJ6rVvRB5485fZ51kqqfTmZolT3NM+tHxePVXwisy6eo+ljwuC+FRmLmFPKm2QmeV&#10;QINprQS4324f7u+Xy3Q8HjbDxh1SjEGEABxROMSU3M2s5jwbe4yJaNf0Ttdjfu2f8ErCarrK1uSW&#10;khFxs9kgIpEwCwICc5dS5dC6HK2ac2GmFCWECM7zXMc8LTUzBSIKQZo7ICKtAHZTbTILS5Omj5fz&#10;6fiqNpcyAlQCa/WirROAf4dAry516NdOy69uICv/AZp/22oM5k7oslI3cA2QBXTARlDAD9YGAN5q&#10;arhiptBqCAACNGUkouArj73pb1f/sR+4mqUwM7oDwZq1xwLooADEBqBu7pWBCcGs5pxfnl/ePX6X&#10;y9x33V3XsxuxLPP029/+5o+Ih/N4GsdlmpdxclUOEgDYlEzJzR1rhWvo1F/e4AAAWEqdpklCYCIC&#10;htbBgAOiW7th2ncTrqHFpm7NLNwd7Tp6CjF5Lqpea0UoGaF6Xcoy5QVYRbJQQCZyQPMoIXMtqH0f&#10;t9utiATmyFRqnpecS1FXdQfVVgwjsju2z3DN1br2qYqGpi1E3hwBPaQh9V1bxiFEJkKtbuoekIAZ&#10;RaSa1axJUgyhLi1gwhtPtXWMyzLNeer6bUpJNsNuHrZDB6RBQMTb+CZwQsSqhitnHcGdhX72s5+k&#10;y/t/+r/+8fD++y//5u8+/+WvbP/wn/7rP//p229Kzs1feQWW3AkBORBS0WVcLuNyMcO5TEuZzY2v&#10;Rqgr8HM9HuwK8/u/f65t1RmCIzXVPbg2MypsqdGttG6Lt5XLxojWOvqmwsCVioLXUU77Z8EQuZ2C&#10;QtT36XYfbiOZ79wzQtVaXetB2lC9FEUCRnClxqNYJeAEIABy5cy3Q6aLMcXYPhPTVS9FTD8MGd1L&#10;KULE3MSzzRjBEJypWZ2gILtji1dosSwxRmJqk1JcTaCarJcQqZZaq/dN/QsIplaq1oKAjtxIvShs&#10;WpdcT+PlPI2O2Mj/yCQShERrLaWCO7PEFHebTdelbommVa2aeuQQY3T3eVkMgIgUoA0TP3jclqJE&#10;a04YXM9ZaD6ogELMzClGIlKttVatBCBqde2miBJzn2KXUinFzxezpWgGRCF3wDVChZkjNfYsy0on&#10;R0Q3F8IUQp/iJsX9ZrPZ9H0XRaRWnaSFFFrj62tVIGIzYlpbQW/LRhWxuuZSSq5NuN7Mlfsk25gM&#10;cEhRAIMsiWi73d3st9vtJkjnRlcN0FX3gzHEcJnHIMkVUYEBI3Hz6ovED7e3vszP334NCIf33//5&#10;1/+ShmEZL9/8+l9uv/wrkSHGFCQAUjYD91rr+TJO49iC81LXSQjVdFHNJaP7ftjtb7YAlvOiYFeu&#10;fbNkx8axajPunPMVuufW8zeemlolISTBCIwUmsrbEQsD07DdRBZd8jiOtdasxazhyGRgBIDqVqsR&#10;cgw5e4HCxI1mpKoIwMTgcM1KZED08QIt5tG92XkAoa0ilHUgx9jUYwpXdoyCkvPa0rcnZAaITEQs&#10;Lf7WFGpxRtxvN198+tlS8m++/tPlciklM3gMCYGWkpdaWKTb9HNezP2yTOp1v+mN4DJNp3ksqi0x&#10;3dDbfIquQZUfWj8EEpEWoAaI5k5EImsgbi0VAIIIE5YqFBgRA3MQjiKttG9v36ClduMKmbc3iNgA&#10;G217j0jNaq1FgNZTjhxcTZ2Q3MCgqiqrMG82my6mGOK4LPO8vI7j0+n4yWf68c9+JdoO/LVgIFtZ&#10;QOywEs4bnaNLKYhoLS1BUYhEwtCH7WbY9j1KSnN2OnqjSZiVWuZ5rksGVklEimbAwsEDENaqsJ6Z&#10;1J5qjJGJAssQ036z7dNgji+HVzfuuv5+v+u7FuEYmWMIgZnaSqAPAckATTbWZoof2HruH+awjgCM&#10;LWLlL3p+BEdAQl+prz+6h66F6xqA/GPOZMsCEOLEEpF0yn/43e+Oj0+brhu6gZlMNYaUhFgAES86&#10;+ZIL1JZ0V03dnYQy+Z/Pj//0p99ujJI7gKtbl5KxHx9P4zwtWn0d6BuaDamDCX18vcx5ydmv4woh&#10;3nf9dFjOT8uYF28DPEV061OA4J5VKXIKKYbdfnsaL+Px+P03X3+r8ziPp/N5nKZcS089lnJ5PVot&#10;EqVZvhNgjDEUyWV5OTx/A6jzmJfL8TIdp/lSS9DJYzR3CYERqqmruUMpWtUSIDIPId7f3t7f3DnC&#10;NM9lyS3hhbBpLgMCaTWr1khvOZd5XiypmVqxqlXNVJUZG0oi0gzqgQlB1aAAOYP3iHf77rM3928f&#10;Pvn55z8JxE/vv2coIaCYL8sC4MS81HrOk5EOMWxCR8TXmEcvJRuREV+TZpMtarlG4pvdvnabZZ6I&#10;cNP3uZQRSYjALC+LMCNiLXWZl2XJzDKN83gZdakSOg6yCg4d2TCKUJeqe1O8FIfLPI/jskx5nnJB&#10;56zzlK1aGFLPwoYGeJ5nrzrlMpVCRJtu06dEANnKaZrNXwj5MF7Oy0IUEsXIMnSRqpPCZTz/6c9/&#10;0lwv52mptdacLaPhYsXAh22faoh9pMAUqIJP0/j+8d20LG27atV+02+HDtCN3MgWXY7T2c2YueTF&#10;yYf9RrpQoTKjM5yX8XQ5L6UE4jmro5/G/Hi4vHs+KmLqUh/SpkuhC4COBO9Ph2XKTy+vi5YU024a&#10;02YIiH3X5aKA9Hp4PE/jIS/dMHzy5pP7m/uHm/vdZhdiv4vDPg4AqDef2uc6LePhcng5v851qjpP&#10;5/PpdHj3+Pj9u3evL0/TMrFwY2qSsCODYanlcJnfPz9fzhchEubtsLlNN+xYija2+el8fnp5LcWE&#10;RCh0IcWb2MckAIuWJc99SiiSa0Gz6gRzMUetjubLPNdS3D2XOo5jly433SYARxREXgtbM1/jFNdo&#10;lNR19dLu6xJTcyYBYCJBRFDTl8PxeJbXl5dv/vwNFNxub/t+0678nMfX15fHx3cPD/f392/adFlV&#10;53kep+lyOT09v8t5BKiEZqCtJzH3XAqYB2YOjNz6+YZlEQC0a6iB8O220xbap4YOwhyaaSyi0ypK&#10;N7NlmQ+v/th1N91ABoFl6PplXsBMa1VVdHRHR1Ctl/H4+PQ+xvjw8PHQb8291sIsjZ3w43Mam0qQ&#10;Cdyrlufnx2WZ7+/vu67HJmBr7LW1BwAHmOf59bWEKNvNllnMoNRcVYEQCa7xD822BRpy2BoTWC0m&#10;mjcBhiBsIUjAtYUngOa+7v8tj8yuHDC/gpnuBA4r/N4IMSu4ZG7uyu0OWqtpa3g0ApjjtfKwHzIm&#10;23tryMH6Pt3NjbF9rubNHs/V2zcANeDAPijz0QHNvLpVJAEANbv+oDpok4C2TzKXMk0ZgLq02Q49&#10;gSlUdDudTjUvc7XGGnfVKKEf+rubm03kPF8Oh1dnAab/xkEQHVHNmNkdcq5ioIb4AaRfPzYCaIBH&#10;C73VnOfLeL7Mi+UsTZKiNGVFUUeuVucl52pRJKSO0WW+QJ4cUQlaWG8X41f7z7nr/+3rb3//b/8G&#10;q4KC3CkXMA8kHDi1fRAbUXltSFsW2BWc/iBNuZLzzaq5gkMQCRLaGMWR1QFNsXmJgtWqpRYzd4VA&#10;wa3BHR+QBG/rt9RS6lItvjweTn8qM9Bmk1LPROCW3SsYgbnW2vK/AdDQzV3Vnl9eP/7p5//wyWd/&#10;+n//s2l9//Uf3v/2Nz+5vwfXP3z9dam1vVLOS84V3FMnIeCiZSzzZRndaapLtnptcj5I5P2a2dT+&#10;11W1/jgY9bp3DNCRkAVjIBOvns1RhBuipYZmbXCGzCiEiFwrNQ+4H+0k/2EfwhXmJ+dmvWBaSlly&#10;xQTbYes2gZWSMyGoW3UtVrEigQsjMVvLmFRtqyoQp9ikKA32d8Rm4+O11sZjDSGwfOg5zcwCXsOh&#10;WoAbACGGlJComrbEVDNAcBAQYFipxqiqpoprTwPcLLJEutSbmlBA9+ZDH7vAwuBYzHItCl5Nz8v4&#10;ejyM85Ri3O13xDzOk5oSJURsxP4hJWaex/FESLR3N4SGdUJM0nfJfR2shRCLXo8ot1rNTEWQiNaj&#10;DBERzKBJ+okJsflZIyEAEXCjNTXN1ArvN9hWMBhClA6GJJ0BUhKCmud5rmZBJMZkANpW7dWyKjBF&#10;5iiy6dIQQ0BiRa4kjewTaCNazYobuFcrbl6KeVFkEBGmldvsgM7BgdS81AKqghRDs/u2gLzhYF0H&#10;5uLQb7oQsFpxRfSAP5gNtDws1dY0GJICKQZkIymuoOYGoBZi/Pn/8D9praD1q7/7e0Bk5p/9/X8/&#10;fPLFd7/9Qy15NjUPzTqu1DpN05IXq05INE9N2NxMnkWkiylJmOZxmWetZhG6vmsTJb9+hRBaSGGt&#10;1Zp1OICIpJRqraoaohBR8wYSIgJiJ9EATEPfRxSnkIjnZTnP85yrN265EDuyg5pmrUutxbSRVtrr&#10;MhOBaKltfbRpp3MbujpDk825I4I2xKAx70GYkLBxutewKsIPczRY0+mIzNfb8urxAGamWhH6GOab&#10;sVidp3Ge51Iqcy25OAB4y/YTIGy4IUCZM5kXuODhNF7mpVht1Qw3bpQZr1xAIQJzM1UkYOJmjBOk&#10;jfgjs7TeJOcCANthE1KoZgY1MSckMmBCdAIis6v231zB9QNHCV1d3T3FlLoeSRwsMFwLCSDCCLEr&#10;ZgAhRQnB3IMEJJrKQuM5l3xyUNW8LAjESP/Bw390ly52Jaot2qqzhhY0glkLqUPHLqWUkjXDUCBw&#10;BbcgPMQ0pM4IT9PlMF8WLXPNWmstGcG0zEoowAkSMblWZomAXm0qMwDExITmgghQazXAhBFBBAOB&#10;zEt5PR6AWHq52wYRNEeCGCX2qZviNM0LIKQQuIEVCEhEwC1HeC1CWkUC3qQ+q5LB6trft2fpTXmy&#10;mjS0jr22fII1qBfdYTWAavb3BIDEyATIAoQ+l2mp4+UyHk+nv/rki9v+xgyWfFkup3E67VIcQpRE&#10;RMiRC2Tg1Ri8l+SsT6fzr/2bZNgBblO/G3pEnKVM0/Td89PzPIJwH+ImyD6EyOE8zd8fD9+fDrkW&#10;UEsSd8Nm1w9idjkdvn15vuSlmDHJTd9vu4iyiRbKXCrZRm9iSEPfkdDj+WiqtU7n8ZzniRC7GMhC&#10;KTnr3DwTkdCB3DxG6WpX1d+/nOpkyzLmMuclO7gTTvOoy6KOKXW5FKtFq7ZZbowhCkeWTd/f7nYh&#10;yrTMtRZXZfDAzMSCiGDqAGgVKqIR4qYfpiRMjqSqfjyPx2lRd2T/xVTcgYCSCBEqAwwxSEIHYohM&#10;b/c35NgNG7AMJKkXrV7cSB2sJTnDnOen85EC3nz5s7d3H0M21cOUy/lyzssSQ0RBdXg+HH/9b7/3&#10;oqp6O+zuhi1WzalbTLOqIoEI1FqzLpQlhGleDodzKcYckUQdj+P09bvH43kMIinKJqZd37d8YCBi&#10;g8ii5qfz6d3zy9PxeLjMhkwAZvg6Tr/99tv9USILI5vD4Xy5zLMDBBERSinGlIjAK02X6fl4RqSi&#10;Ck7oXKq9XsYx5zHX6niepj9+83XL9kRiFCdBc73ZbH7+5U/e3txdLucQY2vFXP10nv78+HiZzzFw&#10;lCQUhrQJ3FkGMwPDWmwcFyRMAeqc0X07DEHYzQCZwLcpff72E/iEnk+nP3377bvXw2UcL7koYC61&#10;1DrRJXZxz/t+6Est55fX4+GcS5EQqfppKn/87nGZ65BSC3Fccn49Ht6fTsC4HTb77f7jtx9//NHH&#10;Hz28fbi53/e7IB2RSEz7FDa7zb1+XJvOstTpPD6/vPzr7//1//mv/3e1p+rl9VIqjClFJHS3Jc/n&#10;y5wzViM1KO6wZLhMaQ339nleLpclF6vVFKuRRxJxEIcWtxWQ0K05UQdCNa1qWUsxEyi3XYiMV4yb&#10;rPq8TJ2IMYFfrz9AIgwhbLbDfrfvUujRnaMrlqolAKpv1NHd0RzB1fOS0WGcz7/5w78+P797c/fw&#10;8duP+n6PGJZpenl+PL++JzuBXlLaOsA4jU8vz4fDseY8j+M2kg6JLZdqBljd3Zw5BhFBclezWt0R&#10;MYSQUpdCdCB3ryXnXFSrIlQgA0LB1Y7YoYndERHBAweJYu7ssBUJZqYQWXqUGWW5XF6eH0Nr1Qgc&#10;XGt9fX15fH5MMSKUvNvRGpwu7qCmrcTiq2TdITiwQ12W87unb6b5ZHa+2d7GmADYgdyx6gsPc+ib&#10;Mg4dIVtd3B5Cd9Pf3qX8yMfLMo15bBljiOzeWnxaG1k3NUMzdIrEQ5QlyVgWaGGjiNbs6FbG/Q9p&#10;mvDjdm+dC/OV5gtmFa/i0UbXae07iAMIoVxxA8BmCE7emGZro2MfXmoloCGiY6NqGgK02rFN7ld2&#10;pDVvotZqrZm/hkjVrZArXjOtCFuLX5ulG0MlhBC9T7zdDHf3dw4AQ4rAnmJyJbWiEKpXV0cR9eap&#10;h7fb7ScP98L63bs/npeRQg/NfB4cABU+EKgR/KpbdSdilnDNNsEr57FNsWF1VXLTPOlyLnlys5Yx&#10;ROihFJkuiFCrllLNcBv6u+EhRA6X2eoR0NGAA0KkLfUff/x5t7m9XPT7P39vaJt+c7Pdi0TCAEhI&#10;7IiNrvHjGQSuwMsP8MsHBc3VemIt6qjhBu4rWuKmeZ6m8+XyspSL2uxe3ZwA1XKtBG6A6EDoHjnG&#10;GG566fvIksxgnMfXy8lDImqTbcAQzVnVlsUUHKjFG6I3O7uqf/rmu+rw068+j8NmOr6eX15+/X/+&#10;HyGlv/qf/7fdL/76H//pX6Z5BhJHIkIWFCYmCDEAsSECEBkmjpEDEzMguAGogyE6MrTWyaD6qpKD&#10;1Z2xwf6NdYIQCVMgVZpRW/HKQkbg1fxDshoxMjRaf8NJbSWyOAKwA4C1F2oy/EbTIDRHVaveOBtF&#10;Tau5TksZc8mlInHq+hSFAZGAhAhYsbaHJ8xdkCBCgOCOIEjYosu0DfuEHdnaw26eAEjELGtz3xL5&#10;mJm7mJDQwK2iurqpujchcWs1q1nV0tKgET4MLNAAVI3W7D6tuUSku91eRKrqMi+HaVSt4NWtkJUY&#10;MKZtSh0AzNOlLFPqOgK/jNM4ztvUDf0msjjgVJWXzIRABADVNFvdBOIWJsaCwj4vpVQ3BxTHspSq&#10;VkRaTiU2KnI1r2aESECKSOZzqejOjMIShFOKgcV9tUauVYmQ0ANTnxI7MCCHdNcntno6X87TWK15&#10;Iwu2MSC4mhpiwCAk4JAXI1dlr2quHmKRVjOCEzh7cznRuZYxL1NeRHjoOyG+ijoFJbAQsKCbWlE3&#10;s0bNUSZExhCFMwJUhKLlkudX4sgQ/EcbvfG1HWGZj3m+mFUEp2t3gEQssuTc7W7e/Oofbt5+JBJY&#10;JA3bkhdwH5fln797z8IUGAXn83Q+XxCpSTIMQQGgRRIgSmBhGfoeEZ9eXo+nYxMsIJxjjH0/9H1n&#10;ZjUXcYKug+pWVICBsYU3iUhLIrPO1CoACIswm7vVCojIUL3OeV4UrDTE1sBJSGJKm82mb1o9omL1&#10;fBnz6eQrT7bRuwCA3FfmvYM7epsAt8vO2rDaXa99PbaQFeYuhT6FUss4jQqIjOA/KF/A10bOryne&#10;7rrSgdCQTN1fz6+//sPigMtSADHEcO3vnNAcrdZFm1m7raSj19G01qUUcyd0aFbhTO3mjNJ09C0J&#10;ApEEyB2tZT+5V0EQZgRyg1LqnIsa9CK7bgCCqlkI0I3U2bGxj9cbGa2o1pqrKhN3IboatGyRgI22&#10;hARBiIiao5E7IWFKAdw4SNd1DeBBxJLL4Xh4rmpqgEQgbYp/ycUdGqlAWm5AY6q1w9EA0JyRUooh&#10;RFerpYIDEwF6EO5TGLrO1F/Hw7vj8elyyWoShIT7vjdXiRxTiiEICzghFD1PyzS1A4KZmBDday6q&#10;Oi0zkXQhmXmpbuptgVLAQLgbRARNmSD2MdnG5rzkJRPBZui7ELXWaorMMaQosSUKaCmmVkwb/zOE&#10;IBKIkJrS26xora5I1EkSImyJharmlrUa+JV4iaoaABm5uQ4aeEyRQcDdvRrqOE/mWkxXEQYxKAgA&#10;ML69v9nv+8Xz5Dl7roZuVGpFAunibr9nbywGNMcKpMCEIXISjsC1As3V1AC09igoxCiOtGTNRtXY&#10;DYMLUSJOKEGXpToqioGTk6mBQsOOihbSFqzJUaSLUREuWorDaKBIPQtxRBf1paKZqhtwiI5kqADQ&#10;pQiGxf1S6mXOS6moHoSF2dEV3NyrWzNZZBEgkMBdSF0Ifew2qYvMRUsuGRFSCm3Du7fgazQiNcpe&#10;Gi9lt92WaZdE0Hyc5u+fXr59eplVif0/HE9qTY7l7l68LqZzqQExREGkzXbX9xtz8vlkEhJ6Aau1&#10;TjlnzbOWpeRaK4ILySeffPblmy/fffPd5TI/vryeTqfGRqlFS6mlvE7zHEl2/bDbblMISynjZXq9&#10;nF+ny+K6lIwOIbCjAeA858vlouohBiKu1V+Pl+kyB8IYws1+97Dbh7fSd50hqmk7+arp0+Hwx2+/&#10;fTqdi609gVY7XcbLNKIXd0MkIimlTvPS2AQ51zbplCCl5GXJtToReztf3czhMk3TgmolBFGHqZS1&#10;wDJzcBYSkCGm2+1+t9kSYui6kDoiDhz6rn/75u2+7oSdgEEpcmq9PRMT+dBvbm/UAARBkRWdYhAJ&#10;CMREHOLNZn97cw8iT6d/+fq77797fm4Gwm3mXbVMlmHCXMpmM+RcxstYloKInRMYmeLjy+vhcABo&#10;4ay06loJkOkyjt89vv/9N38chuFmu3t78+arTz796rOf3N/db7bbltCRmCKJUHSyngam9HI4vbn7&#10;FDhmq+6FGJZSp2nMeVGruoK1oWEXS6nL6xGOx8b6biCUKgKyIzlQKw4RCWGl7bj7ebyge9jsY4xu&#10;OpdF3Rhh28WW+CASd5v9brONIbAw4Vq04io7F8xYSik5WxAUSl1fAcbzVOf65vYhcGhst3Zo9/3m&#10;7uZeKL6+HPJlqstiJQfZVKVacs5jqeP4+Pru+TGEDpkv4+X59WWaZyF2NfMahPabQURCjOCuqsLc&#10;pQ7MxnnOpszMTC2mSFgIyR2auzcAEDEBqmljdVmTCbk5OAMyQd/FzWaDjKj+6ZuPP/3o0+eX1+O3&#10;34JTl/ppGn/7+//vz9//kYkiUHPWyDkv81ximPPRCQGQgJEEAZZS/n+23uxnsuRM73u3iDgnl6+q&#10;eiObwxHJoYSBxoZlGIJgyNe+9r/rOxleYEiQZEjQDKwBxaXJXmv5lsw850TEu/giThZJjfOqu3qp&#10;+jLzRLzL8/ye5XZDiFcP58NUmIggWx/pwrosT61vP2zrU54IyR0cyD0sLj/5xfvja+fEp4fDmy3d&#10;WgeiaZq/+PRz78A4vXt5tEvnj+A5j6DdsruHGQ0J7pAVaOutrnVtvVncl/DgMbBdDneD130Nt+vG&#10;9m5/SOHGu40AETAmQWidvIcDCYmOJNO9QxrLIrN9d0G7QMIiwP9omoMACHRAHAo8NxtLt0FqG3Nq&#10;CAoLbT3cQ20kHaAjOtBozYZ43cxUXTVGVrNjGLqGqbfaa62EUMl3CyaS74LcnISd93rFzYcPdaur&#10;Pr1bulI+IgqTI2EE6JjAIzHsms7xgxARUkLi+xIcdhX6zq29T8dcITSCAzOAD6knq6DeRx8hCHJM&#10;p+n02fFYzpdb/vDsXhmJEA0CEW7X6+XSnh+fVZWLTPP0yZvPpnIGnpAYkAJGngEOdfqfNvYQHH/2&#10;9/sWe/el7B9gfFxre3i417o8P71be49eY/z7d7WGercRPRUhzOf5eCj85pjeHGRosn705Rc/nv/y&#10;99+//fVX3xHyfJjTXlHtvnDCETc+dPcQ4b3Zr3/zu8NcPiFCYnnzo7/5n/+Xx1//v7/9t//XL//5&#10;v/wnf/XL//h3f6dqiIPnnCDA1BgFAntX8LBugpwljyzaMbbwsFCVQGIMGvCA0aYGflze3Qt6dzfD&#10;3l21jiihDjoEQB7oPswgoKqjEcYQBhyuW9ph+MHIAAYfl3pE7mTqCE6EzGmaUsqb6dZbD7St977H&#10;doy0NmSAIXmAscq6z9wGb2mMbxkRHIefYwjpx40gJOMZI4BBqBYEAB5ck8QiOQ1o8VZrMx0qmL5n&#10;woO724jfHq6KP5Eb2QAwYDD6+LlKktPxcJyndV1v1+u6rVtvjJFLyjQnjrPPirhu/XK59N6mXErK&#10;2vvttiDgfDhO8wzmHrGp6+XKCK1tRJSIhiM+JZlPB5K09LrApuEASEgB5EAkBYUBYMQhqTknklSy&#10;8JSYIrwPxSQQMjIHoJkThlvQrhHHPRwrgCRAw9UD1WHKUiRbVG3aQJ0ZCBOgd+21NiI0CxMlREZY&#10;OgsjhieCuZTjXOacR5tdW9sIy9LsAAAgAElEQVRaX3p7vF6fl2VrlRhLyoNOH+bhkPM0z+V0mErm&#10;JPc8932GOJDrLoIiYLZdXt7/8D3T4PgjjcjtIRENdwD48PT48vSDtTVch0vfzPIk8zwHwuOHd//u&#10;X/2v1ls5HN/86MvT69e/+U//QVL+5MufPvzkF+fzCRkRI1XOOZU8ReDlcjXrQwM3MKcYKJxyKr3r&#10;89PlcrvupLTwZVmX25pzHtEaGWX4OBCQmVNOgiRJcilTmQChlLJuCwLckZ+u2imwmW3r1utm3axq&#10;bzs1jHZ6GxEBMyIjGY40MzOAoI+kN9/vOgRExwDA4F2bFh8HVbhjNhCh5DTlEfXIJScPO5zmUkQS&#10;IwAjJ9qXskOjHrvTatfLAICPaX78kd/xZsji7ofBYKyY+1rby3W5LWvt3cJHYg4AlNZqrRYKw7iP&#10;u7E8EdMdIQQAg5gDSIHAxIjAjEJMiHpP1jHzbWsJaZ7LJAnQXBUxAtDvwRxBEIG996XV2nvOY+AF&#10;hLtTx4ciAzwAutq6VTNn2l0Vp9NpV6Yhjh+fiEKwq9XecciUkRBhEARlBLHuSqqPBcjAzZhNUz5M&#10;MziodggXZmEmTMd5Oh0PnORlWd9fLi+3222tTsgiQ/NXu3bT4cuEAOFMH60REElSzikLBah2VVU3&#10;i4CmWrVXbU07QpynWZIcJR3yiNCSQzl+8vC6lKJde20wTO6mDDDmYUSUEGUP1mRD8PHuEA26CeFd&#10;mkgQQAyUckosw4XJTGrq7mQYATnlgVt3ZnBHQEHKIYhwmA/CSXtfq6oaEqWUiZxTkpJIGBHO81Fy&#10;Mren5fLcrNrOUAmPHgYWFNjDJKVTmc7H80RSkI+5TNOUphwizonzNE0WhIc0zYepTBlyDsQyHT9N&#10;BwgI98LpME0lJWDilMs8o0MEZpGHxOdSjocDJ95aQ3fHwDAhOkwTjuWDBqQsyFMpxzJNIh0C62be&#10;QiGg9yECJASElNPYCnDKgsAAiRkFIyy0b9pabxGBSQjGwQRuZsQA0c18XXtYbbV1DcBAspH+PV4e&#10;iG5qYwAuknMujOLhTlTNXrb1tlWSWOtOWDHTMGy1fnj//reqp3l+/eZVKSlzosTYdb09SxIi7rU2&#10;7U/b8uH5+fHp+XK7JZFDnqacBhFazRxiUM0jwMwD0R0QfdtasB/KtGnHBXqtBgBIatFMeze8K4VU&#10;rbWuagi8o2UiFAzcO2JTI5bzfCAmpj0/MwA5cThW06W36oqQ9mFlQO8W4Y7DQB2ICoAWHBFu3rUD&#10;eO9dhM2stT62i7uDGRBghHoFgJfCLAnAem9uDYkCSShRgJrelpubXZdbmqfrthZOA9rzxZtPkUK1&#10;a7dWe9305eV5QNEGxGaaZ4cgD2S51vX5eltqWw5rHsSOgFTKtiyPj8/rurXW9x5k314SEZt7rW3A&#10;9kwtSyLaL5DR/9SBfhxuJKSxyx4QO4jYVFutL5fr2x/e3S5PiTz0qutxKgfJmVKRPAHnutQfPjx+&#10;++7td2+/c4ic58w0Mk5br+AvphfX6h4RDXFEiprpQFzfWzEEAGSguG9J3aGpbr0jhKpKFk7UrT+9&#10;vEzIXxwPGN7W2nvf6tZjVVO4D63hfu2NS29UeKNPb62t2xpdwfqaed3W+XB8dXp1Koc3p1dTnpC4&#10;m0ZYIBpQbcaE03x6c37z5uHTnI+t6bKsL9eXl+vzZX1sehPiLBMgXm63D4+PtdVA6K1p64w45enh&#10;dGImZiR0BhRwZCwlebB7VLPb7bosi+me7J1SGgCkjATqYT7i0AEgwo3CzLtbhGmoE6QkCdNlXe27&#10;775/9/aH9x+6IxI+L9fl2xXRSkoFU1gM6o9qH0jCIDAL9yBiEVmX9fnx6XiYfvqTL6epWO8MZN3c&#10;nZlG7CjKZbBWcGTVMCNvFi0iemvrdvM4uvVb1R/oB3EuMplVRuMR+AN/LFaIIEZmIO9Y7951WW+P&#10;l+eX27VFdwtTM/Vd1DXSjO3jVn7v8O5u648G5J3X7YFufluuj08f2rIIuKAhRdrKrS4kZfdEj226&#10;2yB5EaIQMxF4AA8MKQKgu+0UWIQYcWkR6+2yLJfldgVoQpAlMbkhupEPO7G79m6Ol8sTEXAuyIJI&#10;alq3ui3XXjc3YyZivtzqh+end09v3737PifJn76Rw8zEBq4WjkAsQtIjxn4bws2hNYXAAOVugjqS&#10;q8lhQGHsbkqI4dMOgBHrwoE7jXwvUewjFidovLWBAkDxR1oeEuDdnDFKEiAIx4nSsUyHUk4iZWvd&#10;9uYbEPG63J5e3r17/93aljmdAog4c5qV5sAB598jJeJPgBfjlgP4M6xPDL/E+HT3XxmLrPETRHg4&#10;OaqjFKQUiKM4HkKYnBIgNdXBrS4skjgLcEBmPk4FvTeA3vTlervcrizZEQ48MQ36NNwP//t4AXbZ&#10;wOl8nObpJz/7p6C9mT2u/sk//R++/Kt/cnj95utff40j5aErRTTZCADQW22mCjvkknNKRXJXtIgA&#10;RCBB9iG9jt2Qg0M9E0Mpi/vODgcrPzSCDLruwC9X8F02IwS7ksF1/yj3hDr3e6Bd7ISpj9U7IA56&#10;2MjBIhSSLImpaXc3Q45hYJIkIuKwN9JIGObuwYi8Z+1G0DDM7rhDj5FrvQ9l3MPD0YFGPjniEATn&#10;nJiom6pZwG7KbbVt2+YQcGcz+z2JacwER3M4guX3rwjaMMjAAHIxqfXr7QIYt+vter1CBDEdDtPp&#10;eFIzudDzeru0tm3rtq0p5Wk6uvu6Lq22KWci0nDVHmrJWPeqA4gTIZachVLmPJU5WG61bdXWbYMg&#10;ZkOkMh+nw9R7W7cajsTCgkxYcp5KnkRCdYMlVAGRWAKxm6p5bRYBTJhTZmZ3ZGZkScxO0b22Vp8v&#10;sRBvrVd1AyJMTsmHd4kA2T28mjnYiPtlgwgD18T0AD58/AJo7pdaL+u6qL6s222r5gYOtSsShbn2&#10;7hFlagctAZ74lLMwoCALMwCMCx49ktA8J49YlmcPRUTmjMQO0bTX3nrv4eAR67qu9aXkEEOCtG6b&#10;qopJRKja2no5nW6PHxDh5f3b73/3Xw4Pr9588eX1+TlHhFu3EeG299i9m7uHjTAFHn4pV+tQLx7m&#10;tq0bKAiOf84RAOpNt/FwbGCt63jWkyTJiYWnMgFSztPAv5Q0MfOIfHYPTw4Butxq19401L0ZAhHx&#10;SO/sXW/r2jmYkJgG1oeJpSThTDSYfI4AHhR3poYPV1HY8J19PCUxAsIJIaU0zSURdWv1thJETnIq&#10;x+PhMBCLeRe+772o3ZM79uqLdgvcWGTvMbZA+BH7GwAQRGARz5fb9bY0bd0UEDwMMVjEjJAgUUKi&#10;YdwafF8AvNOLNCICZKgEiOhe6sjY0uNADARE+NaatlZrPp1mQsewMWFwGo5uhAB0jEA1V7PkMaQN&#10;zY0AGFAS02hIMZrW27JsWxdOzMhI8zwzC0JADL994BhEMVlAuAP4sCyMt0jWbVNzojtDeZ8pBwQI&#10;c0lZiFuvYU6IiSklLlnOx0PKqbnd2ra2pjGQheQGXdttXbdWA31pdS751ekBC48UopyzqmIEwiC7&#10;uYcRgjDXbtfr9QPnjMLAp3L85PWrKZdDKZmVICLk9fnTH3/62ePLc1u3Xut1WUy7e0ypzGWSnNwh&#10;ILx3dY/d60aDYwuI7uZugDAgm8KUWCSJ3+ds47Mkosw8QAiICHvCTAQGEkw5C3NJCQGb9W1ZLVzS&#10;nKSwW0IEwCEP6KqlTMSs2rdtVe4e2rSaAwB07et13S5LCZkPJQJYUilTKTMy3dQuutxqa0hpOrDI&#10;cTpMh6JgT7WagyJNpeSSiYiBIKJqX27rpq0BgAiT5JQpUSRWJkRUQETQcLRIhMepBDERgwowoXuW&#10;lHIBCDLhnLB383BVU4sAzJxSmqZDnkpOszFGkzR4p4wMti63vqwWIcIs4ubeu5s1NAxYifpo58JV&#10;dQT7mIeZh8OwayEAxg5lBsAY+4URXsMMzIDsiO5uPtaTbtbdmBzqun5f61NOt22Z5zJNZeTeq/Zx&#10;DmzbZu7vL5f3j4+tdkR4fX5IrRVO7354izfT5uau4WY754cZAQiC3KJaf7kuhB8OUy4in3z22UPA&#10;9be/vj5XixiOSghSdRt8ACREIuB9uLgbUCGQUpnnwyFlIdCh12XBTWGgsUgSGo8VXuxKQwrEQPIR&#10;9D3qnPGGBXpEra21USjA0L8A7HO9QSZ37xHetatygLeutVYIyFOZy0QerbZ3jx8QcWl1nucsiZGE&#10;URBPhzknGRlqW23bVt0DX16AiZkkpXmahBksXPV5vS11Q6LrdSEABODAlEs1fX6+uMXIP7/Xnbs/&#10;ShARobVu5jnn8/EEAK2pmQOgmWrYTgweLvNhJDf/iINzDwvU1p4uj8/XD+cJob0skllKyhOl0hze&#10;fXj8zTfffPfu/W2tfYxkgN3IOgDmeXrFNC3LNdytt7tJbXwBmRF9WDfjXiYjOER49K7X2xIew655&#10;wDlx3mqzVh+mWSGa9pfrVd0sbPSEANC73W6LK2EcJ0kpCyMh3jVtw4LITIS962W7Xq7XL1L54nhM&#10;mG/LmkiKJ16uXRXQny7X61K/+Oz1X/7Fz988vA7kp9t6u12164eX61fffP3197/d2lWIhs5H3ddt&#10;a9qByMO9qyAxoLDkLJR2o/hhnudp1oDbVnvrROQRvTUAyHmKXvXSVW2oxCgGfQ3GZeAQGo6AU8nz&#10;lF+dz5gkecyJfvjw4eX5t9++fbt1dRDAQHKPblZZiEhGyFwS8XDtiog5ZUDovSPGPM9huN3W0/F4&#10;azfr/Xa9IONgTg9dNJOkhIxBhIdSXj+8Oh4Okvrn2y3CVfV6uz0/a+3hBj9Us7WdDw9MAq401oXh&#10;iMMvigFORMzIPOaZGKEvy+WHx/fX5VkSu4GpmwUNp1KMvSMGwB0H/McV7Pj67OU9uht60LK13377&#10;zVdf/QZ1m4QoVPvWzJy4TAcRGerf1pqqYgghC8txng+Hw5wLCiMTEZnZuqzrujoYYqgpuAkzuC23&#10;27pcEXvJfD6e5nIU4rFzVr3DEs3x+fFwOqc8ETEQWbdtXS+X53Vde28Bjohbs+u2vv3wdl1vJT8c&#10;53yYctd26+2y3NxjZDaMtD0gIiBACg8cf7HrAHfulAd6UMRwkFI47eOtsYwhGG7KnYgXMBLMRjs3&#10;FNN3M8N4PgfRIOzeTiMgDOdEmp2yoTSLtbZa6zQhUiZEi6i93bal6goDrAEYIAEJOANwEI1F/ZDI&#10;/tmafihI/vzX/uHr3hhGAARaQDiloExSRApEDTNEGOCrCCRyAmKmkhOAW+8dAyInQkR++/7DVz98&#10;+Pb5eakN1auZcxymPNpsRIY/sQSMln6e8r/8F//9eU6nzz7369Pbr7/68vUbOhwS2fryDBjElJiF&#10;iImEOYkg+NjSCTFTOkzzw+m8KTxdqoUaGkAwjuGU7RvvMf40BzAkA9idkLYzOoa6nmLkxAbS8GoH&#10;gNsOLwpAcEBHCCKH0N2tDzA0Bxh6x+PBOPwBnBGExhbeVHvD5tYD4iNObHhlA4gYeKh8d9X+Lmf4&#10;yKxARKbBsR+l7RgX2N6Nm1GidKdMIwITM5O6e2ioIhGhdu0RQTwstT52buNp+NP51BB/jQHFmGUx&#10;ERONfJLbelPV03JLzCVL4gRhmeiYs7o/Xaht7XK9rNtKxKXMKZVtqwRyOpyZWQ3WrQ/oJqj5mDfg&#10;rg6aSUQyk7hD915b23rfuiMAhyeRlApw1u6OhsTBef/TckZMSIlTFgXF5u46zA4WELullYORPIbm&#10;IqLMU8oZJJpp631rbQ3oahbBnDilIOldMbyUMpWivam1QHMY/a2HKYAHZgMIZCCOiO5+3fq7l+ui&#10;vbYOjgBs7uYWYb13NculFElOtIvjKXEEDzFCBAYQUmLuIFOZ1Ny1LkuHAEAhYYNYWl3r1nqPoPAI&#10;DyZ4OB7c7BkaAIwQ+Lptqj2QPv/pz4/nBwhodX349PPf/u1/qLfl83/0CwOo69asSZIxEmu9rUvt&#10;vSeRLDmlNL7SauoRvfWImCRPUvCOjQSE0cwyETCPrsfMdou7hbkZW5iDAxIJJS5JRHiELxIwIiF2&#10;dcErpVSmRDHEhn/sn4mQOISQiSjxaSZ6TSkdxoJ2jCURIDAFoEf4nlbrbgqxm7aGTUoAEEy1AVhi&#10;0F6jd7Om7uTJeye3JMIICQLMtHdt3cJDOCVh5qGTQ0dCCgQIN7Om3dwjUIQJMMaZiphSAkTT1tra&#10;tZk7QKxrBzBmUe02QBUIQ2w49igDl/ZRIBZ7+7HPYEc1iIgMGESD+U29d/PWm7vlLFNiIUEKQyei&#10;uGemQXMknsqcyzyVnFK5rctSKxLlnA5IYwoDBFF7V6+tKwcCQHhTm6Yp55wI3aD1PWS01m4OY0Ud&#10;98EHAIgjkzDd+S67sBBAmOcy5ZRGcuauV4cgiJKkpNRrvSzL0/X2fFtutWsgptRsU+21mZpZRPcW&#10;5nOemKS1PibQbhphboAIKfOcJ2TuBrdtNYfrsnzv73q3T1+9+fzhTUqSs+QcRAGR5nycJT8HFE6v&#10;jid3n3N5ledTnlNOyKTqtdXburjrMBuXkg/TnFP28FrrVmvtNSISy5zL4XDISZrpWqtqV+0AQJRy&#10;SlMu8zQDwvivulsAJEnzPB2naZ5nd9/5UAi5FElpyvLJw8OhFAvvYMEk85wkl/VK25VCOZAGbkly&#10;WO1bvT6/1BDY4HbbMsuUchYBG7oIr+HmgciZ5JhLStR13eo67JwAUUphkX0q3Gpv1SCaO6dEwCWl&#10;LJQY3hwPn715JZkeClu4IM1TOfa5mgehhFNObtqsvdTmrtp7IOScOQAAS0ZAMAwDcIilbRFIzHme&#10;yUxde+vd1dQzcaYdxdms3bVxGO699w5go5uLsCFkGoxAQAACJMCRrHXHUcU9ARdHMQB3liMOPFWE&#10;q1vO8xeff/7jL37EHu7qqpeXWrdUSqGdTllrba3ViODALz/5TFJea3/7/DT1Nh2nT16/fpgeHj88&#10;b711NwcARyJwGxcwjXr6tm1m9iKUkzQHIt5qMw9A9oh1bX1kFO8ZEQn3GnOo6Hb5UVPvZkScUxJE&#10;5kGapa122pmOY6YZZnehL4zIHyAkGJthGLUQMwsYqLWR0QAAdFfgEIHZCGgdQk/b1rW2dVBj1Hzb&#10;NmntdDi8mo6H+RAAH16eFm2fIQWN7iTArGt7/epNkmm9Pb17fHIIYh6UFGaOq40g8ZzS08vLd2/f&#10;OmHOGSMYMCC82WGay3wQFtfQPac5AJCIMaLHHhWu6jvpKAAgVFXVmEcwZQyflLmFByESs4IDdrqD&#10;U4KMCF5u17cf3p9zgjIh3hCJSZzk/fX26z/84Q8/vF+aBhJRIhZiIcpEsiuSYbhwiVnGnnPP7gy6&#10;I4T2ApkCxofgEN3s+Xpd1zXcgeDYT+fXZ07pzfn82Y++cIin6+Xd0wdkOhyOp/mQ0sgtQ6K9OPB7&#10;D7+z6xEHEnmayvlwSITtqlX17fv3EHiU6cBJP/3i1asTT6uZBvnzsj5tN0W3iA/Pl/cvl2/ff7je&#10;LknETN89vzy93DQ2YRyabUAYo6cRpxwRjhhh0Vr0cZWFsJzMjmaqvq5rREhKiNC1uwO7AcAgpasZ&#10;3ssj37UMSIhjDfWaH2aZsIhh0PiNPJber63dWgsgczftat1dAcHRA0NYck4R0FsDg5ILEao1xJi3&#10;DVHq1p7q+v3Lo7am2oDARi4OIBETD6l0COHD4fDZ1h6Oh5zqz5ZbBDBLToUwCRoVmaeJCyEZIwia&#10;hBM4jo+c7l04je9kX5YbQLteLy/X52tdqxmJhO8iAiT4KN/Yn72hs74fcH/6Go4jc1y2/s33b//u&#10;P//9b3//q7BlEuDQWretNwXIUpj26HizQdsakBOcS5nKVFIaX9xBPx4cxQGR0d7DLSdOzKpm1sG7&#10;CB6mKadJKP3x8YkwU1Xr4MIJmAMoENExum11q31TV4cxNQcNb70SAuCROdC1te3p+vL4chGWh9O5&#10;JLYxDQ7EEbTAIpxLmVMucE9LGg/CWJ7SyLBCRhpiOhh7KdhpWXt/SiOMPj5eB3vQ1H3UxjtB/D5O&#10;2YdMGJiKImo4Mkri7uwDDWi+LfXDsr0sS7fNvFsYIkuaUj6QFNwpUSNAGv6B8P7jMv7//3UvlIfv&#10;AgA+JqcF55W4AMoYAQ8YrbnT0OZGGES1VtvmffOJPnnIHqcCApa0C8KBmKq1TVcSSpISMBOMyxQ8&#10;7rnuQUivXj3Q7cN//Ff/+1/89X/z7qvfzMcTcfrlP/8fv/vqN127HD/HAHdnopLL+XBKSRDjMJfD&#10;NM1lKvkg+Uxlrq7XbQvuhg18RZdAQ0gIREQigIQWOpZqRIHD0eEWY1OHnIAALcAAWYREICKsqwMi&#10;OjPlRIP4Z2HqHmBhuGtexpwVFEKHahYBCIYyQV2XbdtuV5a8MTQII97nwIPQAQyMMp683ZDgjh48&#10;AjUCTA0CSEbDv8v9CQCIAZGBCaikMpWSJQ01a4Sp6t7hAAyRDACwCPJujrk7ju9fCYAhqqFxKsB+&#10;dzOTEA/jSrg37a1Xtfbm/OpwOk6pIDhhLLeXy7J9ePzw9HIZ7I/DNKeUVSOMSj4XngZHTHsQp5ww&#10;QLtatU4II+yCa8tFY/iA3a7r1jw4T1OZI7CrrurbrQZgmc8pZ9xnYxwszZFCiggW1v7cdcMxZHEb&#10;PScjEmNKZc5ZW1ewZlY8uZmbEnqzvm5V1ac8TVMpJXdAd8DA01wOpbS69iosyIw0bHfhakoIh2nK&#10;KRMJRJj3WnWt/Xldk6Qv3nwGEc/L5Xq9NtWmBoScsnBi4gBU8wHudPBuXXsfaKEgEsiQmMnUrXcz&#10;N+II8Oa+but1W5rpgHUk4olEiB3oUdfe1cyg963WT9+8/vx8Wi4ZTufnd2/n4/kX/+0/e//NH/7i&#10;H//1X/+L/+lX372dy0yKyKimACkcunjOfijzaTrlnJFwBFwYhI5kG8Sh+x8EpHGi3KH3pGrhYT6a&#10;+h2um3M65uM5H3LOEeBEA/poZsw8T2WSlHmCjjlPnzy8mSTtDxd+tIPgMJFkSUkkseScmRMSh7sO&#10;DwKig7iDh3c3NTfTAV/cvd8wlGLO4Nt2rdtV2N17a7VpV20RlpMwEzIguoV717ptrVYH5DkDJhsU&#10;1QhGRiBH1PCtt63VoTEvuSRitCCIROwAGq6tEcLhUIKotea7FtiJMOeJJXu4hiPQvkdBkpGZiqiq&#10;u1RC1SEIMAGa7r1wljRP02Gam5kNlGCWw3x8cz5mQnNzjOE8cnMzu+JmUafxf2cG9efbcq3NVXNK&#10;YTgZUNfq/Xq9bbXvIq8As7C1qnlRI2ru3rX7LiIOBCZBjyCAjwog+a/GEh+NfyXnqRRCdDMeQggM&#10;JhjovyRyuV6fLi/XtdXWa+sGBBbILJKOB147N62AQMyq2nsbv5GI5PO5JJbEAJYSlSkhUrOQkru6&#10;m69te//82Hrt2xamKX1C0oEinLXFuiwjFEeIU07HeZ7TBO7am4Tc2Q0xpkRAd3eUq5mb6vjWESES&#10;eKj15gRmI8TKIvyjo8rd1HoEmPYwc1cgAnS3rsqEMwqlJKVkDxi+0y9ev/7k4YzC5h5E03lO8wyR&#10;8nzKy9xak7BCabACnCSzkIOZLdiaGQUIMQGCOSN0AiMEYALkoAstiGbRLRSCTB3QaaX9QyMMd7AA&#10;Qg2g3sNCiIGDwG71KEU+SQ8DTyoAAID/f0LHeW7adV26WyJIKTvw1sHdITgnnmAEJtFgZFr4UrdN&#10;+0DSBsA0zZKStdbqpu5EfJwPrw4jOIrMvW619wruu1h6bNzJVG3YR0eTDnfQDOymx8GmGNvp3VWJ&#10;gANGOFIGdmDVvVIyj9tteffu3Szy6nz65M0bZkpJpmkarpV1Xeu2DRXG6KHMo9WOEYzwcDr+o5/+&#10;5QTl+ekywjKIBuJ7b7HGVgXG3ER7t9g61aqE1Fz3htAHF1KFB6lARBKNamKID8aeCbCp3q5L6435&#10;kEgYnRE0QAASIQWMdheHwNzdx/s0SEEDVO1ICH4fl8A+34cRtUF7siPifS4yhiTDhW7WHaRQ9ghV&#10;HW/flPM8T0375XbFqRznw4SiGIpm1mUup1evDofT07pc61bmaT7OZCYiQty3Kim9fv2m5PTdd99f&#10;brfD+ZRyxgAhCncNbWq2br0PTsXoZgXRzTzAMMh0JG8QQPRmV7sSYe8WAzHiQYN74uFmCADMprbb&#10;iUcpNhagwtfr7Zvv3x1T0cMpvANAzoUkP12v758f3z8/6xgJjbAiFsIkKTMNg4h23TwMcb//AGjw&#10;YwnIR7u6qwQchgIKMAJa7zq8ymEtzBlevX4o8yGI3j4+vn96WmsdHvVckjAjALNMpczTcT4cUkqI&#10;4HurFm4+bHut99YqiAwVm6o1VbDt1q4TJUl80D4MAR7Y3d4/P6H/rq79aVnf3a51q4RgqutycYCc&#10;CjEEmap2V4/IJc+5uFntfYiYLJCRyEJVmYUxafPbumzamLlXV+sAKCLaOxE5gCM4BAbQ7u7e45qJ&#10;xwjbghCZA6GpIgtLCgJHcsIgGpwi9fBgkUJCEB3GVjzYw8HZAZpGgAWECDXzpq03BQgmgDHigVEO&#10;eEosksxtVYdACgfSvLZAnlI1d0BgTjkdSs5ErZTycD5PnCWIItiA74jn/YUxCtx2fXm+9W7vtMO2&#10;rd+//W7dtgA381q1ttZaFw8PHIpBi13H8bGlB+KhoKE9jS/Muzm/XG5ff/vtV19//Xh5dFsEjUBV&#10;m7oDibQ2ela/m/kNh0oHV2VeCMBjNwjsWuuIQCJANuthJoqMZOZmBqBCca0LAmMMyd5unPyoZR4H&#10;8q64CAZ1NVVXG0vYCLRxOYQQAZhqddtvIiQSyTkVYgHoI7iIAiKAiacyHY6n6fgKqCCmu5SIdrk8&#10;Mg1dIe0bUyICQkAYa9bxvgWRD7N/xBj7Dkn0aPAIZVgcdp7aOCcJifxw5FQyEgQY4FjFg6oRhJpe&#10;b7fbeuvWPAyJ5sPx9etPT8dPiDLWiAAAIABJREFUTQbRnD/eU3+c7d07+n/Yxt9rqV2JsLf99z39&#10;aOm3Nqu2x/c5gMJ3E8740pEwMwxbmruvbXPdsnCzFhCI6YvPfnL+/Be/+va7v//Db/v2rNrV1MOR&#10;E+LdoY1/9udkol632/PTf/n3/xqRfvY3/91/+j//t225XD68/+Lnv4TjfpRo6w2x9zZuQkJMKU/T&#10;xJSitd5qr2vXha2abW4JDYMzuiiwOUageevqAZ2oMwkSIFp4RJhHUCAa9167ASAZsLkARLc2IpIj&#10;mDkRYYwJsKMZdgUbu/IAGppcHKA6GhNf92A0hsW5mYuZITruKY0jvhuHfT0lRkJwhLj37QBMlJL4&#10;nvDgEQFECBRhMWbkA47FnCmnlHafJyLw0J0ZOBKzuQ9AxjCFeYCHI36MbPj4fdlbeUL8mH/IhElE&#10;mIV4nLGAEBFq6q4IkEVEYK3L+w+P758vT7UZeMoFiZh5sFcAJEtCLMIY0S0MSYiJsQbqGBwghJmu&#10;ark18wCgTfW6VTOUnDhl94gR9DrQb8BqAADC5CGBAmbqrtl7g2puHox3g8foKZgAGYglFSbx3gDQ&#10;1Htr2rswEUFvgBRzlvNhEslL7wTGCASG1sk0Ex7KfJjLXKYpCxG6DWusEe7PV87zp2/YJdX3b5nk&#10;0zefZWZ8T3Wtap4ESThLQcCIULWt9USUhBgh3GutqipJRFKgMDKKkxtCV6UIdAc1q7WttTa1ABIS&#10;Bgocrt97VhmNzL8uLJcfvv31v/s3x9ev333zhzIf6rrenp/+/t//6zTN+NmXx3mO1TVU1Zg4H2bm&#10;BBGEO5EeB8EciWFnmjCS7/MvHr5DIhQRYoZAdnYwixHQAaMUlJRmyRPnIiUQjZCY3dyJc84Px+Mp&#10;T9BjmZapzJ+cXx/yRAgfJ/JjCUVUpjJNuQgy4T3sJly1d+sOTkiB2Zk8Irsru7khBCPwIOvD4BAq&#10;eiftDktGnI7F5knd1LRprb1qmKsShBADODGlkoZzAwA8bADrCPagSwvvbpv2qi0gSJC5JKGEnIgZ&#10;sHePMGKaZKKcZi0ImEt291orswTQbe2tt5GrZ2bgkXMaekBignG3jON4zEloUDOBhEvO8zStrVVz&#10;AB73wjwfTyUDwDDlhA/Tq6a8wPWyaRvj7VzSNM+pbdX3IQxA9G5L27ZaPYJEmHmUROO0qEM36hE4&#10;bAaM4T7wHLhDtkZXLzg+IoABIQgIESk5z2VOxKoNzBgBCZyAE5WcSimUUnXrFkCcZHrgA1IGkvPD&#10;w5vzWVt9e3186TfXlhlSYkJ2B6JA5FJkMCrcVRhy5gjHnbWM1UPBHXSpL9/qEtnyA/8UF0RXy9el&#10;vr88vbRrixYSQbH0DdxA98UoEnftFiq77QFN9bbesEtEeNcwYwYWIkEDu7br0skBtau5piyjI9q8&#10;12rUto/nMDKlLFlE3S7bdbMKAK1WNQNAdy5ZHGyzliFlKYepHB8epjxfL9tWVx0A1d7IaGg0JfAg&#10;05XzoNbb4AsT2x55M8RSANARiZEMyMORAJEhxvlPQ5nsEWA+sl8CRluAgGAOGIjM3TCQXp3Ob6Zj&#10;ISrMOE2JIGepphnSlIojdFNkQsYExEMJGbt7x91vddtcDcnVOXCejyzSex/SB2Y+lDwnZmaL2Fp9&#10;urxs6zoOiH107dFNr9u61epRHfZEFdwLRRiciI91UyiQAjKOktXDDMwxAKH7nk9rYbfW/vPvf//V&#10;d9+9mtOPPv/s8+XzUjITpZQ4IUKAQyLJnCDiZV2eLy/ujkxANiFOwNZaCw/QJJQxDcLZLp7dtYBD&#10;pOJD2Q6ImyrEPmOnQPehEGVEYU5MCYEJ9/MXRo1PgERV9cPl+ely/dHr11MpGApoCCQsklLAUBf5&#10;/l+NBYEjAg3x3+4hHfFIMZC/QYQBA11L9yoZaOTm7HcsDIwqBaEjxiB9EriDxzTNjvHdh+8fX15+&#10;+vCzT1//eMYMAqveutUyy+Z9Wy5f/fDtu5enn53/8jwdciohZGqeZ7fY1vb09Pzrr39Xt/bjL39y&#10;Pj1kKeQYahe4/e6bP3zz4d3T7frS1n1Bv0eS+lAexl7j7A7D2n2XNCBoKALyvd4dlgKAsPBRNeNd&#10;+UKB1lV7/+H9ezc754lAifFwPJdpvq31tizh3ffdDHjviOQISCzCgBjhNtYc4IxgY0eLo1aJobQf&#10;Q8Ph5vzoqXUIc7OwCNd1oUQpy4eX53W7reu61pVTOh2Oc54mqWOJhhEQOtyGwgmDAyJ8xMCEqata&#10;017rVkSQ4DAd5tPxcJiu15tqH/1w8D4pCyBt8fuvv38rjx7QzZtq7+pmqtWjpczn06nkFOa11WVZ&#10;AOB0Ph8Oh2VdbsvCzGoWCFnyttZrv7qTGrTW16oiaSpzrbW3VkpOUoYZJzGBo48IVMAAIILz+Xw6&#10;nQBg3Zau/XQ6zdPh1eHVIU8Px9evzq8ul+u38AiYHYIpwIIARfhwnOdpZgztGhFMFBCb1ABMkrp2&#10;sz5Pcy7p6eViYcM+PlTxOSXtXXvPeTqfT27+9HLrzRz8Wi2ery/bNk16bS0iIIgpT9NUMM/zfJrn&#10;6N2aCmUShATOGMAAEkHu4AHN7Hm5fXj55lbVNHqvy3pTbRDRya7r7cPLE6dcyoEoQVAQ2gD9Dih7&#10;BCKkgRT7k95bIyziu7fffffDV8v6KILIyTS26qqByEIj4wtU+6B5SRKhNOK+ck4IuG2bmf65AgAT&#10;ETODmxPknJFIt00HD4wSALuHaouRhi2ZSHZfwF4r35VFMQQspIEIfMwlJwbHCA+MLDxPU/O4abBM&#10;b85vXh9eE4zUsSDYmcFD0ylACXESOc0HkjmQEHjXxMPHSvKPUga490FItBsZacxbdpLF6NlHqtbH&#10;6CaA+xz4TzzXCEDkp4O8nk4cKwUSMxhhYAQ4IjCOjYVIFiWh6Xx4eH1+ePVwtkGCI8a9SYs/aezv&#10;/T3+17/i+3p8/zlg4Pn311jRY90Ortu7w4wvDJ1imBAiGJCRRywBIVqYpMSCU6EkKShySV+8+ovj&#10;m5+k6fj+8s5gwa0yGqFF9AggygC8jxX2mcKu+//xz3/55S9++bf/9/+hvUlK0/G83a6IOCIq2AMj&#10;gMAomjdQSwmAUPJkPZZteXx+XNZNMKHDcr10ax5XGLiHAAJkQgDXuCsmdmE9DkNNxIizAXfz2K1X&#10;e5MbYc4ARBVkAZZgAndzB3NSBfexkx+etEHlHDFG4BHuxmCZ6rmUlLJIaGuECmqr6ta3ra8RKiTM&#10;SAgUzF2AdtTWoLfsEAbAUSVHBA+yyMg7QkwsjBwGzXoDIEQeriwCRkYIcjSDIfSLQQP8eNXdMQx4&#10;b3zvuV37SwhHcmpOiYkRQN3RDQibq4fNiVHow6W/v1wW7VLyhMgRDmiObqDhSMV5Vp4SS84BZoiY&#10;GZPMiG7azbq5ATuk1DE1VQxs3dSISQRLBLvbwNwEptZ7tc6kiZkKB0dzdbdV/aWBm5ICOgM6gxMg&#10;IXCilDM43OrWzUerLzHqDcqYhYQyn+ZzJjkdTpxkbXWtK1oFpLYtHUC7MiOQBxohMsRcyvFwBoDr&#10;9dp71XAWPh4ODw9zOT1cul5u10Vrnh+kFMl5YgACScIiQOQQ1fqtAbJNLjLCIDw6AACaGSIICwIS&#10;UKKEhM081N3cLLxDOBA4hgZiR2wW3Xo3w8ERY+IkXZXy+eGzz37+N/+MiN3tV//Pv/nyr/7xer0E&#10;wNPz5cPzS7eOCNGDC08pFWbvtTcL9ICBnYexdSQzAASM8OGWHzEW7oE2DuE/ZW4OvzUCEyRGYWQh&#10;zjIsYPtAlKAkyjKsNJSIGSBhCA6fMo8dmyNCADMKMwBbkAeMh87CWt96r+5BlILQYYdG+UBEIiAj&#10;wfCiDoK1qfXm+rRcwtqnbx5yIkZgEQzbtrWFBiMhHoiKSCYZwbPOg0pjGIiBOKJYEc2tqQ4Vhqtz&#10;9JnKNOU8oH0QYWHh3VQRc6QpTyVlFjFVAa6tX9b1tq61N4sBnQFwb9pL1t2ik1MQI0ACoIAIinGa&#10;IRFgFj4d57WtS10Bw8Oudb2sNyHMQgl2NiiiEbrIABJZN0UEznI+H4FiW4uqHU+HwzxrOCQe58nH&#10;Ehl83y8MnioiEvGUC+HYzKi6KVgECIijA4CE3wW7AG5GzMJCxO6uFuF+3/LF2L4mERYxs2VdPaLk&#10;Igws8zSdJU0/+8lf/NWXP63r7W//8KuvX37w3oSBBMNjq21dtmFyRyKRFA5MgADm0XvX/4+vN+uR&#10;JFvOxGw757hHRGbW1t23eZsLJI4wmHkRAUGPAqQH/Xk9UBI4kqgRRyQv2VttmRkR7n4WM9ODeWRV&#10;30soGt3orMrM8HA/ftzMvq33rt67oodpFQLt/IphG7j2gdetX6pvo3XrTCREHHPWsB4iBNfMJGnO&#10;IoxkZq1h3zVbwCUxZGAI07uwi4xlkjMhFhEJWd1Wt6YadKwUkCtTzomYa61bq6M3dCf3zGRh3W2j&#10;WVsrYgYEXNbt09MTU1rW+vPnX5exEfnovbXt2tatVgRUDSUZqys5MLGa9j4IAxu8FTSMABiR0WEi&#10;dFtXhI4BFVok3NoLJrBDJoAOasuyfH78vL5+gPsjAgiR5DQJz6UoQqKUSBTcACTJDiG5B2thZ367&#10;39lh09HMwDFTAqI2hjAkwXlKSdJhKlNKLNJ1yLo2DRDYw8qISczNGwCCmvbRh6rtxY4HAz8KOXPd&#10;hadhe4P70Hy/xBQuuzHwcHVtQ21drit8fmq/PH6c/vCPgfMQsUEXpkOZT/Ph/ng6lHnp9bou8zS9&#10;ur+f50JIBP7hl18FZYwW+Slwsy6D/emLQoKMqgP2e/9W9fruahk66z3489Za+1cvop0zr2RrrR8+&#10;P373+vWcXxOyhQJxF4PazirdOYYv1JlbL7lfDd/5624hMsUdi8LfAgL+NUqzq/rVTC1xOh2Ppkoi&#10;xrD0rdb1ME9vH16dDsdXhwdge7oiynFp1/cf3l+W7eOnj9M0vXvz5vXp/nQ8DvLrso6hP/7406+f&#10;Pq1tfbo+v3p4c7q/OxxOd4d7MqzLeq316Xr98ZdfFm0OQDeCUIyLwHHcvEz3IyTEr7ymog6y3VFh&#10;vyoxj3wpWA0QASNfxkGfzufe6nMuYdXBKYvk1seybV09Rqq4m2mRIQANtZAYupmBKdxk83FWXy4i&#10;vojpo1C+gWFRGYRF+AunelmXZd2tvKaUkTjclV6ot6OPFow9NaadLRzVn7kTcSoliySicAQvIbHR&#10;cTzNb968ORyOLCG/R1MbbdTlfGUCJNhJ2vHLursa0zATczPrXYeasBCymod2i0jBgZmHa+/D3Fvv&#10;viwAsDsaDAsrBDccXSP/NqKVdOjNkRoRSSQFTm7g6q5qwumbV+9O0xwljruB2xjDXDmA4r3zcXc1&#10;It2DZWM0RQBwS/oAFCFOFONbYiZW1+j0iBnN3KF3c492AdxpDL+u2gYZkO6+NgnxxHJggSQ8umlV&#10;NgRkd1VABwYsgMWD04FkPmpvl3Wc1y3gRjVGnMx0DP7wdPnf/9+/v3v/U0oTgoAzINkL6roL84Dg&#10;RVcRa5nccIzx9Pzx+fxxmg/3+a5u18v1bO7mlCRPZZ6n4qaXy8WUUkqn491U5mCFSEqmWjdw6xge&#10;O7fdaACZ+hgIwJ4Lo+wZ2iIpZUQcGlCqCye05CgI5GamHRC/KH7RgncALlNKbx7uX9+fmLmPbq5h&#10;yTd0LNt6f7qbU3E2D2G+A+00qx3c8P1kGIKiDzOM2fPLCwD8t+qE+H/2nfjO7mjBygmnlSjKTW2v&#10;HwFgd71ACrHEDXACJszIrO5qjHyYDgqdIFzeYJrK27dvZZr7B1+3S6h7mJzJOdHuv4y2b8d/Qrz/&#10;09dv234HAOf9AN0pUHol591H3RwMY3OI1F1/mSACIk9FisBdoWmakUhdL9fnpdr1/CmJnY5TFhCB&#10;JAy6E9PDxullG439aj6e5Ie/+Ou/+e/+5f/+Pz/8yz//+b//D3/9N//9P/2n/7X10YmFpYjoYU6H&#10;wknUhsUgCcHMW+tdNbr2eT6ejq9O928dDuoZUZh29T4RReRKnCy8zbAQPZxE3F11eCQsEOGNfoKI&#10;BgJAiAagQMp8k6EBOZA5WWAAu1Ve3Ergjm5gpugjY3tzSsfCQ9e119GXra2Pl8vn58fn66PZmE/z&#10;aZqCFcuJ6bZd7xpAAqJExC+e3k7sTsSkbm10t95Mo2zRWwfDdIspCcHI7tHoAHvI30uNHSuBMOzE&#10;PW6PyEpBcEFJSIJI4GjKiHNObWAfzW0wuhAMUzfLIpQy5rIN29Q6sjmED+xQEiolT8JCMSZBzELC&#10;DuB9VOuV3RLSVAozjFHNbGh3wMQpp5QkKTHc5HsDtas6iYgc5zIfZndvvbfWemvqZoV0YKsNbGSG&#10;wiKO7A6EtbVr3XofBFhSOh3nJJKyMBEnmaf5/nDIktZWr2s3rWgDCYc6BmmPcOvb0N7rtuby9tXr&#10;aZrAXW3YzTKTGMtU7vnudLrbhppT7dp85EM58ATgKUY4TkJQhIoQ0y7NJmYS9jEccam11gE3I9J4&#10;gCpYLhMQZk6HPLXWgDwunrm30de6acSMJaKUckrzPPsYzx8//pe/+9tPP/2Yp+m//R//5+vzs5lP&#10;b7/757//h0+fPwPhoeQkMqUy5wkBtI2rrfsuiLd9EjGJxDQQhR32WjN6sZgL7zNjeGmEbpudMEsq&#10;qcxpMoAa9kUO4GB9bMsysF+ul9arMAUqAcD7j4czSFTD7js0TcFUdQNX0MBRHcgiUQAg7oYdcIoz&#10;HE8jNHADNEOvpm1by5ofaL6/u2PC5+WM21UV1J0Di8dIQ8OXj0WE+4Zp5ohhsBEuy6a+p/85EBIh&#10;manZMFcz7a0tY6y1zZz9eJymKQaqtdZlWWprBh5EMLPdTfWmG6Rb5QOJGG8VZniBxcBlyvkwz+u2&#10;bb0pWBvt6fw0amUyRoebj4C5D0dHLjmLCwkZGic6Hg+Avi6ro6NQ3i3RFBACXAEHsD0UEwCiXWXi&#10;kjMBQkperI+xjeZmwimJAIB4jEBuNXW4+rla7ZsSC4eCFRz2HZpFkojus0cDMzUQABbJOd+l+fcP&#10;b/3h9fvnj+d+8WlKggraahAcUIeuY0S5kAWFxVxbG1ttWxtV1Q3mlEvKSSixTDIJMMEA9D7wsrY6&#10;rJturTLinMvrw93r050PNTciFkRhzinzTnsYbYwBpu7EVFJKyMOG7LzQEdzjiPfjXVII7ra2rY/O&#10;yFmkSC45RXqfubcxmnYk8vCozNLNnpcrEI7QhLJ2GJ+fnj4+PxtA7+P5/NxHLRM7WNfWRnczkUyC&#10;LNz6GKpsnkUYrMEgTsIxbbGoZpnJVA1MmCCCHMwAZVd63/wOEDQkhtHTuvvonRhN/fHp8y/vD3eH&#10;6eE4H0pGBxiWAmdz1TEcgCN41PYA1WHWm/ahDuDmw3SpddlqdK1La9d1Hb1DSKeIUsolFU7i7l3H&#10;siytNlPrre1grEMdLVxGzAwBhBjA1XSYqo7o6bp22FkvcWnAHBEgiWQRqt0g4pZh3z/2FCdX8Los&#10;sCywm2CiuabEh7wcput1247zYdgYozOTuZdwZWHptZo3At89yvZu8etmOKTCaLdG+6VzewFdblXp&#10;rrmOzSf+Ogr7GJUwwFD79fPnt5/u7+YySyj4wqFKMSawQSm9sX6iB/TffPEya/s3Xl8T/F4cmV5m&#10;A+5uZtM0H9Jsbsi8jPr+6eMx529evyX0jx9+oTfmqM/Xp3SQnz/8/Mv7D30YE50O83K9WK1DW7Px&#10;dDnXYX94/+O1VkQwQc/04enTh8+PJc/ebbsuT5fzh88f17qEoWrwIH8Dan31CW/1N/7mo4UxHvzm&#10;J77+717+++6y1E37GDBNDrDU2pYFgEKBhHv2UoxdEIBCEP9ySGZGEG1GNIT7hgBguCeI7b3Jbw8/&#10;8Hp215ha1NqDh197G31MuZBhLyPPa9ceRSqTEPGNyQ+3ZwAgIRPFjnqYSknJtJkON2X0V6fjm9dv&#10;3r55w3wr2R1MQwiNfdzOIQBE3RrFydZVdUk8xtjqNsbIKSsinGGrtfUGAEwMCLDzTINGOGJJq9q2&#10;VQBgFjPbtnBE2NeS+17AxqTpfL7W2vroq4ZnIxzLfH4+Xx+fL8ulzBNz6rq5d3rROKn2oWM0Fnak&#10;3ruZBdE6nuU5FwBX1TaGSNKuiHv7GuTE3sOaGlobZlfbewRwA6Y8l9Pr1+8eHvLx+CvRv+Z8dzx9&#10;v44JsLrXdbtgNyQZ4F0NgIknySfJdyGFQUQCTZmngsOrORBAxF+rKiIqlJ8/Xz5cOiFH/YNIv0mx&#10;A4D9z3FXzISox8BU3SqhzNPrlHhUSkyH+RBnIOec8wyOqnciPed8PB5zTmN0cxNmVW095aHMHMvI&#10;9k3HwJ1YAdy9qDERTXnOOeec3R28InREZBYWiaGSmWlv0YTdCD8xsHJwnLLM893pdJeT9F4dHAlG&#10;b9u6ojsTKvqwYeGUE8XhrqhyMwvOkbuNXn2oGtAed043dlGg9HS7pfcDAWaAAS7AFALtcBOIosc1&#10;nlfosIubYhYAFIXpyzknBjEL76WhXa2ri7tD2KHPINuw3flpT60aEfvykiaAL5T+P375H33xssHt&#10;u9SXfSYwoVj4Y4xNRwMb7oaBoLxMbsEhEtYQwoegTKnkwpKA8PH8+Xn59dPlOQvdzYdKQmyJk7rr&#10;PgzYt3uMEA1wYvrmz/8y+Q//8L/9LSLev3mbyrRdnt39d3/1X//jh0vJeZqmSHtdlgtj+Jq4hxe0&#10;DnMDBAUn5tPx9GfffJflwSyp7t1R7BwiiRxtV435HlosWqaccjHzwMYYjAAcwiLXYE+Oi4mNIRgx&#10;BvEw8HwHVnMGDIto94D6HYHccdhwbWR1ouFw/XzuVUer9flyfr5ch1pJmTgfp8NxOiABoSU3QmKO&#10;Li5yHzTsuGCP0YK2bWrGwga+btjGAEIzH2OoDgQkpn26QECMKORODmARU9cjk8RlbwyAIuiOOa41&#10;Ir40kEwwSQSSRbKEmOlat9rwWMqUMyL0rRLA775555SWrstWadhibk6Zsmc2R8I05cIsYD7GsGHD&#10;HSym/0QszFhSmUQAdTCq6uiGIMxcSkrCYzhKzDsUBRqBJLo7lNd385v7OwTvrW21tiZ9jMsYa/V1&#10;gEcjMOVCVISdyByrrutoaGDoojK8mw5Cl5GEQTWtoz+dnz49P63bqmZEicCBnFlyTgDea7+uDRGA&#10;kYRtKBGntM+J1KyOrfV2OhwfHt6+e/VuWS+f18f5OB9KToiZRZgAkAkEAcFAx4tGKBhTfYzzsv70&#10;4bH1cYNMHMAly9s3b06HQ5EsSJWo+3AEADTb5TMSA2ztsVm13g+///4//g//k5t9+5f/VW/t+//4&#10;N+9//fV7povhv/7081AF9Q1CkcY5ZUSaptGahdTfLLKNEBElLJnQIvEMAzOAHZ8JkMkITCMl3oOu&#10;5ITiSMhTmk7laO7Q69BhYOZoXWvXzdbL+Xnb1iknd0WM5ja233i2ujmohVFlaKfsRTT05emPY/eO&#10;CWeTXV8UTvlOCACEey4tMTGREJJQOk1HEnxer011G8PAC7GrAXJsk7TjKuiI4LaHHzsgUlcLEiK4&#10;E8vOevTdjIgiwCIAjdatdRCVm5Vya230HiaUCJBLRma1AWYSd1/082ZDFcFZgJBNrffexyBBQCCk&#10;JHKY56Faeu06HGyYLnVx6x7c3pcYPyCWLCkRgYOPVrfe2hhr27a+AQNXTkncTIimkkMd7BDXBEWS&#10;iKhqq83NOfoIZkYqbrPN4F6k3M9HRJAooMN/RkSmMhHRsi46ekkJS0G+2f6ZR5HBzH0MZpqnyUFs&#10;63EHmJkwZ5bat7Zty3URocyTmW9r663FrbTVddm2p6enecqvHk5CsKzr87qtvan7XObT8fhw/5BT&#10;mqS8OT3cTXc5OYC1Ds+X9elKCjrMmo3R+yRyZzMTImAucj8fplISSwAF7t7G6K5VByIc8hQG/vss&#10;DbzV2ode14pAnCKBz9y9HDIizKlMOQugILHwuq3XbSGRQolzQofWmhMWRku+bJuDEqG5Ldv6eD7/&#10;+umjovvQ+vwsrlrF2dNU5tOdpEwp9aHny3WrbZZcgF7Nc2K5MhLLnOfW+rqt7j5nmaasHWurkVL4&#10;/PxsquxSShHm2pobl6kM6Mu69DGklGkq6K4LTHNGdh3t8fHx8eFhfbi/K5P30Vs3cENv2troQV6V&#10;iNBAQKI2xtP5cl0rp5RFzKzVNtTM8ely/uXzp8fLZYxBxKF89Cg8REpKZZqYSIe21rdtczdmAYBI&#10;IgDEkFtD5MRQuFrxLlbBKGWwdWuqLIgITHyc5nmazlsdajelpdMNJzX3EYPznY/nEFRMpaWpJHdm&#10;RTcEYPabeEZSZEMCGXAMJogQQM1oz3tEAFBTc7PAbyng+S8g+lf9597Dq+rNyHaXv+4YlDsCdYBP&#10;58uvj5/fPdxrKSIMgL0rY5joukFE4YLdts6v38v/5OvfdMh/Uma6f2lBETE8BQCglOJum/bH6/NW&#10;Kb99O8D+8OO/eLVv3r5z9OZdivz8/udfPn4AoG/fvl0r/f0/vB+9z4dp+Lhu23C4bJVzbqPVdXn/&#10;/Gjj/xnNBJMrWB9dx2W5hrm6AgoxhCXVPgyxl8HFyxG+fJw/mlnEJ/26n//628wsZq4I4AiSMmes&#10;MPrWzGEMGzoILDKNiTggzUBOb0X/7QgAEQV3dbAb2s7LAPcX3YPrywEDACAzgiq4+bZuZpZzQsLL&#10;uizbmkV6G1NKHepWKwBIyncPD/PxVSmplEIDVC1m4bsz86jbuoJZuqNpLsL3ieX73/3u3es3p/l4&#10;xON1XYJFZR6Y4A6Mmb1Ml27zLlU1ba0DgbpG1giY6bruWFn4fu3hCAYeTQTetHPu7qNrhEGOMdzt&#10;pv9EQkaJJ+jOWWittdYjypyEax/Pl+tPv/6qraHQd6cDMIb7z+iDMe0DGfPWuldw2jMRhI2Y94Xc&#10;BjH6ThB1NHND3ReQGxrxTSXxAAAgAElEQVTojmcCwBhBUUM3dyRARsyH+dW716/uD/dENE3Hh4fv&#10;1p6u1w/rcrFuEzOzxJQMsTAfpLzK0yukFCNSNIDc09xaV4CYlnxZjcwCsAe47rk6BICb49cLGMFe&#10;yO07IDAIkIDc0JXQCXwu73aCAuzGIkRhsrG3Z0gUARZ7ywv49t0t9+1WjZqHuNzNzNz2H9+ztSFK&#10;lmC60O7A8cJIcvpqCAG7vGSfEvioEzuBMCKmFLYknNKU0pwkp3TtzUzVFRwQOCZjuJdHo45GjXm7&#10;GLgFHz84z/FtuypBdjyIbswjohhtiIjs+uUI5ouJG4WfnMELz/2F1hym5hK0qcGcUJ+wP58//fzx&#10;w+PzuWuFAqlkcq+1fXq8fny6XC5LTB9qXS7XJwTAXHIpOWcmjthO/5Oe/k+Hq/6CkO8SADezF9ZP&#10;DLJ6W1s961gBFG/8nQiLfZkJIKADqrobJEmlTClNkrK3ZRmrox7mkm1q1B07MvroiPscF7/aKkn4&#10;22/e/vj3/8na2mv9l//8f3365adUJmZ+fP/r3Q9//fHDx8QyTdM6Wmtb7y4lpyRErGO4W0rCxK2N&#10;67qZ6WF+Xi5PQ8xUGhEJF5xif2DnROJqYwSCh8zIID5wAJrCGAZAcuM9aRAtdpZGrEhHADIMZYTu&#10;68Ug4lEcCMk8olMcYAzrdXSzwT6WurT6uG4LqAKR5PL23fF4PBAouImwCAF6JNkEAhk+foiIBMQR&#10;3uph3jBaa70BobkfD22YIbGqRfwyIArvZAKASLhkIo5eaIxRR+9jjMgyIA6nMWEhRJZQcng0/6Y2&#10;UT6UOZoKIhLm3lurm7qlJMd5JhYRv7+XeT6lPK1tLFu7DF3Uu3mtY6izpCSZEYN2YD61PsysZKZg&#10;TdfN3KaSjyKOujXvAKVMuWBimnLRMdx0nsrxMAm6IgxEkjSX49083wkSgDFZye5HM1+61t56fYMI&#10;Jed5KkzubnXo0/XaFNrw43y8vzsxw3J5XreFyIuV2qZaN3AP97IkMnE6HA4pJw9tuSQz22B1Vc5l&#10;7ePz5SogwCVnQYLReze7Ltfn61o4//73f/H97354/+nXT9fP63I5lnJIMuWciHA3LzQbY/Rm5kCC&#10;zIhIxuB9+PXT0p7PF3dARHMjwmnK89yPGRIxE1jSAALdAIBE5HBgYu3m1dXdVO1ff/659TZPWbvd&#10;H0+v3z787d/9/YdPjyTy8dPH5+dzyRmZCA0Ihtnz5eoGDpTyrGpDu3l0qigkRMBMqkAELJQlCYXL&#10;FbhZbUiowNh7ABIKamEIlXOaS5lzKSkNVepGbojAFGC39aFbXVvbVA8OvgdtEDuQBm0ocGKIaB9F&#10;BfeBOz0lhlCOOPxlo9ojSADBCYGJ082jBQGpa2qcS2bE0/FhKgWQhlqtfa19sw4IzC8qcEQkNGMA&#10;BxymrfdlXVvvjuSOQ7UPNUOKDjs6AHMnJ9yNl9Ah53wkBsJCiZlrrfGsQMSSsqoNNyFOOSMWpN1x&#10;cK9heuujU3DryDtia7XrIacUDCxhPpQJAXJPW6/duuvoOm4GGrfBLIA7iOrQDoSOEF79tTcbbSr5&#10;dJxTYh3d1XLi+VCQaOjoXWvrkUjLDkiQciTqEDqk2Avc3UCQj9PxdDgAoIBDSjEVZGZOLDE77r0z&#10;kd0oyIQUEwNCVNXaKhHNeXLgMQBp9wWurj8+ffz4/pd/+vnHXx8/ziUHe3u07grgsUHjGFpbW9dN&#10;dUwlt9Fq1zFcUro7nl7d38/zTCSvjq9enx6OpSRBIleltdn5unQfyJgSX+q2fPjp8fyoXQH8cJi/&#10;fXh1OhxySlGqEtEAX0d9ulzM7O5wyJxGrynJ8XhExG3blnW9XKs5SpKcUjBqWCgJ3x9PBhMOj433&#10;w+dPz9dzOsz5OJEmd1+XtY2OTAru7hMWROy9X5et25C5gHbT9nqevz2dwMfn65MTlzIDU5DLiUiI&#10;HvL0Zjo8pKkIX5mH61ySJu6ZATznknOykVpLORdEOB6P4IjAZZqYpeekarmkZlwZzazkkqdCDoM3&#10;ZDLyzlxYgvKuu0+aOuHS29Y21ZEkAfJN9rCrINWhjgFmfQxUQ8cpTdsY69bOy3atzc2QDRyCuMIs&#10;MtjMmJhL6WOct7W1ampRNUavkOKhGnNOcAcgESJioqEDOSzfQQ0QhSW7jiQ+T/NcJqaLmgXxHncX&#10;aYC976WYYEVh5+4OZEbDYYzglLh5eL4gInJQeBEThyczHKYyTQVvyPELrToO00wR9+H9voncetGv&#10;Jqfxvn6TTvwGUiYkNVWDReB53c7bNkmyfVOk43w4HubPl0t4v7vvQ9dbM/lvv/64lvzjWvNrlH5/&#10;9d63bZMkALb1Cugg+bJe/+mnP4yqpPDh8mnYqNo4y3W7fnp6Moe1rXfTYblclnUFdhQ0QEmZJAmO&#10;T58/X65nV3BDBiEUBgYH1THGICL5LboVpe0NtfpyqC8f9eUb/v8/4JffR+Su5oDufYzW2yy5SOZD&#10;GmqtdjAnid+uY2iktIQL494bIWLIIm/9arA6EZHoy7EBQLwRwG+GC7tZgVvvijhSym4wzFvXPszs&#10;mQEota01B1fzPlRqs8wlZyCwrUYxwUwsQoRdfYzwk5dpKnMqr+7uHk4nMrA+0CEnIQqk92V2Hr3b&#10;vmZCoRBL3SNoxFFQiAkBfXhk4pg5uAO6sHgS7QohvSNyv00wwAH2HLLIwgHYmX437fJOYYifEBJ2&#10;Nvcx9PF8dnVyOBymh9pLZjOiXUm3X2UmQuTgLxCiMxDRLYYWCIgClVVw2/nIQR27tUwx8dk1sQHg&#10;m7sII6Bqa21BOzDe3BF1jKaX8/N6PefkE4uDOjoiuZEaq6ZmBT0HJ8iBiPFw8NnDq+4lzQMREZzQ&#10;6Hb6I5LXkVrYYr4Mi8zo69sVEUmCTqUxLiRCG76rrgNijtLv9v1xylV74G1uDghJhPF2E1lIcnz4&#10;jS9/+4dhN9z0nUjJuIvYX0jCTgj8AkO7uzuRIQRyZW17hr7ErsZIUdmx0GGaTlMx1SvcQjZfAt8Q&#10;AYMvNi6XS8jWUjrfgks0UvGCmg2IxLyjNC8Ti9iooxViht3OHh2AgD2i1G/mePvAZLcjRUAhFMSw&#10;OJGSi6M+PX388PHn2hbCTk4TE4q01p6enp6eLq21QPvV+nV51tEpHQ6HQ8/lNrzDL/lpt03B/phI&#10;BLuj2lczSt9Hq7eW3n1ZluvlafSNEIQJnWNSQ/BF9nBzlnV3YBaRTJQBMsrgktmGDGDkNCX1Pqz3&#10;kOM70G17ioNw88t1ebif1uvnp5//0FtNZbo+PXJKo7fr46cQbzPRNE2YORUpSSBwkdb6GIwpwoCH&#10;ehvt+fr4y6d/YZ4ARDnlUr4t7+7mO3LgyExTUxl7bgsCgthQ9c3d3dTNq+EeNzjUwvgFEXdhfDz7&#10;mYiQw7JT1YyYgDmJAIfdhbMwEnZT86E40Ppaz5fnxzbWQ8LCOc10urv/7tvv4rcRgoNavOX+r9+4&#10;UUiRlmVusZkg4mF3vQ7DOGISToH4qapqbJUY4kEEZGZiNnN1U/Nhqh5Kfwuv7MQSVQqh367sDqMI&#10;s5DceCKqaixdUuvaiZGmCYkFU63tso6sylLmaSrIb0TMfNm2PhSIhUiIHIgoIWekgO7ATbdt/fT5&#10;0/n8jMMPhwnF1/W6LmtXcETt6tp8KJlPUz7mfJpKKnkwK7BwycyZfZcr7KJPeNCorJyQRESSANmw&#10;MYYe1/V4vLTe5+l4OMxm9TI/btsdoRFSkSKShVhSOdzfR3JrSVmS6BhDlVOSlGMPI2Yz3QYJSy6J&#10;SgZ0TupqaegdTQaI7q2uc5n+4vu/3NZrYkI3QmQHBiVCd+hj1G0zM+bMklA46ShjXCvmw9U3NVV3&#10;UFMGDDE7IxN4HX2ET/g+NwciEWGvCggpCTAJy9Dx6fETurfaGfk4H0fX1sbW+uV6STmXKZOwwVC3&#10;ZTSt1Y1SmhjQzAGRJRG5CJWUCxUkClM3IpznKe0EQ3D3nJIjUJZIOVnX1czmku9Op9cPrw/Hkwhc&#10;16frsmy9EmEI9QidEKqN3quO7mAABiEPMXewLxyjvcImcHR0d0Lfw1dv1dDe9e8V0E6OMgQEV9i1&#10;kGAwhna1Ecyd1nXBFk4TtXcAxCBBBgz2Unbf6gkza72vrdY+kMQcNKBFIIybJQLKzQDYb0bH4D7l&#10;kmZGYjADh9Za3LDRFeeUM2KeMkfGueutjEe8wf7xJKadLleA0CIcHQmJi4C7qo3hpAOGmqO9lNpw&#10;ayEQ0cHGaAa7WpoBCnKepmmaj4eDO2xmw52ZkkgkUoxxywAy3erae3fznKYkkpglsTD3MZqOiNRL&#10;SRBBHCAnmfMkRDfmpHmM1c129J+IGJnCI5qD059zppRrU9/zRR3Af3369PT89OHXn3/8+P65Xluv&#10;aJpTistsQ10NACVPUxZCEInnPhPlnOV4PL598/b1w0NO0zydfnj3u7s8g/bEjugOqcynXHy5bK4u&#10;eR6CvVfvYH2o2YbDcax6nEoxNTRnESV4Xq8fP38aZm/Hq9N8EMTaR18NidZ1OZ8vyzaGOjOXqQiL&#10;6mjaEPzdw6vXp/sMlIi69l8e31/W5aG8M0yx4y5jaa0hEgJEchsRr9f146dPl1ob+NBGo7893v+7&#10;P/vhcn58/PT+3NZmDsJObESEdMjTX333/V9/9/0958JUrV231UfPKaWUeKeLRIiFLevi5vNhTpIg&#10;1NcAffRaK5gRYikppxJ4BwBsvV3r2t26G6IJUIRhbK0tdWtgn69nNc+SZhRUI4cilEXCxJo5E7fr&#10;up77wKFzng4Tn6/Xx8fndWvDAJEC13Hcp9whcEVAV+t91N4irM7Ub8RiHLrfQ0HZR/qiGOl1tF5D&#10;6cSScimSk26WWKZSUko78TGgsP3235ctQkyX4m+dgNyJWMC1bX1dVgYfaJKYdtV7ZIIgM4M6E81T&#10;SRJ9xQ3Z3su4L/M2d7t9vd/2t6LNoyjH234Hf/pyMPduaqRP18vz5XJXpikROTLL8Xi8Ox6TfFqH&#10;3vaEW5Ow756/oQP8G7//j97tKzj/9mc7vby1VuuGCIwgSRDhslzWpRLIYZqWZd1a/Xx+TiVhos/r&#10;2R2IcNvW1pq6k0QGGxCDCLppbetlvSKwcDZA7YORA07Z7Q9MEcjJXzZNItpBVt+1UvthB4C4N0v+&#10;5ezHB9gv+ZczvH8jBNDt4FBVr8sVQInxUMpWm6sG49HMx9AIMPfgvX9VeSMhAXsQnr4U4rtV0l4Y&#10;uQOGe+R+IeLgTX33UAATScfD0cCubYs9vpsp+NaamrpDrf3p+bytVoToHQux9tFdEZFZkqR5nifw&#10;iBdpbdPeYDqs5/PZIEua8CRM81Siu9aw239BV29REnH+4oOZGQMwBgsuzmAkO1ncuS8WLMG6dgC1&#10;CGpABw0zCDUFQBGOYcHtFtljFzE62PAqQCZ3BQeirv68rkLc3e+er+/eHlKawMMazeK0I0RmLpAL&#10;EgKFv+7enQEAWphoOH51539ZA4FK7vcK7LvRXhuModWhlgRTIgDQ0S7PH97/ul2uj8yWRDiRx8kX&#10;AiRzagOxISBZqJKR3Sl6Xti50zHvCXG+DVL/sj4dHAgLfNXVAYAjfZ1kRQDJgByAEgjGZCZAjX2q&#10;BbtBwctvgX1ykfc34tu0wEMDGgbw5u5MZjtkAebm5gRODiz4skJwf4I4oAF6lAAR5bATVgARFaGp&#10;qkMHY/Tw8u0heqI9tJyEyMIdA30/Zo22/ca8j6R1t62utW42DBGHdYvsjv1MATHfTBluPX34dAkT&#10;BvkKiHjXjBIjkBkomL+sk7jo8YMoiAkxITCiIFHTumyX1pbRN4E+ce4lEeIuNgEfQxHpeDz87nff&#10;/fD73wkXoJJyUR3n8+V8Pqsq7oPk27WMLvCr/djBh0HAtjdL85t78hfWqrfersvT6JUJSYQwqY5d&#10;NEY7c+GWvx4ngwHIBnbDrmBA5ujDQxd5m2xBrMl4aLwc0lD9h//yT09vX3//7Xd/8f3vf//v/v0P&#10;/81/OH98/+b7H+6++d3ARO/PccREREDMjEh9NHKttdZacyIiyikzSR/bp/Ony7aYAyALlbv59JDG&#10;fOBTLgS2jdF9qNuIwsWs1eERc48+tPdW+46B7SIERHR087CB9sh5LanM0zTN07DRRkOFnPMkE/vO&#10;oUqQkhwQc8+zI5CPR1/bGZbeuczHKaPb24c3v//uh6kcmBkgCFZuDsPAbxMveHENMn15SrpZ8P3M&#10;fbg6QM5Zbtnyt0HnnnuyowqEiGG26ruZSDjrgQVpJIwZEBDJIRBTdwRkppuPAiCg6mi9W6vren06&#10;P5HQfLo7lqJDp/BiNTDDlKbDfIgg7q3V2vqybmO041TuH16X+WTAjkwYKZi6rNdDnt6zZKbvv/uG&#10;BNqoQzUDA2Eim0Qyy2k+vL57mFI+iJTDQTkpMnFhoCT+4up32yTopVq6JXWqmzGRGbbWwDE8wM3q&#10;6It701F7H6MPdig5p1yMwZ1txDQHequ1tlSmu/tXIuIxwXRQdSDJWVhYbYA7IVgbELRvJkCbSvnh&#10;2x/MzMGenh+3bbXRE0mZpjLNiFhrG2pMklJOOTtCH91l/qfPl+eltVZVd8Nq7aZtMDAzjGZGwMIJ&#10;0gA1gx2rHnt+nAjnlOb5IAzaOwKOPhbfYtdCIkk5EUzz5OTNYNhASbNMzAVBxlZx9CTTfIiZFQiy&#10;NWNmM49qbZpKoeT7RhKL0zFx7Ea9V6J0f3f85tX9N9+8S7k8ns+/fPzlw8f3ZmMqZS6JEYWIWGq1&#10;1lqkI/uettYcGSmsS+I6EiIj8r7jcvT+SLt5JLjTbReMHQ4AbDcHMdU+Yp4FqF27uxOiIvU+als/&#10;PNYIJgZ1HwYEIF9K5x3UioMzUzN1G26uY8cw1FyVCCWxmt8IO1GhBQgHTPviVLWvHijhWqkppZQL&#10;CQ3V1qqaAkLQwXBn+ZmZKUUVQ8TBDHKUiPURRBrWAcxVR0SkmZHvVqgxkcdg2/uO0CFGvCMmZuJc&#10;UmYHVSUAgMhOHAbeguRPHCDu9Xq9XC6t1iR5ymUqxaY5sdTet644o0ZBAiATpgwh67FblebCBELX&#10;vsEGD3KcS5lzLikl5qFe+9bUEBncVCu4JuFEwsZsqOhPrV+24YrV25P7/XScy4yGveumOhAz4XE+&#10;HOfJ0Ze2tqEKLixzmk7T6XS4f3X/8O2339+Xu37trSuKIropM+bjfAz/pxgiTBPNpaC7jp6TzIeZ&#10;cxpgbTRGRPU24PmyLmsDpnNrg5gcyOFoICytGnMpJdlW+4iAbxijt9p0DFe2QccyMWDXsQw3Kd3w&#10;/OFpuJUptba11iTgA0mMjEbX5j8/Lc/XS87M4mIaJdra2sfl8mtbD0gsYmp3d3fHnM387Wn+q++/&#10;e8WJza5t/fCsfdCr4+G+zFMqzMWNuvbzevmMzoRv7h/uDgci6qrdtLZ2vVzbus2H+f7+/jgdwkRu&#10;DD0vz8+E3d0zndum6A4wzK+jP7Vt6fXz8zPn4ymVVq1pYxtV6M6NSUyNHdmxrfXpsmytp7QeT31Z&#10;16etDnOhFIJLIgygj4F8QIexQjNHByTggKfRbPQxdDhYC3Kde0opU7JhQAiMdfSn7Xodq7sT8Xdv&#10;v23zd9u2qYyqOqy3uqzrZRu97aIax5fujmPSTRh5fjcJrIGCax32dN2MKAsmYnYkJwbhsFx2cIeu&#10;6ohzmXLJLcKBKWpe3w38wNwN9Abs7i5JX0pPAI+sJdgx/GB7vaD6oOga4Tndz5/PPx0/pSx3JR0p&#10;3x3u7kt+dTyVlGG9qqpqgKjRR9kXIibGx0XQQLosyI3ABF+9YrO22wtu7YUjGdkA70PnJA5uOpQY&#10;CTiRg1FBIhKQ4zwjkGDiGc1HFna008NJgp6EYGbETICt91mk58IsrflQBWdzF8DdSgDAwCkMOQHC&#10;DjReCvp1Pw+74Pg34PxX3Ih9n8cbM/nlT9xNEMGj98Pz0qqpMN0fEcCmSZoPJh9LBQcDN1Dm8LDd&#10;zwsAoCKRCZIa/ubdb6ljt68BQOALocBoj9KKVF7Mko5lNu8XhxkxTUVScveSQgqFwVWZ5kJMagrm&#10;gWbFJFwYSZGTHKaJES7rdj5fiXId3oYJAoghYSkijO7QbXQfw/eg4yALIFDI/WLojAiIvDc8+6GD&#10;ubIQk4yhGI9zN8OBJHEPuru+mK24x0DNdGA4Djg6gOk+uHbYl0RgXKEd1mGEIMhE5KDgna3ezel0&#10;nD5d1wEKFMozNidzI0cENDdkMFPEW8LlfjEQAJzBIynqZk7p6EiOQOYajSQqZ8qxTIjc+8p+zTQQ&#10;3Pq6Pv9SFyUaSQCARjckUsKm1tWzmbp2N0J2CB7NrT39Mh9zQorF7S8LCG58BQBw3U+2W9gExXfd&#10;aD0ECCMIxhDemehOXwI/9gYtmle/cUZiu2G/VdD7n++8bY9GIhAVcLSXsxZcAHxBVOIZiuBh8c17&#10;ckI0KPs77w4JBATooIjEmNjIDcF2Gr8DDIQhFNbZ+9wlCicAFyEAA/SUZT7cEeHow1wxYe+9BWV+&#10;/zBEBDg6EIRHEiBB8EkMUTHMUQGJSJFun+pmf2M3vs1NqAQATJxTxuAbihMp91EcqYJe6nPh8U7u&#10;hAqps8Fhmo5D19bA4Ej03f3dn719w5yNZJi1Do+fl6fn96aaOCzMYLfZRzK0GyMjqPK7/mIvIffn&#10;Q6jBvhBqug3zzaAHQOTISM5IwhLx0+6OgV0yEcpQqa1kSqhauw11Q1pGu6wrAB1SEiRxNo+yGoHI&#10;9cUhD1rrP/7066/vP33z7s3d6fCf/5f/4zAV+8PfEdF1WS/nc5BoM0vIIEzHWrfN4efHpw4859nU&#10;a12BAclrXXrdEHmYqXjV+fRzL7S8Od1Lkm3U2moYxIyhvbU6woCTArHqvZ3XNazFkNghBklk7qah&#10;nmMROaTp1eke+0GYTyVTFrClb9fNLNjaktLD/et3b393d3/v4DaERvnwycdSh1EqBzQq093x7nXK&#10;5camuwFxL/yHIDftmGLwO+DmUQsvPJtdIfI1ikhEiCH7uJUAEGmkeNsu7Abq3p4mv7m/b+BBvOVX&#10;3xTr2Pr5+TOmT8z86uHhMM+ODCwAoGq9dTWTG1u4mLfe4PFxW5c85+P9wzzfEWZEAdjZD3eH02m+&#10;++6b7931dMzmJunw7dszAJRpCi+tnPNUpqkUZqE9zCQmaLSv7n8brbgteHqBQfbnMuzD1hhohVLY&#10;+qihP2cR4TBOZHRyH6p13S7rtkia7+7fppQR92iM+JW4EyDthrPsj7R4M3CyBA5m2uBS13YFIClH&#10;PtxNpzsWltpq64j5cDhG/6am73R698v589Nm8GxtxTTUtSJctV96fVMOb4733Xq13qA119jThxnK&#10;ttTL2j37TCRSN3HnCL4FAAMOTTmqganq2CwUcICcp/nd2z979fBNq/bjT/+iUu/vShEr5KdSCPB6&#10;vQy1ZioMxAhgTmZqw3WYGhqAZ7fjlB9OU78/AMDxML86HF8fpyTZev3HsT6tz661awE9gOpcJnRc&#10;ttG3BRAJ3HazFPAA6/cNlIKozykkeOaIN2oJKZKBIoahYDhQmaPHs45dbhsxAAarFsEG4GhYP1Rt&#10;W7uenxn97v5AzEnF0QnJXdUqIsWA3sC66dp77aqGZqTDbUcaYlTiDr6Lf8085q03cqubqbdIK+GU&#10;3GwguHsdba0Des+qxBRy4NAcq3Xel7hHgHdKIkLCuCPdzgAl1p1IYi/qOPpgdXR5yfaj4KshKng3&#10;NwUATCkLCag7KBCYw1orbHW/gQzG6AERRYrw6f6OU17r2qrVOszQm/W2rmtbpJaUHV3NT2kWxyCG&#10;CSExSdRtdnOuSillUHaZp2kqZZ7KYZqmlN201trHAARhdnBCTCIsTISc+DBPRLgbDAzX3hVDimlw&#10;o/6aj9b0eiUbHciXXtdtU+uHMgdPQ4e12q/PZ0juHRidRRF9KLVmZh4MMR2DnAgpp1JSctckPE+T&#10;MEOkOSANVR9apLx99S6VTCJDx7quYE4kOYF7KBLG8Zj8ZqzlgFSmQe3cmp6fp2UlQEEc6ur++Hyu&#10;vUvJgIAkkggAlq0ZkB68wai9Ne1Ne98ai9+VtLn984dffvzlp8/rsrjpujIxAR4Pp1zKULtsy8fn&#10;x4qs27bWdetViDYk26o7OYo5ttq2tjVtc8lnorosTrj2tvTaWoNhDEiClzMs16s6mNrW2lKvvVcW&#10;KTD5aE7QWq+t19Z7H9M0//n9K+b5+nzd1u1KzmAtkSnkVByx9t76aF231i/L5rg9LtettVorEQsx&#10;3Bjv6KCqQdpR86Heuhp45BurxvCVhCVEyBGlHkWn7QWwni/n3tvD/YmIArBhsgiQRYRS0mGesnDt&#10;1dT38fitRdmLXXohuuyPYd1tMXGEsM+h9bHWVkfXcDO7YeHxTHrhC/z2YXUrl91CwEw3P2H8yh0a&#10;bzpJxICdEfzGoLy1f/tjXu26XP/155+71vtjOXL+/u1303xorbntjz0AuCkTbCdyvhyRO+yNjn85&#10;QgtfnttO+gLuf0Fv46QQIpuBm5dUkMHZc0kipDrcPZrPiSSlEvTDeZ6ZTIIiAaiqQgIIhh4eHIh0&#10;f3d/d7pX80+fns/n1cCE+GtjuxcQBl/6/DifGF0x/n+EvdeSJMmSJabMzElEZBZpcrsvmdlZhsGC&#10;iOAB+/V4xxsEWBFgIJBZDLk706RYkgh3NzNVxYOaR0ZV1yxCWqojM4M4MVNyVPWc21fuxbbbU/5K&#10;GHELl/R4Yi9omnsp1ZhsNGaYpnEUBKMa0riuRExIto+8XvuTcR+Hvjmel9zo9iCv4XrUZohYFSHa&#10;vkot2zZlniS3POVxlJwd/HgkkeBeopzTNE0ppcv5Ik6woy6qrdSyXC4klJhlSCEASRid8NjUKrYx&#10;URAY9ZtKyOGTrwQFgIihJOzebft18XSczRHMqoNR7wZyAEgkKQ+l9MYfEcEuw2AO0KmIvXde+DUM&#10;tcBGnIjAgBnj7i4T+8gAACAASURBVMuOcDFJFg44+zCPd6fjw2WxQAMNPHZLxLaIaLjXr0CtIAJh&#10;b5QgCmG5nsIBAmjHJyxQrt6M5xgkWwDoVrfLsjw1KwBgWl23QQRyZgbuomjge9/N1Ro4RNqKe0F7&#10;B9zjjMH65F4YtJ6AX5emIbxsvZ4zX2P7GxjAeha/v/yLpb9/rN9upps/IuJeJvzsj/jyll5P888+&#10;uYMUPUzvMybXl/v1fR7jd93A7ZyL7tzzI3fvVQrvO8evVU/s+AoQURZJLI1Ig0LP2rY10+sGbLbv&#10;LCBHBCAH9GA0iVmYfXtHUA+IO01xp0OMIG+/0OScIKUkMpEMBAlBrHpZzoz5OB7nrNN8kJyglkDZ&#10;ek8cgqm2UltrhIJubGbaSllLLbEEiBCcLHwfklEErbAjLzvlsXfE5Wopbir17q6EQAiqCk3ZDWN4&#10;jAncVNWtk6o202VbPj3iQIw6T4NE7aq2uqzr0/MzItF4GHO+rjjc7f3LLQUAAFX9+Zd3v74jBB9T&#10;Cn/XMV8gISaCiYc85VJL3crzcvnp3a/vP3wah3GQYSu11cIIIiKUmdjBQXxMaSBgsKrbpmtz3cq6&#10;bVutNdhbilpT1dasKQEyk2klwk6CAl6bqnqQaUUZsFX0WsnN6jbmYcYDuLS6gTcA1FZrbbhi1bq0&#10;LX/M8UUPDw/Py9M4ZGIKK+FI1tkT98AA9zQdEXay62heeinl4YsbwJtHX64vZP691ejlxb2BINqX&#10;nHZ6oNvXxGe82IfrLz7f/IzpdEcsIzHP8ywi1pMmZzZE0aaAEI0tSWL4HMdxHEYZx1kkIwi8KMjg&#10;MIwiaZ5mswbY3D2l4dWrN0Q0jmMUHm9CGuq27ebgP4soPjt4v71ENyfLN+/ifeU7iUToF8STAKGc&#10;FvbCJQ3JlCUjCRITSodBu0nG2wv94tcAGGDvDXcRfvX67TiPiUV4yDmLJEQAyMiKKJJy3F0RORzv&#10;3r55++d/+nMpK5giGKATaKm6bIXv74aUt+0SoCiThVis19pqba3W6lvTdVm2aRxFxjQQEnqnV3AA&#10;qBDMJiGQmCQRp5yGaZyO83HFJmlQK8u6VC84COWcc/JpKqW61zFlGcbEcdU6cKKEhHAYhnmehmHQ&#10;pmo6pDSlLI6knpDHnI/Hg1tmJCds1Xxdtdl5reu2UgqqVHAz4A4ShwHvOXFQ5e/ofe8ainx1F55w&#10;iDbq/r6oOmG/UwDQx8G0tWVZPz4+rcVa9baWnGkYYRyFxS1q8Goa3LLABl5aXUu5rNuylaJN1VWj&#10;7AHdH0DfgzEbGaLe1byp1dZqqw2AJI0pUx8PR3dr2kopBmDgKWcWkSQsEHNP3sdeWm0tiTDLMI7T&#10;NI3TEGsxTi9si7AkEjAEQ3NYSyHCKSWOphLzTeuytRb00nTIiRytqQNE83JoCHQ/ioAsPRh099KU&#10;odbSXBUNEgoxm0Y/QM2SRIQYUnDMAACArGXjxGSg2jCiN8ScUxpSzukwTeOQB6GcEoLX1twtJ0ki&#10;IuxE0zQ/p1IbNitoDK6MIkwEbhqC24JgQRhABEQoTkiggaJ6KCEzoOSUwOzyfGbH9flSL/UPvxsz&#10;56bNYQUwVTZnNV3L5mqtta1upq3U9ur+7jCNecgKWLeGBkIyjXMtFaxiFmKSIdfa1vPjslRwYKwt&#10;ozBTTpxTIlLVy+PTZd0AgUTQyNTWtTUMchYlRGAsa1VXBzLANCRz39bt4eHTYT58f/o2pRQyt2pt&#10;rRsnIPZfl+fnbTmj++HAtQGwWsQjxJw9+9n05+enR8f16WndljHlk6QiuoIttW2O6tguaxQ92PFp&#10;3bayFfBittWt1paQDnkYtbZL21QbQnE7r2tp60A8k4slVa3NtlqrWsxZHcbj62/eJsj/8LhuBqUW&#10;BaVGy1qn3CiltdanraxqigyS1207Pz5c1oWET9OBEWJSDiXCcPaoSZk186LqAM2t1lpKAYBhGIY8&#10;equttWg9Awc1q6BaTbXVrd6f7n74joT/s5lfLk/b5aE1c2hMPo/Dq7vT6TBvtURpndAJI0NB98+8&#10;TjfqOwQfHDy1KksGg+dlzemcJacsAi9aRw7RUcNIFOPSfp2Z3t2SWW+FpK534u5+zeqvDs898hEL&#10;qc+O+oMDorsC2Gb+/tOnpSySKQO+f3x++/rNh4dP27bWVmLY2713hAJ8nmXu5ff9ePpv4CbV9N+k&#10;9LuzZQAENwI6HU+Hw4QEKbEIRbEImdattKa1ea0Nid2qt3o/n4Y8LMvyvFySpDwMkUKnJACgTUVy&#10;U2P/eVt+WrZigNcEZnf1eHs81yP/LB7qKcBtqPBlAHF7Ri9vxJ4MXn8jSeZxmKcJwYiQszinrdoa&#10;grd9MvyLNQPX+3vzyT0m+/yXuy/ZOZoJAFGubgzcD2ms09xKYeBBEhAmKRjLXm1ZF8Qnb6Wcl1eH&#10;u3GYrGkMh6u2bVtJubXqWQhRiBy8tla1IkBitajDoiNin5J7qR45IjCRpAQAtVUgTCkRs5nVUmur&#10;7o6OFHK0iMxkZsJpzNM8TMM0PJ/PtWyIcDocGPHTw8NSNyN0JjDFEMIIjMccHVNwU6smonGe3rx9&#10;64AfP32MYhoS5ZxySsTCOSWRKedR2GtrYEkk0ikAaOoxF4eEKSUEaFZqLQ4ukpi51trUMQR1QkiC&#10;vOuRmCERA4KDoaGQEI8iWTgLNd2q1yiUMvmUqPaY+rOI3XtcAi/X8/rDbx47GoUA1xZEB/SoYCP0&#10;st8erP8mWe+hPr4gI195jf3mu28/KrL9PXFD32vsL9UruP7/Nqf/Okb2Lz1eBDIh+rxNFZzRg5ov&#10;7GTQiTp0VtAdw+z950I4JBEGVVd1MMJ5gl7p7KAnAEfdG0hCqJWwV+0RI9YLRnHcd/+OX2BXOYkf&#10;NdAFlJyPKc8io5MgZ2jakE+zJLoDe0K0puq1BV9RCf1D86ZatNZWmSTF1uqsogZEjujRHN9vH+1t&#10;2z1pfEGXfwNQYuQd7uie3IZQnO+BMCN4KDK6g3WJZzJwd1i3RdcLlFXsTX5937vHm2pp21YAYJYB&#10;Urqu446qdIpXdPArMwVENw2Cql5HimJNEHDQng/DOJDYXDetnx4el8uaOA/D6A61YZJ8mg/3p9fH&#10;6XCY52kQIZqH8XCYn9f1vC0BE6hqDT4x1eq2buVyfm6lDjkf58M85jEnNdtqMYetrpdLAeRhGFLO&#10;0TpX6npBIDcAhxXbarVtjF2YoLVq5pe2vnv6UFtttTVVU0Xi4+E4TxPn5NUD776mpreZp7vvHVgA&#10;AHxFZX7rXPZfXtP129d8DZV++etvPxC+ag4AvvgdAuRhZhkQkSk2QgfRzD0JEdnugHonG5G0NqZE&#10;OU/g5N6Vd/ZYwIloGAYzUSvuJpJi2CK6rF++269m7+vnfvu4AhwAQPRZt+DX4qL9OcBuqRxgt6CI&#10;6MwpZwDixHxlKe4fHnnXF9fssyDhBUbkeT7M05ySWNtRUQdhYgaI0b89ahpyPh0PY8rp1ZtxzAhG&#10;iKYbmd5NOUzYOA5Q3N0IsMUEX6mhz+IxlebWkiiisUVUAA7BMpBTGoexlM3dyYFCeNw9Sxry0Aow&#10;kqk9Xp5Il3x/8jtg4nmehjxMo5n7fDi9OpwEUFWram211Ibow5CFhYgUFADGnLMQGJpa25pVE0o8&#10;ZNPW1CrAWrZW9bxua6uDSAhSBKdcXLswR/tNMnDrmTsYRaIOBq4Evr+2x5oQwdIVZNlrTQAWVtCd&#10;zBggibBMx3FIwzAzG8DitoCZqVXwBmCO6l5a2UrdQus3GKojmyQi6govhMwkxILMTqTRNuZe1Upp&#10;1QxJTQyZVLWjeHsHjaqSKiCSkCATcdS2W4A05kSUUorYqZ+g9U4V7yVoJwNxMqCoMggQAyOio6u2&#10;rZTzsm5b5d3NaW2XslRrQSZmvUfCETCllIcBwEupDnAxExZyT5wO46hq1aK+gKGJkCQh0ZBzEIUA&#10;gGylylAIwLTlnAOlRsRpyMfT4TCNSTjaj0vZzJUZh5zncRxyZk6Icp7L86U8LwUZhCEnmcdhGodq&#10;mZnneRrHQZB2NNEZMWfhxK1VNZ3GcRonNbfWtDU3O87zD9/++Pr+7TwclvNyPp/NFkSrDUr1y7q8&#10;e/++lkLExNxq3ba2bXUcUkCYqpqR39zd3x9eocinT+vT03M1ZREHWMu2rBUQVVehkojHSQ+nQ1Fd&#10;l1WbZRmypHFnMWEkVdvW5Xm7oNAwDjNRVFEdYUzTYZ4vy3J+uHgDVeOJTof5/nC4LGeFSkLF7OO2&#10;LCnnw+E4TUMzYi6lgAFSagqGXIHPZgqwgTfAgRhIQMTAitnZvKgZuTiOyA0JnC7mK3p1r4CGRCwu&#10;SSWb6UVbcaiIZ4SGmPPAaQSUquW51mmredNNfal6ef/pw+M5AT98/FRV17ptWjiJACTenGgt9VK2&#10;y7KW5tW8mF9KO5fK6kSlsgXDfEZkIgcINizV5gBMZAhF67pupRRmBkmUwIIHIqI0ZhRG4nq5bFs5&#10;zsffffPdlB8BwdTPl3NZzoQM4NGYlZiTCBEEOxkhIAERmfag6MU9hBEKjk8mdC21Xc6rqiXhRtVK&#10;I7V5HMaczA2dAMCCPIOIiLqsd8gJ78MwNwW8zxzb1V0BwLVRuUfzYEQEMQYGjuSmGrPA6uiljZQa&#10;2J/f/XouxdyqVdW6lRqNphaNW/6507ohjb/5vZl1h4o7cP2F60VAQiAUABNKh/Hwzf0r4SC/7MA2&#10;sWylOuJl3d59+Fhq02ZoPufpOM2ksG11HqbX96+SpFIKIUpKhJxlPC/L87yM+WOp7UrZ9ZmvvaYY&#10;3al/kTzv0Ovn7/t6WeAWv/i8RODuYVEsNGYIcxYSLs3FUQxRsqqbARMFUfw1Xgn1ms+/xX8Tw/Tu&#10;jC8OLGKgSFFabQh+mKatFCdkJHNXDSa6nQ95K+wmY79ZpoYAod9BxDnnkBBPLGPK6LCsq7bGjvDq&#10;7TiNoblISIklM6OkRBzk84SYcxJJrbXWakop5wEAaq1b2bZtczMA5ESH0/GHH34UTpfLIpLfvH77&#10;hx9+Pwzpb/7mb969+/n1m/t/91f/Bpr/v//w94/LWcYBha2pbe3D86d3n95rKxmAHXMaYzWeTnd/&#10;+Zd/8R/+2/+uGvzDP/7j89NzOEhAKK0Ieh7GIcn98XAc8rYtmeiH77///Q8/ng5HdDgv2z//80/L&#10;sszz/O23386H+Zd3P/3yy89I+N13392d7p6en/75518vl2VZ1mYtpyzC0awWWy+lFN7u/v70+v7+&#10;7etXp+NBiE5HHcf/EwBqbWXbmlIzQGHKSYgZyM3tZSJ+r32DX4sXv10DN08iII1yoAMYogZloP8L&#10;+fx1ydykAz0Uul374L/Bkz6DrnAPaYMSrjcN7vXqm4j5q2fwL/zhswOAXtgkjKkIAEc1c21GxsTB&#10;hYOIzIyo4F3YxF8oGxERhDALmmEN9eeUjtOBJYlwn+AGJEzRch/VucicIZY59H/NwW9wWAimcQoB&#10;0ggvXd2aRT14JBoQBwV2TqKeeBp5RX14fLpc1gsJUatV27qtW1mrNrCg+IdmupXN2ZEJTAfh+9OR&#10;U2IUpphS6Qdgnf73JXNzYuiQw96tHComV0fi7q2S+ydJCGgA5hYAdbyLiASpmmvT0krZLgJ6d8jE&#10;Bl5qKWVdWi2qzc3hKgJwXU8BcsQ8gwU15pc39upWMLrHHdSdDEtppT6BuVB6dboHwJyyNq+tlVJV&#10;uxDoYcxvXt19//bb+3nMLAC+tfrh6WHd1pwz7p40zDIBuCmY5STTOOYUfKnemYwB0N20ORq4EDp3&#10;5n8wt+batFxWW2ppWrhrv3V43YmbW2stlpsIz5KP4zQOYzMtpar7nrT2ZfPbpBSjxwM/+81/5flt&#10;lvtlrv4vYAFffuPedPJyQ/xL1wOAxIQkwcB4befvRNNAzL5nvH2vJyHm4O+TfeN7MMNdU2uMAQKL&#10;57AT8pmpwpWH5NpA//n5wtfsyVdhjq++8fowc9iZ2PpbdngEQBhGwMAaeuPM9RVXR/+CEXRSgy+w&#10;/mB4IXOD0ufd4kIhknVy5o4ORGIvxHfz8dtvvvmrv/zT6XBw1cvl+ePHXy/PH9E3hkpmkBITNrWi&#10;6qqFMYsQEiGMwzAOeR5zAhRhQo7uMzdHgiwJxslN17IhgoLXZkMq4fFjEJWIpmnKKKe7u2EYmEiS&#10;8CgIlDjd3d3dH+4SUm0tytelFo3e08ioCZmYmZsqqhLSVtuylnUrCXndNq3Vzbd1NbWi2sDEdw4e&#10;d/CgfiOPpD1iHIQeq6MhEju5N3SLyjvSNcbDq0Hp8nN7KTdSekBnksN8R/k+Da+yzMJZWBh1WT+c&#10;n981sMyWGACstbapNdVaSzNVCypsUO/csTG+FKm5VmtktepGTc0QsDRtfXGgqlur27oxi+RE3GVx&#10;EUOexrZt02WhhU6neRjyS0QdOyDsjGprtYDnzEKMCKq2taWaa9VSKhEzuLid5tOcMiMuZataHYko&#10;EVXHcDEbANRSnpelul4pOYJZk4iaB6js7s4s0FrZtjHleZzA/XK5EAKLAACat9a2bcs5g77YftEu&#10;HWqmet0hQcM+IGWiJAwItRYHkyQJccrD3eFwdziOaRLO51I/PZ3fPTw2g4DUmOl4OAwzEemQU5bB&#10;mpZSEa1Pupm2ZtUaIQxZjvNkTmVdGSlLOs6H+7v7LMN6WZfLUltFLIi2bXZeylrKsq61FGZhzoio&#10;5stStnUzd0MEh5HTkGZVdGNzqobntZptgGgQwn6kirW0AtoMnaXUsq3rKHmepiHlidOQcli6Wkur&#10;6rCpeXZKnFtrpi1Rent489d//d9spSST1tqUxoElzfn7+9em7bEOzXVdl6dlfTivInkYx2mahaU1&#10;cLBabVsrgk/jtJl7zNZIznkQFpNUWl0dLs2WpmA+EiUkDZrHlBzMVB1cOGXJkoZKUgEXb5tZBV+V&#10;EHPKc04TIlXfnkuzh4cNqak+nZ+fz8+ltjkPQ84Ofl7XUgsJTzkz1qWWrdRNrZR62WqpWlvbam2O&#10;zczXLVGNcC2bE5Npl45Ube7AzI7QXEupapocnpdlqxUsWB8IzdANQItra5rS8Pr+9XE4QP0ADm4I&#10;Tm5g2JWGtVUAG7IIR74NyMDCzEKdtGzv4exOi3AnZQVTQnAHMkwQt5ZAjczwWtPyEIzY8WaM0dXw&#10;s3j1tl/10Lcg9O1f3d2ddgfjQbUTKmLuQEiScUrzkJN7W1ohQskpbfWyrO5KxKbuzl/40FvA+7fO&#10;9eXbP/e+iBjzXR3zNnD1jGlOCfqstackIskTHE73522zzT49PUHO85i/f/tdJgaFremc5/t0GIZB&#10;UxuGYZ7nlEZJ8z//+vO7Dx+nYVrKdlsS3LPtr2cQt0HAV1P63z5ub/HtZb/9UU2bNlVNJJmEkNjh&#10;j6+/n2l4//CE0ereZ8Sw8zO95HC33wUdMMLPDuA6qeRXWmkAU3VXM1iW5TINKTB2cA+QeP+MaHQ8&#10;HU+HIY+SiSi4WJEoRGglCWJvhh6HISGNwxAtfHUXoksiRDGWnweRnMZxGAgJzBBwyBkRSylI0/Fw&#10;QMStlMqUhedhiGOYxvmv/uKv/uf/+B+n6fD0+AyAp+Pd3f3p06cP73/6OaP/8Pvv//u//g+jzH/4&#10;8U+qerq/k2Fw9efn8//9d3/7n/7mP13OjxMhOzhAqxUAvnnz+k8//vjX//bfjcP9v//Tv1dVJCql&#10;fHr49H/97d/8/MufS62DyHGa76fpebkQ0x9/+PF/+h/+x999952rvfv14z+cXqWU37598+rV62Ec&#10;3n149+u7X4n4u+++O92dnp+e/vnnn999eP/nP/+X9x8+ACMLq6ppi8iMmVnk3/z4F//qj3/x5u3r&#10;V6/vp8PkbkKPp/l/AQBzr2oVOqln0JG98Dt0HB+j5Pple8wXy/WatkVKH9k3AoAj2cvYaUf3vrL2&#10;b9uLvtJ47/jbDp3PAYIYwu+VqVi+O3T2AlTB1Xp97SD+fx5xfC+UhH2fvuAPiCmlKEbtlTB33cWO&#10;diuVGLNgU3QD9KCr6yPpcU4ICN56UOjuroDkIDGuGdzLHu34oDGyvk8so1kLvpFImQ1AnQGCDHgk&#10;Gh0Hp6wGWbIVXde2bhXJrJsRcoSq2kwZpbb68eHjP/80E1GWIQ+ZEDPhd/evxnHiPAgnIvZoLwVy&#10;b9d8K66LYZcr7+vDu9Cz98qMudu2rQT+y7sszOCMZn02ySyK/HHhmulWt7KtIJAHmabs1pbL8/n8&#10;3JoTEDPtePZ+d4iiyZmJGdHQftt8dF0h10Vi7s0d1FDdWkGAYciHYWSk03i8rNunTw8VqqMbgTMa&#10;mJsiOKBT9GgTADpxfHzn2iMigbgffhjy3fE0z3PdSi11s2bggAyIKY3j4OYgzIxBooAO6GhN62Uz&#10;36CYwj6zdz0Ra812w83EWYYxj4dhVNXH85M1cADiPpP2xaJ+Wc+7i7Ldq16dy2cX7cbRXPP52/Ty&#10;+uNtenk1FF/uq5v9GHfg8xsUvRo9VYIu8sN7/zncDgj26AJIpHdkIJCDdjP2+cHEc0LeE2WEYAbB&#10;62XBXjjfiZa/uFxfXJPfmsSvvvjzV1Lvhbp6bYx2Y8BYECSEu/bDy4d/+S0v53bznXungDPJPkzV&#10;RZcCTriS91w/R5jvT6ffff/977759sdvf3d3OLVSz/lxfT5f/CEPwyQZ2ppNmmpTLa2hgTXNQ0ZC&#10;c2XEqJYHjoa71d+XBIA5IWYWzuLorRU306at9pElJMySE4BwbCHPIkMeGVlQBhJyMA8ZvlJr1aZV&#10;dSs1LqyZAVRRJgQjYIJiurS61NpQz5dLqZWJLttKiMzsRtW0tdYpDiBUmjRWReAUwpSEmYMUlsjR&#10;HK9gXF+nYbl7uBmlezNHMwXUmCSNbTUOh+l0mg/f5uE45gOTlPVsH/T5+RM4ZZYkSKBAxNUUqrdq&#10;3mffPNgt4ivNjCD4JGNQ1VS3jZkgMv+1VgNElpAW44wszCmZu7dGREkSmAFCOClv3lobhhxTt8ys&#10;qltdo8W4JM7CmFJizpIIaa314en5eV1VAdwQQIhSGoec7g4HVb18+HWt1QhZJKXMvdSppdamjYgy&#10;CVOvoIM7MXchIQQzZ+YhJ2La4qwI1Q2I5nGQlBjRm7YYVVIjxBSTAwASgyCZ0dxba6oqHHKC4NZq&#10;LQDm6MuyOPrpeHh1vHs1H4/TfJoPs0xjnor605vy3fnSHI7z3Vbap/PzczkpDqU8AzgyggERMPOQ&#10;MycWoQptkGEc8v3hkDm1CodxzJwGSefn86+//noY1sxZVUtdAVdEf77UD5+eaymIyCKE7I4v9c/u&#10;AAgRmsLz8/rLrx+06qdlXYs2w6YO6ICEEJM50brssDaF51JLq9WyafMzXGKCNIAmR6i1rttiZltp&#10;wlxKIcDT4TBQ+qs//Ct0Xz48llKG5AKGJN+8uudEH7fny7a8q/qpPpeqhG3dWtmURWqpBFBKq9vG&#10;hFmYHAUhegQvtS7b5he9rMvTtl3U1qamOks6cJpSYsJqrRGGbMYgstS6Llt5tGq2llLUFby1lgik&#10;0crFzH9+/PjL8yeQX0/Hd0i4XJZlXRBxHPKr+7vWtIbYmLsDtbY8PD+vpTlQU1vWurUWGhtA4u5L&#10;bVufJ3HWFiQxId8eQRVWdMJgeCYWQ7wsq7kJ8zgOWqnUUsrmiJToMIzH44mcPn78+Pj4YPFNSA5o&#10;BrGda22EeDoe79YlVO4ZIYnkNLij+85ka2boiMAsLELE4AamwjSN4+/efvvqeBwTZ4bjOJzmY+LO&#10;c2adWFP3Ntlwyx7WBHv400P/a0eA+4tb/iKrDxOnZj2HRkRw84aIDuS9f9Uz8P3hlMZsoO46zbPi&#10;x+fLUqv2o7KOKd56oDBtX4QA3fl+rVE4bAcBX9PW1nS5rHWrPA4piTABAjFmksT51en+MNbz/dOc&#10;pzTl03H+5vRK1wKGTjyldMwTOjjl43gY0qgG22Vtaxk4H6bpeTkHY+dv6/BfuN+9bQv2LGrnQ7vJ&#10;g34TDWFUHjrM6Q57kIeI0Ens0QCaWmsKzJJSSuluOv7+d3/8p19//l//j/99dWuEpi2KEUh0xfp/&#10;UxUNRwUxSLwfQLSBdJ71m0se6ZY31bVWRbhsGzIlGYCiCS2CXRYWZp6maU4DI5MTgVdtAJCHnNa0&#10;bOvz+Vn4NCUppK211trd3Sk6m4gQXCNqmYaRmRAgGougp3fRzeVTzvM4llLAjIlQBEQQkZlP0+mH&#10;t9//mz/868N8WtfNHVjY0J4/PQwp3R2Pd4fjcTq+On5zN7+KPkAmMoOH82Vd208//fQIlN3QtdTi&#10;taUkh2mcckrEd8Pd3fevok9GTX95/+vP7355eHjf2rZcLqfx8N2btw/LeS2bMB7n8f5waLVt4/rd&#10;6ze/+/77b779JgZ935zu/vD9j0R0mA+SUnvT/uoPf/nLu1/+N07ovtUKCFWbucTMXnSW/um7H//6&#10;9//q+OouzQMOXLR6K7G0iJI6LlvFRGJKgCiJSJiYCPcCxUuKBD17hH2BQJ/v3sUO+zruzx1A4z8H&#10;QBR4wQVuV0hf4Xjzp4607xbls0aW29dFDr9vjR2gB9gDyJ4FQGes6GWYl3fjy8777ChiBv1mO/av&#10;iV/F3opNRiKCABgUgF2NEhyCqhMcoJnGNGOfFQRHNzJHVWgNTdlM29r8JS/qrfVIgEzMyIzAHj2y&#10;nXs5cu8Y27pNFa488leZPiQZJR2EZxFJaUQcAQcDqo0+Xt4/r6WZDznav5yYrkqVRLisy9/9/d9/&#10;eP8RAVF4GsfjfBgkvbl/BSkPyGPKxAIO3o8mAexVVEDAzvsMV9PvYLVtrYTod9eoqKWWtWyrt7YL&#10;FYKZlVoJXc1qUwXykEYTUq+1bVtZtq388vPPn84L5xmAEokzsnAMekYDarClxFB6HOVvRy1uU1Mz&#10;j3E5ABPmlAcEJxZSzSSUqFUVJCZqCJJkPszz4TCOwzgOkrMhMtEocjqeYK8+bWYYNB8khDCwDOP0&#10;w3ffz+P4MJXIsAAAIABJREFU67t3T+o1CnDM5g6U5kNMxQZQGc2rAA5Va63FQuyW5aWCFjSNZjFv&#10;YGbCMqYxkZStXOrlvFzGcSbB0H3sZjvmQICuqyi6/a42PByKe1cM+erjmuj6zeP6m31ZvjRufCWl&#10;D+jrxdXd/v9mace6QoDe7mu4e5+rmYpXXpUUCQmAr+bI3d0tes3DxsRueUk1bxgEXgKMvqG+cv5f&#10;ngv2xvfdJO1H9UWL0NWQXD/k5rv6+wiDNcYIGbBzUezv2lHWzz63E2jcHCb2wnuHZwmDAVShty8B&#10;ch8N77AFEhBIku+++QbMRsloqEVBHQ2z5GmciYskZ8Fa1v3WshBG8d8dVBVrLcJZiHIiZlc3UwMy&#10;1MSiqlspRHS8O43jULWqPqNDWZfl+UkVx5wchsv5/ePyIFZP4zCmzCRZUtcDLu1iFwNbLsv5crls&#10;21bL1tpl2dZtba1pa4CYh8xCUxqmcTrXstSqAFZ1K83MkQmISVLmZLCBRgSLiGjuABqWHgjdgZiF&#10;gvJ+N87WO1ncDFyvbRb72g1vZbFKY+baPHSIHBwk5RiDIhpTOqaUwZEom2NTa81HERZGJmIXS0To&#10;69paiwlY6gKi/f5r3xxQSqmtRE093LOZIzKzpIyIeJhHFlH3rWyqMgyEpFCrmhkYI5J0XrBoVO/t&#10;G94pALQ1N7/GB+5etT1fLh+enktTdBhF3t7dHcdpHsfDOJ23ZSvl6fmMwjmnnNOdnMCdmYU4GiMQ&#10;KdiCKMS/JfjcuwhHlpSyuFtJKdj+FZ2zzIc5pyzE4N5KVW1jGubDfDgchmkAQFE1cAzN+obuhMMw&#10;HIcJUJ/KxlpySjkxEg7jdHd69bs3376ej1lkzFEX4hHS4Xj6w49/HKcTG3789Pju4eM//vrnT5dP&#10;pT4h+DwfwbGxA5GQHOYDZ1JoklkyoZCDJ5chDWMeCNCcam0bbsZtK9vz9miwIfpabCkNDLw5OSUR&#10;REIn7BB46BUwIhLSWvTPv7wHB+05kQcJPAC6oQYLtIujN0VdqoMjcKlW63JjpnpkFDcWwJsacYyQ&#10;IJVyWZdff/npmPOrORdxhEaA4GguDeezlqfL4iCJBmRjFgCsm/beTsRataq31t69f//w8IkJB5HM&#10;BACltRDGULNoXnF3QuJ9XDgssogkSURoaq21ZhrGrR+5uSD+8vFjFKhra8XUiR43G3N2tVZpGDJJ&#10;Ls1rbUAABGvbimpp+mktl7WiEzk1Q/NIzzC6iQApZlnBY6wDAbpAWQ8ge2kHr97C0AjM3Netwaam&#10;agZIPuT8ar6fZThfluft+ffLQwzJKnj1ypSs6yYjOCSWaRypS61Go1EGQDcHD4pH643qCghOyaPU&#10;hohE+Goe//K7b6ecMhMn5swE2K+cu3S2ekNoiB6KFcTcsSAgj8KBWpzg1a10X9XdJUDkhYgx6Ba/&#10;DY9GgG6AaBFWtFbXVgwdADKlLBMAXg7wXh5bXQHZyeLymSoihkhpL19AH07vjrwLTtKedSACxLff&#10;lAwco0GXiIiX2rZSBPmQpyTMmRU9vmi5XJram+Pd3XRIOR/maR4nz55kmPLkqgzwsJwflws+fkTE&#10;dVlraUwEahlZDNWirtcZtG/dbURLPTOPQdzoV49Aag8P4lgdHL1XgTrfHvaA4CWZQUQns7D7BABC&#10;3LDTv5vh+XlN2WhI//TLT+8fHxxAzZw4HMQOhQBgiGFRx5sd4i7vC2CHoQkAO2UeGgTZe6egIwYj&#10;c2sNn84rLeW8XsZ5yhPV2pppXAczqLWen54HounVEIJte1Znbo7IOQ05D4i21WVZLwiQEh1aRsgZ&#10;XMAIHcGF+DCMKcXctoNbDFDF9FkiTIyu1bW6qZlf5wXCjxNaSJInGR3UURnx1av7H77/4f2Hd8fp&#10;jjmxyBA3gMhDBZphGNIksgQShCKO0wTH42Gep5QySwIGcGimgGjotVUCOIzzVn1M+Xg8CfDdh19K&#10;W5tubbuYrpj5cD9XO4E0w2KGQLnZ+Xz+NIzzgScDA6KEMuZMwiQsYK4GzBbauUhCfMgjebusD6kS&#10;AwhmgLqVddTmAMjkZLWtCFzBrTWZjzknMCBnxoSYzFEd/VofdvCXMJEIBQncIsp0RIwxXDQAN7Di&#10;UJq2fbqbAci8K65f98INOhAiBT0njXJIhE0eRYoeNyHspMQAEPnb3oaIocsQaUqsIXA0d49iRtTN&#10;XQOFwP4ywEi5EIKg3szdemUPu1EBAjK32KW7UCFxxzOQkRAYjFvVdV2WckEZ1KGYntfLZVsMlRAB&#10;FF3RFVojA9DQlm/7qkVAwZ1ONDilKOJJDuwkVEejrEG7CYiaPJjrfo5gSmaORJJTHsdpnjmPxAMS&#10;Azk4oHFCBidT8KpGEDy3WdJAMrKYKYKpleYbEbl6fb48Xj6J5PeXh+N8+vH199++/YZFtGkQr+xQ&#10;DFyv3E711zMRB396Xv7LT//0eHkEUG0baDP3jw+fLuePAwM4NcVm0EBhWx1pa9acAwQ0ZEoDNwfT&#10;Vkor23m5nC/LCEwsEOImYA36kPkV5VSzcG0AgDv5y776kEhyHhCpta21ZmahKU2AiAwOpap77cIZ&#10;5lMewIEKzDR9c3rz+2+/f3N39+2bt5IH1Ug13RynNK3b5bIum1sMv8URKWEDA21tvZS2WkzYukcp&#10;ANAxBGUjuzDr8OyOmyARgaBHihHVHEM07pzstE9eoIEvbd1K0da01U+P7//pZ05EAKgOyEIs7ojE&#10;+2QA5ZzncR6GCQHNjAgBeJ9ue0lir0+uRDDX534zvXX7L0DnLIAvHrtL3n988dLXV0Qs17Pf3f/1&#10;0YzfoIJ7Zg3uAJEdvBib3m3YG0V6iwbBTd798t7938D0bo8KsTfFwAvWCAj7ABoCAlL3ylco8aYe&#10;3kFKgJezubkcjqD9w3kX5XR/SRu9q1v4FSPdA6+X79lvkN8iBpHLw+157Bcwrm2czyDDN6+/ATcU&#10;3HxTbZuWPIxv33zb7OJeta4mjLChLSLoQE2hVnOg4OprraqyQycgD5NJgJHPX8rq6DSIgVdtzeqA&#10;2tpS63Pi4TQn4aEVamvsFcwo4oyGQODm1aujEZMwEaG6fziff/304el5WbdiqjEzyMKIkFOSnBCp&#10;qWZOZnVMA7MAgjhJHszJL0pmDIlBAGPgD3crYQAOjYCbYQGtyAZe3dUthowCCbs2Zr0sZEZgMAIC&#10;IneU0EZDZRQ0BCd0QQiVMNQGJIBMzWytLSdjQkJPyEJEkjS1zZq3xmDE6CgWbrEDWohOqhpQvYKp&#10;OgMgcmBWicVMVQuiq5o2dTOr2looIKIQI0sesgwcnxklencX4WkY5nEYRDJjps6cre5Vbam6mRc1&#10;NiOz1nRr7fnxEzx9KqWUUrNEHCQkMoxjkhRtP621VpqbF9NmhgAJCYk2LdUqE2VJx2kYhsHIIvdb&#10;t+KuW21jyjkPgZuE3BE6PF6eSquvv/+Du0uAHMLCTCRyOBxO82FOw+P54eHpkRhP80w4Hebp7avX&#10;37x6/eZ4Og5TIhaRwG8cncmzuPi2LMvj0/vn5w+X5Wkri3tQsDQ3Ao8pX22tGRGgla1t1cZpoGEC&#10;hMu2XpYFgQ5TJRZTSIzLtpzXR/AC4KVia91GYB+j7lsRe/kgAihEQDMvte35Q9/5PWSCHp+9xC3u&#10;1+e+o5pXM9FJyNx6O8nO/1Fb+/jx49/97d++PR29lRywFgICasLUYLs8P358WNfCFM0r0jPPGySU&#10;md28NGvNEGDDQozgoF+xsw6gtwYQAUI0GHeMzOJU96wJAArAUm9LuYiIQjwejoJ0eT6bG1CaDnd3&#10;wuOQmFBrRcrP63YuP523sxogkHeNmX5xepaOEL0re9LemVjwasE/f0KRFfeiDUSIBoQ5DXen+2Me&#10;ftnWy7Y1V9hLHg7uGNoZKEiJeM7DcZoHyR1+3Q/FEKMBhl7iAGuthW0KT1aYStmQYByyEHEiR4/O&#10;AgAkZhEmYkLMOTPbtrSoB7jtw3sOBEBM4G6dgcgD1ozl6LvnQABCTJ2cKK5btHvhNcXFXrpyBf/0&#10;+Oiqr+5e5SEz8+FwqE2beSwb6LT/GL6JEDmU1CKNieXK5AAKtteuw8/srjWyWEbmXZKNcdN6rltD&#10;SMNwHMc0SHM9Lxc121o1c8kp0zjmPE/zNI7EPAxDTmlZLsu2Pi3rn3/5+bJtgNBqddMxDTnl0jbg&#10;6AjoLVrX9Wfd0RJAP3DzLmTds3eEQIL9SpmK/oLN72JbEVToFbron3jlY40uXUImB1hLeXh4NLec&#10;cpK0lnopa+ubBqATeHpP18OnReNcR/FfqjG9znETQCp6+IaQ3e4oAGB1fV4V0UurtkLxtpV1mreb&#10;cCTW5cv2ZCZBMXB3I+LDPN0dR8K2LhuAT9N0Oh5yzqZaa6kiDgoIzHJ3uj8d2rppTgnNA62y4G7B&#10;fZy1t1BG22/MTPYBXMQYWQTAELGDu+Obf/uv//p33z9O0zRPd8xMxABAzBgEdIhMFO1eW90UGiHc&#10;3d//+OMPf/zjn77/7vfjcCISJCQjYvZak/D94XCZZ+LxmzevJx5+qT9NOaXE0zhOwyyUndPxOBLg&#10;up5rrUOePMSaCZzQMcTTvZVaylZrMe/Gua+OILckSiLPl8ePT9Ph9THgUKEh51ESI4K55SEfD1Rc&#10;VRUpsmEiJyKOfBKJESn2UM8hAYi8a7ch75vY+wbvdP1RWDQz7XJ1Hn098Qn4sl67f+n+x7pl9RBj&#10;o6sDAti9FfhLc1CYlL5UEWJEG2gPfyO49V3mJ/ACs2t4vHfDhEqGYchzATig7RJRL8vfOyV/1M9x&#10;j/J7URr7e7lUvVxWcw8VmB5I70G4mZqqhTjnnkYEBbQBYvRq922LSEjdUqFIPOPI6rGLtu/+Ouxb&#10;L96gObjBntKPknNKzILI4KgO6o6IG0Cp9Xw5P6K1Oc2SEzgPIkNKF6KYRWzatrJGeq4G6m6AHx4/&#10;DmnYzsvD5VFYzE0kxbWKS7GDOF1INZw0Apj749Pl7//pHz88fKi6gdaEgEitViaahsG0aS2mAeGo&#10;o7dIxg3MrdaKANM0JmYzZcTjdJA0chrOl7Vua0MIpSHS6N5kQg7lizCYfW3uA9XxIzOLpCCFiln0&#10;mNywps3c3VWbWkUEIhJJ84zE4lgSI7olhnkUItu282VdtamDt9oAlHkHaC3ueQxBVTTc1tUQa62t&#10;9R4nd1C31hri3rHsbmB7RSUuInFczT6hT1dE3Xs7igGhMxlBQ2imFWAzOz88PJ7P/8/f/+eAg9yR&#10;SBDJzQkZAYiZEE+n05/+8Kc//fgX8zQBuDuZ6ZV89otg5vbf28dtng97kh+PmKv6rz9+k9K/4C8v&#10;UDj0+GnfAl/mtBC9pV9+EoRSj5ntQ85+yxzg+1z9ZyfpaF9Qc+JtJf766pd2egv9At/vyb7Tf3ut&#10;XqoM12vrO8PfLm6yn0dvk4zLe9M1/1msC1/eHQC4/euXkErY7ZdvJxzywMTu6mClbMu2bNsiKd2/&#10;ukN0d21aXbfl+dPjx19rXVhKMBkIcRKRnCWRu9fWCBgUwJ0AmaioRgv32rZSS5lXBa9VNTvi3lhn&#10;MKb8w3c/1PvTQWhIE6PEZBI4YEc5iQlpyIBoLO/PT+dte1iW2prvD7QGblQ2OAMR5ZznaZzGaRzG&#10;mO+rLO6wVGOmxJKky9q/AJI76Nf5FbS5AZqaV+yeyjoDKnjglVc8JTAB3Mka45NsH5ZRNVJTNdS+&#10;u2yPvJr5ajVtxiiDMOyQARFlIklJkBMLEJmZRqkz9oV3GQtDWLdtWdcIqczUHRDBTJdLE0nQp4NQ&#10;VVW1qUbneBDgNWywr7GriWGiIQ/HeZrHIYe0297+2ItqAA7Q1JZSGujT5bmZMvPxcPj+8O08DQjg&#10;hJSSd7iczGxZ1mXdADhF75lDbaXVWuvWkGTAYUiv7o5DEiZBosdlUcBPD49JhsTZTB1YmBGgbuVy&#10;WR4ezh8fHt1dgsxZmPIwzIf5dDgmSe7eTLdtS4lj8otZXh9P357u76Z5ksRIQAju2tS9AsLaLq3V&#10;h6fzzx8+PDz94l6yRB8YDCmrQnF18KYG28ZOJKjQHDU0UMu61FLKUsBxng7Ltr0+3B2msdWquiBW&#10;d6z1S+aqz2G5Lx+3Vu02RXfX63aGa2q6Y45ffRe8IFA36bjZ5Xz+8P59dp+GxIhIQASuDUwJ1Ota&#10;tosqMnMP6bwzlsJu5pgZOqNVz0d6fhgGqCeDe3B1CzP2vLDnGT2wwitk6z2Voi+pvYjdwUutili1&#10;tdZ4k4PBKONhOsxDFiIzooeHxB8RNyc0RySNau+tDb2a9f2auHvn/gXYGX9vYtPIxsIP7VEjIqFI&#10;HvJ4PB4fnh6j+BRv6OlZMHurM+AgyWY2gnk8MEYM7ogGQNDl8Kw3qgFE9df7DKGBeWn14fz8cDkf&#10;ptHBvJEjqMW0T68RSE4ppwOjNm/12RTdwcAjqU7c4WUIm0Vg5kGk+RLdhiYPuLkThlInEKJhrwHH&#10;1YncyQGa6mVdn5+ezufL03I5zAc1GIZBUmqlMolF3hfWkoiZzRw6OXp8WtjNvnh6hxs4YFe2i0sd&#10;cRJRZz5GxuZ6KeuqFYQ4CwFaEBS7mdZSmzuO48hKWy1AyMxNmxOCiCsr46r6uF4iYDet522d8li0&#10;Obq59oY+6MbPHQyumBbuRGLR+uDuhoBAuGNuUUkERFRvwZreax2RNkVOE2Gem4d4aoeB9pxfrWoT&#10;IAO/bOtTWR1BNW4Ng4KBOXp0ekZeH9VM3B0+BL4fwtd4S+frsF/qHXHQfnPBe7+odbaLpRZvBeOL&#10;usvEnPNhPk3TKEnQMAIV2+Hn1tr6uLqV+9MYJz6OY+gYudlaa+KtBV5OfDwcT1Op25O1CubIhuDR&#10;46NmdjnztqqZhtLGToAcKQMAOCiSuQW9Tmpm8P9x9m49kizLmpDd3D0i8lLVt3Xbs/fs4cyAkBDw&#10;gsTfhwckJCSEADEMD8M5s/e6ddc1M+Pi7mbGg0dkVdfqMyDioVWVHRXpEeFubvbZZ58Rfvfpx48f&#10;vgNw5lVa6moVCZHdvRZXrcWmaQHwJEA87A+Hv/7lHz68+xEhgL90aSPi3bC73e/uPgMzdYxQstec&#10;gkSRodsd9++THGYzQd/1O3dzdVcnlpSGw4EkROTghObO1By86q7rv74BQIBunvPydH58nw8cg4QI&#10;zgTcpV2MAQDyUmpVkdRks4SEue3fzE4iGEKIMSJH9UCciGTDfrewe+2h46t0IkJTfmUkNDMLZuoI&#10;CAFwAA8A3DhDm9eDr5IhgEBbLwhvCBdtIIJvLQnhKzNuvhUqr1iDq5tdjWrbn3zrsrldqqrV1jJq&#10;vR2zJiTBLeeOLe5v1/ENCVUwJUBCBxIwQVzvf4V4zUqp4zQThx9++lPs+/un58enk4fYp65Pnapa&#10;qYwozKWUy+VSTVsU564byknYmPZMSMzEzIE5EBE1mVrkpkhHjTfxKru2zsj2GHxj7qCRLVwxVAnB&#10;JFRDKLVorSWPT6e/PTz+7fT0K2p3O0TCQAgxhr7rztNUci2ljOPka3bYEcmJAMlAVe3nu9/vTs/t&#10;y5nI2jTCbQdAhNY8daP/tHeWVZ8v5+y1uDbWH5mBIzGrQ9moYkQoIo4kprUJrSJbVQJNuz7F2IoT&#10;epEk0UhGGxFgbb/XwCRVJPdN/wyuRRrwegqtkEqttfXYIiIRvpalr8iftrK3dbtD5IaZAek4Pz+f&#10;hsj++Hj/fDlfxrHWSkxd6rq+D5K2EAO2kjYjxC6moetA1VTnnFs3WEeoqkvOzTaFTbffzGwlBlMT&#10;eGt7R3O3AQG0uRTQ9kVzK6ZWMrmqWam1qFf18zLq6UQMKaYU0xA7QlqW5eH8PM9zy7zt9nsUen9z&#10;EwIxc/M7XvuNsJnODRN5G9i/RKGv3CR8dbx5+Nefrxd8c/ir43rmurHjdfl/2wF+c8HtMrbhFOqr&#10;v/DVCVcD0mYzIILz22mDgH84rue4u6pu8d5Xj+6bI7w+w2ZNzPHaQtjMXpPwYAvm/xjSX49vyh9c&#10;Hc5vHi8vEQERRQSAqpac82W8aMlDv9vtb5hlE1QqJxryXNUA8LS2/ANkpBhCjByYWmNvADddpz8h&#10;hiASROdxrKObAlI1gB0JR5FIKK1gfr8/0G7PXolEzWtdRdTa6/bG8AcOIXSAEoKZVwegVWyS1gSS&#10;AqCa1qrAGsyCMyIuy1JrzTlP87JUJcAYO2geLr55z+vDoQ2iXHG2TfGvbc/tLHg1+a8cwKsZAdia&#10;PbnD2iYWzEEVVEENzAmQAamoTzkLt80Gaqs8MhPkruuOqe9ismYW1rJ6RERHAoRqNi/LyV1zydaC&#10;c93oNoBIzOwrIR+ZqNm3EELXdTHGlrdz9GVZmDnGCACuqrWCewyhj52wbAwmEuYUQmCxqmaarc41&#10;K0qtCggpxvc3794d930IguiES63TslQAQjLEyWyaxqkWEu67LpEI0RACIVRTJCDGwLSXlGKqjufL&#10;osVrhZwrAq8rIBATOXiIHBN13Q4RJAbposQk+11/POwlhCXnaZ5KLcwcQiRiM621kHtkSk1KE8Ha&#10;JAA316ZRsMzTZXx+PD2cLs9V67r0TKs5kFhrSeoW09DtksSms6DEWGtdSnYAYHD1Jc+Pz4+u6nAk&#10;BOZK5GZQKq5GoFmEhjJ+1b7Ct5rHb+OdV7GeV/P16hW9mGP42ky//vC1ES+1Po+Xu6fHwLgfupQC&#10;iSJYnvMyl9JYN+u3obuutNyvyG9rhNBwV2o5nHYbL4kS39iYXx3WgpfNXq1RztbXAdwdW6Pmt6bM&#10;AUqt5/OZG10QYc758flpGi/jONzshqHrVOHpdJrzUk2t9TX5xo7zYhBf/9asCmz85y1B7Wvgtp12&#10;jZcQsVYbp3kfk3AIIawBqkMLQtANiVrEU71py5FQAEBaRSs3+Nmb+GeLp1ZfZsXxEQC8qJ6W6Wk8&#10;v789BsVcgANtRmlrzWFWtQJgiIGZdXVxHNzYoQWHrZs9rF26obH1tymF7iu40tCIdnVtJCzAgGxm&#10;RGSG7oYGZcnzOLW3fTqdl1yIJMbYqnYQsaX2GBm3TjYKjdXeoIMVIyXzFSNpj5bIAZxfXl4bDhE0&#10;8iyCg+mSl2mecim5VgVfSsm1Zte8lGma3bD1/FazJS+N1e9m5lZVl1xKrY5IIq5uzc1nEOAYQ1Gt&#10;RRG3LKdjK+x02AKjV7HF6qE3T26N6NdeVYQoRNXXFs1q2uotG3LS6l/bHEBsUxoZEQgIiM1BPXZx&#10;GIYCZlarFgVDQNPqDtT8WV05+IhEjQiwpkU3iK3VL2zPsZmO7Z0DApibmrMwbtsYr10EHIkcHQlj&#10;F4dhkSZxV3SaZ+HusOsbtmFm4C2oarlLW5aFyYaOtWrOeZ7naZ7BIYoAgq0d7IAAh9QfBnl+PpkW&#10;MFcwsFXpUVWXaQSHlmmntVkRNH/ezUpdTuc7ZCMMMfTCERzA6+VynucpxTDsdiDMxO42z4uqIvh8&#10;eZ7Oz3meal3cDckNINd8f//ll19+TrI77G6tAocAbrXUXMo8XU6nx3k6S8TLGVkpMN4cDo/L6GZu&#10;yojsiGjClEKYpvH56TQMh/1xP/QDErWaHwR3MNWqVpuUblt2aubeRGGslnwOPmsGcmBssMzVqKvZ&#10;smS11AR7CV8cQWxyEpFTjM6RAACA/38tISVa++s1B7OBhI08si4yRAc0RmI0dHUN5upIAAl8AAgO&#10;yC1nsyJzaxX+huBs6Xq4hi3NNq6pkva9r+ysO0ArOG6bkhtv2OUa7DZ20nVVAYAZ8dZL/nplaOoo&#10;jbjTULd1YW71XqaAlRqR0oMrr3XOoIho5s0yeFUUuHl3HA770+UiRCRSQ4whMJIDCIuw1GW+jGPR&#10;CkStEmlTXiFURWIUQXImZ0ZmIGKsjmhERmRIq+7XS+zc7ocaVo7YbIaDAboDq2adpaCIOngueZ4v&#10;eXl+fvplGu9LHq0SmLopmApjl2KKfc7KzF3qj4djjJEYAbDNMwMAIGqZlYbYtniMyBDAQbfcALwm&#10;WjczQrw/HHrYq5uXSu5edZnnskw5j7quo80nISbyNrma0FatxWpkxMjE7oMIoGTHhnZclehWEoQ3&#10;mGudsv9MOANVtbmwbUtaw6pNKHQLTamB8WauVWutauoe3LzWOs9zWfLzdJmWuaXZSymOjmntdY/N&#10;VroTY6kEDTt3BHNVbYQrQ6hacy1WqtY6DEMIa2c1N30V064hXsNP1nXSVG+JYgxzzvM4qjsxmwOz&#10;DMOuf9c3PCAypxC61O27nhCezqfy69+AWEJAAGKec57my43tmZNbI5TR63X36mW+De+vn7/+983J&#10;/8xL+P95vA71r8dqN66T8O357d+Ne/+q/O16veY8mMGW6voW1rB913azAK96ELwe1Zvn8B+/nc2B&#10;/Erf9839vnm811t+80z+2Qj+PzYCgK1bjbl60znX5sUjOQNwq6oT6SV0BrjkPC9LWXLJuRYNmhBE&#10;WmE0s7diFQd3R6YQYoopxFBLMTNAR+IQmIWQMMXouz2a9YSEDgZuXt2DqdkqotYCqrUuvVFeiUII&#10;w7BjlrajbG6JIWJrIdlubhxHM2399lpUX9SEuJVpgxviHydTS8Ws5VZb0VVz5W2Ltl6CqeurMTXD&#10;F+Xg129qxWuFicSBHcRBHBkxALICzKW2rVzda9VqamZCFJi7mLoQC6jqRksDaIGPeut3UwBMBA3I&#10;Adyxce7c10aP1UxrK7hsgn8YY2zkJjUFgKYh33UdEYkIsxAgWHPfsOlSEqIDrlKIbWNFL6aLlUDh&#10;cNjHELqUupi01DHnwzD0qW96/QVr0ZqXZZ7m8+VymkZgujkcedhHaW1+JWslpKp1WWbjYBrmuTzd&#10;P0+XxY1MoaHbANRaBsQITCwch90NAMpxv7u9OdzcHPoUA1Fe5vN4ueQ5khxvjsKM4MuyXJCen5/y&#10;zQ3s94bmANUd0JHA3KDJhgOr4WXK5/NYilLgJCwAwuxAWsHNay255KiCwMwMTLkspeQYOLB4TFbd&#10;qlUtl2VKSzYL5hEAACAASURBVEjCXWfMroaqTBvjbitxWomy316hXyN5axjx0lbHV9YiAlxTJNuk&#10;vLpBr4zUVZUEzQwQqus8L78+3NW63Bx2XZ/Mi1kpU17mShJP47IUrdYGg4jkjltxJL5apSuCZeBr&#10;68PW+9DXfash1S0KfrviEBvNxdeSxBUTaHGXu9MfwDdb9SdtCH3fdUwM7EB+Ws5TOZ+WFESswnmc&#10;z/Op1AIUyJuu11d1YvAK49g+vKaD4IqNIYKqbYhJO32jNDcv1sHULufxGQiRhmEXRABAzXNRNSUn&#10;dHT1Mc+fnx6exskd/lwVABDdrJZaGsUPTLfQbk1wAdJV/tnci9bLMn15evhwexMctJT9fmDhWrUW&#10;rQBjXrQ1xQbsupBSl5fR3Zlw3w83u4MQP1/OWUsQQTMzY5EYQnN6kLCUMo4jEgUJBsbMfdcTUxO8&#10;JGRwOF8usG2kUWRI8Xa35yC7fpiXxdx1E9RTNYdKiAPH435PhLVWJJIQDGxLsbYEJZB7XrKqxhRT&#10;Sk08rslgNtIXIla3qrUlIc2MkPZdjw6Xy2UZL+a61DwuczEtRZclEwkFJibTuiFg2BaOFpvOk1bt&#10;YychlDJXpAgSScBRWADxdJlMDRG7GHfd0MXIzLXWvOS1bwe3rtZrYfA6TmFEFKLAIYXAzFnXyuRS&#10;8pKziDSrh4hBAhGZOyI5wLwstdYgwiIEnkL49O7Dfrcb52k37qa6TPNcq9ZaL5ep5krAAbnv+77r&#10;mrfKq1atgbfcz1pw2JRma63CLCxEGCSISNsJWuKyVm2c9rYgEJGFHX3J81KyNwIEuAPUWudxQg/7&#10;oStdLyBt8RKQu9dSkHC/3w99CBJiIDAFh2matNT9bh8omPvaDdsBHHZd9+54APeca6kFEcjQ1kps&#10;BgBcsx/e0rAiIcYYE4/j47//x/+j74eU9sf9hz4NTGCmn7/8/vT0uN/v3n/8GFNHRHnJ9w/38zQT&#10;eJ7Od59/XfKz6qyeCdmRsubffv/FVcs8/fUv/9D1OxFZ5vnx6fHp6Xmax19/+/tpfEoWukgdRSDv&#10;Utd3wzyPd59/SQSFkBzdaqnz+fR8f/eY0vCpfhp2gwMaOhKae5mXx6eHZZ62dja6rvcVvTMHrK5T&#10;nh9OD4ouJERMeA67kgAaWXq8jK2XZuTQXFptYgPARMjCQEEpIMoGnzZqmq9aQXRN4QKANSEVXqNx&#10;cpCK5BbBI0AEBEIzW5PqV8O5KbK92NJrYurFyjepopdgAZnXvYjWjBo4rZLqzTNtRY6wtUjfLiNg&#10;K+8FVi/8Wrvk18z8CgJjI7ooEiEFdkcoVrmlWV5vKe6upovXmucK09P5frqc0LV5UQQr0MpIhFCr&#10;lloUXqrf1ppXYiBGDhQSkxAJszAHap9vhfREjMDtBnFlvCBAa/yIm6JWq5tpDH5GEDespTpALWUa&#10;n8bL3bKcUqIk+/1uJ0y1lFoq2EqyaY29REJKXdf1zIJARgRAzbdtOxdu8OmLj/GHUOr1JwjkCNnN&#10;TCmhANaSn+xhHMe8FPAqjNc9fnNSVliHEZuMHzoE4UTEXY/Ol1o7JmFetlm0fReuGbHtXeFGn/t6&#10;fN5K6Dd/5Ku8xdXXeqHYOZhha0ZDFN0oL7osdVpyqWoO6F7dG7J2Da5WCIs8xZhCYCItBVrgDU2R&#10;xAGRmMCFma9OVyNPvZ5w10Q44hrTADCBB+SAwokCsbekHIT9bvfx06f3796lrmNAUB0v53mZAcxc&#10;ESnycNzFlpEzszzlL3e/74fucLgljO6rYOI3Hcw38fzLev06af//evzHg8/Xvite3803XK/1w/WZ&#10;t+X/aqjbpVoSdb3s6hy2DIo5X28W8eptXv2064AAvzHm1641rqmot0/gzV+99rHfXOpNHHgNDq//&#10;Ra/kYN5c+Y3bD9ehfAvj+OrPETZRAFfVVcYEQM2rKpISEZK5W2Pcqtmc82WcaqkAINSKtShskV67&#10;8uozESPRsBsUrdbCAMVKsWq+zMtpHNm0QMVInIgDkzkrOCN1IYlI462sqAe4Kag1IWeMId6GXdf1&#10;jUwnEtqiAQQzKznPy5KXeZ6exrHg2mcUWSS6WdVVsuCNwOD2hODagg6wIb/twSECEZDhJmPG1zlg&#10;TR9rm65Nps3M0ahl/NvjQCJAcWQHciBHNqKmbj0ttdTSerE1E6bMY8k8j2Oei9WiVWtt8w0BmUTd&#10;ayvrMpMQKAYzCxaEGRDyklVLy/YxMzFaLm20pZR5ntsWVrxUq+4uIs1bHro+hZBiRHcttToytGId&#10;ZOIUQ5Sw4AKICj6VElPd94e+S+gwzdO5ZtMy1+XWDAxMa9V6Hs+P59N5nHLOtVZXXJalxBQ5RObA&#10;wiINfb5/KnXJu36/zHoZJ1eInGJM+91NjB24MEVq3eiREDmEDhFl2PWH3e542CNAzvM0T7ksDubo&#10;EoIQgnlKfd/1qloaC8HdwFsFaZN8BgBGBsbUHVLcAYjb4goQIITQhZirUdHm8j4+Pp3H87DvYhRO&#10;ZKamtU8dmrm2bFddcsm1Ati+T7tjJnZ3cmVaVb3YvQkzbhNvc2RgI4hsEfvLhvqCQ8Lq92w/vOB/&#10;TTP0nzExrcAXwFdakoIVK6fpIgwVlUbIZQF3q2bFWdLzZZpzNuTVyXNfWZQty0DYWig5uKm5K7g3&#10;OUlERGJEa5ty41gjvpb3uCIRYK7YnLuWfFvvqKUw3b8mbDqseoEt3Zq6ru86YFMvhsXcZs+XaSyL&#10;lmLFatWKaogCQNpcxjfWduvV0crRm7OIiO680v3WuB2vjxo3zRXb+nZUtXFeGDB1McYUgiA2FUMz&#10;M0MFh6r6eDn9/OX3p8ulT31tKYj1MoqAQoiMhivehoivBsiNWN2YhEspWaupl2kKUdjk6fn54fFJ&#10;ibrdftfvbg43Resw7Gr28TwbeBfjX3/687/+678KRP/0t789jucuRQJnouPh+OHdOxFRs2r68PT4&#10;86+/IFKKkZGG1H/88KFLyVWr1qr2+fn5y+fPAE2ah28P+58+fbp9f3ue559///Xx+WlcllxqqxFW&#10;q+a+6/t/8f0Pf/3zn5n5fD4P/XB7c2OlulsQIaZmppeSP999eT6dbm5uj4djIDqmft8N5jbP87Is&#10;qvbz6f5pvNzc3BwPh5KzMO/7YdelWuv9w93988Nc5jEv5mYOptanwdDbBkZtPRkiOjo2oZEupm7o&#10;zf1imSgGJDJ0hxTjzm1csrmFEG5vb3/6+N1xd+hiyDnP09yAmNR1wzAwEhGa+93D/f3jo8SQYupT&#10;2g/D7f6QUlItSy216t393dPzc4hRiM2tT91+v+tSQkRAHpfly5cvj6dTEIkxJOHjbvfdx08s/OXh&#10;vrukuebLNOZS5nnWnM+5EPi+6/7ln//y6ePH8XJ5fH4ipCgCiDGGoe/7vidEM5+W+eHh4XQ5Bwkp&#10;xS6Ew36/3x2YqZSiapPm+/uHUksIEdzdvOu73W4oWu8e7n67+zwtUyM2Q+uDQBiCgDeSjvmWJVX1&#10;XEsthYDNSESYuEgmYjdXNTcnIlq5Ia5qec4xHL/7+FFEpmlqbNKsnovWWluxRq3VTYMwE7NICGHY&#10;DcehH1J4erp7ePidOe13X4Zux2Q552WZ1XTOT0+n+5i6lJKZ3T88zPPM6FAX9Xk3RMNeMjd+BIEL&#10;I3p5uP8VtHTdHommaXx6flqWRYQd1UyncTkRFI7TaXo4jV40T9Ovv/295LGgobMgEVouueTJTO8+&#10;2+WUqmrRAoTuPk3597u7abp0SXZ9aiR3B2ciYWnVdRLIzO++fDmfnpojIbz0x2l/g13qD4fj/WmZ&#10;ykJEGkxNlQwcinrV1VeAq8P71c/erNYaCTe/GImACX1tXMbiDu7kEMwEgYGa8BtdLeErO+7XXGaz&#10;8a+dV3xRBvFrIuQKnl73PoDGW9nc2c0q4x/OabaxYeHQ2r5vRAP3BiWuym6wZWhbnznfionczcmu&#10;2wq2rIG4VxrHc6l1FbiExudbs9mIje+rDg3UhdpUVZGAmTlwiCyBuScKRCISiISInWRVxaA1U4Kw&#10;iuTRFlE3ZKVx8hHIgaxpF77qewduprAseZrHWpcUuU/74zDEINDEaNVNay5LqVmCAGKDFRBDE1Jz&#10;IHu5MbxmAtbQvo2EcA1/cZst10ymgzsEZGv3YkakSNwetTu2OLPhR+0qRMRG1Y2YgiQJwkSRQ0Iz&#10;mKsWV2WmLkZA2HKD3sil66Td0Id1Fn/ttzcNxUbN8M1xsI0/tfbu3nABb36hQ1WvtSUSwRTdqRTN&#10;DWQHCKtUAqywCyEaXXV+ci73T0+t+7KEoA5obu6MEDF1u9jFaOZmuuLU2GoQN8zkJcZoX7HOptZE&#10;YBj69+/epZQYRSD1XXdze3tzc9N3HRFO83iZLk+X07iMVctlmi1rDCmQmDl4vZzGX/7+83HYB0l9&#10;L1tkAtfg8Zpyhpen+eJdXaGza6r5GjT+fwnvv3lOq37IuZipiIQQ6Vo4t/m026N4GcebAPZVpE3r&#10;vF07UvIaurs7rVYI8NU0aZmmNXOwfUrXR7E+B391bDAQvHIV1yD8TZnAC2D0iqUPG8dtDbZfANCv&#10;fmjDup7ztWu8PcyGBF3N5Jryevnl+hqvFbgILe7TWqtVdbXNlDWLq+4KpAZFXbd8CTm0VpFtHhqY&#10;IQghOQEwrDs1tgZ1YT8MagpmxZa5zG7V6mJ1nqws55woDB9vhxiRxAijxE4StU1tbdTs4K6ommtp&#10;EvfuUaSPSZhZOEhoVLxWT1qZ0aHmJdc6ThMhiggRphCr2zIv4L7WZ7166a+m0gpJNLjC3U2b335d&#10;4Q0GBELyNQ5ogSEQYetLBe6qqKgI2oROzIwc3NGsTRVc/wgJkMytqPqqd2qAWE0vy1RKCURA6NBq&#10;6VcNfFlnHRAhEAciJG5pVwkBHGbhaYKcizuIiKqXXFo5fSnZzJqxVDJE7LouhKBVhUm60KeYQjCz&#10;Oc9WqwCCRCbpYjzu98W8FfeQsLouecmp44w5L6pqrlXLOc/nyxiASbiYncbLeZpyKYAYYmyTsZRi&#10;QUIKIIRg5l6XfJnnaRqPS4ncxRD3HTrycX/76eP3fbdDCAiCSM5OyEi03x8BQNxNvbqWYvW0TNkL&#10;BAxKSF50caV3h+O/+P6HIXWHmPo0OGCFtmes8Dys5QGuaMQUQxRkV529zGqTyK7vq8FSKyASc1vg&#10;eVYzTx6QXFUnmFWEQRDAtM7LlN2Xusx19/47QHIzdBMryohdDKNWQEMQBmIkIDBEp1UCo3HPiJ1b&#10;v+QtUF/J2L7WXgF4rYrNQF3P8U0sGAlWEtpKlW8rngEFUVXdCrsr6rQUB6i1zDmrGzgIC+Zymcei&#10;1dCFZE1FrEk4RWiZpE3M1FfL6S1pAq30u0mdt4pw9xWY9G13Qdwqlc0dDVmw5T4QCdDcmgiwNo9j&#10;3awdmlPFAHPOU1lCJwHBagUCIgaHZc7jVJGDSCCspmZ0lfpxN+N1R3EiRtimAq6hiTfYDtG9jWwj&#10;Ql4txloMcLUcrq5TKep0m+KwGw5D3zy2wCEDObihz16e5tPd892UNaRYV6U5VEIQPqT0w+2tRFmW&#10;fBlHB1K10+Vi7n3fdTEOXYxBxsuI4N+9+7gf9vP5MudiT5fUd09z/vn5ud/vf3z38RAHdr7kSSRg&#10;8ef0OJYSY/x4++67Dx+tlCFF93532CNAEvnh48e//PBDH2ItJVv9xy4+Pz+FEHexE5Jh6D8cjvvU&#10;BUIDm3LOeV66sN8dQ4gA+On9+3/5/ae06399vPsnXR6n5ykvAmTm6hlJ3SyG3Xcfbv/ypx9N7R7g&#10;p+9/+PHT93VRAN/tBpbWwhfyMv3Tfvd///z3j999//3thw5k13V9HwFMtZrBZZz175i69OP3P7w7&#10;HHXJQ+oP+12t9ffHuzvCseRxnpa6OHl182osLlgit0rhFUZCAAcCYmaJMcYo0zy5KgFxjOZavAhT&#10;TDEwleqc5Hg8fP/+/SF2EkRVyzAsy0JEh8NhNwyJBM0rOKJnr13qjrt9H8Nx2H33/v2+H0gtlzKV&#10;AqW6+nDY9yF5rbf7w/ubmy6EJnP0PI+iaqopdX3q+sDHw3BzGHLNjHXXUdQ0Tqd5foIp93XJXhhl&#10;iOGH25s/ffp0hwQ5x5hS6hBgP3Qfbm93wwCA5niex/8AxISp77sUO6ab/eHd8SayMECudj+edV6K&#10;6WG3RzNG6nf9fr+flwVqnec5xNAP3nrLA1CIseuHoduJiLtadQZ2g1JhLnVaRp1ryWHXyWHXW6lV&#10;PXT7IQ2Rk2CIHNf2DO6LlnlezLGo5VIOQ38c9ku1YqC1AoJIqKUI0c1hH1OsZg9Pj/Mya+DFy1hV&#10;guz3onqepikFMXVAY+HzOC1PzynG/eFgbvePd8+nU6mLaiakXEsf0+3+hhDdVRj7Ph32BwnpMs7L&#10;rESU6zJNl2kZRdisRGar7gUcMcRu31NKfZQwzcvD5cQsEUPqhk46W9x1Ll7HPC46lVxrNURSs8uy&#10;nC6nIcntzfvj7pgkiQdGYmESMis5L8Wx3+1iFHRDhwAxxRAkImIXu9v9+y/70ecR3BA8W0EgxjCb&#10;VoyOCIZA2DTVWs0LvkrKtTRFM78tqmdgQkVyAHKP5tGUnbiVAqwhVmMwXg3fVZEaV0jilS/1CorF&#10;F8d6ixMbtLxm3F85YNe/+No1u374dVKLkAhbwUkbGELr7Q6b/sjGeFLzxu9Sd1CtVqP45vNxiCEE&#10;dLecq9aKhICm5EAUOAgSBDPPxWr16qjQ5Ig9OCIQi3QcokgSicKJOSEJc0QWQAKKSPwSbiAChrbT&#10;r4Nu74DIgR0a5kiO4IB6jVsAAdTIFqOpqmthLJGTsCKoIyGx1kJCLOZUnNXXBjmuru7aiJpr80C3&#10;VvRi5gZXzxUaKWz1UGHrJOCN4dyUcYHBrZYWSZstRGoIhquwyCYICwiOquQVMLgboqvVaSz1pu8k&#10;7BwKXYpnJBcBqObmptVqBQBGRmAEXq/1aipsOd711yaW2BREAMDdWhVxS2eBr+lKByeklvdT1wrV&#10;oYJVLxWC1VoaP3adm1W1qAV1AAJCXHUoDIo5qNqXMoKbObeQq7XtIMDAEKkp1jo5ovkV7trGbAAV&#10;cVVBdvNVBwfR0YtlMQlWzBgQCKVavUyXXDMiOtRcxruHu+fz07LMZm7qgSkwdF0gwGnxuhQvUBez&#10;AtSTeXPH6HW8/Oop/vGTa+D5Nqxe86t/SG6//uC1eXn1oeey3N/fzctyPB7fvXuHEHzLKr++hm/o&#10;1vUa16u9TmgD4KogDHCVR1l1j9YI7SugAnFt8fsqH3ZFNtfg+LXyn29kfv/qAaxl8FfFh+uH14H5&#10;CxHpq8Ej4MpaRNw8zxZyvPBtAWmtjGqXMtvQhRcJQF/FQNcL+2ZtN70cQyJUbFg8FIcKUFvdR0Ns&#10;aU0bOhIwAwcOu2642e0v8/w8zmVeHNCsMjkCgKy8XiQyAAIg90QUQjIwB6sQUo67kH66effpw8dx&#10;nn+bLuYla6cuPUdpFHViFhYWB7+2+1HwqpZLLbWVixuwOSMQKRREaSKyCm4Ayj5bmWupYAFRGFJk&#10;YSyKhr49lFYDpk1VGREQtq4iBETWSFMAUMGKVTQHdXIkX1V2WiTaGlU4mHvrab9umoQEldzL2gED&#10;GYHc0RRd2Y0bOgV1FaB2B20otjkRunkFBQaOcZAYQ3AEVYWmlepXQeg1xiFqHQda/gQSsyA91VOD&#10;aXIuranTptnRKGIkIgA4dH0QAfcYAoLHwA4252LC0lET60eCEPDIHbmpLfZcojWiKE5epmle5rGq&#10;urtq5Yku87iPXZ/6Vv8XY4cSOXWdKTiwSIjRmSp4JB4kuoNx7GMqy6JaXFLfRSImCu9u3v306Yeh&#10;OwhGBAFiawLcDjf7IyCKmdZaL+NYvS6aHZGZiFhN52nep+7d4fjTp++P3SCMKaVtHTlA0xVTAGib&#10;XTGdc86lNMyslVy2D9WgqkMTcXEgXLF0NAM3UAeyVrCCSCySQmT3wMIIQkbk5lgr1lJMVURY2NQp&#10;UB9SJwGJs9WstcnSA9EatyOycKseMVVi6voeAWopTXCMcc2hw9r3zNyaRDECYq0KbkTQsiu0pgaQ&#10;mw/XWsiJMOI8L/M8LrUaIICLBGJSt1araW6MlCTEEJnJtJZavPV4bzwikQ1NsFWhayvWNV+1UHCV&#10;m8a2h1Ero2ydzVtxCLEDEnFKCRBL43V4MW0aWgTMZh5QbFOyzMuyRJnn8nR+NMLdbqelPJ/Pqhgi&#10;gUNgrt7qJZ225pRh5XQ6M4sIEqlqrUV9zQ8gglpFxBhiDAyAOS/m3vrtVVWklS+tqq2fZJ+GKHGX&#10;umMfj7u+lQUJS5SArbja3Ktp1SXnyzLNpbo7IbhWQvzhu0//5b/5Tz/d3MzzMuYlq/325fO//8f/&#10;oK67fnh3OPz03Xffv3+vORv67nBQ08f7h98eH8z8cNw3oee+G77//vtj6B5ODzhhigkd7h8fl+cn&#10;NX26nH/57dfWizlGSSkANNlrn+YJXQlgWWY3TVGIqesSMztB1pprbiW2xVQI+pj6FIdhh0hMePf8&#10;ePr1b7/cffnbL3/7/HA/LfNu2B0Px93Q11qmeQG0XMvT02MXYhdjYB76jndkaiGyuaoW0wpQU8AU&#10;uYu833cdCBJUympVoQKRsaZOuspRcEiRUwgspeaff/3tly+/P07Pc1kueamWiVu1fZuRlRCE2F8p&#10;+qK34nEtZbGxpiDHT9+JCCI1hWN3OI9jYA7MMYQ+pT4mwdaBDzhIxBVLX8rcajeXWtSzBOgipUCB&#10;Eb3WMme2AORutcxCwOxM3nXBjTBg9TLOs1l1oLGUYlkS97vUpyQIBn7/9PD49PB0ekpdYmepdUd8&#10;c3NT4/BPn7+MAI7+dHoWZq0aosQuDENiwsBcLE+5NaHxvCxMlgLvhzTsBjRz8jnPxYEcc63LNKM5&#10;AXQpRWIwB8Snp6cvd3dfnh6qK8cQYlhtglkp5TJexAFBYxAmadmyXHKu1cCDSAgCgECoVhE8Rdl3&#10;nRB7ra51y/2B1jpO41R1rsv9w30Uut0firqqXb0ud9vvho/llpmXZTk9P9da7f27oY/TOBHROJ5i&#10;ikwsQapqUb+M85e7u5wLCQ+7HSA+PD4+Pj+ZWUqdsNSsgWXoBmYWoRhZJv794ZkoEqbq2HQEljKP&#10;0whuwS2wpBjJhCGmfexjXh6fPz+cPj+O3TCEGA/9btfNAfF0erx7vpvrAsISYlM7J5Im8OSutdSH&#10;pxO47AcWwhhTEkJyVwPXqoq8G/YHNETHFLv9rnYxIIKQ9CntklVT1cKMEqSlfyWGWoUouAOoATkS&#10;fkWfXp3ehijCtezFAQyd1mQQOpCDNBdwTbkCvI0FvvKdX37/yvN3gC2Fug3g5f+2wcBXAf+rv/zq&#10;11fC1K8ca9+CJUDcIruNKwDgqnr/5e+ff/53oNk01zq7ZQFlBkJ7f7v780+fhCUFqbloNffGhKxm&#10;al5TF7ouzsuC5EjAxDEllEgczQVYUDjETqQD4lodMe5270LskCORlKJLUQdqAktE1/YBvFYyECMy&#10;AK5y+U2vJCSJwQlr1cv5PI/jze3HGHpEIoqqZMWLWc61dqoNQBG2XIsZMYcYiQnR0a0uM2JTuOIN&#10;waGqXmqjywCHsN8fBLGqmiOFVoyz1WOoVlXTiu6IbqruOi8ToocQQFUQorBWWrnk3kB8cyRhrqWU&#10;mgGZkLJqtqrWOvKiEAohlLrMy3i5ZOIUOzNXdXe/yru8qda7vv+XMK9NTnMAUF01O1pVfLP+12wz&#10;IppZ0eqm7qaq1ap6awil1bRRVNbkSJvSzcHxluJcG4vo1p/Cv87BAoC55U2fbxUZeknPwioD8pIP&#10;2BLB7gZW1GGe1HSaJwQSDM1famL+7opkjewKACGEoe+OMgSRm8OxT908zdPlfDjubo+3IQTflgle&#10;+RftK78K1P+41l4W1rey7n/EAuD1+W9i/hUIAAREU6ulmjpvCMNKhdgS1Ncof60/WkkX/vrK2/Ud&#10;VpWydQ74apzw6zv45oF/+PntbW4DezFtW7j+ksl/M8L1fH9znbeDfz20tZvvq3E0KKURZNybUge+&#10;PuH15V9xLqAZlisMykiGtNaPw5pUW5mtLfMPyMQxxJSSCIcgzISIzMzCsCGu3nTG0JwYCBgbbQUQ&#10;iYUULJPsQzruD7fHmyCyzDOYpRhaxw8hZpamA2lbl8T1qo2/uvYPUTQ1UyJ0MG85sKbGA5uIHGHX&#10;dymGJNwE0WKMqnaPlHMJIYgwNThyfcSNkIzW2rKjt05K3iR1r6ajfQGYXSuIN1yvxVzX93i1S0Qs&#10;QUIIKNII+A5o5q30VVV5fela1QBRWuZY1d1rrQhAxIYoREzcxy4GwU1yu6VgGxvIAZZapnkGUyJK&#10;MYlMuSisPcGQkBp1RKRpkUB2Nbecc2AJEvKSz9MlBemCdCw99QLYcJaGpgtjimE39BXUzHItjgCA&#10;c1laK6BpHHOtQaS6K65NYpsFJ8RAnDiICDG7aZ5znmsIEkJopRYioSzl+XS5jCXFHlGipC6GXYqH&#10;XR8ouqKvuTZEoj4KAkgQIYDLNFavzhRiCCyBSI1R7bjb3+z2PUlHElIg4UaFXie3r0ZZHdw0lzrl&#10;ecyzInT9ENk4UgoSkC7TUuqi1rKFbQaAG4aQhr4DjK5KzLgJAocQWg/AQBJwIjA3LLXtmt5ueNHM&#10;jLv9sIvJzDkvoi3n0NonICJKECTMuYzjmE37FI/HoxDnnHPOWlXdhDkwb3h6KzS3appLBgVJcb/f&#10;E3Njgq23z4wA6B6jxBQBfc6zu3E0hRWzxJWrx1rNrAbiPsXj/hhj1Fpyzk2pou2+IYo7NNWKWoqC&#10;A3EbSTMVCCCEQaSVDTNzDBEBm1zNVdumqMYYDvudCC9LLqW415qLu7FIU8GpqqVW1SqMQizEc1nm&#10;vBghCk3n8Xw+MwU3EIlEbeF6JBGitvF3IXQxmhkSdl0vIu5WSsla51JyKY35vtsNt4djHyMhttIU&#10;FlGr7U/ulgAAIABJREFUtZbG+3WAZZprLUOX3t1+7FMfhULQfZcIEZGFRFgcwNTYJVAUDqVezuM4&#10;lWoO3ORyzRLzse//dPuOhZXo6TJ6LZfTaakFATqmd8Pw1++/H0JU9MX077/9ehnHp8uo4C7Ypdil&#10;mIJczucC4zherBaJ3ZDSvu+fLs9q9fnyfPcgx2HXdylCaJRpIUSC83QuVaLI6Xxy19vjUd1jitho&#10;KehTnhHNwIrWlMLNzUE4iDCzOPppmX65+3z3cA/mfYioloiSCHQwTWGcFzWbl7mWyqGLXZdipCBM&#10;AKhFl2k855qZyGpB8uOh75JIYEI0sKku43TRWhE55yKCh6Hro8RIggQAj4+nL48PS8nM5AgVzLBB&#10;to6thWZtsB26r23nNpH5PE6ny3TuPL07fPz07gMjXQH7WiuodSHOyxKZbw7HD7fvsOjzcnEAROIg&#10;brbUPOciCIQ05wXRhi52wpExMADUaT7nBUPLzU4zC/QpMnq1hQDVy3kpWkrzgosbsg271HVRmNDd&#10;wMfx8vD8tOQlpJCQb1L/fuh/PNzmcRmn5Zfx4uhzXs7jeRiGTnoRDoFjFGZy1Ete2EmLzXkJgvtd&#10;N6SQgrgBi1S3acnkUKvWWvo+VbfAFEXQQdHP5/PD0+N5Gr0LRlC1riUqgGY2T3N0nLtIzUkHV9NS&#10;qqkJy+Ew3N7sb25uiJSCBA6tMq2W4uYl11qLg6t5I76OJT9Pl1+fHhDsKU9aNOfMzES0LBkB9nN/&#10;LidT1SUHluN+T5Gc0BkXLfXy7Gc3d2Cqqmo+ztPnL1+meXGgbuhDSvM8ny5nANo5oGNeipDsisUQ&#10;iEkCgnutKtzvdrcsvbvmUk7j6fl0creOaOi7FCvh2GS9VPPpfKmKfX8zIOKs98/PBJW9lnqZyrlC&#10;RgjDcNwNuxCCARWtpVRmKAbPj6fP92dVJJGb4/HD7WFIAjVrnhdX7LvbD9+DSclqGViKWm3+XGTu&#10;gkyZJnUHCCEScFm8mqMLurixI6yypC886qu/+eInNt+4OaQt7eQtbd/iTNh8pLfh1TeOb4QB/sYT&#10;feOdvuTE/ngxgDdBxDejDG8yKbA2U7zqDq1euGp9uvv7f/Fvvvvxx+9zztevJqJ5nv7H/+G/++n7&#10;D6ZWc/38+f73L19in463x9NlvH98MvXDYd/36fHp7vHxNO7mw66fcx6LaTFiPOz2u/0uph4p/vzz&#10;r//23/6fteh/9V//t//qP/nPht1NVf/f/7f/+f/6d/8rIk7T5XI+74/HGCIAumPOlchZwsdPPzDT&#10;RqYDB3r3/scf/vQXA/vy+df/5X/6713zP/zn/82ffvrXqppzBWfEgOCIwiFITFbMTXPVac4t9wPu&#10;BBCIsBZCJdNGX2AiDtEdqhZydAdyHGLoUjfPsznE1KV+IBIHMrNalnm6lOymxTS7FQADnQ0UKA6h&#10;TyLLMmmdi1HLbLZSNkLsuqQIumhVKyUL89BFZs61VGQCZAeotoxTXjL2g4gQUXOxNmmFV/HSm2hs&#10;zX3QVebzTVq1WfKXLEObHGZNHchUmxNeTIvpUoq5t7pOA3AgIoKtrNp8bWBYrWXVV1HGr2EyaJDB&#10;C117I7R8nWR+TSNf/9a3sdVa3T3nDABrva5D1VpKAbNNiGnLHBJF4aHrPh5v3u2Pyzg9Sti9P97c&#10;HEOMuPmQ34zDv7movg5i7Y//9Wb54ddF6X/M0iOiO6bUffzw3bybm8PwFRzz7SX9Oqn+EhjTa73G&#10;bwzmrdrfm6v98U/eXP/NX10j8O0Ee32pN2N4MTlfH7Z1FPsakliPFoa8vuB1Tl2/fbujt5CovxLh&#10;usJVaqalonktZSmLrQqj6/H6664Ya8mllKqqzNwP/W7Xp0CBhJBLqeq6TvRmjN0JMBD1MSn4qN7a&#10;epuZIB+6HgBTCC2MpwaTXwUvARBRTVtZyhapqKrKK5t8HSq0/syIiCgiQ98H5oDoNRO4tBatvnYK&#10;ajHutsDg5afWQMMAXB0RGu3Xv+JWXOGG68NsS/i6Ht0bBuHurWkRIDmAOlRwbviDaRO+BTR31y3M&#10;RG8NZFqJPsDZdMy5dbPuQ/TBoOs5tB5ZGxrt3lpre1WvaqYUENybLhIyB0TOpUGP2ETdhAAcVMEh&#10;L5mRsOsu4+X5fNoNfeR9TLGTmDAwElEr43JEkhA6kZJSqUVdkaloNdcWqVVVEkkpBabqNs4TOELT&#10;5hNuvcFa5Wwp6K5AAohqDmpIhogNMhYOJIyAJBiF3ErJF4W5LtVbXhqJhesgACBCUkoZl4uid0Of&#10;KAlRF1KU0N28/+7dxx8+fNx1fYoRiWyz7+uCQQSnlrav1ZZcilpxM4Ru14ckxBADk0MuxlRa/5MU&#10;Y99HZnLQECjFwIhaK6xCKQiCtoEF7gaQEdWMAGLf9aztVr1WRcKUYoqxLDkQpRBSSGu5CJIDhBCq&#10;2ziNZFaEh2F3ezgIsanmJc/LXEqJMXYxMDGupQRmaqWWcZ5mpL7v371/L9ywDF+WOeeFiEWEAFiY&#10;hQ2MBEOUbJq3GNvdkQjFIJc6ZzdlgEjUi2CI3g3LMuclM5OE0DTCqtZlyarVALL5eBkdKXVdDAHA&#10;m75TWyEhhL4f0DDnUko2tZUUVyuaMrgggbSG5qIk7U+CBEdfcl5KRgBmiinsun4YApAttQCCxZje&#10;vWMKgCwczPx0vmCuQ0pD6hgpMPddH0L4fwh7015Ls+s8bE17v8M55w5V1dVV3cXm0M0WW5INipbk&#10;UI4pGhIMGIEkI58CGAjgL8mX/JEgQP5BvgUgYMBABsQyLAsZJcdmLIoUKZJdbDWHJru7pnvvGd5h&#10;773Wyof9nlu3qpv2QaHq3lPnvOPe715rPc96nnmaVHXVr5q2qcM3a5nyPE8pZwXA9Xpz+/zW6Xoj&#10;lR0Qg6ldXF2M8xAkAELOGYO4UNc0fQxNYHAj97B0eDFTJBKtjnEURdquWzfTVH2YAIAJG+FGpI9x&#10;1TSrKISkiDnwSduc9e1hBtXSCjUMAS2QCyEARuEQI8c45aTgEvj2erVZdc+ePrasJSdGZ/Quxk3f&#10;dSECYde169XqdLNuQiiaHYGQ2yZ2TcjzNOQ5IR32OxK5tV5nNTNQMwlC6ONhD+TOME1zG5qTVW8G&#10;BN4wx7YB9mk+jSHeLnkcxylN5uqI5tY0IUzMge+8+uo777zTksyHoVutkAlAgSDP83a/TXlu23Yc&#10;BmQ+25z2bUuAJEIE4344DIOZEso0JVRYt/2q65mo9lSvNps3PvcGEz3bXuzfm/Z5UnVNczZFc2JL&#10;KYFbIDRzRagdy+iKltxTiLRad12MAgBFUZWWOJE6Dn1otraLJHdv3f7cg8+kYZw//CCVAgCRRU3H&#10;8XA4bImQEHMuHKUlWTddExphNC3b7TalGc1zKWrQ9v2q64EoUmjbJoiM02GaZybSooYYQ9N2EqVx&#10;NTBjpCbEs81JKinG0Dpn5mHYPhknS+ZaGCEwb1bd2elJ2zbFjAAaligxRilaDoc9ApKRqXVtu16v&#10;JQQzc/IooqrzPNfoA93Xq66YMYIQdm2HzGg+nk/cxAOU2Yocq4dEXC3fz/v1er0irK5ter2AqS8L&#10;uZayS+OQigV+vN172bp62/arJt67unpLdZrzh0+vPr5s9jnv5/GQNQQZFYpaKiqAgbgQEWFyPGQV&#10;5thvQggqcnmYGSstPIDBnOYpJUXPpVRTu8nxoGqm04CxWNYymqO7T7MbWtEo2CAxh2w6TQXQEVli&#10;tzq9ddqcAtAwjuRRvCcmQ0152u3GPI+uhRlDQ27QtJu4Pm3W5+7kptOwnQ+HuYzFE0c8a1a317fP&#10;zs5EmpLLYRg/HD6eDiOSO0oBVCB0wWy2H+PoqMksAVE/5Wfb2XIytSBU/HCnpN69lHIYDvv9UDTV&#10;CBmBEEJOKRfkGNwYFuryteIUwPOYEqupWQ3TluhzIZ1AZVlWJ/RjnHn951Pi75den5p23ww9l6i0&#10;BjHPQXX7JFp2UxBtgUU/ubf6sYW/eq0jZUeqf4VeCjP+23/774jo4cOHKeW//bd//cMPP/7617+m&#10;Wped8sHPHv+bb32/7VaIF29+gX7w7k8cmmE43Hs1A/jlJSI0/9cH3/ud33j7vZ8+9rCWACkd+PHV&#10;F77wefPp448fv/vuwzfffPN3fuer//pP/4/333//3v3POtKzxx987T/9zZPTk7Zp/vqv/zrG5s03&#10;37y8vPz2t7/9//zZn/3jP/rDlNLrD14/2ZyEIEQ8TdO77z78F//z/3Dr9p27r9xx13/w93/rV97+&#10;4v/yv/6Lb/3s2yLNTz/46LNvf3HVhjZyDCQojIvIgZD03copFDNCjEwNo2sdTlphNxYRRnM0MApB&#10;3RGsj7ReteSm6l3frdcb4uAgqmWeDux5glxSmlMiyyGIs88pY/GmbR25YRRcJPqvb5EfIWgzU3NV&#10;raaoRXXOWQMSUkSOSOhuqvii7O6SZr2YDL88qm7kt8d3oBo4VY06OKbZ15lMKYWUshkimUPWMqR5&#10;OxwO08zMbSBH1NqbW6H/mnaUokWLajG1itbVwVgH3Q30ddkRYjV/NV1SPQS8PqQKCV7PlLq1a0Z1&#10;3YLZ0ZoU0Kutmjs5MlWdQTKznBKDQAxuBcBYMARumqZpWhYBZluO5eUL+KlZ9M3jwUXL7YghH9sv&#10;PjkBr8UvftnG3R2R+36Rs4VF8fB57n3z9t28Ajd//dSN3/zWdT5/jXvf/NhLn7y501+28Zv39OZ/&#10;XTPtb97x5z/8kqfjzfP61Nz+P1BQ+OT7xx+gGnFWPAwApml6dPF0u91qylrKNE5g3rVtiPHmpTYz&#10;N68GaTUT9mPdQViYCJZamsFx8tFRVpgAGaGPzdnqJMSwb4dxGudpPuz2jNhw4MWWhqswZC0iLFB8&#10;rTv49WTE67WnGtnUpobjrhARwNEWgVwEMzV3U00zqJY5zWrb7dbdc85aFKTqwtRGWjwSROioTlaJ&#10;Flr1aD/11iwX9sVs35eXuleVD63FQKfZOSBGB63aIVRrEUjCgsKyVBmW019a31VNzc0FMElWtcM0&#10;10z0eeWlJrkIWUtthcaEcykpZfelz/96GNTrxkQOFikCYZUTrKhWDM16tTndnKxDlMq7PLZKowIi&#10;BuF13wPaYdIxWSllStM0T6rCIkDYNl2MEcFLziXnPnbrfhPbtlKb0zx7FQGNFFA4LNRsP9YyQ+za&#10;bi1VmgeACXfD1c8+TLUNxIoJcxQxM0N4w/XNL74j4KbZFqoCQuWTnK1P7p3deuXsfLPeNCFWz9yi&#10;Zem4Oc5n8+pe514db4tOKR3maZgnJUpKIgAaCVFNYSkdgWpxk9DGCmEykRCKcak2yQiIUEzHeSbi&#10;JlAqB4DijkH6s/Ozac5zSuM0AUIpaRwOrIrmgiBEkVBI+r5392mcPGcijMzYdeZNjBHNSi5uxght&#10;COwuRIGImYgQHNRUEYRjE4OtV0TcCBORATiYC7syIlbpHgCcpzlpKqCGrvVeVE1wRAYgMwX3ooG5&#10;a8Oqa/u2Q0Bz51rDcBAAZhKiKNSIICIRz1kHaRCx67oYg7mp5lqTAwCuoj0hBmSVer9dVZmRqrgQ&#10;AjFDVYTDRQGYiRBRWm5CFFncHQJS262QYH/Ym/t5v2kkpKz7/cEBmcRUR59WbXvn9CyGyEToUHJ2&#10;Iqg7MiP34M5IbdtDuwLHtu3X603btKvVqomNu8cQc8nodrmzyjr2UiqTKeX05NkTNBCh87MOuXbb&#10;cJQwk7ipg09Zd4cRgG+f35ZAXZgJiQgYHawQgDACQ9E8zQnVzlbdcHLSp5hL7mMjgsWLUnAAZGjb&#10;Zr1er9YbmKbYhKaNbYyByNRIqGubSpVkxEakEUGiu3duf+7Bg5OmJQDVbABN05ysVw42DgdTZYDT&#10;vgckZ0IOw5yyFiJi9yysVpRg1fcNR5Eq6Rzatl91HbrdPTk/TONHjx99/ORxYAayMc2pSN+1h3kS&#10;4c3Jyb1794LCQbbSNqGJ7EZKDt71a0oSRLQFM2+bvot94Bhj625tWJ2uDcDMKHLW4m3Tnq3PY4yh&#10;Ct936fzsFhSdxwHVwJ57PeKCVNROGV/a6BGFiQG6hoPgdDjIyNZvvCgCMTEAmBoRtk3bt20joTaY&#10;RpbQtK+c3ZrT7O7VKWS/34/rDSCWnGvgxSxnp+csYq6l5IlHkQYdzJwlsEiVzmqbuOp7IhqGw2Hc&#10;I7opGCAwN7FtQvRiptlAkaC4Xl1dXu0uyzQXUGNA4a5pN6DDdtcFefX2rQf3XnP3rBqlaTDGNkqU&#10;aZ6qtrwpIIBIaNomhJDTXEpm4qJF4Fgbd3dGBQ8ifWxvnZ6j053N2Z1bd35x8fi9Rz/Xw7ZmSu5g&#10;5kS0Xq03m5O+izmnkhT8aDAEoFoOw4BgaRynVHaHIQS9Gso0Z3cIsm+E37i4yFqGlH/2bPvR1WrO&#10;pgB9f+v85KQVudpfsbQhRFUll77vTtcbVz8cDnvPDgkcIjeCgtUjsi48qihctFTyeC4UurNA5O7F&#10;dBjzOBesjm1I6JTBpzGZUTEdx4O7E/Fur+NBW3okEsxpStkcArE5TbPuD2PJoxA0HImDgc+pXG4v&#10;91MGIDOfhv08bFPeF58o0NyhedxnJeScdZ7nq8Mua1Iw4tB1J+3qlCnknD58sk3z3mEm1HW/7jep&#10;67Ib5TQeDs8IH99+cHly27b7/c8/+sWjJ4naUDW6xmHqu/b89I5CnHMADGbIzNWN8gh91EAJAYAY&#10;EL02I19jjeDkVRwYarO3H7NuhNoF+iJeVNft2qLpL9NuPz28PUa0x/xgITYvGNDLW77BB37x1xd2&#10;j9fZVQ2rjwZXtVJQYzkze/31+7//+7/3jW/8s91u90//6X/5jW/8MzNVtZTyPOaPHl/+wR/957/6&#10;a7/2L//l//bBBw9J4n/9X/03l5cX3/jG/5jm8R/9oz/43d/93f/+v/tv//q9X/z63/nql7/8lavt&#10;1Xq9/v73f/DNb/5/IvLgwev/8B/+3quv3vut3/rKgwevfec7f3V5dfXv//1fvfrq/fv376nqvXt3&#10;f/Tew/Wqf/Dgfin5MByGYfyzP/vz1Wp1cXHxta/9/ddee61pmu9977vvvfdwt738/d/72n/y1a/+&#10;5Cc/22zWzPTOl35lGA7znL7zV99+oJ/rumbT00nHqxgCCgm3BGcnt6XvP3jydErJShYkcjsKkVRV&#10;WUPwEAKak1skTsXMlKxUw2g3Z3BZNMgIjQoAuqEV0AylkHmIWIjVnR0gJ7Wcx1Fzri589YozojvM&#10;05wWOXpCwlJKSp5zylo8RkYikj42fdPyPOVSUspLVz9Ux1RbCj//scT++m8iqlD/dTAON0LzhYSP&#10;oKUgIqAXN68p/TA0TRskAEBRSymP4+hmU8op5VJKUV2sZK5lcWtPClRBLVhmBx7V2gBBlwF7A1zH&#10;JTE4Zp7LYR5R0+vjVDNAYvJj8zV5zWnMq4igiEiQEKW4fvTs8Xbciwg6bBCqCUudtL6QJl6+XJ/6&#10;znViY2aL2cSnXnF46eMvvPWJjxEAlGK+9Js8/+R14vTJKsD1gb2Ucv+STBivEc5r3cFf9q1flsN/&#10;8sSuofWXigLXKfQv2+xLr2Ny7pXX9sty9Ze+cv233ygf3ayDAOBRvBFrYr877H/wNz/66OOPc0pe&#10;TLU0Ib56drtfra7H1XIuCxu8MHHbdixMROg+p7loYrRGQpAGHMARIMDxKiMAA0bidduuVusuNk8B&#10;SynD4dDFJrLEEKUG8ZUfa1aN6PxIsjA3ql7ATNUk6Pp18wovp2xW0ekggiXkebaS0YGItOj+cJim&#10;MYbo7roUzyrIXVP66ztvNxg110XemyHii7f+uXrozVt/fLaZOqi5OiiDVmdZJCLkupAJcxOZCNXB&#10;0FULHlX6AcANq8qYuo8l58GJRnBDQK6IMXOlH2gpxbRUNeHlKYFFzYtVJVitTYngzGiG6upchTyX&#10;iS/MjTTn/emq6cFKViVEXcDaqrCBCChMAi5ETZCSZjUlJiAEBBY28GLKTBJj28V17BtpgGgueZyn&#10;nLOqLoqU4JCOd7naYyNW87y6BBMTIW+HPQK6KRMJ0arr+hiHcRzS1J+dupuUokjUtI2RhxhikHXb&#10;3T49ffXs1p2z8xhjHcW1I6yOteuRreZqz5/77lBZVUXL9jCnMjP7qmubEIs6eDW/XcwSeUYix8iC&#10;EJlNwdXTQs2CKaXDNAqLu6gnIDNnpLjqe7VhGMfK6CCmuixUZxRmCRxiiOu2K1rmYcw5OyEiVBF1&#10;BCjzXOs0IYQYmjYGB6+ODwutuDahILRtFJaF+WPuYEjYxiCEXBsqzKZpmscxa1Z2IzAmZKQbFg4I&#10;FCFAVq46oWZWCgACojD3XYeASI7kCGimyExMwkHYGwlVS5OIALCgqWEMQrUd59ihhNWWFsCYQuDa&#10;4r5Mk4omRbqeXfU2ce0JcEtpVs3CParVIta66zpp0rQbDntzWK82USQRVeqcs/pCIfU2BhEREYQq&#10;jeuMEFjc3BE3bXu6WjHLqmnbrlU1IhKms5MTRB2G0bRcm325w5RmzdoGUYuLAR6xcGCqu9T9ND69&#10;uhymcX26bmJV1wAiIFrkj1StZr9AKEBnm3UUqd3GbdNsVqsoXEDRUcGLqbkFkc1603fctg05mJYm&#10;NCwhEZTZK9bWxtg3rSOs2m7V91DKNI6qGZHj4upZGDGGQAAGmHK2rEFCZBQOAACq7WqVNSdXEtas&#10;gCBBYggxSmAW5+4kEMEH87zdXiXN61XH4E0IbasxChKUnHb7vRQbhz2msSldJC4lE2Hb9URkbrGl&#10;/e4wjrM75+JNVkYAg3W3cfCSTVAP+yGnctiPuSkhBppnQxfiYb/bXV5Z1uqICA5CEkQalhgbYT4+&#10;1B0JmRHNY+CTzerpsLNSNBVrVALX50OVVIgx9G3TNRFMd9vtoyePqdhh3M8p1bWjdv2cnZwj4TRN&#10;WnQeJwTMWWssW8WnmqajxYmbD4fBocTgoIBOzGhqMTTVNCKrlawZVdywWrvnqV91J90qTeNui0go&#10;jbTSrvt1I+1eaK/KxJFDENntdlkzhUUMLec8l0RVYpMAAKeUzcAjuJmVkm1GxMAsoVJ085BGA0cE&#10;dVXVANjGBpmeHbZlzmnOtR3UAUrRwzDEsO1CCIIVvKrskxq4hBBrfcQNwMkKZkIXMWYkziCIpMiA&#10;6CguG25OAmoX5fxs8+rt2wLQXDxydmHZH/Zzmk9PTvqmv7rYTuNYjdUBwSCwUw23EQk8OETPbiDM&#10;XEoibs5PT9rAueRpHksBM3I1AhYKgQQASi4IOZsOw4QIiDxPNo0Z3IkYOZijGSAyeJ18s1sBB8iQ&#10;d6WS7AD3gOKA7uRaQLNaKaaeSkpXQ9FmuwXAqpcbGfpVl0qekokhG5pimmGcPBd3AmJcczSQwzhb&#10;sZQOF5fPVB+N8+gOqeRhnrKbgDBASmkan02T37nVxKZ3bBHJVUGcgKAmW4t6nC+AwBGCvwG9L51o&#10;C94A5FDqOL+OM6vi6RJo+qJkf6MLvgIi162yx9DcqcbbiFCF9ACgCozAkdB5zMaPx7GkE8+rDcdw&#10;68Y7fvzQEZCvj+PFMA+8Sov7sfOZiPq++yf/5L9Q1dPT0xp8FNVpnvb7aSr2yt27jx8/vvvK3e9/&#10;/9vuHEL80pfeYW5SHt9551ebJh7G+c6ts9/+7b/7J3/yJz//4IP7r7/+1a9+9b33/uaHP3y36zoz&#10;67punud333340Ucf7feHYTxcXj4bxsPp6dlhGMD9zp1b3/rWX65W6zu3b9+/9+rrr7/28OHDr3/9&#10;a2++9flVvxKRL37xzQ8//PiDn3/cNM2PHr73f/7f/++t880//qP/7Ft/+Rcf/uLDw2EglqYJXdec&#10;bMJJKw0gaFWlltPbd1bn59s5MVItwXhVaFuuOzoSEANSbUbDI6u8tqD6UpDzKrhoz0HaGs4v1k2M&#10;IrTMHQL0UkrOrgYMAOSmgF6l+90LIcYYU1F3CCF2fWQJVVVG3BCAiGOMTWycnvv71PIM+Q2hhkpB&#10;fDHnuQ7Drz9Q6b7IbIsw3hLeEaK5L/SiKstRxyOSI9YcnohVDRm1SpkiulnWJZl3PzrwPM/ung//&#10;Y97lBPC8Xd7dwfET1rnuFexFqJm8Q4X4/DjMj1MHYZmMVIUCgRQARKSJTdu0EkRE5pSeba8Iab1Z&#10;n52c3q1R27KNhQlzlI1bkpZPppRLNoSLJVA9mU9c4+N8e+HNT3v5zR/tpntdXRr+A0fy0us/+oGb&#10;e/RPq/otd+jGZm62D72YivvNnz5ZrqgHBH7jWl3fevcbW37+xQWArUfwIs/hRsHiU47h+Q3DY+1z&#10;eYReY7SLIYMfSQop5+0wXBx2OWVQc7O25D62uZTj9UckJMNr8NzBidB0wX5VVdUYnYGYFJeuULNq&#10;P2VWY1Y3YOSGGELTxjjnxMxNDI3EWm5COtIBANydro1Szcwd5XiCL1Y3/Fh0W96syCJzcLcYsaRp&#10;GLQUoWrwCQ5AtV3/KHd9fftv3PLrWrA/Z3Mdk/rnIxBhkXf16zxqmbzP7+NxXAAAEhAjcTUkWbbh&#10;5mhOUi+vppSzFtXiAEKMTEECqSm4HpX4khZQqOKaDCyADmiEYJpLqjJkhmDHurmamRtxrFqnplrv&#10;Sb16qo5gwhxjFGYwJwV00JxVMzAhRyCsmU4tURBgIGbiCpeWknNKSCwx1sLoPM/VVbpb9Zt2TYbT&#10;NI3zXNy0LuWEWocHOBRz0PrzUrapcHgdZqYOBmRuBqbC7MSG0UDnMh7mw1xmAJCMEDgEhtBw13Wn&#10;ff/K+uT+2a3zk03XRBEppeRcCECEfVnKlifeUnT1mlVKCIErI52oaKk2FlOaETxIFBbTHJmRqY1B&#10;AkugddesYwPuuzxP8zSmNKRMIQBi5CZIaJhWrQQGU9ACTKhWUs5I1Dbdqmke3H+tD3EeRncPMQYS&#10;dxvnIadcNNXp6wA5ZwAQEQQg1GqJI4I1+63wVEq5Nq24gxHsx4EAmxBjCHWprpr667ZddX0Twm5g&#10;6V5zAAAgAElEQVTcZ53WGCWsZterYT9qUfVaVJNjuzgTSxQ2YuFiZZi91pKKKRFKFGZ2sJRS1ekx&#10;95JnROLIAKBaijkhAhG6h7io7yBiSsnNKuW3TuTgtKTIrteVsjaG2kWfS5nGMZWMTFBM3bJ5skLT&#10;pKij627YUcNhxUyw6tqizkwKjgELaLIMBmTEVaXGjBA4BkJM2VSTKZgDMyNRhlKwiLDZnAsUtWma&#10;DYgI122HbvM8jlpynh0QKIATgopIkIYqG8QQ1KkCRuiO2WDeT9tBB2K6d++yqFZNMUNLOT19+uww&#10;XPVtPF+ddE3bd22/6txcKLbNGgGndHDPQ0nb4fBke3mxu7zaX2bznJtWbjUhVn8MVkPkghxQiOR8&#10;czoOw34c53F6fHk5j4NpiRKs6MWwh4sPiWHTrVahQ/dxGodxMHfYooMXB3cMyE1omKkAlHmepwER&#10;m9gGCVbMwFmwa7vdbn85bTViyj6UwbMSUETvWiGCabf/yU9/PE7DPI+RcRWbLvallNjGru/mNAFC&#10;cd3N+5SgnSdwE8bIICJ9vzLAolbUtoedqj3ZP4uBRdDBMIa26abtsBsHpJAS7HaTl8SRLXhoFzNo&#10;MnWD7CAASMBOYBQovHJ6q4lNFxqp1qtElZgAiERw0oXzTVvc9+PV+x/+JM1pzIWIXDXuiByEsYoO&#10;mIGaD+ME7jxeFLdpnsG9C3HVtCyYTCfV7WFA4CY2zCTMrjkQ9V3LSOYwlbybJpIQWcSpWB7G4ex0&#10;s+q64bBHwvW6bwqqRpGQizcc+r4bs15MU3n0ZLe/Qlbhq4YaB8taOBCLgAORjEWnaW44shFBcZjN&#10;jSSSBJKAQOP+MI57CRRjbGL3i8dPhWjdrUzt0eMnQ84ZnNwW1IfQyBV0KGO0SEhI4AbmxayYKUcR&#10;CTE0m/Vm5cYg/ep8c3JXwlqkAwxEfu9OCvKwb8/eevB3Tro7ZtDGcLLp+q5xt1tnnzPXKU+HfjeX&#10;mRjNLHTh7PwEjGul1l3NPTASMrMgMjAaOqIEEgQPAl0vzOY+O+Tbp7cvLq4Ou0MgDkwhBLfiWoCx&#10;TEp1lXIlAlvK4AhIWLnoAIC2KA4xqbvm4lWnyWqdsFqm0SJtzizUOTiYTeOYU0KsCx2Htr99ft53&#10;J26hazYsDUB1FVHEYj4haiRpJIJP6lmCnWzWgOdNjIiw6davv3q/0FTAiDjnktKcx2fjk5Ghb/k2&#10;3UH1W8GiZDRiIyCuoscODiQMfl1cr2mvgjmCSwVjcEYAwyXBq0GNAwIQEiNg0VI7FA0WHjJVNxQA&#10;dGbiWqwHqE695LVN0rGqKJMpLhnjEuaqu183eC5QUuUFADMhoKppVZtfItujNMbxNJYw152qILOp&#10;WnIE1+w6X0eNH3300TynO3du13dyyVfj4Wp/OLtzfxiGb37zm7/5m1+Jof/448dPnz51t9/4jd94&#10;/Pixuz969GhOaXN6HmN88vjjX33nzb/58c8R8Vd+5e3v/tV3v/vd7zHT1dXVO+986Xvf++vvfve7&#10;05QQJU0f/PAH756dnU7TPE3jarXebvdmRiRN077xxmdE+Ozs/Cc//uD9999/9dW7XdfdvXv37Ow0&#10;xnh5dcXcnZ7efuWVO3/0h39weXn57rs/+s53H573/Sub/vY6rkJVUXR1cDTgnKaD7gfKKiE0TWcc&#10;c1bmjgUZoRbaRAJnCGzSNBS0gFFoEVgoVFJDyilgXb7U0IljkB6c0ZHA0SGGjlEIgEL0MgoSQS0M&#10;MBEIMRoCYCsNmBVTJuibFqGAI4vEIO42uRlgIpamXXWZAReGFIKiV6mr6/QGruHYGy+EWhFcnLfA&#10;q2UQImExRWIQKapW1JHcCiIFhkzkhMBCEgkjgRBEB0g5zWnGGA0ppVSD3KqxyuTuxkSuUvuRa56z&#10;VLxu5H54TISvMxOv/uCLnZvVhL9UrQBEAHZ3dKtODb48WauCu6MrHnNgB3RgQnJnLQCCIUggLoyA&#10;TXEohUwRnBYzLSAEuk4BP4lG3kytb+RCcA1p3vziS+lt3epNAvON03/B+eL6q8cwm186jJvbrK/r&#10;usnNAgp88iyuZT6e790dFF56IdgN6H4ZS37z1Jyo1lluwP6IdvO0iarg1mI66QDm/kKVadk6IAIY&#10;VqT4SCAiYkSoKE7d+cvnRddp51IY4BuD3wkdUBcyOdDRwQqO/As7qkVURZFirqrBsSSdchqmaRqn&#10;KLG4OQKZgSuCi5AIOwAitbETtwKeHQqi1otwbGRyB3OYSso59TGu12tzMkUCDMjStmfrVRNElqLf&#10;dUXV0bxtunByYmaHYRjGwcCAEAwV1ReI+7l6l7tfE+9rjZfMoainsj8cnlxejtMghGfr1dnmlGOL&#10;kuq6XDONWjB+7p2wuFGYG2h15QBAs2qdDaZQNbwY1ZYKpqObFXQGFCIipqUQ45y0ACoAmGYriag1&#10;g+Jqqlo0p+Rq6OiEqRqZT3PRhc6j5AzALBIQxBdZwFpT8KPyICAYgrmTG7gZ1hUWEAm5oKt5KuaO&#10;gotWX+UMIQKLoAGaI2LXNhIEwYnRi+/n3ZygDzFKg2BAYLR01lWhVvIQqM15urw8TEUb6ZUcmBxQ&#10;zYiIEQVRCKc87rcHV6gCYXCk1VWXMzNI2VRLfcSFEIgY0Qn5+WSrfzETBDBHJzAiF9OFbg4AUkpF&#10;hyhK6NvudLU525ys+z6GSMzHOYaIUNWzaonUF6uAyjd5TsMwVc3F1brYSLOKkQRcEJmDGWIBF02a&#10;s2vOKo4SqG0juO2n4WK3nXMBllXXBo5tgyHERmC1OlRqxJy9qDJx27S02Cz7mOZA7IhqhmbFUim5&#10;IjmGwMJCVKUXsV4qBAcygLJYoCyIiRYtZtUrAxAXUUlAUq0XU60gAiMWw1RSsZJVmYWAkIgdum5F&#10;XsY0LVIZXSci4I4OM4oVYyavohVublDVYqY0I4II1zKieTXPA9OsptcPaDs+vm1O4zjVW+7u1Y7e&#10;j8XhSmFbntvu7k6Ah3Gs6BARGSEHAcRaJBAK1eDTgRgZHdKcRp4doFv1gMwhxGJFjQyBuKgTGiLX&#10;omOZy2GaCOvUBTNgKAGBEHIpxdTADMzB1cuckyO5236/3R3228N+yrNWRX81QgTypVfBs4PnYlk1&#10;1dui3rCctOupT9XjuOOudkBWacOc06OnT5zLqmu3q8Oqa0NsQhOFUCgc0qTFpvngrtvhcLnbXw7D&#10;lNNhHi6226HpuhDOT04DcdFCSwri7gWQiKFbdY7YxgbMD4ehqIZQ5nFCcIwGrum0hFtN4GbM09Pt&#10;mEviQFmLgQGSGJ30m7PNOSGNh+nZ/sCEgSd0QAQtpupd1zVdh9wMcxnmecLiRQMLIPWhIQpkvrva&#10;Xu6vkKCNYZrnViZCggHiLvZdz8xXw+Hy6oDOXgBAiWxCdPDDNK3WG3W8vNpeXlyKhKaJw1yY0UwN&#10;oG26gMIxGHjOaZineR5phj42LbMgNSG0FLyYplzlj5DREUrKaZoRSYMpgiCamlZNVERyXcXmldOz&#10;MedV3yvY5W7nJF3XTnOak1eJ1k2/un3rNrI8u7waxoyM5DqlOZWC7jkXQj5vz5sYx8un81xCwJxT&#10;SkqIoC7MTOHs7EQdnjx5tDuMoSlT9ZNxyzkDGridbTZljm5ZyEshcACCEEIXmqbhrm3Hebrc75pO&#10;IvtQJoSlpej05PRkc8ochstnaU4eHIqppppuIZaTzclm1U9zGZPvxhSNhpSIJmEx1Wd4ebI+iU3b&#10;cLPN+5STmSIAE6269uRk0zSNSLVuqkSwimZZSaalMKF2BkBtu3rllfuvvPLZpjklaoEDM9y69T1m&#10;btvVa69/vt+8ZuqE0LUijKWkrl2bl5TnvjsdpuHi6mK3348zmbfgVFKuDa6qyhyEgQWZSVBEhDAQ&#10;Sgy4WbXrdSDK5jOx5jwTNJGv0AoCBGGCWF2DVI27npnUjImJuZbiAKpP/JL+Xj+gaiqvoAvc5+hW&#10;exeAkI4sd3B3QBNhlkVjgwBXLJ3zndXm9OR2350yB0KOUYQpRu6aAGCHw/5w2A/DNhdUTUUCy6aN&#10;EREjh1v9Jp+vCgIgjf08zSkXHaZ5GHYzatc3h2mddURv3VCIQhBhUdNS1BEKam3CWxZEVbRliYEF&#10;EXXDhQxxnbg4UhV5qbrBDqBa7NgFTUiE2GLLtdtFABFM1RwRWZgQF30mXDLz6+Ad9GiNgkc0S83B&#10;kWoagKBFzQqAmntlYwqLI2SrNkhV9QeKafJ8TFIMwVVzSnuAu9M0ffDBz//5P/+f9vvd6enJMIz1&#10;7szz/Ozi8Nt/99fOz8+/8IUvvPnmm7duvfKj936CAD/4wQ+/+MW3Hjx48IMf/PDtt98EQLXq7waH&#10;8eCgiFBKdrC/9bd+7Utfeuf1119//fXXv/7133377bcfPnz47/7tN9er9YMHD956683333//xz/+&#10;CTO3bbfb7cwUHL/1rW+fn5/1fR9CePfdd58+ffo7v/NVkUEImyZeXFy8dm/zK29/XiT85Cc/vby8&#10;+ou/+Isv//qXf/WtN+7f6hosVsZZc8plTElNnz19lvTJs+3T7Pl8tbl//zPr2HlKDUIVVa5+UkQM&#10;RoAIQsUMGFfrDSk3KwFEEkYkNsEQ1a0L5BytW2tJVub9/mocDoFDiNHUEhgJdatWuUoiO5qRAS6F&#10;Lg+EYOhVfttI2BEJEJ3IiGcvk5syoTDoQjg3BysKAMDyQm54TN+OwSHisQH12MDpdSIfrXUXmBqW&#10;Mc1LQFHJloQsYm41LC3g6ppKDswowEjV9A6RhLmGkG7ODnoTZza1Y6hSD7C2N9zkbC9AuTtUE6WF&#10;8/A8b6ljlW6c3XEW+HGy4JJCAxi4qmXPc7UodlNnkYBE1bqoqnc5LpkjHqnNLySQL5GKEbEivTco&#10;O/Tcp2h52fEe3Lj+L0Po9WRv/H5zx8u/nwrt34j58eaJv5wz3/wK3fTTvN4Hv/iOGx7Ty5vo9sIi&#10;X0D3axYPXFcZkF/aNiHCkaP0fAAcofoFVj8ivtdsC18SyUqUICI0wOsCA74I9d88jRt35sgOqBwr&#10;eOEqwbG9392ZuYJwNVU296Jlmve7w8Vh2K76PlA0ACMvXoAMEbUUTYWJQ4zkBlZNvYHwuHoBUu0I&#10;Nyu5TNMMZodpGuYxBq4d+bGJVZqu9s/fvKcEy6LgiMRUAUgmckBe+mgrvmrPqxLHGX2jj90BgB1l&#10;cfiigMIVo1atLSIOXqyyZmtJuuY6QF7/VJKNmRpVjFwVzNGBqrMgQnVTB3cCFKRIHHjhFwOAgiss&#10;btdWqfBqWCr4jLVqh8RI7OjqWc0NCQmrNyFVoTxfLg6TEDLXlNPda83JFydy0PogM1uoRMs1YUJh&#10;zuq5lFTlPEU4CDLV4Ru4KhKG+mQgkFr1BABzK6bqBsf+u+cF/WoUMuc5JUOIEmqBXU3BatrFIjzN&#10;8zhOli1yJAZ3V3cmqvr25jZPSVVTyjW5CyF0bStV+qsSrhEB3HG5iaYKDk1sooSuaZUghggAMs3z&#10;qm9jaNbd+nx9evvk1vnJadv0zAFqQcoRiY+zwuvkNCRCq+dUp4SqFtWiqim7Whti33choAAwoTtq&#10;dghIHU2aJk9DGrC4BGqzaCnbaUhagEliYBERYeSu7fpWTk4uQ4B5xqzkCCGGrm1DkaJlGMf94VDN&#10;gswdwbSyvOpMYq7jSZhFpNLGVE2PpIlaR6l6lQhQW2SAiFnYER0DCzNX6wY8nn/S4pPXKlEdnaBm&#10;Qm3XBQJOoWnbqjGDiKgWkSageUrmljULMXGoepBV9J6ZEMPyXEIgqiu7Xdferp/W7l670uojiZkR&#10;QG+0tTzvUjtSj4p5yVnNQhBhriKPzGRuRdXAHECdgShIaEJLSEXVESmIOwKihMAiNquaAeLSo7fU&#10;H6puBwURIARHMy3ZWAkQw07yNA1Ebd87YMrFHLPmq8Nut98P02hQDaIAvG7bHYpaNsu+tHWYqhKA&#10;AHahvXN+u+36+jC7f9uDPAQoDfM6NrfPz87PT4cyTWn+8MnjLsa27zmw4GITkHOZ58nMcjGOza3b&#10;t7FvH28vcb8F8pTznBMTOTFXOc6SHN3MsmYSOjs/vX3rlrnnrEBoQE5CjMDqTtJ0t16518TVs92P&#10;d6NSkMhSzCVEd8tT6fr15z7/1jznq/d+NCZfr3tHyGkWIjU059Buus3Kd/splbkUtZkAWqQosm7X&#10;q6Zf9ys1Hac5tg2HRnBhBFsx4nj//meE5eJvfjTO25Nu1cbObA4NOkAuJbTt+Z1XitrFdjumtJYg&#10;MabkQOSOJRdsJXRd3h+2h30xVfTZC2aLzFxlCZu2i60NU0p5TjNCNepjER6HYTcMCMQSUtHq9wTm&#10;iBQIBXAV2rPT8wefeWM/jPrkoovdenXiBm4FELzYqj/9whfelth8/+HD7ZCQidnJvG+6GgXevnPv&#10;7c9/ScEPP/ju1X7s+wbdUE2YcipN092/95nPfu5zF8Pho6st4hS5AXcgI3JHZ5bbt+989rXXnnz0&#10;4cWzJ+SIjkUVgDnEs83ZydnZ3ddf/+jpU9xdSehiE8s8gwMruPrdO/c/+8bnc7Gr/XfADiIMjKDB&#10;IZhqE7rX7j948/Nvfvzo2eX+B6FNsaGiycydqBparM7OTmPzeH94dnWxIIKAkYMgjsPBSmHkJsRj&#10;/03VcKJiGRyq/F5RB4+MsYmrrjlhaY0CkYfQIAKRxLhp21MtRuixGqNQ8pDBrWlKq4Vlv9tprVGL&#10;iBcrOiHMIp0AMEtV/0BkJGaKTCJIQhRC08QYuBgIi2UJqVfPmud9Kdm0VBIfmrVEbd/F2LgbMzNL&#10;OaLUy6Jr4KDXy6FDtcSpaze5U21YJvTaFkfHdg8Eq4vC9XLDjLvDrpjtD0OMT4UDETQxRJbTk9PP&#10;feaNTX8SHcphP+UUPFk5sKYYdPEod4jIJ6FRAidahdbWUNQuLreP8+XVePX0ElMZ3MSNwTEQhxCY&#10;ueQ8p+QABZyXGAtqf3ANbo4x2REBuC5MVK/RWq1gDkGqe41a0cXTGyVIjHGmZhzGYTiYGdd0yI7U&#10;X1wCXZQjkbEyoCsiU1uun8f01zAh1ePRkt1yfUtEYozEnHKq+o6Vp+mMyuhmQtgGYUQr5TA8a5p3&#10;ttvdn/7p/66qMTb/6l/965xT27aqdnW1zxnu33/9yZMnZrbfH958660f/vAhIP7whz/cnHyl77vv&#10;fOc7b731BRG+ePYspXTn7qvv/+THn33j8+7w8OG7gOU73/n2X/7lX37pS186OVn98R//8Xe/971x&#10;GJom9H0XYwSAEEJK6dmzZ4g+z/PPf/7Bhx/9/A//8A8+85nPtG0bQvjyl7/MTF3XmT1Ry13XNU38&#10;e3/vq5eX2z//83+j5l/5ym/89Kc/Xm2k62HVx7Qb52kOXSTiUlRLGcb95WG/G3bFsiMQkRkEboEW&#10;RitJMMLabEhEWjlWzMOYNJmZEbPloqbEQmG2ogAeCBA9Fx2n8dGzp1dXl4QehbVo8qxuxQx5AfCR&#10;iRCa0BDxkJKX7IoOAIEYuQ2+tFYSWeA55VFtRigIhh6r9KZDZCEKDNVP64ak2U1a8gIUP1fUA1ha&#10;LwDRYYEcipYaUld/pkoBFSRiJhF1By2gBgAVR/FFtYeXQLqWA5ARDVTBSyXSV9UtA1tI8nbNqT7i&#10;vNcI8HWqV+fVwi5+iX/+Qk5788PXeQ4cjfrczQD1GudDgKXEZlVOyd0qFwYI0JcQ/nqDNzOu5wlk&#10;PYwawS1EXkBwsOsTqceAN7/76Sn9i9n+80z3yDuvD9QXvvXiZl/awkuX4uaLXmoEgOsuoZfehRtt&#10;RujXjb7HW1aP58Uiy/XZHPe1PIheuIb0nEpSg3JzWPhasIjKVE/3pT5SO5ivz+h4gJ84ZIfrisZL&#10;twluXHz3FwQjYgjr9YoJwQ0BXIu5pzxud093u4tXzs65CehgoMVTsaJW8pxKympWVB09xhAxIlHD&#10;zIha7ChYSYQQRGamKc1X+93lahWE3W0qSTxUiaxqh/4CQwMga9HZVbXk7HUYLdg8EhIjCvPSoHes&#10;UOjicbckBczcxiaenQvzMB7AbRVjF5uTlZaSXA3QgADohinLMtQcner/LB0uZjVbrtZjdaemVocA&#10;LkUwJkCvWN4yM9wqac+ryzZJCMgiFIilIFllRgAAULYMrtXFs7p5AqCZLzR5d68E5KM7uJkvqvpL&#10;Z0896yOgDcCELNLGUB9OOqc552LmADHGtmskMGDtnaq6FRkWSrQ7AZNQLQVWFhM+f9XaYtUPzSWr&#10;KgYRETXLJcNSjqyigJCm+bAfGmkMoWR1BCcQZECosErJOadcUgYERqpfZyRcEI5F4MMRlpTeEQAC&#10;cyNh1XaKUMXdpJrp9f3qzvmdV89vna9O1m3PLAaYdVFZgCM7HRyewyxOUEt9NxLIKc27cUglN00j&#10;LIxelSNyKkUVEEIMzDFAxhGY8WS9aWIcdZAQemYidkd2RDckYgYJ1DTA5O6kEJArKdsJsGvaJsZ1&#10;aM9W60BcqueKubshoAgTs5sxUlUCc/eU0oKxlGLmSOjmOWR3q4WQo7SqSIAQQxMiuuecNC9+UXUM&#10;IWGuKL4jOSj4bhr3u2GfhmSpdpjP82xm4n7StI1I6NoudkwiLFXDJotkkRBC0zRIXnIhQpGAiEW1&#10;tjdWvwokEmZmVrNy3UGAZLU6sYgXqpnCc+lX5Aq8qGkpLCwSzKyUIiJN26jbNM9ZS1atPRSR40m/&#10;aYIg4pynkkyLMXEIUYi79ep8fcpEJWUwZ6aq4lWFK7wSNAAMHN2jxL5t103XNgFMyzQDYmBB5oaJ&#10;N6cNyyFGVavcp0rkF8SuazoRtKVLsBbQaqMJIgeJTTAHYAAyRscQ7Vff9jun9Pr9seswV7kHY3Ln&#10;MCNxCIEYckpzyuBIFAg7ZElm7eW0O5TNRtoQWxkIZsBGpOXQuEGQQ9tFIjykg3pp40nSxxcXV/M8&#10;3L376tnp2oGKZ4OMDH0jRXd5ODy+eD/Z5YO7D5quySXHEF3VprJah2y7y8Pls+3POeit231LEdTI&#10;IBcdU0o27J5eXhwekaSIlnIhIsXsRH232vTtVPaPLvfDPL959817r7zSSESHirECwJjH3cX+xx/9&#10;rIzls/cevHrrtuqMEZLnOSVETqpPn13+9Be/QPOTk81mcwIAhJRyHofZHfZjutjvkhYzLTm5OxOh&#10;sCPsDocPnzzqYkvIcy4X26s5TyebVRfbru3W6/VU8n6ehqePLGtgCSRRJEoIjK4JAbtwMs/Tx48f&#10;G8Cd0zubzeZsc1q0Vgd8tVop4Xg4PHt2AQ63Ts9DZAWnICUlS+V0cy4cnl08ubzcdm13584dBogu&#10;jDSnOTbx9OxMXT9+/Gh3td2069tntyq5LtmUdVx3Xd+1u8P+Yrcd5+Suh2naDwegiBT7uGqbbjfs&#10;n1w+kxBvn99bNQ2Zq1sppWihIIc0Pn5ydfHsqovt3fM7yISMc85alJEdZbsfHj15OhwOJ5vNevP/&#10;0/WmPbId23XgHiLiTDnUdAeSj3wDJT1Zst0DoC+GG+iP/Tf7Y6NtwBagBtoNu90GWg1rtJ5lS3p6&#10;fJweyTvUraoczhQRe+/+ECez6pJykizyFrOyMs8Qsfdaa6/VEJFzQZLGmOY4PRyOSsd+PAAJn+LV&#10;113XhnC/3w/sQGHTrStXFUFjuSmYuG6qi+22rap5TqrFz7LUTsHQAcmpRiSkwK4GUCzqXSYANCUE&#10;ZahYNItbdSlqM2UAxRwT2gCWymiwcx4M1JCQPPvat44dgTEJgAz9iDZ4l12F49j3h0OcRlu2Xju5&#10;dgCDgaHHJRuXTNm0uK4bApUdF/RJ+Q3GcJoZQgNAgsVVFIERGO3UpRIzL4owMAXLiMepf3vcubu3&#10;hA6QkM1758k9u7ymij56+UGM/TQe5ziaxRjHLLNiFsmlBjVER5RTijIXI1sFJDU20Dgf0tt+f69i&#10;zB4ItYg/icodR4ikgKftdnGNPfNXdCqFNS/E27Kvq4ESkfe+aZoQKmIyMOfYe4+IlnHOeD+Pu/2h&#10;HwYTI3LMRAtBspRoC2NxLr3gcQb2aSlP6AgdvCfElVL/4GKMzEwkqiJKTIXp8SGEUCFYYJbgmCin&#10;2Pe7X/36sw9evmya6urqomz4V1cXn3/+a+ep78cPPvjxl19+8b//y/9NJP3qV3//B3/wB8+ePbu7&#10;u7t9d/sv/sW/bJrmqy+/evfuHSB8/tWv/s9/82/++T//n/67/r9v2uZP/+zP/uOf/sfLi8uPP/6I&#10;iT7++OO6bj766KOYoqq+e3fXrlfPn984x19+9dV2u2Xmv/zLv3r27NnPf/7z33zzm5/+9Cd/+Zd/&#10;eXFxoarjOBLRbrcfx6lumqbp7u7uifju7v6LL75o21Z//tvOuf/0d/95P9//9IMXLud1HT5aPa8q&#10;L2Iio2ffVE09R1N78/btX8x/RYKOXUZVU0Ik5qWCO/FgCuAcI6BkMwPiks6kzA6QVARBHRMiSE5z&#10;nA7H/TQORbVLBsvoZhV48VdXU/XsqsvrpumiCuQEZiaKAMH7tqIqsGfv2EeGTJREcsHJCuOEiKpM&#10;7J0vovQn7YGdadKlsTE4e5U9PhCLfUJJdc45O+ZQVacedDESEpHj2DeuXjfVh89frLatmtY+BOcY&#10;iYnh5B9FZcgftag6VfXMBkBCLqFcuGg3lhL+aU8Lj/9dLmSip3V1qR8M8RG5OH8tv+4RvyAiIo/s&#10;mL333gfvvSqK5JiyIwIwySmnCIjErrzQ6QUe38NT4mT5ppwd+JdbbeHbT+0pAJidlrr/1uMkRnis&#10;qPHRBxNOvezZKuDx595PetcfeMj9w5AELJGbT75jP5wFKJqjhW8qXbwWZTY+dvU/4Pvxew39CVPA&#10;J8IBglM0/IIrwdLDL+YdskBQi4T8H5AbnFa2R9+K029/7w0tH79cBE+1DOezZQYAdVVddqvGOde0&#10;TVU7AwJDLwZ6PDxM464OBAiEESSpxHEcbu/v7g77w9AfppGI1pt127Q+eEY0kUlmhSUGnbn1mXIA&#10;ACAASURBVBgDhiDpcJzu97u6Ct674P0YI88UiLBE259uxgUJQLCUNEYRyUvGPJgIGIKZZ26ruqnq&#10;/P5PwZNRAlh2H2PnQghzmhE0VFVd176piLHve0NVEOCARsU0qAxXA4BKJil+WWAIqpBFksQpTTkl&#10;RHSWvfOl8yzD9oioAGKaVXDx54dsmjWr6oLtADCCI0A01TzFsR+P43CwPCDOCBlMCdC0OE0uHCyY&#10;FRL1SQFhCiBq59Gx051mC5dOFDA45OAcETsflIrFmigC8jLnkHMWzWRUVqaqClUdsuRslkk9oiJ6&#10;01xkUGKFiCx1i+IiZzqLLEQk51z+oFkIEQ0DOgytd4GQi7MwOQreF87GzLzhylfKHgCCDwEYkmQw&#10;QjQiKyZMiAAmxZle1BFx1ay7znmfTQqG4pxzyFzXzdX24mZ7tQq1957JIZHa08wJOOFcRYhT9JCP&#10;15Bzjp0TsEnzLBlSxBGY1DsixCwm2ZZUV+8rH7q2dp7aKqCkTFyFYAbehTLIkc0MNKboZlGdEDWr&#10;jbOkXLJQBAHXbdfWzeVqvW26JlTFtDkAFU6+FCvHvp8lG4KqTuPonV+v1lWo5nme55nZVVUoXhcx&#10;RlWrq4bZx5T6Yc8MXdU4JihhF2BmGnOKIkhkYHPOOSsjGYI93O3fDLvdbpY5hFDXNTOXxMhVCF3X&#10;NL5ZNauSV6kiKWWrjYhCCCH4siCXBGlVzaKOQghB1aZpUfJ77wCgBLxXdc3E0zQWgsU5z0xarkdT&#10;k0VducjeFggAiyjAsfOVN4AkknLeHfZvDvfzOAJisaOLOe77XkzImIwk63a9/fDq5XV3AWo5JYcU&#10;QijzlrCM1WuMMUpWAofskT3z5WpzsV0x4zTNWdW54KoKAdM8jdM8jEPMGRCJGZFVFU29YyZpQkBE&#10;h84jB3ZRBVBjzuM0D9PkmNl702aautWm/2f/7Is4v3L+vwIgGHofPBfnIADiIlXKIiKKyEQMJQco&#10;pk/m6Xd/PiQRIoeGqsZY8iIZDUXEOzaEcYpTUqZQ+XqeMwBt1xd11SJ5tYVjNAVUykn+8T+9RaCb&#10;Z6+YgyERMCiAgmRRg40ffu53TdNeX73zVHkKmkxEhzS/fbjb9cd2O3700ZxzBgMxEAXP1brZ1b42&#10;g+Y4el/9/Le3N1urOKDyFFNWOQzH49A/THd1e3/14vqTn95crw0JM8gscYpxvz9O8TfDfB/q755f&#10;Xv/4x7GuxxJDME15HPPrt293/cGFh5tnva+P7EdACME3FWy7Wd13u/F2ytW623LNMN2NcVdJ1/J2&#10;vR4+QBzV7fpDP06ClhWTsWBAVxugQHLkYpaHfZ/k8OLFs08/uaqqulk1Kafdfqdku3731eu/Gw/j&#10;OLx+cfPik49vQtM0q26KcZ5mzDrsD599/os3726n6eGTT3/20YcvA4c1r9OUoszItu93v/nui8++&#10;/hoMfvrxx882Nwg+1M1ueC06Gujd/bv9cZ9SDEgqedf3b+5uFdn5buWnw9CPkKacf/7p73368U9q&#10;rLu2G2M/pnGS8Tffff3Zd1+9en3rBf/x7/yjj19+xM7VXXMYDynlw6H/5rtXf//rLx7u75qq+uRH&#10;v7VZr+p63TWb/UOfYvzu7befff2r3Xh/u3+bIbMrPTu2dX253Sg5Ite0TQiBkREMSoYNk5oRcwih&#10;qmrRnKKIppTm6CKzmONFGorLQgxoC6NRnELQmQiaqSEzeVcF3wRni7EMYsZoKiaChgUCQCuj3o7Q&#10;EzGBAuo8z1PeBzeFTWDEcTjc372J09RUzEwAagrErgyriEhWATNVK07xAKiPZV9pnHHZnBDAjB67&#10;Uih1eakN1AoRDlSUfVjmilSsQLfIWLY7BSu+sZbNC7u+3796/bWmXlPaHx72h4dpGobxmNJcd/mf&#10;xknN+nm+O+7nMaScs6iYFfn7PCfLVkHw3lfBqWnJOpGFraPsTBUIEAWIiB0TUpGfLthjGTkp2eLL&#10;cKmVobvT7GqRvWWNOakoWF1XDmsDyCJmOs+Tw7yqC6xBiOQJCExK7wOIRXa/6Oxh+cuKBhbp5PvL&#10;FJwL3nuAhY8Sy1Map2k2VSRUM1CriNiHEHyRfTVNW4eGGFVlTtM8T5InCvrXv/zFf/nlf3ZItSPH&#10;i4YCDLab9v4u//rXn33z7W+8t+ubi7//7G9fv3n99ddf/+Ef7g/Dfo6jmE1j/Ff/+l+9efdqtfF/&#10;8hd//N3rb9umGcfp1ZtvQo3XN89+//d/v67rKoSvv/76+fPnm+1WRT779Wd3d3d/9Ed/5Jy7vr5h&#10;77/99ruu60Ty/f0dAvz5n//5L37xi08//a0Q/DQNRHR7e/v69auh73/xi7/6/PPPv/nmW2Z+9uyZ&#10;c+729t1ut1eg/X64DbsXm81mfVGFGgmbulaF4EOrm6T8zh92Q//q3WsCAoAiGT0zWFBw87PUBIGR&#10;0FBUkcqloSXcx0wRipfSQrGqLEqNchMwIRAoqGbNkgkRDcRMRdRknqdxGsxIsymAkKGFtmm3Xdcg&#10;zUkBEJCYmJCTimRhz955Kva38H5qty2ObU+65cee56TURSmWx2AxpWEac86VD0ueFhgCigoBqMgw&#10;jvW2aer6+eV18FTcSkX1cDiM05Rl8bE3M0QloALMnyTQCoSu3Fyg535U6STCfp9sP38lUlU6s/RL&#10;b3bSXz/tGE+/+mnzdjqNi3BG5nkek8aYRCWlOI7jOBzHugEidp69d96Tq05a2++BC0tvD2aFSHkE&#10;2MqcOD6FI0CR7Ic6gqedqpWsCTufEYDCfMKyYhIiYjbNpk875rNgfWnDVE/ffe/X6fcC6sxQ5Qe9&#10;+A86Z+QzFHDqAvRp5Q8AeTkAy8WGUPxQ3oOKbNmtHt9SETedzxciKoiqmAqaMgETIbPZchmrGZ1U&#10;BHY6BY/H/f2PVm635UQvR+mRYoUn8gc8kfnBh4u2e7bedKvVyxcvOl8hwi4e3r19PcfxeLgPztih&#10;qMg4aE7jNN4+3L877IYYY84ARj2DwQpX5Pg0A4t08jRBKMS6U9Nhmvb9sW2blFNMzhozsBjj+R2W&#10;SajS/5ZjtKw3dprTAgjOd23Xtu0x5fK56RRldz42pTKfpjHNYz8O/dgzGaio5DLozkwAViZkMyzw&#10;OyIgUelTlTGD5pxzzlOch2kY53GcRslCTN75tsy4hjL7jYQAhMokxRHrRNHnYrepJiIxJW/RudlA&#10;UhrHeOznwzj2JqNBREvFVqeYxZ2RIzM4ObkuFzcuuKQ93gNYyiJFJTBDQiVyzqWYiwVZgVyBMHiP&#10;hElyypJyyjkRLMMNZcEQUUEwBST0zpN3wKSmIpnIASxCpPJkInbsFDCmmFMqLbKaqWnw4WZ7WbuQ&#10;YyZgz66uaucZCEx1nMa+H8y0+PjhyWyfHWeV2dKp9y7DGcuFDHZC+VWbUDnvh3l0xADoQghoRuS6&#10;ZrXt1nUpOZnhBNufsbCF/D3dFycjRsQyTWHgmb0L5EIGmKehT6MH846Qkcg5Co5dCf+pQrXqmjo4&#10;k7R7uMspm4B3ft12jE6yjHGeVKZpMkGRCVElwzCmcZqmYd7vDgTk2VXex5QGHNqqurm8bELVsO/a&#10;rqmbLPL23e00TYPEOabD8fDw8OCce/HseUsNqM5xrmrouovtat0P4+3dHSNeX16t2m6/O8SpF8kI&#10;ULZd5xwRSM5TnKdhBEJimlLuxxnM0NEcY8zZDMAwZ1FRx76MlxhT1TRt1XriQC5wmMZpmGdiDt4z&#10;IIiQpzpUVVVN03ScxyRmHpu6ZoRJdZ4n57ipL7q2HcchxbSqm9VqtT8evnv1Ksa4ammz3Xrnxjgj&#10;IhOrSoxRVVdNWxaFnFNmZseMXK62tq7VVFK83VtKMzM3VeudG8ZRRENddU0X50SG11eXH718WUPo&#10;+yOAtVW9Xq0M7NAfx3FE56qqMrMpJUUk5pTy2PeasiO4XK9WdQOIoapDqAwg121eS0o5pUTMPoQU&#10;5WG/G4bBs2srapsGEUFRskAxiVKY4rzvj/08rbvVzWoDevPFr6Rp/12o5rqJJewbCcpCtMwHQWHN&#10;rMJTLbEM3Gj5I51sik/ak6Iogyd77glHXv45b0jnvx9BLgD72cLf0PkJZoCwGHQW2VBJHi3QbZGs&#10;mWlpLc57FC4x14CA5clF9MTEVfWfmBwhgS3uW1kkl/Ax1eBCU/0/hQheSB+znLMqlGzg4EMVakQi&#10;8mAoYjnbp8M4p5xFsppkTVmgBKWQIywBdkjE3lWIbprjFKNnX7sqiU4xJ9EhpphEihVpNkJ25IjY&#10;AEzBkQ+hFsPt5url9g0CtV2XxQ7HPoO9evfmeBzswj78EF7cvL28+I5ctdpsjscxJ2Xkb776+u7+&#10;9pmfXnxS/+RnsN0+eKpWftsfBrUsIPPXX+Dhu5ub/tn1i9/7neuadmC+W2/2/dsk0+643/VfcnVc&#10;XTZd1UjO3N1Dc6dGLrQsrCIB7Xp78bu/M92s33jxV5fXd4f7Pg2TTr/+9q8f+jcC0wcvPvj44/HZ&#10;5c750KwUH+5iln6+vT/8zbv7Hah88OKj5zdTXXHXhSbMMvXY0JgkvDlivK/bARjWK/AOAICZt+u1&#10;q1vnmzrUZCQxg6kwVpVvYhjmMcW5H3sAGcejZDz2O3a30wSyhapdOcRz0FO5VJjQTGCZrRMyMclq&#10;aMhmpiXlz5ZrGg1iFoDkHJs4RNaSG1PmpASAkBHUxHu83m6e32wM8/27N/M8z2kOvnKOVE1UJIOh&#10;KZiAJs2ESICqYIynag6wQJ9gjIsZNyGB0ekOwVObVMZzi9O1IiAjAZAamEoWMTMkqtmHqqXSwTqX&#10;VZMpe+eJPcC7169uv/26n8dhGvv+OE3THKOodKt8GHozfTgcvvj2m2kMqkt+sCgYoqnlDDWHq83F&#10;5cUGuXRhUm5DM5hjjDGW4+fY+eBLsE0xH5Ui/kIgZkQQSaDGxM4xOweIhmpqiMDEsIwtqffOsxPN&#10;wsjMm6ZiIDQUMVUwAM9IS8h32ZMXmTIhMruFjVh0zuScq+u6CVVTr5pm3XadcyxSInPHu8P9w36f&#10;cyZCyVmSoAGzq6qKkC4uL168+OBie41M4zy8fvvd69s3h36f8jynlGJGlaqAlISOPSGB8fZyrWQG&#10;ennzzACSyv54u7mqoxy2lw24TlXznOK8f/mjy6atNNvu+OZ+Z8x8fbPeXrT7+9s//uN/zwuuhOWD&#10;IliMcRin7775su2aumpK6VYmuQnx2c32y8//3jv4P/7oD9lhXQc1GMc5p0RE//W//DVz+Lf/9v9W&#10;tW7Vidif/MlfqNrv/t7PV7W77poPb24+uLlESjlJ5RzUTTbr0M1DftuuYoqTCTvOKTtbqGYRRUDk&#10;4vJkWLxoRYkYC6MFjISgarIIt8scrZk6Ju8qcuRoCSoiAHCFKdecs5kgOWRUMDEpyXmLwKMQRKMG&#10;1Or59bbbcM67flBTRHbON1VNImjgiJFYYjbNyMtA+WMheN7STt0YYvFvgqVRBshZSxzMnNKckkgG&#10;BEvL3okAhSdzIRBzVYVQh/W6u151pRwcUzwO/ZDmaYpL0WiFlTdbHO703Gyc/3AOqy8bKb6/AS/9&#10;JAASJRGkTJgeFTKIxfThzMHCQt2f2u+F/EdEJkJGdlymaB0CRTFgz84lyfe7Xe14SnEh8kNVVXW7&#10;2jRN651DJGCyUx2gquM4HMc+Z7GUrZhEnP6Cot0/9dUGBsR27oJLlf69dnSxMoAnvScWMyI8gUBE&#10;JCWt9dwHn7rF8gqqC8CgIE/fwOlAPv11BpLxsbaxsoPAkzdYetLzjy1HGO00TVzmJ2zKch7/hJNe&#10;6b1OGoCYgJYso9KdlJGjx2EQQC3TljmRaeV53bXrzUXdrAAWcb+gAYI9aVkLEPR0ogSWQ4u4UPUn&#10;v3z4/mOp3krXjeCYn19e/uSDD7eXlx9/9FFb1arypr+fh/54++bu/g3TFDyrwDxNEucY42Hoj+OU&#10;zIgoZzkcj3GOKtbWFRdPjTKMoIsCBQxCFZjJCA/TkDQx4na9qqraMeWUUi5NBzl23iOCYTFtQyQA&#10;0bItopXBRuZV02xXqzwMzIuCWVUK+EOEWdVAFTTm2I9DllyCqw9jP0xDW1fE7JgIYY6TqSBVzlXe&#10;O3KesATDEzqKOQ9znKZx6Pt+Huc4p5QQkZljNkmaazDiUAXHDtkRE4VipmOWkySJkrIUkAtEcooT&#10;GDnviYPorJrMsqGx82AmYmBqiAsIfpZcmCEQIekZ0QYEACqN6gKsGxIyOLVyIyw30CwyppxU+mnM&#10;kuumbrtVFolxjinlnEomMQVi55BLhpcCopiQInHl/GJMXqzkcAHbFgCvICBlJUNAxrKommNed93N&#10;9mpTtWlOJtC27Wa1CXUgsnEcj8djX/VZsolqiQdRLeSuIDTc0pNHORSIYGJpniUl71y5/6sQivWv&#10;IyJDnOesggwYHCtAJipzBUgL3vW+HgoX0K1sSwawaKcpYGhc45xPmpxjRwwmasZY3A8JFKaYM2hF&#10;fBFqNY1znOaUsiHYPCZHykRN1ViOwzRlMmIltraN/+Tn3x77+zin43EEw6q6bZrKEXnii+3FzdXN&#10;qmkY0TnP7PIctXkXLu/WKiuAbp43zwbv/Hbzzbpup2mqhyMxX2wvL7o1j2MOD4746ub5drVqNgN2&#10;tzHntm0KwGNmwTszo3Gg45GR2rpNqodxiikawFb1+sU0x0lMwYB5RCIVRbR1N15djJ7YkgQXVm2X&#10;otSHvaiGUAViAzPSOlRd2+IwTLQHA2aPTYuGznrvJva+3l6vNhs89kM/VKtNu90mPlbTK865btru&#10;4oqRZBi9d+vVmonHcZynuaoCIsaUxnliwDLhH2PULOy9J7rCMfLbdr0npPV67b1/eHi4msZutepa&#10;HIYhxXR9AatVIqNDfphtEnCWW8dugn60wUOoqEpuVj8BsVUVBQMXe4OHuG7hetNuStYOII7TPEkm&#10;YqrJKApAHVqzmPF2wCNy65qu64aymBljRh1jHKb5eDzu+8OYM7ID8pI2v/y7n3325W5OQ1OHi1XH&#10;hGpSBdfUQSSlPLvKBSK1nCV771ZNgyZv9/f74ciOu6a9ubxqq6rvD8PcR4sxzdv1+npzcTg+9P2+&#10;rbyBvHu42w+DGpS6LjhmQiKsKmcIyKCmKU7BueCdmgBY0Q9XwVvR6WgWzQaimr3jrq2ZSFQQQCQj&#10;goCIFvWuAShxCbZE707LhAqCcplvpoQ2Ey16uNL7Iy8wRM7jNI9L3NJS1JSoFWAH7IEApAhhspUe&#10;ChnatTVPYPhzQXXCRwu/Uma8H2HvpUqwU9LRCcs/7+tnPLFUYwDARIQMYEgUAJoLM7AXH2jR+yEs&#10;0tZSaXbrgsvgsw/zeTDM+T8rFTEhbV4Uv0748Ge5dHtMLvj/sKRSIm9UDSAn+a1/lESLxQwV8ViM&#10;YuX8GaqaqAVfrVd/S+jQyLPnbbo0SyIXl4c5JhVr6y83q79x5Jg9ecerSRSubqYffXRMomi47j5f&#10;r36ByFWoCZyroyGvn08vfrQb06xmgLBdy4ubMQlMUQixAjYxh2SiaEZEplZ77qpApEaQNR1nSTlp&#10;xrv93XHQKuxu4vT85uVq1RBkBAMjMIfFfNIMizZPM6hYTgakKCmNIlE0zinlnE0lQ5aSSmPCZoyo&#10;gGYkRtmAFYsoTiy2Drdte9mshvGQx5SyCKCYZdXCUGVCIvJ1xSKLTphIRPUkb0JAIwUALG27Lnwd&#10;wmL8YmSlbTFYmOaFlxcQMMbiHlIIK3LsnPeVr0JBuwgILRjwQr1gP03v7t6929/FPMcUcxY1BbNE&#10;OUs2gDHG++NxGD2CI+PzJV2KmMpTXfm2CswkqKrCiESsBozFLMLYGAmdIQJqFibUxWdEoVCtCKoC&#10;ogEgAAPAmbMHAyrdl3PG1DZ1V1eS05RmCgxGDtHEJOckMqa5zIMBn2l/IAIwc0zBERbxG5AhARN5&#10;13b15Xpzub5Zry83641zLuc0z3Ecx8ZVFYcxzWYSxzHiDEhVFUIIYLBeNc8uL6+3z9ixol6tNy+f&#10;vZzm8XDc/+a739zfv8tpRlEwyGaakidnYFOaM2lWGff7MmaJjhwzKGYzMPPetVXlAJ3zgIgBsUUA&#10;oMJ+IG6aVUppkTacFpayDhQVcRXCUiCCMVKgerPetl1zHI7jMBiCgcY8l2K3qO1W3UXXXiCxGLEP&#10;BixJHLEPLpA+v2qvrtbOk+TESAgw5Pn24UHVyPCiqw+DQ2BDdEBopd9QgmXwYeGHTmtf0ZUQOSoU&#10;WVE+w6L6Ll27Yw7sHJNzrmTdLzoVhWLEAEwF1wouOO8cOQY2ATUTtWiW42xx7g9j2sjiQlFwKKKK&#10;q0AACORcMaYtNNep51l82h4Z0aWBLNFPttxspip5jjLFKUme0pwkF+o7m5ROv5BcBlw3zcVqvV2t&#10;mqZCB8ZgYCnmcZq+u7397t1tjGlxqzr9o4+bxel9nbeNR+jhaf94+sYZScdHVQqctd8n4OKJvPrc&#10;SD7ZqABK84tnJQs5ooqda9s2+CAib3N89e5VXdfMJbwpNE37wcuPfvLxj2+2l2WSVlUJAcxU8qu3&#10;r3/5xa+P82AxmhR7MD2B+Ev046lFRjhNwz552JO99PHMPMVfiuxy+egnVlDNcOFSyxZNCmW0uHhr&#10;mIEqfs+7/nzyv/ed5Ws5Te491uLUmJ/299N7oJPQoVzdIIX6O38WA11MPgqnUpRMdDpjpwtQTwDG&#10;6VE+F+TIqq3nj16++PSnv/Xc10RloWUFguKEj+9dz08fyxhY2Sse1xM4Yd8LeW4nkUXBhsqz6rp6&#10;dn0VQjgJJKAi3rSNtA2gxTznpKaU4pxz1mKVKuBdQKa99CkrokzTzEgNujIRrdmYAKjcyGolYJwp&#10;gx6nYePri2blXXg4HvpxyDERQB2qdbfyvkLis6nWcriRVaHItcigddWLzdYFVjNiB8RZxDsXnPOh&#10;mnPcHQ+iCaBtvENRk5Q1RksGVjlf+9A1zc3l9bptQZFcU1Vt122q0BJ4W5T0EDXFPOc4T+MQYzJd&#10;8rwAMcUIlr33VWiCb4g8ACEJO2ACU0lxHIfjcZoMKSvtjvPh2PfjGKou5ZE4DMMQ2G4uLqYKHBqA&#10;TdMAYOwYEbwPAJBzLoBWOalJJas6Zk+MZjHnaZqQyDtXzq8jPq8OZZU9TsdpnktcGgC2VbXtVqJy&#10;6EGzABcLNWRXrPdI0QzNMSkoIrHjEEJd1RVXVKzlzlwgQnFbVzD2vmjp1SybCKTKcRsqB4aqwTlk&#10;qnwoY26m6pCaUPEScqHzPAzDEFMuikswYgxY4jcMqCyTi2JBTbVA2/00HIZ+yPEGzAzcMM2hqXMS&#10;UABEZGRisWXhMHvvtnmCni7g4LKGmZoZEXVNe7XeXHaroLMLzgGmNJupc46RTM1MsqmoJR9QzbNj&#10;YjPIWUR1nmc0aJtmtV47do4dk6XoU+LLzfy//M+fq9LZheVxeUB0zMF5JjrttSCizz7JWaW8/cWc&#10;CImXgS4TFYDFW0JNcxYA8D44ZhWNOamW3PtlXyyNRAEjCck7pwYpZykAM54y7eEs9yqLmzGRY1de&#10;h5AcswHmnNVscbM0M1DEZQAAgP9/sjFLtlMHBcXPT4sFnXfelWFOx857n0RinAt5G7xHwCSZkLz3&#10;SFgmFIgQsESFKwAgMZz8MQvGrWoxxZQzALBzhJRyyiLMzjknIiri/ZeVr8CwmEAAIhMR0lLA4TIj&#10;J6qwTNYWHw1z7JoqVKEqxHXhsrIqExGxLiIGNrWfxTlK9uyCd9fXR0SVHMRAVOM8D8MwxTmLjHEe&#10;54RK37lqitNx6pKEVdc+v7xwxIf+WHl/sVnnFA/DoV41rW/GYTwMx6ZpXl4/84C//O6rN7s758Km&#10;Xf/4g48/unmRUzzG4yEeY44/++Rn8/bm8y8/e/fu9fWmE4l/8+tff/X2TTYCcCUNEsEc8WrTGhsH&#10;F3M87vdNqFZtnXOOmgDBO7fpOokpxpiK057laR6rym82ayKa5whgOQuCJU2imZlSSio5VN4xeXZt&#10;U4HZnOMwDQZaV6GuAplJSiU43QCMVEFccEggZmjGgKCKBO2qRdNx7MWkqnyBgT3TatV654a+n6ep&#10;qoJzpCqCQgwhcPDOOyTC4Kn2jgmkhK807cur68YHxGJ3b1liTPMYxznNCmImWRIUNAEBTFWSqohm&#10;YnRM3rF3bCYGiqTsyHsuTCYheGYkU82Axh55GbkyAiDyWOyK0ZwDXhJrMoAxWfFVtZIugDrShIjF&#10;dR9P9qQGVgJUDIgdsQPvRdVogT2KOmNGPACAESREDObMHEDTLFUBYk94iydn4603QLjagr18DKA+&#10;2UEBAKxPVaYterayZpkp/O0vN6+/4zwlUIwqHh0hESARM0NT10hUpWAM4NDAKh/2++HQHxGUOUYF&#10;RwHhQiSVFVokpxyLXswEsolpDmSAmHOaU+6HfpqHYTzuD33O+eSda2Z0VqWcyDMxE0BUlSxxjiNK&#10;2g1Y1zj2h2EeM8gy+1o4PqISvoNEBRmHU0R0MYImxwCLnz8vYDGaoWjJTgAt7JRpObSMSyGJiEBg&#10;BOC4VGElmogKJZqT81BWIQUjpLMYN2ke5vE4jtlEFURB1RBRi/8LgCgmwaxERYZ3Pn1AgKYmqtkz&#10;O8+KZkAEoAomZdRGzUBBTS1LRsQs4pwzMAUVUDODDACGpIiWNFs2sKwAqqc1n1SUCJGMCOqmCuop&#10;WyqZ30rMgEAkKqaaTqkry15MC11WfLtw2XJsKVNzVhVmckwM4AiCI0ZnKjmxcxyCT5ZTzKXFKqW1&#10;iBhATHEY+4p3IVR111xf3lxePlOT29vX93cPd3aXpQxKoKiUfkSBkhbgRLRUyQaIqKJs5XAaAjim&#10;ij0SFTc/hFMcMRsyemPgheQ89TSIRGBAhszMjnxwZe9GJEJHAQQzMbKjAhuKERhw8GbonXdlVjU0&#10;CmRAgA69FVLRCCfV/TwLqGetfMhTHKbp9u52nObVaiNk6BlTMjEC0DJeAkCMxQ2KiE5NDpxYq0SG&#10;AAAgAElEQVSudiveiKVoKpRKGRsv90hhS2lh9vXUfzIg1pUP3pVXY4LgwrpdAbgS1iWmAkvgVpJ0&#10;6Pt+HFvPeqK1mRg8l9bJwOJjjPYisDw3UXC6zUWkVFyEzswq74pbeRaJKY7TGCVlzQYWgm/aGpmP&#10;4xDzDFnZzDm/6uqffvLxxx987Ml1dVvsu6c87Mf5Yd8f+ynn9Aj2nligE1tpy7V8woAfv9gj43ru&#10;0c6t+g8auYWDLsf8PZ35k1L1/LnPX0u4BBExRmaOMTrnVDWmGVCXyVMk53wV6mGYHVLrQtu2YApM&#10;CgQAMdvuOLy6vXs47jUlO5l3LW/veyp3OBvM/fAtPX18/0kGi67nBLCfEfZzk1+kLcvEuZZwpB9C&#10;BfgPvHj5DefG/iSfWmrrHzzndFxPE0Tn5xh+v7d+2q6Xq5GQSqzm40894jjLQwGIACWRSkUkZu1q&#10;u1pdrF1wXBzL4AkQ9A/080/eJZ4/79NnPoUxzu1D2fYQwDu/6jbMREilrg++fvn8R+u2i1M/jmOa&#10;x9LFpFw82p2vQt12YtbHSUxL17KQ84voZGHZDTXlPKXJzLxzAGaiLrB3XrK8e/v29uE+pQQGm/Va&#10;zICptlCU6uePxewK2llk6MH7K79db7rS94nZnFLwoa27puuipG9fv35rd8lHt9JADJJjmpMlQ2CA&#10;rm4vNtvnV9dNVUkWA/K+qqou+Iq5QiAzTGZDnqYZM5MDy+wIwXsfQlDV2VGyRI4cI7IhKi6O98sw&#10;XwgV5+wQgXlM8vCwe9jd9mMModmu98xhnEaCfHPR5c6XyOppGsCUHTvnVqsVIZZp8+KJJiL9MCSV&#10;pm7aqgbTfhjuHx4QsW1bIjLVKlR1VRW/xpTSw/6hn8Y5qkg2Q3aeyVfOM9c55TTHQAEJkc15do4R&#10;TVUKek9Mzi0SCO+9J8/IC+S1nBWIKY7jqGrF5D/nrFJ82I0Is+Tj2E/joGbehT4PbvQL515M+JbB&#10;AY0mES0TgJmqZc0pxfPdeLpQlzQUUAshqEEU2Q39fuyfDwMAOFMExS7UTVUZ2CzCUCR/dsax8InQ&#10;hU5JFWZmIISlilMzA8LtpvtEXiSL74adWDYA0VpV0ShHFTEwcESO0SMH9s5Bxd4zM5OqjfOcUxIw&#10;39RIbKop2v/7pzerbve7n75zTotRQ8oZ7PGGBADHXFeu8r5snSmnaU5zLt725dDzUkkwOkIzECUz&#10;BRTCkhBniDDF+bQtL6xg6SvKcgl4EjGZzCk9zvWcwMACKZwZyvIGDRQgFpQSYPFAZV/q3ZLtUV4l&#10;qhk5rNzj+gMAPsBSIMNsAD6ABwAAYmo8hspMT4aFiK4sIsVtzpXqcukl7HGFLbvg6b+XDwjf3wUw&#10;LnsIGMCEeHxkbM/L5j+wJz21GF0KtNN33nsyPvkXPkLxhap1/eHHb777H+epNjPnXBWqpmmrqoJ5&#10;nuL86v4WDTWLgAJZtFGUau8f+iOoHucMYHe7B97163Y9jtPusK/CMCW3brrdjPuIOsT73bvhKOOQ&#10;by4ugSuP0q42nttXr3Zv3x7niLmrRTlLnaRR9MwhScqynK/jvYlp8DZOcjyqcym40k6YAgQPmxYs&#10;0zRayti0rSEOY0BEeoWqShSc8967OcY5xhCCc+5wOMzz3LUtAqYYC5ngXNeP1Zjntm3W3UpSnobR&#10;sUOinMUFRw7Zc8oRjYILiDiNU865W3WqMs+tD75pm5zy4XAIzl1dXqjA27e301TXdV30YT44dhSC&#10;YyawTIS1902ogmMySEm2q81PP/pkW6/IiJkFdIjTYewfjvvd8XCcxylOx/GITE3Xeuc05zTNh8Px&#10;4XhAwqoK63bV1XVKKeaZPTdd5YN/2O2mMZFCFypHfBx7YKzaqq4rFZGkjj0TieZhHqPkEHxTVWgQ&#10;c04xktlmtWrrcNjfjzm3bd1Uoar8w3E3xrH2bt02TVPlnHa7OwBbt+12vUbC27vbeZ67VdvU3iAZ&#10;qPfkmBCNHfrKZc0xzUzgmYhANRNCHbwLPOdZNTchMFOKUVW8J0AlUu+K54XN84RgXVPVlUdUZnBu&#10;gUD7Y/yzP72ahx9drS7mWTrH3gcVEFEwAOTasQ+htYYcIlOWNKV0PM7DMCMRKuv+Xe1b5yClCUDB&#10;BoCvFA4IEBxVzs9xmtPkax8qjDr2492x36nNwY9VODDl4KsqVN55JCZywQcASjGraRVC0zRMzjRP&#10;0wPRrdnxYUDnVipzu779wPWAuAquDiGU1hFRJE85qalnx4hMtKRjEpIjMADV02KChXFNWUTlTFUt&#10;cmpAsuIAAMyMpTpa+PclCg/NmMg5rkJwXNKSTAGK/5QhTPPUre+uD4fFzlpUTZi4aWW7TaX/MmMo&#10;ygE7m10thRKgEmLwLniHDLBM40JWE5WUUsrZypYI5tg7RiZiRS0QgCqqgRqBMbOBCZlzQEgoVhK9&#10;tKTKIgYA02xlqFU1xtkMfN0EF2JUlRK3qOdClqmgG+CIgvOe+cS4GsGSmOTMEEEkDf1eJbZt45zX&#10;nEUiUhmeVJEEIOwIFqNpISK1PM5Hz9xYVzehrVbOVaoSq77m4NmrEwDRnEgFkApm5ohLTEIxqVUR&#10;NTNVJsbCTaWcFUJFRMb4uPOAWYoply2AFE8W3Cpa5sxV1ZYGotg+OnaEYEmm3TBgjyoFITQkQFRC&#10;5tKBS8oSsyU2zxzMcMmBVU0mSfLru4fbd1PF+fn1+sX1MzBgx877w/3du+EYVaLE0qGX96oLP7+M&#10;hSCBiBZgonDgZlSqQAAoUe8GRiXBooglEQjRMZUsF2ZERDVoV6sPnj+/uthUzq+6tnHu/t3d63d3&#10;b3f7OUVkJlOE7ABCXTUc2POUIhpHUVU0QGJetnfErFlFAKDMXsGJYCiGQctlLDKO4xRnESWgOVZd&#10;27R1Vewns6SUYtYMDFUIq67ZdOtJctrvxmFwyKGqLrbdxx+9+MknP/rRix95DIi8O+53/f7d4fjm&#10;ftePSTKqoZZJWrFzVXD+YlYM6BebKSiFkhUx6/t1Ap5G5pYC4nSTvv8kOMm93//6tDA5lS7lhcRQ&#10;VSih5KS5yKPElBwmAERFJMoSkoK9IYRN0378ox+FECSXxF1WMBGLSeeoOWlxTlYrRt/wlLQuD/1h&#10;C3oaD3yvLHrS+p/err73hEdF0WmAmOAE7J1bVtDvQwgnmOcHj/IDp5Ogp7Ltvefa6a4tA4OnnvmE&#10;Wf/gUC+h8ktdXf63LuNhTzQW33snooqEoIBqERLeH7Zv3r589qLtOgdeTcqH+h5osyRVfe9xPjrf&#10;+wjvd/j41HwBIfjq4uKCiEqSmRkgh/bZKm2v7u7eHh7u1EKchnE6ppSyEfkAbjIwNWXmVRXaqm5D&#10;XTnHTOXKLxEn5aIV0ySZhc/tQZQ0zFNLWFd113VjitM0HcY+v7NjHJuqdrCYoqWUvffrbhV8AIMU&#10;IyCtum7dNbX3xSUuZnl42GHU9aYNXDmjFxfXkPXbV98q5na73TaXqpotk+Pa+TqEpqo3befJZY4C&#10;Amgog2gEnohYzR2Ox+/evb3d3ccYJcUsCcCKW4sZ5JxinsvqQ8hIjom3YXW9uVivWu+IycjUg85z&#10;7A/9fv+2H+/7mMe4Z5tXqxVYdg4NwSRBaW50oYtBgQw9e2OLKTG4ru5EZJqiKARfdU1XhPrBjaqC&#10;QIxM3ndNt+nWJZNyzimmHEIbfIwAiBCC866qq5odV+NYV7ULvtjdsCNEK0zJyVwTAEByzimbGjli&#10;YoAi2CqSRE1zjHFOKdmEM0CJA1CyEBwQjdP0Js9xnkS0qmomNkBHnsk758q4mZmBSRnRQsTiSiAA&#10;CQHOoTZl6EQLBq8E4IM3hgQ6ptjHKWoGMPfbn3y67rrnF9eB3ZSigjinS1Tgo8XuOQ73MQfSzNRy&#10;Qb11URuCJ7rs2g+vrwDzIQ5CRsQiMPazSBKxYuXiiBwiipqqZfFI26ZTs1TVWXJVVcFXqkoGCng8&#10;uP/r37/8D//f2jnYrNeqcH+3T0mWMRAmIlg3zYfPnr+4vuoqB2rv7u++efv27XGvCJYQyySPGSJ2&#10;bbvtWhHZHw/jPCmCdw7RNBfDeVfVNYLN8zKSV7yIc46SVRGNQM0sSyEfdPHAVz3VhWdbQlhSPQxM&#10;ibDEHQFCYOedU7Q5RUSofcWAWTSpJMlYVEplkVRjxMJiFQdVBPNcLChwvVo3VRjm8Tj0Vsb2Copp&#10;ykRVCEQU5znlbIiAtgw7gblT1giUKM7gl4FyEV0AQEgqCtrUtXcuzjGn5Lxrm8bMpmkSFUPw3iFA&#10;ESkgItMyA+mImLmEJgFhMcHNWXIuTg9lrs3ORrtESEWohogA3rsPX7z8cPs/HO4/FZuQrAoVc0Dm&#10;YRz7YUopR0mqQFKSn2GclRHMWgHIIv00O8dJte/7lE1Uo0qax3f7HRAhMhmPcUCz+2G3PnRd13S+&#10;8sx5nr/9+usUNYtm0X4YkqSUhdgtI70IRgAIMUaRE9qlCrCYfFahRuNhntUUiULNOc+KwJ6QXUtd&#10;TjlNSUVdoEDICLNkQiw5TMXscL1aB+/v7u4OQ9/U9brdIGI+ZkfctV0Rcxa0EmJsV03TVADW91aD&#10;X63WSbKl5Alrx4pU1X7VtKGq+qFPOXrngCjGaIC+qpFdUqmYm6ZrqoAEWbNkQwMVTLM55dVqHdZV&#10;V7cAVczOIZtxNhUpC4FmlXFM40y7fY6S19E5FhCrQiuAc0oxJzeXXOXGYZvjUROCuAlxmuv7o2qS&#10;PoAnGKNTs7rHpsYcgcBtNxsKIUo8jhyzpF2sPW5XGwM99sdxmsbkL9ar/S7dD33TBofUtdUYt4fR&#10;kUHtw+V2Q0S3d9T3fe2q66s1Mb16PY4Trzbr9bpDNJFcpqEQsa2qrq2nGI9DH7zvqjpLPvRHEL3Y&#10;btm5u/3DFOeuWznnDodjSrnrWkdYe65CELNpmnf7o6pebNbbzcoReMYqsCMKxHnOFN3z7dWqXecs&#10;mVAMpjklFDOjEt1sSAaO2QefEsUhYhRUARDDOM2wO9xt1tU0z6q2WX/5T373f03JA4Aj8o5FUsrZ&#10;e/ZMMadhHOY4lTU75WyqZxO14vp2kiAJmBGjc0z4/9P1Hk2SJEm6mDIzcxIkM6uqe3r27eKBrOCE&#10;C/D/fwIOOLwDHgQyMzuzM9VVlSSIEyOqioNHZFX3Llwki0RGeDg1t0/1I+Ru2nJrq3sV9hgEwUur&#10;agYIQshb2t7Gg7At5PKWXnGfh2+Q6Da3onfCwiYmvgvZ39/8/c/3Lsptou7vHalbZRY3HtM7AxS+&#10;T/i3FNlWbxnBAO86SmJ4eszuCBYjsiFJCIAb5ndCZGbatO9CTDikSIxFi4PHmIAYiUw1lxpi2vST&#10;W8hplBBZLst0XVdw7yUkFmF0gtM6qWnq+hgCKZTaaq2OziLCEpkiMwNIkD4lc0XiFEIKMTADbnaA&#10;GxozkXjY74m5lrr1lPqUmFlr27gGaM5MXUpmOi0XBF5KWEovQVwtl1Zr2UTaSDAMfRBpqrVWEY4x&#10;iXBrpdQ5CK45BEHhoK2Blk+PD60ta51daylZTatqaYrEQ9d3oVvVEcnBW221VlNlREev1sA0hrgb&#10;hi4xErh5a40QJdzYN5uZHCAQMTlsT14W1qZbrRcBWCSIEDO4V8OllJyzq295zSLMTMKBiBFYJIRu&#10;IHbwHEiYuJZWap7LUrUxI0Nuy1mojj23B0sc+q572B/P58u3y1trldz7ro8cooSqtdbqd/9ad1BT&#10;bY1ZiFBVt03frrNa6+1X9yL1RqkjIvKN0nIjJiMhkwz9yOBvz99SDLvuj8j8+vb657/+5fk6KzJL&#10;IAIBZOJd3x37eNwPyLjWltsW6o6EZOimzfDmdv5ukfUbPLPNWNxba0vJS15bU3beiCEA3qXouPWH&#10;jBljH0MMt0ymUmotgDiO49Nh/+HDQ4jx85df85Qf9g/M8U///re/ff7HeV6u8zTnvKXvmIG27d4C&#10;xC2s/rZs5HG737C323QLtvwtPNuGkt+8+J379DuQhvh9sHl3k/q++vdvuR2PbQXobgZ3Hbg7Q1NE&#10;IAIzdKuX+Tpc0ul6/jBPCI6EwIDEYFVb0VK0VlXdMsZ/qyf/zWL/iZv8f3jhP37u5ge27THc4fO9&#10;bLH9kP/gjH9/l/02yABulsG/Px73g3LjS2z9LfvhPe8Hf+OOIiL4e7/9Dtb/w27Yu48CACrenPG+&#10;N+Fula7fLupGhODqpgY6LfPb+bQsM/jmAWNwly///1Qnvu/s766i38H47ZX3aIAN42xvijFtJNTb&#10;HB6QCJn46RHGYVdruV5Ov37+21qzIQFzabosZzNt4Ft0xd35HL+nDbrrpkQg3PJTamsI5qZTzV/P&#10;r0dXDLI7HqQWZDpfr5e3l7dlEiRQ61Ii5pxL33c/u+66wd2neQIAhabQZqZaq5o3gy9fv5Vcc63D&#10;OJ6n61LLZZ6+fPtc2lzqT/D0kxCZAxatVHxw4aDmgRCAzJtZg1tnqhBwrv789u3fP//tH8/fWjMH&#10;KNbU1H88B63dOSkb+4Uv3UFbbX7cID0TVNMpr2/TZSlr81raCupLIGlqDqjUFOalILC7resCYCJM&#10;iKq173vVti5rzjOQOcK0XtdagG709us8L3U21dxWJuYgzWoQGmNSg3mdp/Vq1mKMIUoIHKL0fTLw&#10;dV1yKwZeVR2MA4Fu7uSK4CQkIlt//lYP3UQ7W67fZkpMiIAs0qUuo29tW3I3N2RCJjVb8lqrqzVT&#10;BybmQMgGjRwMXVBwo+Op0j38a7Pw900v5e4Afmf9OPkmgt/Gk40YtB33W3v7f/9f/7fI8rCLgVlV&#10;VdC1gZGZt7adXWTmH4pt328SczdT1VabbilrwthHeRrHte44YwZtDstUaq2ttXuEGyfhJCEQA0CS&#10;cOjHAbiZIhEws7C5Xy4TOoQgJDyv4Xw9ssC0jnnVL7/ismQiFmYQFKbd0J/O/dvb7sM4aNXnV/jy&#10;Cr+e41xyKc3MNst3Jn48Hn95+oDm395eX85vc8ksEmLQqoTYhXjcH7oUp3lZ8+puMSYRyaWsy7zW&#10;0jYiXK0MN3VlU6va7FaABEJg5ttIy4Ru7soiIchGae0kHvodhXCZr622XddHklLrNa9ZqyMKIgKo&#10;G7oLkrkXbY5AjjGELkZwEOKnh4fDMM5l/fr6Uq0hYBeiOqg2Qhq7PojM03xdV/XN0lk3zkUgFmIH&#10;NzUW7rpOhN281qqmIkJEaytrzkM/DH2/LssyzRLCh4dHRrxermsrFb2LKRC3W7wfSLgpEZi4SwnM&#10;13UBgL7vQwgll1IKCwPikrO78eaS7U5EQux3yVCM6X/+r//1//jXP/ad1bZlOXtg3nfDp8PjPC3r&#10;Ws55BSZB3lItFMC20rmjG9Sq23VeqiKuyOjktdbz9RQDd9z1GOd2VdC5rFNbcsujhSjcRWEKXTe+&#10;XK5///tfX99ODq7mTW3Kk28hvYRAWFrbCBAMiI6mmrVZCEPs1L3mDKolrBi46ppLLtqII3NYl6xV&#10;AaAVLVbcLZeMFEKM7l5KUVVEZEAAKLUik7aG5uyI6lrrBsVqra1VAOhjTCKlrNCUWMxa1rJaIURk&#10;EnJTxdZYJBIlkVrbMi/ajJk3GrO6VWvCtBt7AMuNKhlo2wzFU+wOu+OuH5IEAiytVm+bmW2z994V&#10;MvEmMVrXtbSKDlHk8eHpZn/o1rQteV1y6vtYveV55VWEGUWaWauVNloIU21aluWaM5ohwlzXrSyd&#10;awHhmksACkSCWBDOZT1fDdxKqXPNyzkHJG0NCbFpA5w1p7DGEB24qLW69msOMRiAE9RWlzUzc6mt&#10;1GroMaXAqVVc1na6rMNIMcl5XX99vWBtatJ13fWUz/O8LBRivF4Xd3eIfUqRYqlyXeaX18vpfBVm&#10;aDHgMHQxBomcOuRHGUMX7UgIAZAbymJq1oQIBMzR3FHV3Vs1ckzELGEI6diP6HltWLWZ+bqcrnP/&#10;//5p/8vPT//lly9//Pn/hHsfhZAcbhRo+IF/e5vwvfNPtznWLYENAW7WSnCfuW31QXcHvGV74n0m&#10;dO84Ib0TmTb3H3dEcN+yqck3Ryy/1Tfpts570dlveG2TP2xF5G3W55vPAW0cxpvSUd1UbdNtCtFm&#10;VmKmfBNPuTZ1dxZhJlVo6mZOhMyCNz95r2X8/Pnjv/3pXxND7On48MQSp2kqpTDLOA4o1LTGGPou&#10;ffrwBOBfvn0tVgm7EKRPcY6BiD4+fRj6YZ6XUoswf3h42nf935+/fD29MeHPxw8/PTzudt1lnf+f&#10;v/759XIZx+G4Owwc306n0+Vi4CGlEITc2aFLcRwGjqReAahLadf17k6CsUtCXEuZrlNK6Q+ffo4x&#10;vpze1lICy2G362K3LEtuhQiGkHbDDoTO0/Xb6RxjPByOZan5rZSSydmBlrrWUiTK42E/DuM0z6+v&#10;r8wcYyDCNa9ReDd27uv1upZlNfX97vFf/8d/eTh2JU8Mnpfl9TI9n04v50vfj58+fCTgb5fzdZ63&#10;sNjL5VJKIRZ1nZbZtB134x9/+ulp1zFjyXlZlhDC8XAYUgC3d5AWgrBjXTMxiYTW6h1NbJmBhIiq&#10;2lBP0/T15fXtOjdAEhm6buw7BFL1ENJ+v+cQzudrLaUfhv2Qylq/lLfT5Vc1+/j4+Ienh+hjCPDx&#10;pw/7cbTcWOI//fTzfhguy/TtfHq7XlnCfhgfjw+trG+nk5kO/RBjLKUuywLgwzAg4jxPay7OMg6j&#10;qr6+vpZaDvt936VSS6116IfdbjT3ZV7dYbcbifA6XRzsw+FhP+7eTm//9vd/r1qXfOnD8Je//vXf&#10;Pv99VRj3xxAiAcQYd91wHIZDH3dDDEJLXZr5liiHJIjm5moNAFkEzQBw87WA90Y9IiI1MwOvptXV&#10;wMGttOqzORjiuBH8mDB0aXcYScjUVBUBxt1uvz88Ho6HcUxdOl2ul/P0Orx8evrYd8OvL7/+/evn&#10;pbVcq4Mj3ZqyusXvbFNVuqNxQET6DcL9jvN+33DdhiLA38AyhBvP/j6qva/qhhPx/Y/frIvuXMlt&#10;vDJ1I0D9MfGruCEymTMQgqGClesUX16+PR0OgVmE0BVIoDVoGbWgqbWqqmZqerOUph+puQAAN8rk&#10;b7dHf9+ld4LfGsUjbHSHewljGzF/OxX/Dw3pe3Xkt8vvUC7cjzr+gJG3k+LvsojtuzbXsdsntmbW&#10;rdEOd/7J79ZM/punzm2j/LsbAvxIM/i+hZvgq7orkGWv18t5nqbaqmgDJETeisTveOR9e367qwA/&#10;XEc/9uffP/WfHJnb8+j9+CMAEIK7mhuFEAgoBDWP3QBTMGAFaG7amqoWV2LapmpRhGgzitngACCh&#10;K2zG7w5wnWcJhOBX1eK6O78JkJqttczLfJ3ntWQOggCullKKMeaSY4hLzYdhQIBpmgH8tFxCjO6t&#10;tGaOLOHtdF7nPNVlHMeX09uUVwV7ub4sbWmo13kiI7ftwOt+2D0cDk8PD7tuALeqq7vBjSyH6JDX&#10;8vV8+vL25eV6auo30pJvlLJbRc5MYYuaux1azEue8/qP13iPW9XqUNWXWq/rutTS1Ajgsp4XvSIh&#10;UTSXUhSBAGwtC4CyMwEqlAqrmS3rwoVd1AlP69ua86rzeYlW23q369vUzSxcfO0SkQ+5lF9Pr9/O&#10;r/M6BeEYZcutqzV/XaclrznnXKu5S5BxSJtJPzNKkK2sY+Da1FGQbpTBey3rVr/YijjbA3QbrWzr&#10;CprV5g4gAKELXRw2mLh5/Lmjg6sZuW/+k7dmPBHAdunQrUe7tV8J4cY0c0RC9Hdv0SRh7AYFjxIA&#10;UD7sHsBs6GTjyDU1uLkUofkmr0cDR4TNb+u9YOdgG+GltFZrQ0SJMVIgxxjkOA6h47mV85wvZTI1&#10;YomcQoiBeIhhHHbDMAh71ce5lMtS1pxDiiEmB79M03I951x2u3HoIsRg3m0lDQpyGEd0qE0BlEhY&#10;qKmezudEhCUTIBkcu33NXufneldqEqGaLnmZ87Lr+8M4lLzksgA5E5OQuyGAEO+6MUmalnnJKwsP&#10;Xd9JbLV6yX6LNL49Z9S9uTkhM4ODWXNAEt5c6BCx1VJLIyEOwbV5rQ6YUr/b74TDdLkkjl2KDo5l&#10;q9BuMhsotTGRARRtuVUAiBQQiSXeDKUdiKjv+v1ut6wrAOz6AYjXdWlViTiFZJ0vVVutbgqGBHyb&#10;GBG7mqmCmwWnQCSgrVYz34juhKWUdVkCc2BRCaXWaZn7mEiYnNEUAYSFWbCQahMWQNRbNQspEDep&#10;pa1LQaAYEpNsQ2YLsEkv2RmRTAGZOEiztdZqiK+Xy9++/frxeIxEbp6rumMAOgzjw37/fD1xNWSK&#10;zKWoqbm7aqvazBoiVK0bQYsZiUACA5hprVpyXYfQjV08z7xFTRDRNjxFhF4EkNb53GomxGKGiDF0&#10;EedrW5daNkMidW2uzMJASLDremKY8irEslkM9P02zwrEYz+4QanNrDJiLktpSkwEIEhm2rR5bURY&#10;sizL5ObLfDUOrRamzVZLCSEygep8uXRdh2brPDfT1EUHL7lcz5d1WbkHyzi3fFmm2mpuZUgRWlsN&#10;xmFIXWK303Rlki52gaiUVlorqI7crBFhIBFCZ2qt1qrg6AA5F2reOCAL0HbhMRi0ZgpeS0XHseti&#10;YELtQjzPk6oGCRsX92G/SynknIXZQBUt9Km2CoAUY0hdV+p1La21FMN+t1Pwa17MPMbQWv16OqP5&#10;QCF1XUDpQhy6XpjFaieUIqubg/dDSrYu69KnvkuBkSNz0QaIIYqZEkDfdeQYo3QpPB53S+Zm5t4A&#10;0FyXdSqt9joOQcD1Ok/XZTKCNPRZ62YFN5ccUwohEqy11o0Srm5rXlnIuNuwsrk11K5LfR+HlI79&#10;sIuy77tdiGNIZqBGhlINam0KN8ccIrjZuG2sqKaghgqJ4kNPdKROltfr/LYs5tCMl/X83/7v3dvp&#10;Xz99PDKTARDS0A3H3V6bnc6XqnUrL645ryUbGCGbuTZTdULuUt/3+xB6RnG3dc2XadcmrwkAACAA&#10;SURBVCq1dF0a+9HVLtdzaSuR9zH+9OEpBVnXcp7m67I2MwZ8GPYPhwMBni+Xt+mSawUABNqN49Px&#10;ERTerpfLspjZ2I+H/R6Bl2XNpS65zDlX1ST8cDgOqZ+X5XS+ABGQ1NrQ/ePx+Ienj8dxF5mZZc75&#10;6+vbt9Pb2urDuN+Nu8s0nc+X4/7w09OnWsrnr1/XnJ8+fHx8fJyn5cvXb0suIaWHx8co4eX5JZfy&#10;9PTE8FAmG+Ov6vZ02PXdeGKep4lFnh4fUej59LIu1+fXr33iWspf/vrnpa7DuIspLTm/nU6tmdX6&#10;8PBwuVwul0s/9EMMHfhyvby9fEPCQ0x+2LUC8/X8+vL1+e2trHtx89C/vjx/ef621kxBWJgAA+L0&#10;4cPj48Oa11+/famlfHh68sMx57zk9XA4PuyH+Qqvz1+u11e1TCJfn5+v88zMh8NhN4zrspyniwT5&#10;48effyEvrf7pr3/59dvz/nj85Q+/qNrzt+fT5RI5xhhzq2vLu6FvP/1UD8fz+frrl68G1vU9OLRW&#10;jvvd//BP//TheGwlvzx/K6X+8Zd/Ph4OdXnTvHSpQwbN69vry9e310d7+uXTT4/7Qynzcl6Z3Qlr&#10;mdZlHXcHBNO6tlpqZHcVAnZvTbm1INIR7WIgAL63HSUEcagbV1W4Nt5QzrtRCwA0BEWshFjz5fQ6&#10;N3eWsesvMeZS1jWnED99/Gk39Ofz27oW1jX5J1CwfC7r25Lz0Hng8aHrxj4dd7s+xeZo6j3z0KXD&#10;OjjY9Xq+nF7E7Wk3smmdrmaGMZCS5lnzIhIiASKsqnWemmNkaq2dT69LXkWoS5yX6XI+637PaMu6&#10;Pr+9menHDx+6mJ5fn9e86DzRz38gUERb8/z566/H8QGYQ9+1Zl2fdkPP7p2Eh3E/pi5FikIO3nzL&#10;TUJmASQDBkSrWw4Kb43xLdt5wyZExBsNyZSJb5U4AgA08NyKr86RU4wcKPWx3/X7/WhgpVTGkGTX&#10;tb2wPOz3Q4yIbK0FCV3X5VrWWq/zlFtRN7VmDm7eNvvyzZ31LhvZ0D7eO7iG8F5h3Kg6ftdp/wi4&#10;7h3kH/DaO2zz7+jr/i/cUJnekR7eeftgd6eTjTK7OWIjIqDd1+J+64tvDQJEbIYvl8tf//HvHx4f&#10;fvrwAAbYDEl1Xcp0Kcu15LW5qm7+Lf5dI/4jbtww8g//BXivP/y4bDmk97LD9gp+B5w3UPqDkvHe&#10;tP++s/ev+s1R+25S8f2D+GNlF25Fg3tb+f793/kPP3z4nX4P71jghwU3yu7NIe9Wx0BiBPpBD4Hf&#10;68vvRwWsIbgpgDODG17m67fXrz+dPzGihEYckNg3JPK+dTf/hdv5dgVANCNT/VFtcIv2wxsou22B&#10;3YvMt/3k7dBtfBIzA2y4ESzcrbXrND2/fns+vS25NFWrnjjKscs56zKbWimlcgAAZiEwdBSR7ZI3&#10;99JaUwPEqg2RzXVd87zkVz4J0uZRr9bMPQThIITkZiS83UHLun759vWNmBBrq0R8vl4doaGqGTCF&#10;mLSqN3s9Pz+/fZ3XZQtrQfKuT83tH89f85w3rw8WCvIaPvOQ0j71SaRB9duVc7uEXW1t9byuudTm&#10;ZA5UDX8gjrh7AwdCuncH3H21cl5nvBkZut1s4EXdNruBcTcykdbSrJp50+wgTBIlADgFRyQRQgBi&#10;aFpKKU0zccxtrs1ynltrAGo1a2tVm5rdHEVd1VtReZtep+l8na5v8zW3xmwhCkCb16xuxORIpbVm&#10;mmtR0557NUUiEQ5RJLC5mTZVBQcgZBERwbv54m1MRXSAXNu8rkvLyCgsm/X1Ji5ili6Ep+PDYbev&#10;pZ5O59qaGxioo225vIBgqmgQSMxMFfGO57d0G78Niwjuuv1l1po2rUnCTjqBzcbVAVzMjQkAlbZb&#10;Trd7xNrGJ94kL3ZPxdT3WuFWKyNEZBTbjBENi+nb5fzr8z+mfIWN8L5UUYsUDIWIYWv5GBmQIibh&#10;h2FkgDkXBEtMfRR3l6GHh2Ndy9D3yORMBfy6ZtT2OO5Glq+Ml2VWgJCihOBNwZwQQ+TEwQUOoxz2&#10;D0Hi59Nz1kLCLGRuRvZWLqHn/b433VcvBX0QTkOqrrW16kWhCTuzKzQ17SHGQKmPjYZbtsG9qqlm&#10;SyvNrQ9JkEopzTTGMAzjpsRohatgCCGlpCqFKbBQgJD4iIOAElJIIiCdhqAoIl3XV2vSIgu7AZdM&#10;OSNALxERJRIR1VrnNsdKXZd2u27LUZJEwsG9EoGjKjaKGLvAUUy1bOHNt7I3OBgychBmSsJdF1Pg&#10;yzwhYUwcgQkGU9v1qY9pDnxZZmCHiBJCKhDcmYmFQgzJQq2KBAjOEVRVxEUoxK5Uzbkqat91wbnV&#10;hoSh60uVUpswIaC2KgG6PqJ4vRajds3nf7z+iqAfhoOpv0zTWusoSWJwAQnYD2LgzJ6YqVqttVgr&#10;XvsxuqmqIuHQdaGygw997z1cAGtrhkDi4y7tW9/ONTBpKdN0GZhiSnUtVeuc5ykXJgsxavMhDr88&#10;cor958tb1caCVWu1SsxRQj90j8fjExzfzid070KXUlQ9tFqRaOx7puO1n+Z5bu7MDNau6wIOqe+6&#10;lMxsXZaqyuIx0uNxbLUJuQjsx66LHER2Q0opLWu/rqswj7vBzMj1kldmQgAR6VLPxL3I2Pe9hrau&#10;c0YmCIHTkLRWFno8HvbDsHEDj8M+SpyW9eV6QashBYnMTMe+j0jgcJ2W13Y2QFUvuagbUQsSnHCj&#10;+LrhlgtkpoG5iwMTftqPS85fXp5fL2cM3HfdrusA99dpOl0vSDgO/fGwD8RLv5vnrAD9sBtC9yZR&#10;tQ1DNwwDEnQzt6Zq3oBaGhygj/HheBARbxoldCmOcRh2A3dpyXk3jpGFA50usmUNDH0fREpel7zG&#10;TiTE43Ffl7yW2vfdvu8/7PdLWd6ms5ojcWBm8HmaOwljjF1KhBCQiCk5jMPhgwzLPDPxsds99vux&#10;G+ZSkkg6Ps4lr9aGfhhizw4pEh99c0rYjWOKsQ+xE+k59V1vSMtSci2ADshO8t6acXA2N/cGzc0Q&#10;oK11Vu9SF4Aeu/GQhjEF+JYvZWXKQGtp8n/9t5/yugspSogiYT+OPz99jCyv356fT8/OEGOcl+Xt&#10;cgbElBK451xyXpn54fjw6fGXsTsEZHRYcv72+vxyfuu78Munn/oYnl+/fX75alY+HHb/0z//Uxfl&#10;Os+nab0u65JXNv9f/umf07/8i5v+6c9/+suvf51qRiZmHmL/0+OHfTecLpevby/TuoYuPT49Pgz7&#10;sqzTtFyX5ZLXOede+MPh4eenD6r6+dvXrI0lmrlp+TL2r0+HD/vDLnXjMJr7dD6/Pn/7djl/kbDb&#10;7UobrtfuW+ym1wMCfHmFt+ny5TV9eEzi3XTprvOSXV9fh90w1CktZV2mrg8i2MYhndeptvlI/c9P&#10;+2vEUmtEjTHwcb8uM5DOZdJWKXhrdSoXFfUAmMygTvUilSqVgqvm+nz6Qm1tNoO0qnpZ316nMGWe&#10;limIpwClTtMiiAqhcedVi1kRCAFZ3U/rmbNEDsPYX6Fc8xlnQ3cFbbrUKiLe72K+rK/LGzAtOk1t&#10;coW2Ng0NyCdfNGu4snRIAM2KUp3y5XLtA4eiec7zyusofUFddaKcTxcMpFYVsZZWraibtVqc1u4Z&#10;QFdBKi0vef7161/madhyUmrqgGhp82JzoXIply+vn4VUULvIyG5kkhCb1jYjAnpxy0v28zIeBhxD&#10;HPtw6B8khBCpWbk5y9+ab00B0I3RCXyb4m451bSRojZnOre+i8fDfjdNttZsbmjVW/G2Ws7zki4y&#10;xKexZ0RY88v1qrvQjVEfxjjNL8+v5deR+fCQ+JinK7Rq5qaOSq21aZ7AWxcos/UB0LPaKmK5llyu&#10;jlUtIzW1tqwQJAA3FmtV1/Xc3IxrxvV1eYkDuBgEa7pUjU2zwlq1LDMH2qcApdppvqRz18fUSZxQ&#10;1lx6yYdx+MmeXq/XPnGK1CMNEsaAnQASLKVVbVUNJQQB3zLGHBCCALsbmYdb66zYTf13s7EEB3Ru&#10;qXUhllqLVTVzRHPV6rQuiq5Qnd3BWyu2xSyG2MVOvQUJHx8+fnw47lIXJQkHM1uW9e18MWM3sGbe&#10;wBo1RQPZ7EVQboY+iJuc6A7obujuzoEH+l1z9R0ffgeUDhvCvxnEwV0BfpvuvsPHW1LnHbjdOuaO&#10;9+LCvZVPNyPOd0i5QXE3oHbLoAFXquRfTufPL19+/nAcRIiREafzeb68rGVeWr4F/ylvbUYAM/8N&#10;Xnd3eucgfCeyvyPt+84iIW4BCnhnrd8pLPcNtdvLtwwtRAegeycFNsGU3/b11tbHjQPu9IMT1i3u&#10;924yfW+pm8N3Z3uwjUjgznizvN025OZ25/gDIPb7edg2d1MCbNUTuO/AdxP+bbfpd1168htlwNGU&#10;jeiytL9+/rzf7aG0FCKLoATgQABgygxM5ITOgRAQDE3dmqqtta7r+gPFmBzlhmneLztAt/t8nrac&#10;ouAAiM6MLESIgYzJXbW0drouf/7HP/729fPzy7eIEkW8WuQ47oeYsgPI5uhN3FRFmxuggUJzpOZQ&#10;mjZzltD3aez7QKS19WEgQFcV5q7vJNzcfpkwBhYOjIGZVbXUss0KtKmbM7MEcXezBuSKwEGYGZoR&#10;IEuq24SfEAHNzckb+N+/frvMC4B7U3JmB2q1tIru6XBIEvzOw9s6zwgUam0K0zWXmqsjbX6zG9OG&#10;tvKi3SslAFtswa3HD9sp3zizbg0AOHCUSMSMGGIi6deap+WNCHe7hz4EQuyYRDiEYGYAWGtpNQeh&#10;YUiI7loTUp/6lBIRmWmtTbURYwiM6GoGRJd5WpdlWVciGro4pChBrsts1Zwh9Clw6JpO01TyigBb&#10;ew3EfaPzg7bWVBsQCL/T72+3mClvQj1EaODFtVgrteAmQHdlAnIXB3YIEh52x3/69LMAfe2+vV1O&#10;53XJWreq1414aM5EcPeXJSS/UR/B6Hbbs2+8oVstU1UNpUIzdOItAcsBQKzlLgVEMXWETQ233f/v&#10;Jbvb0HRzRn6XLiKCGxG54xanh0i5rF9evvzbX/68LJe+61Ia3Dk1MGdlMUAza9Yy4LSuaRaASCQh&#10;9fuGSVJKSUQAYAz9x/4QJaylPF9OJhiJEELHYT+MJRRT7/uhoaKwgbvakLpu6ClIM2utimDowrgf&#10;hjaJsiNIIBY2sBgSkQBx6ocjeEWLSCLCWmE1IG+WGQkZQiBikkhC3FuUjkMICGi22b541RZKNvcu&#10;RkHKOZdWQwh9FwHRzDySdkyIIoIYR+yDxC6maqVqkU4ii7k7UkydBIkhEhPkNQyJhYnIbMw5m2of&#10;kogw0bqu6iCRizYvBACS0mbpoepOLImJCETcnJhTn9zdLpemurlSbzmMCBAQHXGTjlMIu8MRCDdy&#10;YzeMwtKnJCyABCFwDEg4zwsF6ULcEs021lXYpguEMUZ3ZxZmNrPOzdwRMZC0Uu5TCxxSuIcrg7lF&#10;iRzEDWAEiSGwlFav6yoYrOqvz99O12no+nE3riWHEA68cwQDM3OJLI2FpR/Truus3ePug7QWW7Oh&#10;GxzBiuaSIwdhCoEeD7sUmIW7FGrL5+k8TxRYUuqWjF+fz/O6EnHX9RJjBBwRfo6hatsSsptVdReW&#10;Qxp2aQAAH8zdYuTD4WDm8zyVUoghBBlxIMbSWkgpDd0wLWbWdV1Kqba2pq6ZpZhSSlrrMs+M1Pdx&#10;pF61uXnXx3EchjFNkwDAOA6ISAyyCDPvutSluIuhliJIu/1OwRxsWbPE0KUURaw2Yd51OxnYndec&#10;h9Sn2PddJZLVCodw6Ha7OOz7fSfi6lpBB+j6kYCsNEcw99yq3QIa3Azd0N2RHBFMtVYLTEHS0I1r&#10;roaQSIaUANy1oRsQdn23H3p2xNy4g+YQgoQogEdzDVGESVsbU7TtAiEcUnKAQHg47IRYayWAwJBC&#10;FJKHHQRaGChQPIwHN9RahUPgwMhEQhy2wVc4UmKiNTIJYZciC9RWStUQUhilDLu5n0XkuNuPY2dm&#10;1+tVm/ZdvxtGRnp7e2tNd0PXdd1uP7yez+gwdH3Mcl2XIYZOBLcoNUFg3MI7AdCRDLA0m3MDpNys&#10;mTuou1fzBptJ5vdu0jazYgnCIYXARKit6yR2XTdIgxqvZ5XQRYyBahcRrEsdiZAjqrdcY8cxxMgB&#10;GLvUA6CZbyobACi55JwB4bA/PB7GfRp6DoiYSxKsjA2ZuhT2uxHJm7da8+NhFyW6qTdPEmmXYkhi&#10;PvYDGJha1/XDcEStFISQ2KFWXxkUJMadYTBCbQDqjNzHRCScuphXIZAYK7iCS4oEMaWdmplVIlyr&#10;Vd2srNCBRLrU7btqrba1WnN0igayFAN0RebQAcpaDDYHDdBcsk2bHAkVYM61VNPWKjiwVNVqZRgG&#10;0ZC1nOdz1FUCx8RMXspCCF2Xcq3NTIj7YRAK0zSlSCly342BIedc6vx61dN8UStEmNsy5avI0Pfx&#10;09ODMM41I7kwPh53zBASG2I/DAEpLwshgrWQ4q7vclmqtrXUPiUGyqUutI59fzwcmmlulYOkh4cQ&#10;QvGWUupTZEDVmkslN2u1H8aPjw+G3lSFYOji02FfSjbHFHsBDcyJCAzIfNfFPPaQAZkIqAkgYV5z&#10;WZfYDb3EhrksZSFhpCACQFo1MR13Q/ZWrb1MrxwwiWAEs0pAhyGRtbVWVQNoIkBkrS1muxSHfT90&#10;IW6uNOQqAMHQVR2BNpmFkTATMwECi5uaqW9+JZv9gsMQ08enp6k1P53p5nojaZfiIus0A5mDdjE4&#10;Wmn1UiYOBJFikpgCMpSWVy3VrdSNCYuE7OC1lFYLuHZddNilFErLxZsMqS2WW8HAkgQRaqmtFgRn&#10;hJSiUgYyRtztB2PbDAj3/SgI1hqj74bUcLfOS2AWwt0wxJRcrbV8LTnXjATgZlZSNz7RrmnRVsrq&#10;XT9IjJJIoZVc11bN4ZZ5T7wJ+5u63eQym13zPXrm3qV8V1punFIOQnc4u/E/a6vu2rQgQmvVNtsO&#10;sFZbDCgYE4fH3f6//PTzHz99PHQjsyDQuq5vb+e6lMQBFVCxD2Mc9mbiHvw9Re/Wp6XfEJ7vv7u1&#10;tH9o4P5uwR8+dutc3Zur/l3UQ79dlSPYDxjzfdr64/f/B90+3AjrNwox4caAVW8I+PX5+t/5zw9j&#10;N3QcGadpukyvuUyqFijG1BN2mwcoEpij240fAQBmdnci/t6xv7lK/2YD7lYktx72zQ70h06a4y3B&#10;YUu2uxMgDN0dNkh/85u3WzMdt1Vs/kXbxmywHPj9qbOBMXM3BfjhTCDZVjoBYAL0LShq68fegkt8&#10;k2u9t7lu9ZV3qPDOr/8NTQH+M47CZiXu7m7OsHk861L46/Mk/i0FQjQgJN7KC9rFMPRJYschCRNu&#10;oWnrOuf5vLxtNunvcgVTUG13ujje0gnMtosJb1nuTMxb2qAIp5TGuEsxgNtc85fX03//0799fn4p&#10;OacQx35UhKptWddaywaDg4Qb0G0NDNCgAjF6USs511KMvKmoGQMyc0qJkVouANDHNPRdDCKbyynh&#10;hm0RsamadUwcWDbjmk3UrWreKrk1dydgYk4ISBoCMoP7Tanm5mpTzUKv5l5VwRxbo1oRnGKk3X43&#10;jmMXiW4cmg3SG8Dpen27TqVVa8okhETCm2bW3RE3x9Lv9TS4pcqAA6jfQgoA2QkBXJAJBF2IOQVh&#10;4VJVixuBKTi5gpOjoDCymi8lL8tca+2lb+aqpWpD4RCjhLDtXeiimDiog2/EW1Av13mZJjPrhr7n&#10;kJiJsI8BcTB0ICIkYGDmTWscwhb1hKp1iyYjIjPcjO5FBJHujmk/jCHgruq2JRDjVuViRgzs6q6q&#10;2gAsBDju0tPx6Q+fPp2u09fXt7freVmW2uoWDWZmBltE400bsiXhAYARKrjfKylhC3N1IwRmcrBV&#10;S/bawDa0L3m9Rh5bBffvDwAz023Eu48jfgtfvWkI7kUZQoPSWlUjorW2lksE/OXwkA7Hoe8R5XVa&#10;Wr4qYgNq7ttAVlo9z7O75Ry3TIAu9l0aRFjVWq1gEFAixtwKGoKTOw6pJ/O6FlXtYpeGvpIWa/Oy&#10;VNCi7bRMDiZA62Vxv6KEqSypS2McDZ0ZSajWSiS16bfrqbUqKfZ9x25qrXiTGES4mTZvKLjf77ZB&#10;HQj7oeu2qCQzc9+UyGsrmNgBAjOqE0H0sF0BsDnloMfYb2lwTZuIpC4R0nSd5nnuu44DLUu5TjMi&#10;pq6PXe/utsyttkSRmURuT9/AHERaa2vNuazMpM2/vbwBwjiOKaZpLeuSW2siAohEVEsppaXWALCU&#10;kktBgI0+sOUAsyrW0lqZ84qEHOQWbNsqM/epB6yETZtSCCGmeZ5Pp5OI8EEcPJdlXhYE6Pq+73tm&#10;EQwim7kIlpJVDRmJ0FyLVtUK1cFs141j36vqUnII4eH4SMSmICH2w4AICv75+fkFTkx8ulzfzudv&#10;fB6uPSO4WQgSglTSUgsh9rHr+j6F6GbmiggixITNTYjdEQHHYexSJyy1VWbsY+zS9hNd9eV8ens5&#10;C6Y//PRHN/z6Mp2uJ2be7/dd6tacDeEw7jhws9o2zosZs4yh62LnZjjsiNFvygMVYebe3S/TpKok&#10;MqTUj4M7Dn1x967rmSnnnPsRCDf3gevlEnYy9H1MvFlVAAAzE7E7jeMIADEGRNztdqlLQSRKIMQG&#10;KESBNkMRH2Pfx56Et5E2SEoSBYWBxjQkScSizbXart8dEocgQ0yD9KiUi655rdWGOA7dzg2mMjd7&#10;j3z2exrGFnmzcatgzfN0ubRSuq4jkaHfs0hgmq/TWlYkGvoBmQChrqVWjSyPnx7X1l6v1/M6EVE/&#10;dDHF1kpttuv7rh8coDadwgJAQZAJXZUJAwsRXa9Layop7gdRs9paznns+uHxKUgotUzzEmJ4fNxl&#10;9et1OpVp349jGoms1pZzdrAupD4JogCAcBi6QZglMAIw8W7YoXuUIEiq2qek0TYHQULY9707qBuC&#10;j13Xh2RNz6dzrmV/2B/2e0KKEkSiOizFWivFKISgjs23uEotrdl2r95y4NAdmm5VPk4h9im5W12q&#10;oSFYjHLcjyCQEYQdoA4dd3GQIK4eWKKw1vnallbr2AcDW8vctI5D3I2jhDDPiykIR0AUdmsLCjkI&#10;ApK3JG0/siOWfP6yntz8YT8GOcbAuBnauWtrQHLY7Tpmd//b3/9WWiGR4/ExtOIEjIxm4DStS2ma&#10;+r7f7fwmLfQUQxTBUl1JoiA4MZ6X67qsBrbbHbrUz+uKQF2XkOhaKgABBXC8zHmtSqFLEUotp+vk&#10;ZhI6Rco1z1UppDTsgPl0OS3rLMLDYW/up+laS42x2++P1XQqJbuFvpcurdrKdK2tYRQRMdNpmRHc&#10;YgDywEwsfTc2M6GIICl0OKAwmDY3FGGihICXMl/WCYVTSiSsbuoaJAypq0P1QnTLZY0bgnTClBIi&#10;JhEEGLqOEM1UQqSQ+mEYur7VltdlG5wNPKUupBhTAgQOoVgjIhYRp0O/gx7SNjFhHofhwSzXmjaO&#10;SojDMAJwjKlaFQ6RKbIQijD3XWpojsBIzdjBwp3zie5MbIibnHBLYHWkceg/oEOQqVZAOi+TmzJS&#10;YO5D6kIIjpd1ybWARhZKKY5dki0ZNUQnnJZlWpdDl/Zd7wi55eu6KIKQBOYggQBareDAzE2bA5Bw&#10;aXWa5lKrERV3dQtpg9i4WRnFLgbhMfYs7IhApIgVYHbNa11qHcax6xMJv14vRPykzsS1qjummNz1&#10;dDm/nN+msiJiqHVe19N6dXch7mJUt5IVmgJCMyvLsmUOcgzNtNTarKUUt+gjICBGAAaEXHPJhYhC&#10;jOa+rGsziyGuuczzPC0zMvVDH1IMgXuCfd+VqsQskTGKIWgrc16zNiQhEHN1UHWoamaOt4Q/NLPW&#10;mqqq6rsBGABs1dimtuaca6mqdvc2RnQRctBWqwS+1QaYmQMhERIDjqn/eHz6cHjYhRTpVn8Qh45l&#10;TCkIu7lQeHj49OHDPyMMDiOA/NARhfct+QFU+zsWuEPA33Gxfy97hjsUvxt9/ICK7x0DZkZwgAbf&#10;UTzeKPc/wPqb4cidu759z6ZhhTvepq1z5Qqwul6/vl7m+fQ4ypBCzmsps1pmksfx8bj/FMPB/j++&#10;3qxJkiw7Dzvbve4ekUstPT09i8YAYqARCZGmnQJlpOkP6wfI+CyZzCCREkXAOCSIATBLT3dXVWZG&#10;hLvf5Sx6uBHZPTM0xUMtWZUZ7h7Xr5/znW+JhMjI7AFuMS4jIJheW+UbjPDKVv896jm+em5dGwYY&#10;wMjrVQwAJhwT9niln8e1vwJAunWqNibw1xyRYfQ2vBlvQRJ/eImHIcr1y4DjZh+P+CTMRKbdwa75&#10;1a9xWjfi/etPwqu3/dXB4arH/92T/Zbu/noghEABHhjBI/MCO7NqyLprKc1sQ7ApcxoCQc+KC3oF&#10;nSglQtDWt/Wylr322lVjqMYRwd3VhrQWh6WLm6q+pjsP4gEzEaNqa60RwTzNdvd2nlKEba1fzuey&#10;n6eUPn/3GRP13te6d9P1aR0x3oMRkFMCvmmJrr+A3+5HHVnd7p7zlDICIItHIIB1NWwBSEmEAM3D&#10;VTXgaiULyKDXFNXrnPxqYR6x1rK3wsT3h+M8L9aRzEeXRgHgGAaoQMAINGLt2WMoslvUUvZS6jJc&#10;Rge9GoiAe5iZ9d4B8OHu/uHuQVhUu7vfChZCQr867DgCItF1/TlaoPkwO+CxjpFAhFISYc5JiGBO&#10;dr8oISScXME9cOSQmXdVMyeknLIQWTdVdXMiCnOF3nt3t2meCUlNVTuiJxZ2WITz3ZGZU0rMyBGh&#10;lgBknjgniyjNi+oALwaNmoUBQ69SFyTCnDMJJREIuNpfxk3CHtciWLVbaxA+rIKFEYXzPBGg9m6q&#10;wpSFMsPdlA6PDz/47Iuf/KBf9q3se+86NoTemraK4ExIzADQe1fT6rr1agjM3PcttQAAIABJREFU&#10;ghFgNjbesXch0ZQyIzWRwzy/Od4honzz/Klan21m4cHQupZuNzbO7d6LAB8+Sa+ILyKPLZQkR8C6&#10;Fb1sR5r+6I9+9vnjgxB9/fG522/htF53CECGQb7Crn7e99pbYmKiOeUpZ0dStdYV1IojrsORDgO4&#10;tg7gaD6YW85oGlurp20972vtjQEnTu/uHx4Od73U1joIdfc8TSnNQNB6q3utrWFQeOyX1czv7u+W&#10;AEEstaxlAyTLUKyp2TRN98djWFzW4hgpZwRordZaAPF4OADD3vbqJikFAXj01qv23nXQDWrttdac&#10;pwl4XbfT6YyID4+P87ScT+f9si5zb3deS3t6fiEiD6hNEeD5dK5W53kSkYhARBHJkphpW/ePnz6U&#10;UqY8M4t2RaTLWohJu5ZS3V2SjI9JVSGAhYdvxHCnv3pyMhEz0hh9+F5b7c3ckaj1ZhFTSss0MzMB&#10;AKAkkZRKKc8vFyLc9gZgre+1VGK+O/Z61MR5StOoUwGilHrZ1u6WRAigt26qpgoBdgccUnv7eH7J&#10;y3I4PiLGWlupRQMQYV3Pl5dLIj4uRzM/77sBrqUgBIJnkWmeDL20ZqrTNJlj4Y5qvdYRmjDlqffe&#10;qiGel2We58UDTy8n9DpNOYkgUe3Ok4bZ6bR+Om/Hhd6hTHlyzEUBVEPK3nXbN0TEJEtagLB3670R&#10;J0lTnuY0zRQwLQcR3vZza03NCYWZatN162p2fz+TTF3RzAMoJZmmJSIkgaQJmRMzIS55gQhh5kRM&#10;2K3X2oajspmKTHSzBAtHRAHg1t3NwCPc9948HBFzznPKarqVomZzylloL93VmnUg6q7rVqzp48Pj&#10;fFhSlrv5eJjmaHa5nE/bFghi0PuZOXVA9QB0cy+17a2oKgAzySjSiGHft9NlbbXl2g/Hw7Ispn7Z&#10;tl7Xa2VEm6SUc9KcEvLDu/ff/+KHH5+f/+7Lr58up+W4SM7EUUove53vp5Sm0vq6betW53lJJJd9&#10;37dNkA7LQThGcMBDmuZ50fBzeTqftzdvHlJe1PVS6rbv3797mJa7528+vJxWcDhMd5IXt37aX07n&#10;EyN+9u5tlrSXum2biLx58ybn3LVd9j3c75bDMs8MZKpmQJy69vNl9YgkaZbJEZ9O567t4e6BQHpr&#10;p3XfW52O9/fHgzBhgDnUbhpkTDBUs4F2TdnSboZIGMRAREGOMLiODuDR0ACaazfTBl5VA8Bj7O99&#10;3U699+vsqwIH8uFYXT9dVndb5mXJUynlty+fDOH9m7fC4uYv51PZ93lZmKi2Gq3rvKO6myET5XQ4&#10;zmq6brsjHg93h2k282562QtjdPPTZa9qj28e7t69D6Ln9an0ev/4KCknAA1HJGEhwNK6hk4sKU/u&#10;1lu7tHaYZ7d4Oa+nWkj4uMyq8PxyOp3Oc07Mcy0vn15egOD923eV5cNlvV/m92/UNL55fnra1kjp&#10;uMzrtj29vDAhACPw3svL+cRIDsgiH15e1m2/Ox7eyGxqz6dtLfv9MabDXe3969NzV7s/HjHwuZ1G&#10;MPX9/f2MXGq7rOcsQjkz0L4XVU8yT5N0s/28BgIThfnpfKqtppQOy4JEz5d1L/3ufp7mIwS+rLu6&#10;LSmHWVWrEeiR1MSGOQgzsmqYW2nKACwmjLX7XpVFLFANWtfzZX/qTdJpmCSJTGpDYkfEeSSJTCwC&#10;Mva0vZlFdbPSrKqH91Lssm7r3jglDWpaPVyZQ2JLTZWbhTp6BGYWEYTA4G3vtai7V7XSO257kjSl&#10;lEQQkAWRZJkOnMERW2176cuUhOeUZgLUKQxJJAlSypKzzNOiBpe9ma3q9un0/HI+vz3evbt/FKSX&#10;0+nD86einYmFZc55dLfH5QDgz6eXvex5Tt30+fSy77W7g1A+LJTzlBISe8Rl21tvE0s3OG/VI4o2&#10;JJqWbMHnbb2sbT4sd8cH7e3rjx8+PZ+//3bPKV/Wvbd+d39/WObz6fzlhw9bLfNhUZDW6m8+fh3h&#10;79++mw/33f3l5QLDGy/gdLqUsk/LIvPUtF/Wtfc+L/PhMDWLcj7XvSzTzMmfTpdPp9PhcDweuXT/&#10;5vm0l/J4/0jEz5d127dpntPhXpl30zDIeZKMyGIBW+lKHu7dwFHGyumq6iPCb/Si15bebFBGrx3L&#10;t1NiRA2vrZ33dduLmg2/QTMX4ZR40MBHeSAi0zRJYkBsLdZSmBJCTJLTKC5D3WAUrMfDgYUNIIKQ&#10;Jkn34Uu3O8A0iAKj54Tf7ahvNeGojK/Mzz9scuHW337nC3Cl2b/O+T2uDkfXII/hSa2vRP4AAMI/&#10;tKz7rph8PMtYmJkBYlw9BCBwAFfbvBOZQuyttoQ+/gNEIOGUDnfzG8lv1DJSDmIACo8x4kPE3pvf&#10;orm+nZO9xvy+nloADUrFTepueNWjx20ej0B0pXXFt2TnV4YC4g3suKIYt1MbomqMAL+K/uFmyI70&#10;indcXRi+/QyGWxohLHOeUmqtafRBEHYb7SQYxisV4trVe+DNc2ocwvigfu/S/15Pjzd5BGMIIzNo&#10;9NbPpfWNlaH2fs4ciyxLSoklJ0xoZA0AkACYh1TENMASBSNCzhMNj+FsV2FDhKq23jxawAixBrh6&#10;mfPomMaxenC3jt3BLdQE4WGZf/jF53/yD35qXX/5m1+v+5ZY3DoSDyL6d7xjX9feoB0EADILMeSc&#10;RISYVdXUcMKU0jUoKmJwn0U43NyjW48Yfwy82h4avHL6IjyimJ639bSehcUI3i9zIooIDCQiYAAM&#10;D2S2Kc1TmjyIABICETpGYgSk3pvqzEgjLwORERnDiQgIp2l6/+btF++/T4Sn86m2NiaXTERE7qO5&#10;cAQkJvMYBYU6ejAAA+YAdHcAQwggQIKAcIssx3cPCcGZCGPkYQERhQcwZMl0uIOxz0UEDTZ+4Ph+&#10;QAuEbojEw1KX05xSYg5JRJRTGtGjFqpuzZCSSM7qrtYHWjGW6MDBWFBEhpkCADATEplZ8VJY+nQw&#10;NkMb2XYxEmnDEUKYMAkx5iSSZFkOgy7FgG/evPnBZ58/LEd2EPck+Xg/f3Z/P6JVEcnda61airjT&#10;jSVdaq29ntv+tJ4UY1oOTGitg7u7DXBwbHiqNicDwLtlAUD5u6+/ut8vy2Em5jEpAoRXzcmtpx9r&#10;3q+8mhvaKsBLnpdlkZTcfd+2tu1H4eNkHy9brfWX33z46vxSKRyYmCEANQzAEZ2oBVj35kDgTT2b&#10;SZdxvw1ilfdhtzpOnW4Cfg/E3nUt5fnl/PH00sODAAHnBMLGFNahVrdmTTtvfS+KhOfL6bKdAyKz&#10;DBN7M2tm6bLOee6q530192HFb+BTsVAigJfLee8tz5OwtNb2fQeA47Ej+nk7Fet5no/zIoDruq37&#10;NqrDZZlPp/Pzy1kkTfNcS621AOC6aUrJ1Kz3vWhtTkjdzFvv9kT0gojbvnv45bzfJA7DWpEQqPVW&#10;a40Asx7Qhln03uotQAUggs0AYMABYRYtEGDk/DBLymme55HnPLb4rt59rKE+5ksRoWalVojAACYe&#10;EI9HmOoonsaj1iwQrfX1dC7CfJyXacp4Cz48r9vWGsN1DAnmOp42toJx6+3Tukrr3cPct32vvSMj&#10;Ibpq700oNQ8CNg8PqNot1FwBnM40FqmZEe3TaWeiLNxaU9VlWQ4HV9Vt28L9cDwej11Vn5+fAOL+&#10;cJxEWuvNTTHQw9TUozjjl18e0nQptRl4uO2VuZZa3G3TthyXNMle9r1ueTrca2jV7bL11hzg7nAA&#10;81qrmQ2lkzn0jqpYG+ytrNtaapVEh8PhsJfWe29tnudlmoUpcZpSgsBamlcgIrchE7Jh5zOIVLW1&#10;3pqatTA1c7UkPKXcez+dLsMm5P7+fpnBVHdtAU6cU/daipv13vZei6qaJ5ZUJsegSnXvW14ocN/q&#10;02Xrroc0H6bFwNbWIDynDIhbrafzpWsPIEYBBAiTnMKtR1SE2truzts+4Jt5kpynUtq2X1jk/v4O&#10;7iRa2bav1hp765et78Vq37a9CVPXpr1rg6q47fX55bSVOs97Stxaq6Ug4HGpU87WDSJK0zxlzOnj&#10;+bytmxGca91qqa1FBKdp2srXHz+1rpnTupXEuWv/dC7P5y0REc8p923fzudLShLE8zyvtZxO53B/&#10;9xCPd8iA2pq6IdPWyseXZw1/ONzfT1hNv3k+d+0R2Q+MwM7Lpv3DufSQSTi0EtCUpsx5FnQwcQVA&#10;C+027AICw2gQxq6cK/RRx3lEV/eI8G4O7uhm4aW3te4ft5fzdjG1lGQgPpNM7dEi4unpSc0eHh8f&#10;5sNeyseXk0IAMgb23r/8+uve28PDIwCUUp5Telnu2KHWikR3bx7ujgfzfqm7TPOBqXZ7fno5b+uU&#10;6DBNrfWPp3Wt7VJ7azGJXC5r1bqpz2kCoSCEMAsM8+ftsm37Ms/H4xEiSimt1cNyCIePz6fTvoHw&#10;m8PBwl/WSynVDV9e1gg/redm2tXmlMtpPczT1s0jPjw9P22rCx/z7KZbLeHRm/duwbg19aZmQFme&#10;tn3b69q8lmDiy65rdYuN08tu7cPphITE5I699m1diaUHz5Ot+/Z0eslJGmDey3Y5W7fHh7fL4bBu&#10;23m9DP0CAzy/nPZtyznfPzwQ0fPp3FszI6E5zNftkiZ5PBwnlnXfP9aLEryd2iyptebmOWcAWGs5&#10;rxeIeLhrh3lprX54egGI9VLujkdXfXp6uZTdIw6Hw+P947LM7o6EFmEEz6dLL+XhcPeQF8ZY624Q&#10;d8cjOjxdTnvrk2Qhuazbad+JUJIMwSqYScD+WI+HQ7X+sm8OcX93f8hTAjxtbYUOjBqx99LqbmaM&#10;lEUGC2CaJuYUgCIpzwtMaAcdQtxaQ7X17kx5ziIoRBRhtVot++ncmKipPl1ens7nRV7ePVymlF/O&#10;pw+n5+aW8xTuoX5I+bO37370g4NF/OrT5ZtvvqJExFi1laZqtizzZ8vdDMnVLbyZPb+s5/NFApY8&#10;JREn7Kb3x7uH+yS4tHo6nQvLDDDV3j48r73V01qWZblc1n2r9/cP33v/GSGcq5/3np0Ut9bay9ZN&#10;VaQdFgW1p5ddIe5DiOjTeT+dzymVac4AMCwzp8y9Qelt37f1cjkuh7vmT0/nT5f92JHokJhf1vZy&#10;2V5WJZbNWu19alHs6bCuj3eHJc0UGIgO7t3INRMzMcnwoAUPG/5zgddBzHj5H7zgNs0bplxNe1c1&#10;NyRk4cwMkQEC0UclPSCAUab3rnvZS8ecQGra9qKmgAjgSBSmXauZk2AIKYIDVsdLdeuq7kjBTEgI&#10;ASOW6fd82K+S8rgpvm9y0D/oun/nhf/pfxjtehAZohPggDpeR+JjHPU7HfSVx/5t24kELCiJIqI1&#10;MzOEwFCCAOuHLO8ODwmBcCfKwsScENkd1akZ9YbmBJQNcOjbCWmCCRFrA7NBlI9bg/4tOf3bE4ig&#10;eM0RQQCwEREX32rwKehqMT+m9GOcjx5+s22OCEACGm/xXZ4Cjewrp/AroHADAkZ5CWb+nUFeQABS&#10;otE/0RQ4tY4G7O42gpQCAsARfs9KHq8gyzit8Rb8u3hKRLyGvL1egZFsbEzOFkxgELUlYNdpyOwN&#10;Izg8E6XBmG3NyUnQWIgogIMEWfmaYxrMoD0u67lpiRgxeKG9d7U+fMn95o2FGE4jw4wQUpbU0t7r&#10;3TLfTdOSZ4LUj/H+3ed//MWPW2v7ef0yz4/Hez0uTduQ7o8Tc/egK4FhxB5foZaBQSEKs7AMVD8n&#10;YUnELElSEsqZklCSMLSubbjD1TpY3xAOYFd3wBvFxdzdbIRl5pynnOc8I9LrGC8QmoUFiMhhWiaZ&#10;Z0kZ0TEcggkmkW7WuhJSABLxlQYCgERAyMJLno7TbG6MxMMdcQTKDDgF6bpwiXoMeThSCIEASkAO&#10;GKpfGwwYdzcwDCfgiZfRWyACy+0CBiQURqTr+tYrTMVxM5UIQXGisABwREjIiTgjX1nKREIkLEgQ&#10;wBreVJ0gArpq2ffL5VJKuYFuHR0zJmK83XCg6uAWHoHWpPWunfvY0AhlAII557vjwdiMAjGE+TDP&#10;bx8f7w6HKU1Tzm8eHr73+G5GFoeorbfrYObmbYHu5mqgqhChMDjU+75fyvpxfzmVrYSRCBHB1YbT&#10;r2P1IeyPGFOzw/4jgJCtNayiBCIjBP1qNIK3Le91PxiheYjjc8aIECAIciTuCgFNvbrX0i9lZ4jW&#10;+7nsm6miADNcCTy30Imx7SANDZgjNgsHB0BzdAggCg4L72rUHRivGv8YvpmMKAPWvEaTWLhBr7pL&#10;dTP18PBaO4IGIDGX0svemRmTB7g5qkWUpuxuBIhu1Fr3Dp4AEFxrQkkiXb3srTUXETPvGghQdgX2&#10;2mwttRSNQ8yctLkpuGqVzphbUa0WRuAtAhJPAGDdrTdiRhR36M1TIuGkoSNhgIinPHftZn7bo6F3&#10;a03H8mbORCjMANa7mvvtSXy9z0UkseScELDUojd6iYjknOdpOi4Li6hd+XmHZf7JD3/49Ydvvnl6&#10;ev/+/Y+++OL5fPr1l7/dtp2uj8OBbgITDbV8DN6QpHFrJUlvHx/Wy7pt67qWCE8iKYkQZxQzh4Ch&#10;DRrYY/PY+4ikZNN4frmYu4dZhGsEhCAS5wgsTWUY80YADnAO1QHMCThzYhRz02ZGbuZD2KIGrbtZ&#10;ALJHlNqR6uAYmsfezJ1q1bWW7iZITByEum5trxPn4WyfcwYIVWNiZm69t+c2zVNtdau7FLceNU2h&#10;XsoeAfeH4yS5m7r7lPIyzYjcqnXVPHsE1F3XrQB5a1pLL6XsZZ/n+eH+7pAnQVoDkTBwpEh0RMxJ&#10;mCg8GMnQLHzb93Xf1VQBuqp1zTnNWduwBVVvZB7UmhHi3mqAo3OvZr2Px/RWS+kNkV3gBdeBqNTe&#10;hdPdcmTgrbStbEWq3nkgnPbV1ec0p5z3WktrZhaBhOOBaNI6EXR1CwQIVwXTcMcAD/JAAmbMEdha&#10;bFtrezE9n7aGTK2bB7Xaa+sD+STE3gCdZzkkKtbKHt0tPMCdVNW9lmrhChH7trNImnJptZtd1h33&#10;0nofiZifPr0c5k5ASTIEbrUy7R5emlkwOq57F7XWtZl3ay/ny957qe28FfAQ3MIwEZdSam/zPFtY&#10;a9bckihDq6bdonW77EVkmmQmngDkfC5g/DBPhC6MLcxZCYTI3AkAHWJM2K7cSvNgCHwdZI17eQxb&#10;xrOO/Ur9gqKxVT1vdd06ExFieISjQtTaAUA1auuXdZPgQEhpst72vb7ERbWXWi3s1gw37QYgd3mu&#10;HrXsO8RaSljfagWk9bwvaV63/bxtk1BbOgCOTWMtxT5+wPDaqoXPpdzPy+FwYOFw7x6995eX07rv&#10;pdWmKkj7vpfe99qZpKmqmvb+0swhqisQB3CrxoLCuWvU0tFJA9emshcmHqJ67VasEiIBd9Xd2zL1&#10;POcpTd3RIsKGUwdpt4LtMM2JJyKt3Z5PFwUfobMAMqZi5ti1nS6X0nrX3tXU9Ol0yUlKKaEOuHaL&#10;2tu+10Do3Ylpr23v2jwML8xcu2m387qJZES6rDusYT2O87Lu5emyNnBf4G6ax3BmsVjmhUDcsfQO&#10;e7Eg71q79d7NkVgwoFtUx24OVY+HmPMySU4pXer+tF72ra1bjUgYDObP55NDNA1GfF73vbVJNEuq&#10;qqVVC5cuMqIpegf3JLsBVtXTuno4AsMcHKDdmAiIm9tW1/DrQPI1pXnO8zIvSVJOjiTTtDBzs9Z7&#10;b72rargNayR3dx3eBUEpMRIANNXTXtZat71VjWWe91IvzRy8g7uZdT1t7Xnv35w3QD6dz3vZU07E&#10;qNabeUSwQW3uWnvrBuAI2qM13VtvVadppiS11rp3UPw4zc+n88u27b1fSjXTy97d9PmyFY2y11Jq&#10;h7MjM9Npq1Vdozts4a5K2uB03hmfwON0KR2sGuSct6J71WbQ1EfCEROuW63NIFNpuu6tda/qa2lV&#10;XddKeFryXA27YukVRQ1CHaz39nK+FPKIuOOMEmChiE4AoIgIFD5spF3dAZF4pN/gay/x+uuVyH4L&#10;/45b00iIQpRFzH0YSjnE2P9kELOZYDBKIbTpthbKxzcP79/evblb7gk4RgASICCqdx2BYwBAjCGA&#10;EiEa3CPQwQEx+Eozj8DXifxrBD2OM4q4zuN/v60neG0V8Ubj9+uY7NYiftfw3ZwAAYMIZNChb2Xj&#10;teO4NvrjG0Z7PK4fBgKacTAHWHMwG/szMiEHGpAjWUAWZqZAEUmEjI7uoRGoYMCAEkBD809I7ISI&#10;6qwOgHzj3sft6H9nSo8RHoEO+G1y5zVW7rUe95GjC4iDrINXvj1cBfJjHo6Gt5nu6w8fF8bDbCAL&#10;GEOmD4CAbsNyDuM2Ph/TehrVJYQ4i3MzCuAA1HC7zfvcOW6owZX1EK8q6uuRf8sYeBUKjNN6PcLR&#10;n4xuzQdbHDTcHJ05MACZiBG1q9ZWISVGcByxi6Hu7OARAMTM6lWt1tZq597beT03q1173K74WH6D&#10;DD9o7RFgFn0EITFxIiFZUobHtwslSUIp3U1tYkIwIiCmnPJhmncrtbduCjakH0zEw+fwuuQQRTgx&#10;JyZgJABz17GpIk7TfDwcCRFHnieNwEcKYEC38NrqXlZzH5QXhEDCcFcb8mgADxSeRCZJE9JEvEx5&#10;niZ02GttXR2wqwd4EplS7tGnnCZhAPAwuIXCBgEyMhESIAEyCqZEwkDo4G61lgBg5innV0e8G7pz&#10;VTTwuKMI4RqYxgEcMcCnQdnB0YELIARh+LhUAXDzhgREYLi2vGGOiIwMeNszBniH4HSlmAwtCRHK&#10;dVwfNDpWdySjoEAQRGA2hObWStu3rbeGiCxCRKo9DK0bBCGBaQSEuw5pATABUiB0MwgdMtAICMSU&#10;0t3dIcR7mIMz4f2yfP7w+P7x7TIvV5wFGDTMfNRqaqo+Isuud0kMHgKMGbybanOtYSMOGhxaGLoB&#10;gEE4BGEwUoTT9Va9mdcDiDAzEgPya7jkjbHzLQMHARFTIBFdtbNEahojd9QDEDxib7qXYr2PDWuo&#10;Vxxk+DTcYocJEUbsNg1HHgAYoIXHQH8dwCyu4MOgIQVgoEZ0dTNHAAQCJwRMzGOJQ7gAUNi4OB7m&#10;Zt67I7BxouGhwuFgNqhaEEFdB5Kt410oKBzMAsM9fCOepwmRBKk31a5D9UXE4SFM83Ro6qoaBsTE&#10;KILJTXvREsUNmASBEGgQ2N2dAwhfJVUw7njh5BZENOdJUsqmtZbeWiAQs0WYo1uMiMtX5snEMnG6&#10;2l+8Qi8Ic56mPI1P9gVxLzsiioiI5JTmJJlHpg0jhjD92Z/+5//kJz/azP/d3//qx9/73ueTlJT/&#10;r3/3H775+Onzd2+WlIbUBxERaTx/0zS/PR5mggjM83K8e/D9Usz/5jdf//tf/OKrr7829ZxwTpkd&#10;FTUQUQanBAaSpwwkwgW9uw9yP/CwW4GR5TKeasGIDOBEtzgHJCKIq84NmIkJhskEXMkgpt2VLLEM&#10;T1NQQEfGlChDqHaHcAPCIPIAgmFO4R6O3aQL8vfev/+f/9k/fXp5+fl//MX7d29/9id/9HQ+/Zu/&#10;/Kt9L3fT8c29s6QpTznl1to0zQBByJ+/fz9PGQCnnOc0Pd7fff3x4y9++WuLULPEzIQG7B0woYCA&#10;07a3iAseYJHMREHQw2vX3ipBhOc5Z0ZEvRYl7tC61t4QGYEgqDd3rR6OMZ7Y0Eqx3kVkMDBBoTCP&#10;pxchewC6RETpLRzDggi21iyKeSwpN9Wq3qx45mlK1WqvXZtmm9TNwx3czQ1w1ButOyKYX2cO419o&#10;EKu8k0tGcpYeEeatW1VzM6h7SoLDQMgIAgZiRYCZ00GW6TBp0fW8O5AEmwEHB0Q4mA31lmpACosw&#10;QXJO7sFIiTN4R0dQDKNMqfZm4QpeWyMe9grkFrUaszDnxGpmvTuSmwYYuvpeKqNkTnuzvXTtkBNL&#10;SFXd9z0BEfFEYqDm3s0oepgnEtXutYdMKc0esdXOYAKSecSLIDiEwiu8CjDCTOL6xL4WNsDMMG45&#10;ZDN1AGci8Zymw3TnhuGeKBGChUWAWyTiRXKoWfduJpLmNIUFdHc2BEgsrtG6MiIFhkVr2lDDQc36&#10;VtwjIVsN1QqKOg+H7eF3bvM0Q0SYtlAPRaQ+EEO2YpYtKBw8DEI9AsiBqjm2Pktq3WptXW3KEyAk&#10;JtQID0oshDZIJ2yME2JidAyOIOTU3ffiS06Z55m1aIsIZM4sJOTurduUcZFJS+/dsqRRhYB7qEGK&#10;xCzEalaqEdPECzj4tTBjHoZG5qAd3AUxHKybIUOQmV+2Yg6I5IaqStHzlJgTsfZwry3J6Fuoe6y1&#10;IWHpShHnyx7B3cCdXG3zgo4IoK0L53ePhzeHNwzpt6dPRUOaiROSGFhTL80YUR26R3cPgCzy/v7+&#10;8XiXJX/19PRyukCgOWylCTGGV+2qCoCSUldVNfeq4UhIQtpd1RAQRMwRgLauVBoARgf30GIlGqHv&#10;ZZilSyCV2kfQ47V2QCC02qOoL9M8q6tHrp2QzEzVuvbR/wf2m/tURHg48HCuR2jmphEK3fwEtTmM&#10;TFVV762MbczD27af9zJ6FwDQDqhoZiMpegd8oRMju9sYZnZVBAqk5g7WGcxMu/pvP32TUmqqreum&#10;9VI3IjIzMNj2Xpurmqmp7a1bENTaAKJ1ra0Jizd19W2v7i8RUVvrobX3JU+q2t2b9tb7MF0KCCaa&#10;l+UI85ixttaR6qjgzOy8bSPCHAD02s6OUVsEGlQrpZfUgiMRESBEGKAB9HByzCTIOKpggNEqwwAB&#10;7fa6MvYQgHD8HjGesc6Ec044BlboQdHdGipwjORPINbeMAhJIqyWLuBTmr//7vufvXmfcEJn4gB3&#10;ANcwBbSrwxI5jIEuwjg5kAABp2shHiO0bnSao590GA8184hBDIdAf233INCvFT7d9J7h174/bmXq&#10;GEMiweCfoAUCkCNj+LUGhmsjQITxncoLcTxwOCAQbYzOY1xV9IFABFBE1MzZAAAgAElEQVSAOdqu&#10;9XnbDtQP2S166bW0Em4UZOHmAWAejuBIPG4Vh1A3IvIIu1LYR+/97ZD1u14BATze/6bCHr3ma8+L&#10;t78NATPE1S9g2NEBwtWC3iPCfZAl4YbyDDtjB7Aro2HMz6/zNRvc8Ffw56aB6BEcIESOaAAGOPrO&#10;iCu3fpTtwxXtCsYg+k0FcHv3ADSEIGREiBEfOACI6/sgAljEVcYMQ21BwxDBwjUiETIlRG/W1h0C&#10;lillhsEVxCBygkBgRAaCYAABDDXvhhZcFWo1uJEghJmJA9XBIMzN1UxdmxoSIgYZItOU5DClzMLI&#10;InQ4TCxe2to9DI2EEUmrhnue5oBgwMO0LHnGgG4KSAHoQIQhTMd5RsEgBAIN9whGRMKIcAsABw5C&#10;IpJEGcDDkbBGmLtdGyQPRCSgYZkREcPrHAP4iucEQDD4RJhEKAADqpq1XveC4YjetbgzESNAaHTt&#10;QZxEAJwJhMcnYkgMDhTIDuihZpe6EeAYEL7qrwOuEdkBg06NOFYABmAEogUOK4AbJHdF2K7kmGv/&#10;B0iC4RAG4XydGvsw2ENEHN5xwxxhwALhA1rkACKAQCJkREJAvi3quCq9A4HGLhFYTEttCej+cDQE&#10;IAqzseTQxm/o5uY6RBDOEYzuoOYF1QFF8vBnCCdEXKbJQzXMwAJhEs6ArA57c/JC3amTA0SMzjfU&#10;DIMyoZP7mG2DeUDAtb6OEOIlzyF4CGu3nLXwCCQ3IyJG8q54ixGJiEM6AIAcUzqILCmlJK8g2xVN&#10;C7ghmoiICQlHRAETENUaqsYYDIAQqlZrO61laLmJCIgc6GYl8GruEbfb+DuvV0pKBLoDgLsNxC3C&#10;PYLQw6E3u1z2VruIpDRFOAMnFHcNg9E5D78uuUrErwEKbgYiwpxEWu+m5ujXDRLQzTo0RAiPAX4i&#10;BiGG4+AqD22Jh/krXgrBwRNPS5Iw22qFUWWEARhQNK2BhoAiHIgpsUgCBPerWcTVBRAxCU1ZRBHC&#10;EXGa0pQngJwEN3B148QTs5q2ZkNs09VMzRHycjcvc0DU3i2MiRkIEYjZ3bdWIsLchqljSkmEU8rD&#10;PM/H9M/9zcPjz378o+3v/+Yf/fk///H7959+9bd/+3/87z/46c/+xc/+wf33//nLb3759V//3F1N&#10;TVICAMkTsfzZ//hPP/z93/zq3/7fJLK8fffDzx7/37/4i8Pj23/8/vOf/vif/S//67+8XC6EOOWc&#10;Oe2lqBkARsA11hECwIVl9FJIEhAWg0p45SaFayAyyzJnQlRtpVb3PpB9d4swzpKSmJupAiALAqC6&#10;jb1pnrMquSsiyhhoQJhbgKNf4T7mKyA+WsQBIt7fP/w3//gf/uTIP/3eT/7sT3/azs/9w2/eP7z5&#10;3v/w31WHzx7vdTubKiISkocjEonI4V7CX379t9ra4/s3P/jjP/n1z//qs8/vf/af/be/fT7/m5//&#10;NYBbHPZWE1NmJoAi0q331goXcpin7Aattd7dLEiYKSeZKDAC3aw3JUjLdBzult/xHUW+2cW6+6sx&#10;0qAw1VqHygsRiWLIxgY4raqdeMpT4slqq0XJKBggoxn0AA4mXoixtNqrEfNQJY0q6sYhHCQ6GIyb&#10;UTgiQmAEByXEQNJBtPCmtXsz91BAARKeQRhCTVMWYa61vmxnesbjctesBaNaVw0CIAxCBLyGG1+d&#10;YoiEJedM5u4xEl/C8EZyAcBhQK0AFOgsMiXqDSwMwIdRCzrU1sABPLLkmKHVBkAWYRDEhMRFuyMA&#10;s8CUeKiukiXTbqHeSgUJM0UMJhpYqYZtW1HVzDKnvEzTTEiEhuRBbh631OXrRjiu6g3NRBx0RTTT&#10;cEMAQZSUEh5YaCK+bKuIcOLLuqr21limacqTQzRX7d3cR3QlQDCzUO7ZzbYwzNOMYK13NautI4Bw&#10;MoQIlJyACGsNxAHaDvdVRySRaVksYG8lDJbDnFhKqSPMmQEzJ2SwAEQ6zF67djPzmOble+/fl1o+&#10;fHy6u7/74fc/L7X+8te/KbUCU7hF2EjWHHY0IwHh7v6YRFRtTnlK+TDP52396uPHUmtOSVJutZZS&#10;DNwgGCiQHMIjiJiQHCBYaMoIINoD2iCNA4CqMkQiyYlbatg7Iie6JlSZapY0pylz2qC6hQMKS5pm&#10;wAZISZKwAMBe65XGxIQGgYSckBCom2pXUzNEyjzyMhhJEDDQa9PzZadl2I+xm7kBiwhnRh15TMTM&#10;nBI1cMTwy3758sNX5/0yy3Ip1T2YRFgQx7SChAQICCmxRMZwNHcGEhYXo8CRWZuYEtNo/rpDEqaU&#10;rTUdRG5mtVK7ErmkHEFudCVrAQKiIxi4qiprJ6JOo0AfvkG3ggEgEpKDx/WBzzj8w0fZnXgSVvVu&#10;ATpGTYA2Wn9EgLCwbxuaUYiHIYBfiwX3Vh0CAcI8kODW3Q3NV1P17u6GRNp91wbDTQ7BDHHMEtxV&#10;++tkGANK6defAxDh0IGZwywiVL2HAYz62l1DzSLCCGzUBgEQFhAcTKaLY6JpzseunSLNQualWlVt&#10;bRBnMTAIfIzFwm3kDKFpmEIgDsmpg9VhEeNAQIc8L8sso+5+rZpwdFnfvr5LS7/WzsOligkwAQAS&#10;Ne/qyoSzTEK0TClJ7uqtFHU1t9Fc7m3/+PLxi/ffc3xj0IEzEniERVhEXC3Ix5Y/uJyBaBAKqIQJ&#10;r5axCjhAX7qxCABuMfR07WPjamUGr8ePCHwjj19ndBEGoHAtT187ZAKM8f63rTQARgNrOLanIIjR&#10;GIwOmADGXOC7YWoe7gGKYIjXpYjj54AhBBIBhnk8Pb18/PTUujmlAABwGBLcWx97K59ff735/9++&#10;eOt4v93/RwEeERhDf/6qff3dF/6n/nTDBm7v/HvfEK/s2FGJ3YzbvvOK+P2vfOebx9lc26kryeAP&#10;fsL/z+sGQV0HhYEAGEC308MrZPF65HH7b4EQyEjCTEHg0b3DzU8uscwTyYzCQixuEBA6Yo+Qckrq&#10;PjItXA2+LVpcA4JhYF8e4DFQxMAb3MLMh8PxzZvH5XgnOQ1V8jJnCF9Pz2vt27Z6mFrX3ihiyTnn&#10;nDgtKSdmVUVE90AIEQTEKWdAqFrNNc2ZWbpHa+3T8/Mq6yTp8f5uyllYGOnagxEyMxMP39arCcLt&#10;NTa664pyBzVFVdNBVYWhPoewiOHa09VKb631cCAkQhy8Vrhun7dbbtjY0rWPHhYDEd57V1UhvoFh&#10;t1WHV8N0CIggJAAAYQwQhxw4cbAhQYxmf8ykfRwbD30IOAxkCB3CTFtYZ2JiMocxZCYeinCHK+7j&#10;EO7hGEEx4lBGQPrrtPRbRCmui+nmTumOgMs8C0RzU3ePoJEfyCPKAwycYxgk4Ji1mFtrLQFnFiQc&#10;w0JyoCAJSsDCpEC1t1r7uhdGmTkRiwcKpwGoyfBB9ggM0gE2ANGVagGBBFefeopAyuKiGAq3m3Zs&#10;Rm7jHLfYA7A7meoYUwGAvDseDof5cJhHS/9tPw/fEpvGBeLxSUcwMSCcwbcwhPF8RzdTVfUgFkpT&#10;3AIfI149POAPN6fRjQy20fgArgKw8BGOFTHys677biKmjClNKWUEmFgQ4bRvVfswOwUIxJhIUFgV&#10;iBGCEMDNCTCnBLejCg9A5Bsbyc2JUIQBUMbzHnEc3jzPIhIIw4Bx0F8RfBKZc/JRbXl4KCNkpmrG&#10;wg8Pd2/u7nu3rVZmYmIH0N7dbNyBncLdZcyOhUTAPWQM+kWSAKHX1jgJsbR+jYhDpFrLvu/h6qDE&#10;GIihHhEklFEiXL2vpZy21c0XSUkkZ5mmBICIYW5hYd1ra+b2T372M9nO5l7Op/r08fTlr56++k2e&#10;puPh+MU//LOnf/+X/fQ8HQ7nD1/fv327n09f/PFPf/uLv2b7n/q+I+Lx8c2X//E/fPjl33366jcP&#10;+355+vT5f/3nh3mq+8YId4clS/709Gnd9mHWMRBxM2P0KTHfLebBkgCxtnbZN1TH60eJEJ6FDnNK&#10;KfVOAAqVgDAQVAMD8sTznN29d4oIHE/UIPBIjFOWKQsRDDjTrNrYf/lKGSKCnOdpEkBorcHuES6C&#10;P/zh5//ln/7x1//PX/wX//2fH8L/6l/921/9/C/v33/2w5/+7E//0X+1fvrmr/7P/w2JXz589fDu&#10;s+18fvv5F2Vbf/bn/2I+HH/z5a/y4Xj61WWm+NVf/muWPB0O/x9hb9IsSXKkielmZu4eEe+93LM2&#10;FHapxtoAu5stIzMcivBGEZ74C3nhnYfhpSnkgdMjjd6B7gZQQAFVqKrMyqzKzLdEhC9mpqo8mMer&#10;BAaUiVO+iEiPcA93c1X9tne+86NPLs7s0hrEzQ7SPAqZcjVXmOfZqkmQvu+YJIjXWmOQTdcH4Wb0&#10;Oec6LzOHMHQbdMq6uDuwmZqwMJOZEmLr52/X/SanvL0HmFmzEGoNPxExh2HYbRAPeFBVYjnfpL7G&#10;acp3Nhd379yzaq+uXnz2xZOqNbT6qjXVBkjQPqrd8BzRTIkxpQjo0zypVQ4YUMwUawVC9QrojtUM&#10;HCSEMKQOvBvniURCikh2mI6v9ppLbtlViE6ogSWEWEzVm5QoELpWDYG7LnZdHyvUas1heKYwz1ML&#10;LAwpSiSaG2fMo6AlqZmzK7MHoT51XQjjONZah5j6YYOIS87H49HUQpDdbtfF+fL6aikZyVMMQ0xd&#10;CCmlwATu4zyVZXbV4oYIMUqIgoS11lKrmS1el5zNXZiYmZwcT34xTn+4Nvra56tqriWXmnMFc2aM&#10;QbooqU8xSCQi8AqqhIpetcyLC8LQ9Rw3h3nKeamLqruBBxYAjxKGNORSi9YkIabuOI0VrOvS2WYr&#10;IuMyq2nf9Yg4TdOyLKZVa3E3Amzu6EycYuADmdnQJbdA7oiQmIeu6yWYmiNGkHbbPSwjE77z1hs/&#10;/Ma7APDBk+ebPn394V2U8E+/vvu7J092u+39e3dVdVmWFGOMSbWWXJDpYrsdhGutfdcPu3PWXNyf&#10;vLj84He/2+8PzDyRlgLmxUFD12/Qcs6uJoB9ikVNIkuKLOzkeRFG6LrELLUUMwuEIURhGuc5l0LE&#10;XQzUp7wsRLzpeyJOYR7nRVWR5Wy3RQAz7WMg5hQC4X5eFlQj5hRbVg6BAyEqGAsJEwAIYkROIXZd&#10;L8SB2KrmnEdErZq4Bd8QC/epM1U3bwWdxNhbuX/n/Nvf+BqAP33+/KyTNx4/ykXzhzotSyuy+5RS&#10;4JRirTVICCEAYtd3gUWCMPP1zf5stzlOxyefPXN3Yq6luAELhShRQ625aDFPQXpm4WosIaWOmXNe&#10;Sqltut/GrYquZtVM3LUR2xq+Bs2+rGGUjiso541Whq2kRowBrQMH8uloYMzowCGwgzgaIFRVz9XB&#10;G1HFtI1iV0qnrc2HF1V019ajUwugXss4VTM3c2NEbTZmSABtZvC6wxSseDc2GOxERjvZoRsYnjZY&#10;XQFA3YDI1IsaAAJTYzwSETGBuwFUM1Pouo630lwqQggUGFxLqaVmZkah4M3RTcw958XNEdDMa1Vl&#10;J3AkMLAlz9fTuJSKTrt+A+QD9rc7cFs4/X59dVt1r3+0nglbXhdzwIY+IAihUBDqYyAk04WRmuzV&#10;ECQFAHQvx+nmOG8Vtsh9UwY3YrEb2QkixrWfN0IkrwgFUZqUHlBPnZsD8olz32A8Q4SG/uDa/J1a&#10;+na6ALY8+xW4B0XMcHJfWytUpIbNNU5uaxscTgUqKoAjUHv5ZEvHAHwCv28PlLobYAWotLqUKoIR&#10;WBAe+n4jTDSa13GeD+NkzfLA1N2YkZidSO0PreDaqv5HOug/bInbn6snXutE/mBLp71GPKkqfu+X&#10;/vLRKqgvX7r9uLVVRnx97vNHHwhrp9e+ywlNb8ec1knKf2sjr3+BNkq4VUKchhD45Wah/Zpujk1/&#10;ixhEIAVjmPI8oy/MnnMGs8olxSgSmSgEQWYlA8daa16ymjZ2pKq2YVMgPnnXkTuUUtS0MRoavcVf&#10;u5pKKaWURW1cMjsFlC7y0PfqNo+Hq5v98XCtWswrmIG55qpAsRNeOxpvRldN10HIKUZAV9fV643c&#10;EXIudSkWk2w4sHQhBmy1b6NhtzGcEJGuvafDye0SGmzd1jlHAhfi16dFLZ8oWx3LMpdS3dXAzJtW&#10;mRBPCm0XkRRia/2ams/aaqZ+Mo3ntZ504xUEX1dIICVqUeqtbllpG0woHFkGB9HK0OCYNrxDaOuz&#10;EDEBeJuoVAAFrwVIAYMQB2qjUmJonAD32xmxtVXZ3dAM0NxNtaqW1du9nbgnz4F260EAQmTiLkUF&#10;9pKXWmop6M5EzMRCLOTkK5ODEADVjRq32m8vx9srDx3Aqtdci5a5zuMybYZ+SB0BZQ6EUs0cEB2Z&#10;MEgILIGFGcVFGBiRuPHfHa319eAAaobgvGYINO4JEoKTG1CtZczL4fp6qjVXyrmAw517b4GDnG36&#10;7abvhhSDrJSJlkvwJSsCT9Nga8uwECNgAAvk1cERsmuLjg0hdH0fYpynSWvWqgDeaNKnq/p2aYb1&#10;hABwNz65Y/qJIxROaSIALWwTEtuDs/PNZssspWjJGUz7TuCV34ytD2yTbx9SSiLqmq0KMFMLVYIk&#10;UYiraVWttQJAU5i3gUQIElNsH6dmANjw7ZRS13USQ7OmW5aZiPuhH4aui8EEYgrMHFkSUc7zq8MN&#10;p/DGg0dv3n+YS3l5c1OrNuL9NE3zMhMLEuZcSs4SJIUoxA6dmyNRS2gj6s/Pt6UUJ1SzaZ6zat8P&#10;zDSO080NLstCQtVrrZprrqaGhhJzzktellIaOg3orXVERPMmW2ACL7U2J7/7m+Hq4w9fPv0EER++&#10;827NWWsty2Jmm7MLAHjwzlfOHzwKMT36yldffPbpd/7i310+/4yJz+/ceZqXj3/+L2f37qeu7w+7&#10;ZTy8/Z0f7Kt1Xdpu+hjCdjt0oc95YWYSZpHVPLTWwLzdbKgNMokBYZpniegAbbpkarWUQLzddDGG&#10;UpnZ+xqByAFKKWCeUkwpAWDV6uYhRCZu0RHNEJUkhBhKLVp1niszphRSl1LqmkXndrvr+gBg8zyH&#10;QKq164c/++H39x/++vrzZx//8l8vHj5u9TEh9v1md7a7ef6k35195dvf+cXf/vWf/OV/+N2//ez7&#10;//5//Lu/+k+aM5+du9l02OfxePn8WS1Za02bjSItObfMiE3fMWCXYqmFwQNRFztzL1adcLfdCYVq&#10;UGtlwiBc8jwd5/04uzsL912SEALTnKVqRYcKtYspxlj1S4+Wdm7rySixxR+YGTOLhJRSM0MWkX7o&#10;Hz6436f0xedf3Bz227PdG4/uT8fD/vrmG+9+5dtf/9Y0Tu9/+MG87EstBuBaCdnqGoTc7FFTSiFG&#10;R6i1EFPfRbXK5I7ex/Dw4l4Xu6vr/dXh2sgdPOdiZn3fXZydX2x3gHh1cz3lBYgA1UUFSASAcIcJ&#10;iTdRUowGMC9LqcURkKmWoFUjSz90XZfY5XAYRfj+vXvq/sXnX8xlipG6IUZjIFNVYkiJN8PufOiO&#10;07jkIgybFEIYNklyzucXF2+/8dZutxuP48effrI/HB4+fvTowaPLl5c//bebwzz3KaUUEmMfuO/j&#10;dkh9F45TbKkt+2lUMGZBBNXaVkwU1qpLye4WhAOzggOoG1ZvoS+v1z1O3kpjmEs+HA9Xh/20ZEQI&#10;RH2Kd852Z7tdisG9r1qPeZ5rjsLUpUjcdWl3tnVCZZjcvXo7JWLfd30aUpdSYPFc69D1Q4ybTapW&#10;33n4xnvf/NbZ9uy3H/72k2dPJQRmngJNI87LQqCELEibFIYoQThxItRaa4osnIYugNu26+6ebQSo&#10;5MURiON5192/c/bqcO2A3/n6O/byyaO33337v/vB09/+6hf/9386v//g++/94EfvfdNrvvrtr7SW&#10;cT5QEThCSImY3/3OD1nk1z/5zzDPvtm8+eM//+VP/pFDePP87js//v4/v//B1fWNeMJazH3Th7Nt&#10;VyItMzFQ13Wx6/bjeDMeJXgMmKivgVRrjBJjsiQ5l8A4pMDcHWfZHw5AuBlSFF4CA/h228cQj5EC&#10;Q611t9s+fPgAAPb7G82FAwfpiW2cCBFTHIRZVUupVWtAi5ES48XQ3b24o+AvLi+Xon2XYgiWQi21&#10;hQ8TE4dBW946WIqM0KkZBzQoxZZ+0//ge+99696u357v3/tWJJg//ejxg8d3zv/k+rCcn99dji+E&#10;UCQCJl97NuEkffAXH/3atEpMb/yH//jiw5+BPF6+/4OnXzz73aef7g8HVU2BQ2DBgB7MTECHKP29&#10;uyF1qeuJ5cXlq+dffFGruzuvXCdz9IaoeyNKquqpH/ZT63CqXbhVotQEVO4OTsDcpxAIWauWEAQQ&#10;I1vOaK4cBAnLkkptEnIptS5LbmsaADTOVxTpUifEyzzPy3JrNN2WO2Q0d13TRrm5japWAGBmRCil&#10;ulqMQSSoas4LALAwidSqqhaFJQREhJY7hRhCAPcWDSMcWEjVqhkz9k3pJqK1LLm4GoKHQCn1zORm&#10;qe86COh6czyYu6EDQ0BkphjF3cmzKoTAxA6ojcVtZkhA4LXkeZ7NAMFjCAQtZI5vmdV+ojq+vpLc&#10;YsK+2mUjAnDTzGNM2DmqExg2YydCA3IQZkDMpZRSHP18u7l7vhkSJfJIjl4dsaHdBlBUq5LWFm3m&#10;CE6gjMDkQETACIYAQHYCZnntLk+GeQROvDLvGojW7EJh7ehl7RvXbtQRKmNpLze6Q6Pvw8l3HU5N&#10;KAIAGqIB1rWmb1yGW8h4fT+13h7BCBSsACit/HR3rAgKUBFMCJtaCAFW7esJPAN0EWIRJ4Fitnal&#10;eBq7wB9B6dcRw+uPtpPYOAft4/+r1njd4Iq04+/h86cHri397cijiVfwS4T8jwHsf6TJv930yr75&#10;8rnTR/yRwcQffbRi/naPTrH27QN9zTNfyRsn0jYgA0oT8SJaL5HZDWvNpdYK5k3vA02nySziIUiz&#10;klTTXPK8LK3yEWISue2Kq9nUXlBdB0iICLCiQm611sM4utohxsfnd3qJXQx9FwDgME81T/N0WMpY&#10;NKs3e+nJjodtP8DuLIjgqnpABEZEabkBiMhYLRartVas1oW47Yc7Z+ebrj/rhz4EXtX41I5r88e1&#10;26HDei2vvdLtZW/qgKsLevPeA4BS65TzcZkvDzdXN8c5l2IrRxnMyTGIcFqV/yuD4pR5gdjgekwx&#10;DcMQDwdoowQABGwSYERkpsAcQ4tKwXUAhDAvZV6QRWI3OEStAo7e4HR0wmYMVIlwjeNycyPw6o6C&#10;borCQLSm9LWWvp0ntFpEUENl22jPzWqTfGttXXHbny/PLgAAR0dm7FNylqw+51JzKXlBQCd0J0d2&#10;oAb9MzNCs+dbQe7ViqKqsQGDg+W85GVeSslFr4+H/Xiz1DzOcy16E7tAAVGKqgECICMGkRTTph/O&#10;d7uLmLyJK4CEgJCQqKoW02p1zrmUokUrOCBElsQhikQSQJzMpsP+k6efvDwec8Va1BHvPH7bwaXU&#10;uVYqxRxk/SGRWhA6ILQAAID/f/2BlpG9njUuxFFCiow0FPOles3q3owqUBAFsV2sgand9eE1GMpX&#10;9tTrvJH1xfZkDCEFiWDC3NYQQmrX2DD0XRdNbS4qDBh404cu0mFW81oViBnB+xAwxVnzYZmsGlv7&#10;/tYM/RmpofONksoAQNiC64NIc8UE4DaxK6XM8ywiIYUQpWqBDMyUUowpIgNXHLp0sTs76ze7lHKe&#10;n7z6vJidDf15Spm4dtkBdtttTOmw31/ub5rNxbzMyzwTcYoRAdWUkJjZTLVm6dJut230tjkvjoal&#10;pi6ICKI71C7HGDtTM7DYxYhAwmY+T8u8zEQ4pBRD4DYKB1Or7kbULDEciIh5KQVjeviVd1988tHd&#10;x29KTO3yIGFAn48HRNRSDpcvh7OzfrerHy3XL7/Qkpno7M69t7713s3f/L9f+94PTXV/+Wo83OTj&#10;/v79x+++/daHH2VhRveS5xgkhK3EoG6l5saPZ6ShT4RoBuqQSxah3XYg5saVWObZAm/64ezsDAHm&#10;eWLy1ZYNvJTi5ojQfPzdxcxi7IIENG9juVp0qcUcYhTuOwlsbqK6Oz/bbbfjOE3TFAKH0EZYEaB3&#10;981me+/unePnn+4vXz1SPbt779P3f2GqtRZ3kxARMaREwpuzi7uP3vj8dx+e338YY8ci53fv33vz&#10;rScfvP+V97535+GjD/75Hz7815+++70/7Xe7e/cujtMRwDbDZkhdYLm+ukLwoe/Otxdzzfvj4TiN&#10;19fXgtyMZ4ahixLBVTXnOiFSCqnUKeeRiGIQIszL4mrgzkyAK9GmFbWwZtpTixUcx3GeZ0Rqr7Y7&#10;BBFVzYfjVV2i16WLTOT76VDqAoGyzZf7z/M8M9f7FxfzMk/ThCrVaPHSJnJr0yptDgXYBRHuugDg&#10;my6C28Wwu39+tuk2PUsSgoAkvCzLsiwxxjvn5xfb3VKKaglRKjiwp54jScJQc825SEpDF4U5ayVq&#10;+euCTE3+LsQpRmGGan3HfddtN0nNyvkwK5MICXs1EYqdJImboR9iQsBxHvbTOMSw7UKMIUUohXfb&#10;OETswZzhzpAS2/kQNwGtj28+vLvoNqVAAAwYQggxAGJM2HWoBsdZr8dDqaXvu9TFSLLkYoshNgNm&#10;q6q1FkIARCYK3KrrhoOdVkAAdkSCar7UkmsZ52msBdzQfcpM5BJFiOdldrcuhhBlMwzmJoiRuGnz&#10;hr4bUlqWZf7i82q167vN0Cei7GXow0Xa9KmLJFmzatl1wrr4fEhQd5FAQAQihm3amm1yLUvNCNjF&#10;1KcADhlJQq+qgJRiQIyq2oUQxAJAFGn7PHBSgi7hZrft6/zq5Rf3Hjwszz+9+vSjl08/nQ/7zdnF&#10;t//87cvPnz//8IO7j998/sH79998+3B1+cY3vnX92Wfzm29tLu7WvKRhePH002l//ex3H9579ObT&#10;3/zqx//z/3rW9bosg0jHVGvtupDEI9IubjZdv9lsQtdf3dyEa0RCQfJc9EvACgAAIABJREFUC4o5&#10;hxhjiGoWAycJSYK5VSPcdSySUhDCFAERt7uOiRFCpF5COD87v7g4m6Ypj55FCT1FYO62m8jEnXTu&#10;kFfzSFdThBqIH5xvHj+8E2I8H9LNODX36FrAhQCggrKBBHLganUpJU+jmUsIJD4t83G6GTYP7m3S&#10;y49++9Xv/vjRpvvwX/7p13/3X84fPHrzW+/94Ef/Qz5e/fX/9VchdfPxELttLaUbNqb6o//pfwmO&#10;z9//2eb84urzz994/NUP/vY/hxg3F/e++u3v5rIAqFeLzCEE6MM2sZr1MV1seglxGDYcQqk2HTkI&#10;lGLgIAxEbuZFazFtLMeSs5lZSx89YUcI0KeEfc+ciMCsaZ3dvbYgdwkcE5EMWosEQcScOedsACFE&#10;JJzGaV5md3BiQQrEMcYQgqo2G8gY4nYYGPFKLedy21Yw8zAMMQYiXJZlnqau62KM0zLPeSaiRrub&#10;pqnMy3YYNv0wTdPN3sF92G5CTON4zLn0Qz/0PQDkeTmoSQhnuzMAvzke51y2w7Dth3meb45HDnyx&#10;PWNid5snUK9oVvNUMocQCZUCDX10cK0DEDghMqkZmgphP/SIECNo1RBDkDDE2AUmA0YUYrfUh1hq&#10;LbU5Dqqd0ulutZJwklO1VV3N1hq69U/NaAqIwA189QQzNS8VQUEJWzYmgYFVdUI2q6a1ljof0S4e&#10;3b3z1qMH2y6SqwOpeakl57wUVActalWBDNwIgckZ3EEdSqu5aY2dY3C77e6wJZHjaj4FYO7W3Oxe&#10;w8HstarcAXzt0n1F/XCtIU+NIhoAQRPXgxI6gjXzInBoCnSnVt2aozaSVIOGwQFAHWoj9mMzqxUA&#10;d69qWmqF4lmpIDbPX1Azp1W+5+CIwEIOpKVt4TZc8Es0+/fJFPB6P3xqd7/so2+Pw+vvP6H0t//r&#10;Fu/+g8frffs6A3jtI/7r/+P/P08CwJqVeNLU4Guv/Lf7+df2mE7P3KL0r4PzJ5LCSfLr7mbYfLhi&#10;Cnd2dwCX6/Gq5qJqoMZIpZZSq7W0NOGU0tD3wDDPczGtx2PO2cBEpO86RGx6w3GZvXjV2iYCbb9a&#10;odxY6Q6gqvvxCFXL9rwJLpgcHQIhodcyj+P+OB7mrEBc3HLJyNiVjpmE5dRTWvMxECYSZiNDUNBa&#10;SplLzfl82N7dnQtxJBZccwhOTTssy3I4HpdlBrB6ck0W+VIlzSJkVpu0BE4sIyQ3W/IyztNhGq9u&#10;br54dV3NnHBecifCxEFCDCIizd+hsQBucdb1N/KVHSwhNG5Fu+ByzmYmIjH29y9259tNDAFpDbqa&#10;a35xdVPqjACErEaMBMgrHXtFbY0Y8UTJIbB2e4BG+RduVnkObm6I3qSWgM7rKeOAZq4AiCi2spCA&#10;VgVAuwet04ITRwnMDQw5SArcshjBPUggRDBjJmaCddxgAM7QnCjhdnBWtVZgC+YMJeeb4zjPk4Mb&#10;UXVf1FAEiKtbNeeVu2ot/r2alVoMSTozREBuZiKEGIUF2SuYal7m/TTeHA/jPC11Kabg0IWwid22&#10;G843Z0mCIIL7cZ5e3Vw2gwgEOC6jO8izm1dHn0MJIXDLuMd11g6nYQfczn8JgBET8aZLQ+qBkRES&#10;YM5GVlLEO9v7D+49KKYfL5/kvLTTa+WzrePMJvfVrIpEUQK2aS8hOyTiLsZh6KKI1dxSKBrJhJkR&#10;bVmOh+NNziXnzBJCCKq1jalr1SaWKiWrq1AABLWac601t9+YmahxbxAbLeWk1jM1hVIMwM2IGJHU&#10;rCHbpRRhERdzX+a51Org4zz2UboQSi4ADhurWpYKHOh8t5tzJvDqSoSRqTE8O6ZMKIQZ1cDVino1&#10;q1Y0F6u5SAxEVHKel2kzdEDORIvW6/l4mEZTMLQUY87F3WKKQXiuueaZg+x2WwlhXhbNC6gG4S51&#10;UUQV5nmppQIAEyMi0Cp6lNWUni4/+2zc3+xfvbx59WLc70sp037/ya9+ee/Nr5DDZx9+wBK+/Zf/&#10;/uKNt/xf/vnnP/nrw9UlAH7x6ceHy1fz8fjkV798/slH7nB2595v/unv/mSzvXNx/lsCdduPh1LV&#10;wUVCqXVZSqm5rSPGPM4zMwtLqXpzPORamFlc2vU6zQuiD4woBGZEwMIMTsKApCGorVSL5lAKYG5a&#10;yjqnBIdc8/54VPfNZrOJgowGpqDmmmue87TUOXl0DOY+l1LMQhAULmYP3/36R//6U1O9efkCmvcm&#10;y3TYT9eXBDDt988++vD84aN+t5uPx1/85K/3ly/d7Li/QUBwP15dTof9fDx85b3vPnn/518fNn/y&#10;zW98/sWL4+HgYCxIqwuFg/tclnlZci4115oLA1StRHh2drbbbNytWDU3s+qLmVqtNYSY+q6q5roU&#10;Lb64kzOh+YkXA211diA0UFdYXcDBzbQUz7moVgA/HHWeRkEU4pDCtJ+uJw4SUpTPr19M+RADF1Ui&#10;Vy2NHIHmq3GPu6qBOk6Q60KBh9SlKIIUA/cibjUKLXnSks39/GxoOvsuxCVGQgrMeVnGaXTVPiUF&#10;ZwS1mEJMEpZpOeLUhKPF6lIWdZMYQoyAaNkApE8phmhVlzoHoc2mQ3TTPPRxI4MTjss8zkWEN9tt&#10;L9Kz9EGIMFCfIifhIQoRBYYSIArk5bjPS6k1JuYwqOaryy8s1zfu3wFGAAczWjWepGacgcHHXLPO&#10;ueZqFRDatVynaVkWZBRicxuXcT/K2TAEpoAsKS5mjLJaPUMbRjUPFSdTqlitqtfGlwX36jbWHOej&#10;GxzHIyJst5shdRLEXKdxnJZJZ3MASbHrkoJxICtoXpeai/syjyS867ZdioIUHNxJbfn02cdtytl1&#10;LXeMY1idd9QavIkthFZN2WKi9rwFERbWWhHAyIAwEDe3UQYnpovt8Pjxw+sP3//k/X/L0/jOt7/D&#10;0koXZ+bdxZ2Xnz0Zdmdf/8GPXjz5+Kvf+8FnH37w3p//5a//8W/Bvd9uwe3zjz9kFjM7u3vvcH15&#10;7823KaaAvuuSAcRIS80iFARZQhdCF6KglfkIULZDbEm7FriquAMLiwghubuwMNGy5J6s70OIkXm1&#10;0GLmlsfJ2PumQwBhK8sBrA5J+o7dvZqaMzQmM4VaijATxRACI7KrIPYhep5Ul45MNskBrapyI2RC&#10;baJ0sOJ2nMthmvbHa0PscIiSKlRnf/PRPbh6Oe+vn/32F3ffeKtOY17mssxkuhs2n3/xKbu/+fa7&#10;H//iXx4+uH/1+fN33v3mJ+//LL94xn1nV9chbZbPnv7s//jfl+dPN4/eyPuPu7e/thkPjxGIgE25&#10;OBEaISIl92Gacc48Ti2L4uL6Ro/HeZ7drGUXadW8LAAgREKrrBAcfDPsz3aZQwN8jnkqXnrrhIUQ&#10;wXAxrSWje5fSkIaUUhe98XoQUTspJRkSIFXVsswIYGA1a6nKTClK16VSqps3lN7dl1pzLYjARLeC&#10;ozbqJYDircgjPjmmBJEYgohYVXboUpe6LpcCANh+uRjywh68T6nrOlMrywKIIYSu6xw85uzuQ98P&#10;Q+/gsSwN+VCtpZYWIIIOS17wAF2KMcXUpaGP7gY2pBRQEJjcXcvMRP3QI+LQSy2VkZkoxtBJDICs&#10;4MDu3odU1TLXEJmDS8AYmIi42YATNtcvVdXabhYtSKox3H214AY3cHNbcp7yPM5T0VnRDVwYt6nj&#10;1BESAgqHzbCRGpZlOR6O8/Z4tuke3D1PiGbaQGKzNuYW1ZI1KziBAwKSIjkDqpmBWqPNAjo2TLah&#10;u62JdwNbHcRex4exyddp7bRO5ryttWyvIzqgNfk1raT2Rg9fN44nkHqFkrF9bT59RvPMa0Ej65dp&#10;/RSuzYw21Jrc1KqBZtNDKeY5cg5o4Groik5ogMjChKfOjVzVS7PycgRnd3aoTdpxK0Vpn9662VM3&#10;dkLe4aQQfa3pXSmzJzWre3MdcKTmkdbcp+A1fv/rs4P1FoO3n3arbvi9xvv0WSe+w8mEHmA9e0Db&#10;l8fGvUeEJkVHaD785HhyJneH5la2+iAC3g4N8OQC5F8SxRv4tKYiOACclDoOnmstoVZXAm1eM2bq&#10;iKh1WualZIW2gAFHSl3gSH1KZnV/c+VeHUFC6LoOAXIpSy3Nna4RLby5cK28k/U8beCWOah7MVtq&#10;6Y29pUICEEApZb8/HI6jOUtoqmgEREcHIkBqLXEjY4CvTYyDO3onkdMw43g0b4zuVsuGptMG8lun&#10;w2rjuEzLFIK4Qa3apAhNs94ALUVdKfBIgiwkQaQFFhbTMS/Xx8NhGtUcEUoukYWYQ4ghhkYHMHcm&#10;DKhunmuJIbQMBTU1VxIkITNwhGmejuNxnOdiNbDsdtskb2yG1FGENUHB1SzXOucsoUvezJncoXXz&#10;3nbXwdqluDK9sBmvO7gjAQK4KUBFMjBtECBA44U1h0ZoDTkiuWd3d28OgubQLG0IVsfHxnt3P3HE&#10;2jRQtSxlJsa+6wWp5gzkJGzg5q3aQQM3LYCQYpeCMDYXO20Xx1Tyy5vrcRxFSKI4QAwhdiGmgEwu&#10;yEJdDFZaohF7Uw8xKtik5Wo89ILbLjETU0CHbHk/H5+8eP7q+mpaZkdsNCgzOxJd47GPh+Oy3BvO&#10;u5gIBYCBgrnhmjeIACDPjvtLz6kLKcXGpjgN876k8azXOIIQR8ROeNRloxkdUH0bN71gjkiAj+/e&#10;/9o7X7/cXz17/qzZd5utkxtzaNN6AK01H8ajE276oQ8JEcA1klz0/W7oiWnM86ub61dXV6WWompu&#10;MYQhJXeblqVoLaWIhBT7qnY9Hud5yaoAaFpBzQFiiMdlmpdZ1cypzZbUgJkdcbUQU3PwoqsshGql&#10;nAGgUdpWh3AiMyu1QKWWngIA1Wx/OFrRXd8veVmW6Tge3WrJy7Dpu5Rqreb+aXrKuMKhQYKDH4/H&#10;RWtBdwBtwdSq5riou7fUNDAz1bKdOjBnosMyf3r14rBMG4kpJmGpudRaUkwpxVrqOE4pxS4FRhSE&#10;87PtnYsdkwBALlWngszE1HV9CKGZr9ZayQ0QhLkfhrfe++6jd97ths39d96999VvLtP05je+tX/1&#10;MsSACCGmr33/Tx+989WuG7737/7js49+c7h85W4lL/Px0O92X3nvuyUvSHz30RvmCt3wz//400+f&#10;P2skLzvdisysVnUzRloZgwh91w3DRk1fXV3NZSGkyJJCVKfj8eBgr66vttsNE3qtpRQzS13aDJuY&#10;YlU9jkfTNdJGq7ljS5FsWvlaS6mFmZcyX+9vxuM8jqOjj/NIxKVUIkLiXHOp5er6qpQSQ2R5dXV1&#10;VV4+u/Pw8bA7T8PmzuM3Xzz5ZHt2cf3i8y8+/dhNb16+OLt3/1s//nNM/bf/7L9/+enHWqq7H69e&#10;7a9eEUsahlfPnh6ur+48fHT1xfPjfn/kYTweb65vrg83L2KMKZZcllrcy2GalyU3VnytRUQajrLU&#10;cn3YA0CrYk2NubYzpJiNeVZTM1PXZZqL5iCiquAtlMjcrbmbnNTa4A7mzSgOmtTUXEtFX3NHnBYE&#10;cGZG5KYe3PT9djuo2eXV9c3NwcxFojvkkvV2oItQ52qzG3gMoQ8SAwdmQnA1ABeWttyEEJmkOWi2&#10;Yd/Ly5dabcqzI6Suq40dW2qKcXd2ZqpXh+ucc5OLVTMk5BgQINe6LAsjbTebvutcbdofwP3l/iaF&#10;WFUBPISIQvt5vLy+ZqLtft8LR8KUIjETEhEe3W+YiEjVai3uwMyBpKo6oiPknIUoUSAmwlY7gZpW&#10;K8QCgKVUU9vP+cVhHOdJVa9urnMtgUOelzlPgBgksPs4Utn0UTAhuCuKgDZKXkvkJQUw88AI7qyY&#10;FgJXYuxCahGjhA6M+2Xa3+yXeY4xFM3MqKZa8ziODiQxqgES9cPQJncSJNf66uZKtS7LHCWUWqVB&#10;VqgtIevkcrPGyxKullGtemq3xSaTbjdSB6y1ujkxrUI70yCSWAIQrZ6q7ABANJxtv/m9P3355NO7&#10;j9988M67yzx2292wPdtcXKhWByOmcX8dU3fn4RtPf/PB0gJmiFLX33/zncPl5bf/7C+3Fxfv/93f&#10;vHjyydm9+4nx4cN7//BP/5C1zjUXU0RkosghiQRgMFvMMqy0xVOn4K2xCUhvH/ODyxErEvHJmexk&#10;CXRyjqITmIW+olRtYXG1Vvk2QL5RmgmwaeCJkIkYcE1WeA28PokNb/mma1ahmlW3XEouuWR1B0Js&#10;R5UQ33niXcnz4SbGX999+OitZX7n48P2PNx9+uv+J/+bvnz+F5893f0yP758df4RH2+uLz4Md589&#10;3/zq/0mp+95Hn1v97O2Q6MMXx5vJ/+03w8Xd88//GS5fTdPUGj44GcIhrllGSGSA6hZUo+pdNdV2&#10;DJsFezOko8YHUavmkNwe0dNf/OCrT984N/Vcys28P856OHKQwMTtKJhWBlAtbKpZCpZqtdk4A7i5&#10;V12Du8a8TCXnWuY511qJaFomESmllqxEIiKtmGjDd1pPVSvFDweb56mUsiyLu4/TRMylZNValrxM&#10;MwDUWt1smuawv5nneZomIlJwIprnGQBKrXI4qOo8z7XWojVrNbN5Xn1nr/fXOeeGm83LBCctYaMr&#10;5lrNoZp2bgqWS2ZAraW6OnnjHddSmKnWpZ1LZiYkJDzXZSIeJEq1XH3OOo0TIW43A0dKibtEIbAb&#10;EZA0O0YEZBKmSs363ghbAaYO0LymYLWf0oyqVZdlKVZBEAnQmZHcoJQCTbuB1MXu/OzMSj8MAxMQ&#10;KBI3QjivylNEwlxL1mx0IqCDAxgB2IoMga0e5o2wSQCM7UQCciRCc1y98U4nWBPeAxE3SB2gXVVu&#10;rm1qjWCwYu8rEdGhtWOIwI6nDn/t822dip7wNnOFJhRoaWFOjo1pT4jU2M7oCGamVb0AmZLNngkr&#10;k3XgCKqoRsDgborNT8aAwZlcyFSttazuaH67lnzZ0K73zrXEPvXB5KcAO/C1eqLTffZLnL89zNaF&#10;6cSLfb0tv5UVrEenDaEd7HRY/ii6/nukADx5ScAaf41qLdEGTlFicNuxn5gRBqC40gHWiUSzq/iS&#10;V7BuHE+eA35LPTBcMxy83YvaUM8adJGXshAst2b+xMzCjm64mnabGzDELnQ8aCnTdOijGIQKbubj&#10;NFrVXMoxz1PJYCi0GrS1GUHTLAFAbcnpDuYwz8vLq1cdY6S7275vQ+1aq6q7ITgFDiJSXEVk6Psu&#10;JmZeT831zAdEdEQGEmRATxwDk3TQWPbVNEmIXRdTtyLhgOYAjkQBWaZcp1IFAcxJiFiYBaD5yTej&#10;yjbToxZrFUSQSYoQs7svWnLDL1tGmhkyb4ZN33ckrGalFq1VoBbTpRYSiYAEVNEMzMCQQFhIKOd6&#10;zOOhTIZAkH2GZ1cvUicAjfuC6r5oMTMJFCMTqesCCEDuro5K5I0g1iIunax1+OAVXAmN0BkBGM3c&#10;obKf0tAAmFbsnqhF1KmbQUtsdFWr5hVA0cjAtFYleo03BkDUHA4I0VxzWapbT0kIJUrzV6l1cQNh&#10;YmRDmJfZ1XoKoccAwEihybjc55oP87g/HoQxpcCMXQxdl2LgbKWiokAKcrOMN8dR68oXYOJX+5v4&#10;8kVEfOvBxdfefBOpV8MxL89ffP7J86f7ZQIiGToiqUaes6oiMTBlwst5rFnPuu0yVwLZdrs7/ZYI&#10;EfHi7A4iyKRalqWAFwRmPtG4TpNKt9fmh0BmC+Csda51Ug2IwZAxJOn6lEpePv/8iS5LSOHeridY&#10;DuNRCUtbE9ZDCqqoqss8Fzd073bSpdgJbGM632y6GKZlvr65fvri8y9evgBEClLVEHybEiAuJYcU&#10;gXEu8/U45lKLNd8zRSJyGovm6yIhmHsFizEw4snEi4ioaFXVpqNZFxoEays4QDNva8XB7dKJiFrr&#10;rR1ne8NeG4CGWWse65LnaTxs5n673ZoqIF4fD6VWkhanCTmXeRpJAjK3iYmq5pzNvFm7GxsxpRiJ&#10;uk2X3GlZ6jLXMhfNtToL1ab8QeG55OJKiM6YTW/Gw3GZAZxFhn4ISRCRCQKgdEE4sDCAIxKpBWQz&#10;dPdGiFjG4/PffUgi2zff8WFIw5DnKQ7DcPe+/vY31y9f/O7n//r0t79uS/i4v5nHYy15vLn84skn&#10;7v7y2VOWELu+3+1CiEXtxcuXh8NxHecIt8iTNr8ARCTCUtqBnXOpBkJfJpNXLJmrAzY7j6NZrVWE&#10;3Hx1tFqWeSld11XTw/GAgKWWWqs7hJDa/EhrdQARbvI2c5/G4/E4tRnNPOf2szPzfr8/HtHdlnkB&#10;gGy5HEpK3de++8OX53dqLWcPHnZ377169nR7djGPxzRsxv01gBPS01+/70hgWktx9xiCaz28ejkf&#10;D3mezu7e317c/cYPfvT3f/V/GsuTzz47TlOudZ4XOB6JmYiCCLNoyY1u0M5GBmcRLaWFwDc+Cfnv&#10;afMAoZo2plObT9VaRViCtGjolcFmsJRs5kxMJG06WpvxaPNUMfXT6BzX6FAgZgB0U0I4ztNUFzO7&#10;urmZp4yI0RERi5mqnvhIa6CHuWmty9I25YREQM36tf0u7SbtbinFIEHNmiJO3RyBmHIp0JxsWM7m&#10;kZmPxzGXXEoxAImBma0sDpBrMTN0OM4jQcNkPISwv5xLLaeaAYGwaF1y3qQO3Sf0JS+tYJAQAoup&#10;NhIaANTmyoaQYiJCCuIIS14EKQDf6iEBvFjNJSNxM+UilCXX45SbCXbOmYgggQRJXVpKziWTWSdB&#10;ELsQekKt1REkBhQBRHdUB3LwprBFyACBOYUwdB2F2PhSzTnHVA089l0fAwtHIQAu6NB3zALIcy7m&#10;AK6EmFJkptb/1ApugYnbl9RSkLRFDiGiSPOIQTwVmrjK45qPSsNpTtpJXEMTSKmxGV01MxWWgNxM&#10;ywzYwYl5nOfD1eV8PIz7m9/89B+/ePLx8fpKc37/7/7GzIfd2f7y1a/+/m8ef/2b99/+SkjpFz/5&#10;L5eff/b4q9+4efVy/+rldNz/9mf/WHIe99ff+vFfPP3gVx/+9O/vv/fDeZ73x+Oi1U4IiRBFDoLo&#10;6gauuHrrNocYxjU2FZfy+FfP02V8lu4oNRtadgBrONdJy9va3WYus2JfSI1MYeBApK0TbrzhltGC&#10;rYprt1FquVUrQbeZJgEQCzKqraWbIyxa51KqGHbCFLylw7o5Ykjp6+989fHm7LNf//zi8dtnd+/s&#10;L19+sr9/dv/h/Tfeufv4jZu7Lz/KPxvOL/h+9/Cdrz/54N/6s7uv5gdvf+v7/Xb4NP58OuwvHjwi&#10;4qe//RUgEYevvPPDmzf9/Q9+mZe8gmfurU5C4jbcWYtFbb08ObRd4ds3Swt1WE8R2C3jxWd/37tF&#10;oqrqRH0IqgzuBJCEA7O725o0rFfT3ketXm9belzHJV7MHfBmHKdciqqrgaOpqS5us1rruzXngqfy&#10;DhHcrVU2etLMr50tEUD1Us0UwJZlyTn7yol1WDKOq52Vu7dmvhUGqo20txYAS84NzG8d2PF4PG0E&#10;iPA08gAibLB5UQOvRDhO0ziPbh6EidDBHA0IHN1Vm3R2BVDAncgR1YyRNjFFEqpoikspHGPX9SFS&#10;F6QFprSEeHMFayTTtdVZpR+t63O7XQrbJKLJf0qpVa0l5IQgUQKR5FKOx2OuhU0BkYMIy2a7PT87&#10;CyGYrRlCDRA6TZ0I4LQutCHgiRqAJ/QVTyyk1/q5tefGdp2c3udfUu5/v8/09ZIiJDda33TbFf+x&#10;ztRPWELb/dsedeXXn+Bv//0tvO5Gh4RurdNuKW3IgNJq+pZ65QAGRCjAqOZeAQpoliBBSM1qdTMF&#10;qLT+Qnj6Jquk/GTU56vWYJ2iAsDtbfnLQ9b+XM8TBwADtFPrjLfH7ZZaj376tD8iyF9J1H941H7v&#10;H63iaxLo9qStSCfcaiPacJJe2wgC8Klsvt2UrXuNt1/m9fMBv/zzy/+4Ui8YUJhSjDFoECWvxmwi&#10;ThRiTDGllLoU2oQenCQkIiZgMI8xDZutMk55KVpKtlpK87j2JgtHIEZoaYEnr4BW/NvKaqTVeMuh&#10;UboAoF0/gND1fWnRacLZW+QBIdEtCQH8y2O/zvGImFvIcehiCst8nKacl0jUd91m2LQp4TosJqIg&#10;FIIxlbwsruguxhBCgC+pFGbVwNnIwKvbGo8HyMRCJMSBBBojBsDRDQwQokgfk8SobofxOE3j9XLM&#10;yzzEdOfM7m7PAlFFVl2sapSwGTbDsLkE3U+SMLaMiyCM2OYkSwuOVzfTGlz7gBIccXHEGBuGZ2bV&#10;0Zjcxa1om/iZq9ZiVtArYDM/c7dK5EShXR5rPFC7YwK3eY67VS215qm2+NqK4EzsDlprrbWNxQHx&#10;9tRuywgjMbGQ5LwcDlNkThJIuKmREKANQLHxt0vRWt2chdl53b6pqlXTJedM7ugxMpJXMzIsqsDV&#10;EICwuo55XvKartDWQwbome/sulZpHJfp5avLT549e7nfp92Gg+xvbo7jPOeaawWHECTE2Me46xKg&#10;1/r/cfZmzbJc2XnYmvbOzKo6wx1AAN0Y2OjmIJEKeaBlKuRBD3r2i/+oXux3h18kWyGFLIl0swcS&#10;6AYawx3OVFWZe6/BDyuz7qUpyREu4Ny4OKhTpypz58611jf5eW4Rcdjvb2+fswgh3R6uAFAelibB&#10;1a265h16q78dtvkhrIM22qTycCQatO+kXMvQAwoEQnhffv3Xv/358n//4Rdf/OTzz8jmp7tXIDWC&#10;V4TQ193ILbpaN515sUOf6u7lfr+rlQnn5fzw9HD39HB3enpqSx2HUTjAW1foERHqdr0fWWRp87yc&#10;kZhrqUzIxMylYPYXxs7ElWSS6mbusSrx3O14NO9qHVZAnkTYPWc3oOpmGsEAmGDy2vy/twVFhKp2&#10;CGDa7afddFWLnM5HR5dxpFrdVEQSaO1tWWH/sMY0lEIkECFEEsF1EOa0EQIAMyu1MiIhaxYzARI8&#10;YN0PwzhOKCxFAPF8XtPmi6qqLr2jar6xt3d3pZRaq7AMZSRmB9Pm5lvjAAAgAElEQVTWzYyZhZiR&#10;pEgpUqrM2p7f3u5/+sczyf/+7//ysxfPPv7iD15++vuvm/77r3774uMf//n/9D/3Mn776rWZifDf&#10;e/Eijg9XLz745I/+tFzfdhk//PFnh7/5+de//Kvvf/PleHU97q8QmUlyamwW6fQBgUSCRMAUEBjh&#10;5t1i6UqlEmU7QYUlI+JLqQBBhMKl1oIIPgzh0bU/Ho8PT0/ABIjDMJhq9yilyFCzpMuRFIpwYQhs&#10;2nvvDpE6ctiMaszcdAFwIsTAWgdmJuD5dP7q298cH+6vPvjot69ep4uEan/x6ed4fauPj9cvPii7&#10;XdMemV+AcPXixbjf37/6IQA+/ukfPPvox8e7t9/8+hfa2vHh7kb7w9NT6x0wjUwd3EspDKuFdAoj&#10;M+qTiEqtgNBPmhmKzBwWjhHvwsvX4VsWcLkShmmopcxtoQVFsvCw0/HcWs/req3wHFaPDATLG/R6&#10;680230E3pMB9bouGi7C5Z/hEt07IaVC3OmVEmFm4FxGSNQVEvTdzBHRa6xYRAYRlWRCjtyDrEZBs&#10;3jQgbKbHthDR1TCp293DQ95ih3EMwq5KzCiMEaWWihMxhXlfWl9abwsVqWPtrZ8XJaY0rVWzgKil&#10;XF1dvby+fZgf387HZVnMLB1DwjJBQ4iYCFUV3GpvAcCFgaj1LsSClN4w6Z4dEHNf1l4RqA6jde9N&#10;mTg9NWut0zQWYRnEHh7O7djDuzbtnRH34xBKThylYBkDSc27ZluAApFG4VOt14c9V3FhXWlm4GG9&#10;LdN+HOpQhQrz8+vD1X6vvd8/3C9Ls1j5r46QOkMiLBkqsbS2tHAvUkodXY0w0jGKkESYhRkJcpgL&#10;SESSietppxIREL4Vau/5m0ZEYCCuZGwO86ZqhERcatlfXd+8fPmn/+R/nPaHDz79/Ivlv/6X/8s/&#10;f/7RxxAhpRCz9fbhZ5//8T/6x1Lqf/FP/9m3f/Pr0+MdAFrvbT6Pu8Mf/lf/6Luv/vo3P39o87n3&#10;dv3yw7f397WOk0dxt/BYW1ESYkIIv+B+aRvCGTuSEkd4PDLf//L283/94qfGtRQhFlhtw9NpOMI9&#10;L0xGTL+ijHpJnCOJixbetTNLqdW6hTsACnOan49c1x8x76pm3VzDfRgGZjZzFgYEcz+3ZW5LN0Vi&#10;ICIWyHNnWkq9/fFP3v7w3Zvh6paHa9k98vFr2e1Dfv7XX/3h84+HDz75lf/F8+H6J//wz+fbZ53o&#10;N3/z63uN3fMflcpfYbXx+j748Yc3Z6zPPvz4/tUP3gNefHj/8rG1dqHfJjGUkRhWe9w8tW62dPXw&#10;d9xoRObM2OaxDrtpGmsdH+/q8RfPrm+P19fatUgJge7aVKdheHnz7DDtwLxrO7fltBxPy3nR5p5a&#10;1py2MyEyUlefu1pQ95OBQaRFMyZdZOP6JYU5b9qQzZFb7jQE6wyKeFMy4yq7XuM/YOs2174EeXsC&#10;IAKR5EfPohq2uVZ2QSK8Ynoboe/ymtvlAO6BARaYE9PwAIhhN11d7RBAreezsgAlooDIDiJWnBqE&#10;aTftxjroYkuzs8Xce2ttkKECULinJxJuVOjN6zeXcVPVzVkLADhCPABBzbpq8kG0q6MbQFf1qtg1&#10;3Ltqkvgjoi3NXIVxmqarqytmbsuCiCwlXeqRmX21Us6LD4lxNcTeqqXs2hHfO0LbMqINP8JMUPHt&#10;fnj5c+2L3hskohOCb/zzdTbwt3KRY+uK35HQ8b2W9z/7wHfvN1s1BHRyIQxB5aACMZDUgMoiSOSG&#10;HqG6nI+IKKUDNKKroVQAWUK79yylcZX4IqTlu2cn7oCAK0/BkzKwzTViIwhZctrXyL/VnepCgLCc&#10;M76H0l8Ow9/q2C9L9L31///68Nm0x4byAwSsFmTrBCGzAzJeOlNq/b2f13wnALROXCIQDXAVVuS1&#10;BRkQnmOLvHTx3fvaVPTZCgcCMstunG6v5GqggQzdMEwIAWAYhmlKfUzNcTQCiUgGULlHHSYu9fzw&#10;9uHxaTdNtQhsTObLpGY7EtvcGtESyYZVhEGEQx0Oh/04jfk2WYSYEXEYakgJAwV3t67KgE1qZbl4&#10;e68rKjJUPJcApu96EbFV2MvXh+tpnEQk3VhyChaIrffzMnfTdX7nYWZxPuOy5AyCmZixCBcRRjLz&#10;ubelLSUCIgRplHIYxzfCAMCMIFSFIXxZWhVBRIforZ1O51fHu8fHh6txJ2W4OdxYgAFGoKAc6nDY&#10;TdNuXObx0PZsFdPPP4CEl97uHu5WQQRCpZKEK+MZEabd7sXtbqgjYJgt5/Ox9Tk8nNco7a7NbVE7&#10;Q9j1dHjx7Go3DabmqrosS2tACIQ9u3SpV1fPilQRRop5Pn717ddvXr15Os5FeFdEcJ2eZSUmImn+&#10;F+uO7mYGBEXKUMdz76fT+eQ+1qFUDoqAkCpE7O6qrosioKAwiGChjOxEWGNLAwzDzaLNPVgEsVBw&#10;zNbdSMM7+tzbWbtG+t/GOqCMSC4sF0ah02n53ZvX9+eZp93jvDy8evVw/9DUAjaj+rbA8SRE19Pu&#10;5dW1Vjz3JQiHWkYkQSLiyowI8t33r1CwFq5FcDVcQWZKWcK7zRcxyYaEQBCMUERu9/tPX7y8Gg+A&#10;QAihelzO51P77de/KXkZu2lvhjVSNeURAaqufb2a3A3CS6HdUBnh8enh/nh/Px/vTg9qOu6mYRyR&#10;CNyGYZiGej6f0xxmPp2ejk+Feb+bAKktXZCIUkXDFsBMQtznJZoR0zjV3TSZ+/F4BHBmQiylSK2V&#10;iEVylkFphufOtQxEkhDo6XTy8CSKx5YWkyC+qbq5TMM4jhFm/VBrFckRB7RFMWioRVXDQaQg0lBK&#10;UlrTCngoMo3TUAf3mOfZ1SBDGBCampuF236oN7vd1W6qQwXhQGhmJj0CCLBKKSywpmVQ66215mqz&#10;niJAa8vbmZlFQCmFKfv5wiyq/X/7V/8HY7l7eHo6HltvP/vs85/++ON//e/+4i9++atlWX7/k0+F&#10;6fs3b+4fHiKiivzo44/340h/9SUQLq09Pjx88Osv/+izT+WP/sGsWpl+8cP3Fl7rCAEerq4Rgci1&#10;0qpVW6f2aGoBERaL92SpMZUixdXVFAMDwszNAoIIsatCBAJhljSmu91ukBrFK5dSCiKaKUWICCK5&#10;+7ws87y4eQCBowOEBRFjEjfcEfNNUTgkKdIt/sW/+bd/7yef33m5+/WX57/8+Z/87Gd/+mf/GGv9&#10;d7/69et/9W/+8PPPPvpv/+mX37/67rtXbsrEn/zo49/7s8+/U1iGQ/nDf/jl0/FB6adf/NH00Y+p&#10;1Jvf/+kJy6u/+vI8z2pOwJz2JLUUKW4ZgQTbmloDGz0jTSGQsNSCQG6e0oMN4VirzEwZmXZTQMxt&#10;VlViqmMZh2E5L+fT6oG/EgFSrrTmwBGC590l4XO1bhoOSMhFJK/fNWubJRhULTyAQpg9HCwAgJgZ&#10;SU09ohBNwyBCXduyNGQeh2H7dGGmFGUV+OQIA7AyixRzb9qgGksZa82yvXd1d4xgJGDBCOsKiGBu&#10;4eCMAYxIpaxoX1MMmIZRmFW1krg7MBKxe5zm8zI3CKhSQ7JuBVMviWD3tnoKEgtJN9VmmRHoQD0s&#10;/WAAU0C8RpwCUlh6uAYzp8ItDXhaa2bYrM9tXvrCBbr343J+Oj9dDThWDsROBhhb44EOSWeGMI++&#10;BAULuUb3DLBxDzfral2GIlUIAsHbPJ+zp1EDMyZmEQ/oYcJUJHmA0JZ2Oh7f3r1lJEGayhDuTKuX&#10;LJHnkAs3aDIPBQuv3IRkM0GaMvjmSrVV3h4Y6O7vFnMEigg7IplaX+Y3337jEcPNs+n22bDfnx4e&#10;6jjcfPB7p8fH5Ty/+e53/+J//ecJGbd5Pj7cR9h8fPzh66+069e/+qvwePbhR1/8g/9yPh4d4PtX&#10;r85LcwcEJEjbboAII8umnCDSyTf9ghVRiKFABGBTS9WKh1OoObpmZenhW3GXAEg4gJkycYr/VFXN&#10;qLgBtt6P5xMA7qYJHEzXgIkiIsyOnYgop3ipv0qL5W6EZG45/vFwNxMgorpCVBgBSSiQWsow7l7+&#10;7E9unr8EiOc/+uTHf/T327zcvPy9x7evy3iV5Jphtz/evZqPb8sw3H7wwfnpMZe0toWI9te30/7q&#10;6e7tj//gT9z/L5mmHx7u53lOafXlHh8RaTCLQcJUhJnFIs6lq1sz7aYWgQRcmJEKSxFmBHQvGNMw&#10;1GfP9OXLvvQiQlUWa+ferg5Xn3zw4c24g/De+3E+Pp4f5z6bu/A6PEh3ZQAoLM387vFo+lXvyKi+&#10;0ajN3Mmz185tMHs/M0ta9eWbgMQYmVgM2TusVV2u9g3t3NJzs2PPLTHe/cx6VW7yCszLNNcFc0Ju&#10;tE0KYiX8rXhzoiCY8e6I6eNDQxkIoTdI4agg1lprrRGRoVmVZD/txlKLlDJUJHw8LW8fj+r2dD5p&#10;m4e4keFZIVwSyQNv5uHALAnd5RI10255RRsAsOehA/M1hzfL3kyzbt29i+ywigy1AmIdxzrU0zKf&#10;nk7h6p9+tpt24zieeo+1NvYtGhAvOhXCVU++7QDuGbX8fqf57hFr75rd1aWXg40ctHWBaYSV5v8X&#10;l7atrf3/6NYvRID/KFL9d568+nfltZ9RXpBoTkSYAxiqC9IgZV+HqQyP89l7f3h6e24NcBDZDePV&#10;M/+9q+sPmYUpzG3D0bOVo1hJ+PCusyZHsAgDKBCZCwEbzcEAIwX5gBS+Ut7XT04O4IhJhYHLwoaU&#10;Ja+k73U5p6v/f6axRwTYaPnZz6+28xARDmCAliF/vsYEbs9DAMyGH5PKEIHh+YKB6EG22k6nbWJw&#10;AK4K6u1cI0LaiMdqoZbkgEAAYRkrFZnJkQBZSkhBxFrKOAx1qIUJIzlVBIgsCB7n87y03roCEonU&#10;UvbjTojVdLbOQGH2Hu0/k7kuU8t12aQbAFIKpDxpnslsBwCzdCziy4Jh5lorM/kKdqwsEErEILe6&#10;lJ145BiAEPfTbj/tImLZ/PmJSJgJyUzDfCyVp5FXqpS4e1uWZWkRjrXsd7tDHQ/DNJY6lhIRTRUR&#10;w52BxlKvpt1OavM2jWOVUqQU5qfzsbuWZXaI8zwv1lnKuNuPuz0UefV4v5xnAxhrHbhidVB9vH+7&#10;LGdmKsSrJiTw1NqyNPJAB8xod+CE48ed3l7hzeH5Tz77cBp3ANH66Ycfvv3dt2+tK7MQo1lXn9EX&#10;ioWJbq/3n3/2ybPbGzefn47f/OY3fZ4DwZ1Ue+v9dn/1k8+/uLq6RcLej9+/+fbXv/vt64eHp9P8&#10;7OpqkhK2UpOypUdEd99QxYhIzwkHBQpGYHMwDeaI3kkwM1+JyNTa0nTRYajCBQPdvAy1lkpEbkjE&#10;xNmOaY8oQANKgUpAic8HoYU300V7OG5XGwKAI3SIbta7tt6f5vlxnheAZWm/e/390+lEiHlxMHGs&#10;JZmb+Vs7qvoHN8+maRxtyUB1yLoeAADkeDyVQbxz444rGyd9/3xT6QAhpeghp9rhBuFCGGbXw3Rf&#10;nyRgrIMQgdAM9t3r1wPJze01rCaG+bX+awlZ+BoCQowirKbnvrx9vLufn446n3QhoufXN+Nu6tpr&#10;K9MwDEXuiTxidziczifr/bCbxmFa5lkciMTMChMRLa4IOAiVWjsqEZcikc55pkhQq9Rax3FMOlkW&#10;68w8z2jeIWSa9sIlQe+110KwWBnOufNJ5vSkqaCHEF8frgoXdydGgKCKV4ercTfN5zkiEjIYagnX&#10;NARKpV+tg3ZAiFJkqHW32yEFhJ1Op2M/e9j1Yffy5tn1tAciEGqup96u9rveeqyu5ph2OBARsUtM&#10;Q017a4OUcLd0uDIjwu7JJ7RlWVpbvvnm6+OpEZXdbicif/mrX/3yqy+XeTnPCxM9nk650bgZAtRa&#10;H08nU+vagbDWerPbz/P83atXs/Wlz7UwABHjfr/DIIdo2nrv2XZGRHawK9xRMm2APByRmFlKqaUa&#10;mgPloDWHbUVKYfJuxFRr9V2EezOdpomIBlmrInOL9PkolZnU7PF8JD5moqf2nJBTWi8TUg5pi9Rx&#10;HJOoY+bh/otf/fqbb36XDO2r/e6XUu8ej8fz6dvvf5jn5ZvvvheWH16/fnx8zILpP/ziF/tpMncz&#10;67231g77/S9//CMSfjieduNw//D49bff9t4jorDk/j6WoQ6D9u7mmaiX9xdz75ZkdYwUW4mkBN0S&#10;kMzMZHciTEC41jpOo3o7zUd1LaVEJlxSSh9S+xBIREyJ3STznwEEqZbUZXhLD2MLQC7IgeCAhcth&#10;3Hmpsyzz3NxARMZpRM48zMiur5t26+Mw3Bz2u7GCu2oDYikCqzwsWuumTptIOABcbSoVAFrv6tOz&#10;3VUdByZyD2FSs3mekcjM6lADUc1ylTftzBLuQVxGvpp2hJQ7eO7IbWmU5EkhdccAYUbCIvlhIbHb&#10;MC1rVMQ5VlIWF5amORfHbjYMNWcWwpLYHyMsy1ykEBftpmrnOZMjPRf5PM/uVqukq5+aukg3fTg9&#10;/XAnFfXZYUKWFoAMdZgo7ZWIk1Oz6PI4Hx9Oj3fHh9cP94ZIzIjg4BgOhGatPc0cUREb4knKVEuE&#10;Q7apZmqu4MBUSiHI6qGF2zgMQx3GcVzNshJRRHSHiM0a2lcGOqZKjdaI9DSPUfMIy9eETYCPgGDg&#10;Hmqq5khIxKTu6t79zas3p8O0/+gT3h1+++bN8HS8+b2Pbm6fTR985NPE6n/85//d4YMPFdPyJhjg&#10;Rw9vr19+pNo+/IO/P97cfvT7Pzu/+u7L//Bv/+Yv/p2b1d3+/jffqTkBgkPyv9NHIzFLD48wQEg4&#10;JYewHUjZALC2DhZZd66J55mbneOubBUS/lvZtWhgSR42Mw/H8K62aD+dzu5hapWLmUFA595ZiPCI&#10;TrA68G4jLY8AXLaqERGRkr6GlCz99Y2kiy0zMyG43n//9cOr7+r+wE9PEyISzaenYX+QadL5yFLm&#10;46m332bJ0JdznpPzw4P1TuOk3UoVN1vOT8m8TouaDaJfUTj3MAolIyQJqlEKQCbtIUkgOLibZQ1B&#10;TCKcKcwYLkRFGIkKIhBRREUM4qj16rC/3u93VJjJR9tPw81hF+HMxKkkyVmMuZkyUfMY5fGb6fWd&#10;HAmrZintRrQWEznWh60/J0o+OCD6ekjXrgbf62ECAGkDSbb2hy81d/7g1tmt38kf5xx+ZnUECIgQ&#10;tH0HAICQHfziRpEtbmLVKXZGilTHCrEgMGaoK6LHWIbdtIOIo5+OSweModTb65tpGENoMZWcVZoG&#10;gEcI0mEcx1rDF7Xe3VprETjSus7zYG0XcVxOrcOqsIAIYhIRYTb3VR6PVKRO48jW1TQiltbavLTW&#10;mGCZVzVTghw5rM9I7zxQaxd4KfM8GV8Y6OGxyVa2MxE5gIRwAAyn8Ai6MJXXc7Oema1uDHMHAyTH&#10;bQj1n2jL/+5f4z/2f9/954WknzffjGXMwVpsgx/CIEQBYgQGF6KxDlOtArOqneF4tgVAWKbB57Iv&#10;Q7siHHPoixCEgWCABsgQvKHwtI2BHNaWXt47TOt+A6iAFO4QBEgQvJL2V09B32jeuCHzAeBAuokd&#10;Vq7SliS/HtWNhfPeIcHYfLHfXTJr+30hBYCtw5QNaY/IuYMCKCACpr2xrId3lRb5liS1Eg9WgBMN&#10;Lw39+k2GbS1BYomwYRceGXK08nkSoF5NNNxN0S2IIwAIw721fp6XblHqsKfVs4aImEWEExOITXt7&#10;EX94AJqtchsiRC6lJkS0HqScfKy2Hf3pdBapXCRH/aUWXp9sqaWP7TBArJ98lWMhuoebm5qqtmVx&#10;VSS6zCWJqIocpt3L22ctDkjAGW9I7OG99aUtETAMcn2YdlxHZAwgD3jnWo8EUJkP43S725+R9rv9&#10;NIwUABGnNs/aYU5Wgnu4SDmwlFofz+fvj8f5vAx1eHlzezWNApibcEAwEyr03sOMEOdF+9JQnZFZ&#10;GDijK1FqBaluVoX34zDUAuAMRTDa6Ti3ZRzHWmq4unVw5fSgYSoiTAJmCEgRbmoOhiu5iYikVJFB&#10;mCKWCG9qi6kCOFKOdXBbw9vINXeRtfclwkDKUxgWEYBELDJNIoWRMygeiSgsTD0KQICptejCHEPi&#10;WDgMdZrGcqrdDdHThcbANdnVhA7RzZqqmWHw1s8nQQWCwMOTYX2cT4/z6eG0PC3zce7dAcApcBSp&#10;tYqIqfXezV0DHk7nWgeZqtSKqqun5Dp3A7kZ9tNhulze5o6AtcphP9VaIhx5YzY5+Oqp5R6OEdNY&#10;Nfzt8REjnl9zqWUq5d69ux+t4XJu5o4U5NtUFSKiW5t1brqgBCIjuoXenx9OT8fj+RhMQYxMh6He&#10;3h6I+Xw2xlIKMcVuqkXKOE37KjfTWIcCgNNQktZyOp0bdDVP8N+dx7GOdXR3NZ+XpasiCyMgwjhN&#10;4zgCgPd+XmYJLlBmnbt1YmreFldXQwipXHjoZmpqTMxspmZeikzTOE7jNNbDONBQ0DwCuiqNI4vk&#10;7kEiy7hkE1WklIIRHQk9YlmW5ACdvCkBCw+l7ociRERxXYse9gCRSYZVCgIG4UkbUGjwOA4XD+re&#10;NGEfQarEQuu8c6w1A24DQN26+9wbEKVZyJObCcM0SRmmaYqI4+n0+HR2T/qnFBEmArcl1qgEvDh+&#10;QDBGrSKV1JfW59N8Oi2wH6dpqjhAmLfW1ZwZmSm9dt1XfljuXNlflTJcTdO8zBEhCEDIiB5BIkSQ&#10;W9vNfnc1jkCY3MIcx6pb0z7UIlVa72TBTKXUYRiQsPeOAleHPQGdTsvd3X0zI6CwyGlV6oaHWqc6&#10;dtKIWXtTD2r61I+APk3jUOqyLF9/++3SWu/NVO/fviVmcK8is5lHnE6n4+mY9xhTMzc845fffG3u&#10;x/k8z8tGBwBiYkI3a9pg43ygYAFZh8WY/ElOcbK7m+oyz0Bk7mrdMr4I896GtdZpNyaVlxFJUM0w&#10;gmhln3JhlsyIaswyjGNqKXkLL004DhEBBBkBIFpnknEopjjQ9OLm5tnNtTDNx/Pd3d3xNHPhD57f&#10;7qbp8Xg8LmcHcIwRJGKopdxe7Z8dDhMLQhh47x0AMgfFzNTVzQGQkXvXtrSxVlXrvSOhlDKMQ4p4&#10;MfMmWkMkNatjDcRFu5p1UzMX4UyymWodRJgFkjMK6O6td2FiJic094Bg4pXmkDfOFOsgDLVGwDwv&#10;DpADeQRQsywBtCuJBNGynPOuBggYsBvGaZqIuLV2Os1CSDP23iM86wNhqqXY4gUobdaD8GTzD8cH&#10;ZH/qRyFConHoB4ICAyBREAGo+3E+v75/+/rx4e3Tw9vHOyCZdrmlrL29map2IiYSt7DQ2R1Sl5ZF&#10;PUAPd4DGxCnnNqvE+5tn+91emJfzefacCV7KCMgeJswvAEPe25DZQsENMJ3y1uonIjz95BBRCBNF&#10;QVu5u+oO0F1//dd/Pc/L8XR8/fqVu3/yySc/++KLtyj/8l/+n4/n42effnZ19fwvfvnrV69+CA8E&#10;fPH8xaeffvLmd9+b2dN488vf/fDzH+7++IsvPv6z/74FXof99v7+q+++tQBBdNecO7tHRtUCJgYS&#10;wSiBkuz3SPFbRwB0S4gqVg6vrzXAxk9IonYWtnapggHeNRu6GlUKMTKKCCC6goeTg0fPGdal7I13&#10;oBbk62OCNrh2X6vHD+RxTQUG5tDqm+++/ejFy/Kjz56W5cu/+vknH3/28R/8ybDfPZzbV7/77sXt&#10;4Wd//j/QeL20zTmJXE/3NtT64uXn/80/UeIyHK7Fse5Qdh98/sVw+6z/5uu81xMRBPo6DA1z0zRP&#10;7rCQVtWamhTmIsURgDQARWSodZBSSArLKHIgr6V0wu5uEAYApgFxGKfbaT9J5SwKIYqUcRg2o0HD&#10;reds3ns2I+ahEWqq3WK1SM6BZ8o1HSlvoKs6mXnr01e3jvw4G1SeHQGu5fjWxCSavp7w2KRM650F&#10;AC5q2LQLTVaXwSp62sSZ7htWv9pJbk5gF8/17XcB9h6geNjvsIzMWIcyMA+ljOPETPNhvru/fzyd&#10;zNwBqVYg4qBRbOCSc90qfLja3x4OAwt4zE3VtJtFQIUgxkzrRQhGZOREqyInEDn/yHECc5gvvc29&#10;pySbKFiwDkJBvXNAtN4h/DBNh/2IAfP53HdX4WAawEnO51EmAyY0cA4HQ82xs3kEEAJRICIyEKa/&#10;WtaegBsC7Ov1EFvHn3n3l2Zz/QMAyFchMNJagKwe9QAIW696Af3Xyy5t7WOdHWTxvnbvuF7UDm6g&#10;m24+AMEx2/n06wLwwABiLpzsG3ebe8QwDrtSOFwxpNA0jkxCPEzjOAl5b0AloKxxyAQcCbk4QAAy&#10;AAMyYGTTjuCEcfHrzveH6IgWoAk6Agq4BBBgfjTH9flp2Q6ZOQABiEHgCKs6AjypAZfu/UInyWOb&#10;u00GFhiCpUQ/giHk4oKQns4BHSAiOIIu+X8IjqCAPadGqykVEiXPHsLBEDWAYINLfU0aSGZ+br+0&#10;NjpAuM07AIiAMCzSaRxXf1P1IARyCCM3BCvuQRqOioQAAojA5EQRQC4CoF3vz0+9NTVlIEFyZt1m&#10;XkRZMQUG2Ma5ISQmnkq9GqZRyla1QteeXXBb5tPpWErf8YEILRe/dsV1bpXr3WEdICTdiDJtK1Yf&#10;BAqgSAPWyBz2ywZThK/GESFadNUO5oGoDog41OEKroioVDkMpQaKmvUGqmTKEEyU+5UwH6bxxe3V&#10;I+NQyliqmzftPdzdom9UJSJKS/xlOau2pZUiN/vdWIu6NXcGIpCCQ5AAs0QBCWG5nrg3s94JGIkA&#10;ycABYBzqbpgqF4w4P9x3egyMRdvDw8PxfFZT5nRmcQ+3CHdnJOt6fHhiC+92Op1OqoZs6RMohAEl&#10;cH64w9ZZsOt5eTqH+yAFgwYRJsmrlyDAgXKa6hie6ZXEhMxsgUjsABa2vhMmqWUYVqtRolyKcwRZ&#10;s+U0LyBlQFW2rgaKUqZheH513Vo/1gLrNMUwwE3BndTBvHvhtAEAACAASURBVIF2tUtQIhHSOmVG&#10;cAiH5JkycgCe+nJsiyEDAWIIUanDfto9O1wh0au3b94+PAaSIxyXpRxPtXApJeNTgFYZi1TigSRl&#10;AeaGeQtwZKcBS1Agg4UlO8gx3AGYEBNng6btccGhlr11dA81BKBBGscpLJ0YksaY21VEBLqjBVkp&#10;PE6FBbv13pbjfAxwogIRGCCCEdqWRfvi7osunSjCtdvZOiMJglqPiFSAautcgoCEeaQhuWdRCmIc&#10;z6d5aeYAiB4R4KUKEDbtmfTYtFmghjoYV0aE43IydUasUoQp7w24Zull3+XEFBgBJoI3u3EiQjPI&#10;XyOFRdI02CH2hQAhVXNJ8fMIc2MpS29NNR2jAwDRwrtQHZBonFZ5KBEhmfZwt3A11XZ+bHNk3GyA&#10;hzNzqZUYKILMxbFwErxpHY8SdkIwDRdAdHQYhnAnpG7gQSmVFcaed0SiWsvV1WEcyuMDPj65e9Sa&#10;AnA3BURgDPOmhkDAaMLgCMiBlGInd7JRCIqoR+vdN9doRMqZMxOORZ7d3hzG3fl4+uH1q8WUiIiC&#10;kahw8jhq4VoYC5m5uSFhScZLb9obEGpXc0tLI1M3NHdflgURd8NuGqbKZT6f2+mkvePmkpCPKrVW&#10;IaFFW/SsN9KyEDx8bos/BhJaUjY8qSuOkYG6iAAkkg5kRWRZ5vP5TAwiRIFFpeHiCBGORCwkzEbg&#10;3Sz0vLiqBr5j+ySAn96+TFTNWmutLbr+3pVgKcKhRoibuYubu6GqGUQwkrAwUoQjoSR3GkWK7HaD&#10;qi6zE3OKQgE9KADZHdSsm4U7CxThscogfHO1O0zDYRphv7saypuHu9n6bpSb/YjkBv2s3cGERQID&#10;rdtiVqnIyAxAzjkDFURyRg0wS10YGnDHikgULijJQybIIiNyfA3upWZopxo4uhNGFQImZGrhvfV2&#10;6iTipZAwcwbAOIExMIWjAa9VohcCKgUQLNKfOGVEmZFBjpSdoWoHcASqhMNYHbC5Q1i4wkqYQ+Fi&#10;qgZqqsIwTRUZW2cAKOkyL4WIq9RKkrbYpTAVUoJTOKlWgFoKe3cwB0MHQAvHcOvaezgI1Wks52rh&#10;uXnkl7sDxFjLwIUdwC1W0WPejbKwC14raA9wwPQZKrUMAmitZ45Piq22LM+Vfb35BawtCgUwoPUk&#10;2uZYihk26SZGUCpFHVYvLlptG9JpAuDpePzFr36ZACYCfP3bb77/7gf36NqA6e2bu0QX884nSE8P&#10;j199+SW8e0Rhfnp73zzePD5hofN5Xlrbj+PABOEY+QWwuhsAEWWmja01LnqOwbbACA3XSG7M2g3E&#10;ygRe+7ALfOWbt9N7HFUAwLRuoWkqpRLR6Xz2NRjJk7S9vs57DUTm47nZatGfUUMXl9bEcXCzf3dX&#10;66762+XrVz+8asvSeycAa/Z4e2umr374wd1fXV8j0ek0965cBCVzzRgR99OEgG/evOmqn3/6qVvA&#10;eRYq7Yc3Dw8PseGgeCHtrRDdyqYmSod/9GToIRKmgJiEuXIpUgSJcSUBRYSFa7iCIyIGFpbrcX9V&#10;p0oiRN3VHQIxkA1Ae3ftCECEEZD6KgDIXzPuJhnkPC/h7zhotr7NJMzGu8nThuQlwBUR6ZC8tYbb&#10;E/yC/a0gxobOQsAaXbXW4nkqIRBQ3daXWpMBnBLvXw3qEukB2Czc8njilk+2zr8cTnN7Op6f7a+e&#10;XV3XUaRwZYoNVK91uLm+qXVwwPBoS2cu7CRBgqtnpYgUZiEcmAtxeHKHycDN1dzcLipgvOib3D2L&#10;CIDI7MYkDw91WFzRIQIyDAfActKdvtnTMEjhw356fnM71hGBVF27MjEgMsk0SVeIOG9L1wIWjxaA&#10;DgLhCI5ptI2R4zNfUUu8aFtiQ5Lzyr3ATRBrzQgAmT6Rdi6YIkOg3KIBLub6GwKWJ2PzcruskctM&#10;DlaqRY4LwtHy3GYYXvrNh1vPORdsfQd7QLS2gJ6sYCEcmBicpLy8efbJx5+8fPZ8qHsph6b05s5n&#10;JYLCVMwtvGUH6+ugQYAEgAINIGCNxcIAQyCAAkAZEHAZdQBsaCMEUAQ6ggM65q4HhqtHenqIAAUA&#10;WiYhWHBu1IBxoZ+sB+DCVIAAdIRAtECFVUoe6+FKCkA4gKYs6D3F/XroAHOf9MzXg8toCwLQAy3v&#10;EOtdY9tpCT1QIwChbGdNYJvTZGrZyuglDA9NQUd4TszIDN0xcMX5k7zDZJA2k+EWGFiwNLd57r13&#10;ZixS0ODcerLcMw/iMkPKVZcTcsG0NwAw19YbkTi0NpspESABC0lhFkSNNRkxZ7KYRJ68AZuTEGI3&#10;M+vqyoVxJX0k4MWZ/ncBkpFythXmOrfzot3Mkk2zqC2rCzrWUsexSuyJZShSGN21ENB2fBJUH4fh&#10;5uoQ7rFSzRAAzV1XpeeF2hQBwUSFqAzDUMpU2EJP8zIvjZDBoLlqGgGueJyIFGPv0iOQkAHJwCwM&#10;AVtr94+PBLgcnzjZ5mGv7t6+fXpCwiWcF4aArr0tzb3XIvj2tartx4ncT0t7fXzKhJE0usMI0wD8&#10;jQgDuJneH49tWYbEMplykr4VM+u6yxt4EicogALUXN3UzVfPFSZcgZ/kOLt5X/rSFAERCAKIiQsL&#10;E+PKUmLmq2mntza1aq7qbdHZXLNQ967uDgKVuaxGue8qCASsgZJsRpbdNN1cHx6tnUw5kEmEYRzq&#10;zeHq+XT18nAdBOd5vnt6ggBCNLfW21gPQ5GraSq1ANFQCwCImqkZZs7cVlRp70trpUhQ2il2Ysre&#10;fuXuB0KEOEIEOdjegdAtFAMHKdPE0xDCqSEPNwAMB3e4MGeyoKl1qFIQYmmLWWcRtX48HeflTIyI&#10;6TyieaHlXts9KECYpRQIQgQPU/PwqFKLUPoWnrourc2IRerc58fTEYBJRNVEsA4lpWuw3S7CXL2L&#10;SB0KILotIjQOA6eDuqlnSgSsnCVmQkQID7ekQI+1lrBsoC1wFZKFaxgBEDKjQzrrZnkkgohpbqmm&#10;vgZkQkiUIoNIZlmbmasBOgP2pkkwIQd2aGGXU5ayPw5gBwmQdeaZKSfpy0AOK/C72RSGCA/jQArn&#10;ubXWUnzCjOnzIYXHqe7GQfvS+wIZQsYEYeEEq12HuasQVRaooRHk7taCZChSZHeLgkSPx9MJ5q7e&#10;emfmWoopmRtACNGh1Gf7/dUwnM9Py8P9akG9lmVRmNMrGCIQcziMFG7uDCCMBoEYVMQDM20op74W&#10;Lixqej6ftFm4aWumXqSKSK2FiNOrFxmFmTDcjRAiBfcsano8n+Y+E6cKzjGAt8RLJpjGGun7N9Qi&#10;AuBmWCqXwkRh6gjAzHmrEOE61EEKrCos610j3CIq1UyRjIBwT6/OYRohggtL67F2BshFailI1Npi&#10;qk2bu3ftRGRo5/nMiPtpZ2aBwUx1EJHCRKWm/RlCQFQmYhZK4kRuNsn/AvAxydmDDLUMIkhh/Swj&#10;7/bTfnwxjfzD3Zve51mHUmQcqy7WerfQcHA3wjjXsqsFpFQEKYUygth7RFCgI5l6613VI8DR07gx&#10;taC992Y9C90UuQR7XindLR2lAMDDAWJpy3x8YocYRlFFxovPVjYVtKaYwAbLZRBbhheDRlj07t09&#10;uhkAA5JatKamKsQmRZgBUFV97kRYikS4+jp0WDFt0wgnxp2MUqTWyszuYQYDj0i0tIWIijCvWcpI&#10;JMLIXNZRDtKl90vSuwiP49DRh2FIIcb7fYuIjKWQQ2hPphhuK2QlEYMTveNGrcAVgnc9965qES4s&#10;RBgABLjJoyJWA8YVpVxJz6tqMAARiYyt4LqqEREYENa8OIgIj9V9MeLyhi8TNIhIo4HcCUkYLk7X&#10;iRn9Lcul9fMYwN39/WlpD+fzqTcAEGZB5FoYYN2JVyD30nxjhF+E0BFrlElEFLNwdwhPtsal99ve&#10;xwr/br9/Wz5bG4hwGQleXlnVfPMESxHzxSHp8lgNJt1aa0RYAArzZXiAuDloJYaf78Uhup37CSJ5&#10;t/Dw9u3T3d2GtOHbN3cB4R5AhKYOoK4WUYq08w4QHp8el6X9/HwmonX7ShWfdQ+oUtakm211rbcn&#10;SrtS3pTS4GaqikLCMjBXkoEkpWeFWXpms7u5rQfRnAmFuIiIMDjkAYfkgburqochIRp4hJlaku8j&#10;DEzGUmqJ87l3hwiH7JxjuxAc4r1/8lvp0UgJoft2Pb3X1a2n4X2gNjnElz4/8rW3Uw3J4khibmxz&#10;gb91ZuNda4QXrguuFT1s5E9AbD0enh4fdruX19c3uwNhZMhc2j5FBIvs9nsANPNlmceBAMjDM1ZR&#10;RPb7fZGSQeqr9TOiICVbjVsD9xzTA3JyhWgzSNrwofU4iMhuHJ28mQD6WHkYKhKG+jzPSJjOf1JK&#10;mpClJUprzUylCDF6ROu9dTBTJJcCCK7W5vnUO3lQQCUCFmQKXj3z+N2OtJ6CJMnmecpY6+zwk6S8&#10;NkXb82M7W2sPup3htVtde9Y1KhK3pZvKDgqMS++XvPGItcfdgHGL6OuAAE2taVfGQAqnDgWHQbBF&#10;awsDcSnZCjHR1Th99PzZTz//ye3NCy77V2+Prb9qjw4OIsyB87K8Z031n35cPurGpYX31+3lWWuP&#10;vw5C1gO69snb0Xnv6ZfmG2KdXK0////n8d6QJNbGaR3tro0B/O33/O5M/91PEutqWF/38je4zIsj&#10;uc9mHhbQPNAtwhACmFZWgzvDOg8CgHC3rg5orWlbzueTmhWR1DN6uHAhzn4k+SRORNuRxshancDV&#10;TL2HXh5dWZQgsPd+uWBrrbUO7tHaAkQizMxEmRm0boT5ES2i934+HxEhxcxUB0i7NcK8DlauUDqU&#10;A/TWH56Or9/eHefZzAiRSHp4dg2IWEoZ5wrafZymm+tai1msA+XthkVEtdbDft+XfjyeWuvmoWbb&#10;Xh2xZoEhmBEA1UoAeVM7997b8vbx8eF4wkBX79otw/k2gCGbbbdISh8gBWGshXowwNf87SgSoTkJ&#10;mFvrrkxMKyIGqQsONGIor9+M5dsqRQDUfVHVrh7JciUkGEoZvv/WXBPa75bwhJUimdG8TuvC3dGT&#10;rIwIyNvFQIDkaKpqah5BiGlzoNrn2RHR3VsiaXOHAGZiZkLMifDFPwUBaqm73a6Dnhe97FAOoe4U&#10;6hC7cfzo+fNDHYmFmNzDI/KwjSzPb6+loIMOQ7m9vnp9fIquYJ6Fxa4OH9++eHF9O9V69/jQTdfI&#10;iAhwJI+xyIvrm9//6MPdNAHR7tlzBJREfSsPgAC2FkPmvvQmXUgQMLopA5VSUnu2airCkQVQAiLp&#10;VhCh4bOr9QbzSUQAkIIo+B0BJdY4H3NfluV4Op7GOhRBytkw995UW2uLhS+9Z/9PROER5gllbgwG&#10;JEJhQQA3h/CChCymptpTOstEAFFrGYaiCWPRaoObUbTjOI7jmHHTvfe2LM5cStmPg3AhIjXtTS1N&#10;MIiJyNwBLMHSIlwKIYarujCCEzgkZOGBgOSW/MMgioz8iQv0zggoq98OEmG4I6xS3sLCRGrQrZtq&#10;ptxVYqRQNTIXYovAVQhgmYc3lLEAFSBZ44bA3MHXvGXeRgoRkeZQCCgigQGLm3UWHIfRXVvvAaa2&#10;HI/3ptW818qEGc8R01R2U81ZVC1ShZkQCaoQ0GohmOzKQjzKEICDyDyOp3l+eHiqddgfDnNbno7H&#10;bm1p+PhwLwC7aXfY7899diQMPvclIGqVaSiEAGEpliZBRmKmpXceqIQsbh3MAVxDtwo+W0QScfd5&#10;adGdCYfCDaAUHsc6jiMiuau7BRkAlkJjZVUFRKllHAeAcNdLtUC4pse6G0aIyDRNQGgRRMTCQEwM&#10;LOjuXZfWTV2lkJTKTKWsuBatO4j1vrDA3FryHkthM2tNAz0QNsCcxulQuGhXRKxDhYB5ns1708U9&#10;lEigMFEgmJmU4uHt3AiQConwMAiziKmZtT5DeClcyjpRckuQKVSbaS9c9vtxGEoVAnC1JZZWoIQK&#10;+P/D2bstSZIcWWJHL2bmEZFZ1Q1gMLOy+0B+AP//e0iKjOxgBujqqowIdzNTVT6oeVQCO0tZMtFS&#10;3aiMq1/MVI+eC1fRS+OmcR/PY9b329tXugTsmEeEMVhVt1q3WlqRTbhSqCDC55yUew3YA9NsHr1P&#10;C07Dq/SmohQaLJ6SOwMJMuWtkcpkDwy3aZOYe+9H7xWMlilzmejqSadR4kLLlyaLijCDGYiUSZiH&#10;2ySG0Ejvo7Bp4/7o92d3M2Wtyw1ffZr12Vq5to2Zp5lnbDIwx3g+IyxcKALMqLUQ0cf98dzHnNaP&#10;wyPe39+36xU2hFC0lFILsy4zdhHhNUsjzj0oPOaYbl5qhZ39MABAk6+rxfqYSOIWxzliffXhTBB6&#10;CRez184lIcidKeWFnD3K2c6l9106FyJwUtFjUbTTzojPKjLb6HDOXeNED3OmsnLLX119xDm3fzWx&#10;gM/5aqcSMzX/x9qXKOAcnrFkmasWiBijW4qUFgf7J+qRDEk+3c6y10onFGY+SZUqImucdHKkz8OQ&#10;vumvuvXFtM4HgIgjkhOzSlzzM7WLksz2n3wRX2nHqFsTFmE+7b5ek8QEZn6eSiIER24cdE6Gg0CU&#10;jWUKpFeIJIg9PChaqVUrgNFH733OUVWJJeeNQNicx3GYeTRvreWXT7B3lSzAJ7yPIjDmPPYnhBn0&#10;pq1qqVqqaCu1qOhQIKZNN8vJXHgMjH1/7r3XNo792Mee7LkEiabZ8JlONSkkGXOOcRxjPPv8y2/f&#10;Ph4f+/G0JN+ndJiCQHyqUvEa9yW+EQEEpzBmdejh5+PySnod7bMdPOe2OfqlFGE48uIBghzBJ537&#10;9azAJ2M9Cw9+pZ2tyyl+xtpxIgLO9P1x/49vv325bU2pqaIQqWgpgRhjupuwlFLTk1tUbbqFkzCr&#10;SvhW69vlcmmbUuYNsnAIw7s9bQJQTluJyLv3hS/kx2AhfzlfimjR2vXwTopWtSmb2b2Pj/3h7kkz&#10;KY8CH8ef/hxAInHE5OHh8TyO3779sKBh03y493A5jp2xzyEWksgjcRVIOrFi9W+vgTotjXfY2cOu&#10;Amm13GeLjvOZ6z46W/GlBXzBOi+GeNrmpA98vsi6rxZMkNX96qGCkuydOAazudkYfd8f/egUzhwq&#10;dquXWjeiOkxObCeIIEwCL4hN6cullXZ9PoaqREy3qQVpHv3/oYn+1HP/Jw39z8Xi8998etoJWf0n&#10;L0uvw/j/r5//+W5nA/66s07I/GzF4+fDIv7z7xGvf2IBDfj5yHNhTSPGw0zI1EMQjGAO8pgOmgZm&#10;PZepnJ/aMeY064cgIuw4nmPy9Hgee+LNZBije5CIApBlNrSKYwJouTz+3LxUJGOkmEJVmTNW03K8&#10;fRz7vh+1tfUdEl30iAjBwqyd4IjhZnOUvbQiIjRm79aLF5pMse7f3L+YeZhPsEGOGfvROVBqkPJ2&#10;vf6MJyP0OR6dnr0xlbVILbZdmsBGECt4q+3o4/7Y9z4CmG6rKliOy5QbmjMLKxERyEF7H7/fH98+&#10;PgDKyDikqOKFGSw6BhNxcnCXVCqMCQsSJiw+HCPDWRlC/vM6oEimRwAQvmfa55oQnD+c1sEMZpo2&#10;sqUPd4Fs23bjS3WHBBOwbvyVLBELPIql2mFBGhEvb4XUVbm7H8famxK1cQeB3b2Pvh+HIC5FI8DE&#10;Do6Auz3259++fftx/+6YLCSVX1OjYcOsf721P9xuLCVXDINPcyIqLCJ47HfAqrZfbte3VjeRnAyY&#10;zef947f/+Hc/diL6fv/48fF7Ev/CfSvb19vty3a51bIpb8rEXBP5dfdppufV/LqbcnQsnJQQxkvP&#10;FmAiFongvMQp6OjHx+NeWWf4MYZFiEqNYCKGnhMbQpCvIhBAzGnPx/PR6tvWLlVjKihEadvqbj2I&#10;LYyCSJiYzefIZHgqmmYjnvi5M3MRAS3GbnikTsbMjuMoopdS5HYbFkQyzDwtFlRba8zs7iyUpIVj&#10;3x2gWgszRVg/xpw5TPSz4kyzOS2iSrVqa9qKihC9VtMAEafrZuYa5fLG8dIwESNzLLhoudQmXpxg&#10;4YXkWlrlhfWF5zScc2YjIhzhw6dZ6nNyEObuCSOlfIliWX3k7ca8QpgckE/cDywIP4KwbdXdStHt&#10;0lioz25uRD5mr4VaK7WIT/NwJqqtqpaj95Em6uEcJESioqUiYDZFpKgIyGy4hwiuty0hllYu23Uj&#10;jufx2Ifdj4fN49n3f/7jn66X7Rf/8jx60UxWiMulbrUifM7RSqmihVWXDjVmOAXMrE+3iOk2Tl9p&#10;EY4IMm6iKkxBWyvuG1HXRXJH1vZSSIsQ6Pa2qdLx3IdFqaVdGjPC09CcVkBr8qoi4KGMy1a1lDRw&#10;AgNMqkyM0XuEg4RkifdUlZlz0pV4EDNEpLUaFJrAUCLQBC4CYPTu5qUWhT/35xhdREQZwPQRcFbm&#10;BfjGsHQ4TgkbEcjcbJiEq65ueYwBn0V1q6qJW7sBUYvWUiXzlBMgJgch3D28iqoyCL13oB/9mG5E&#10;UZQuVTau5G3a7qDGW6l63dr71lL5rQQCuRsCvNzceVIwMxctqmDOATCfRCEArVRiGn3MmAS42eg9&#10;IpjyY62CLhY9Ljc2UlESylKIkav4S+jNlExGjuxLEwuLcEAgguAIjmk+/X5/fvtxt2nCfGntdr0p&#10;i/XhPgKuVVXYARF+NUjXSwvadrPH87nvz4TP933/7duPOS1TFfMUFCJphegV9QTk5sK8wEZhNgaQ&#10;AS4OL6VY/CTI0UnqnnPGtFxJErMIUKxs9UBuaRT4WcflvU/KBBGsSJ3l8hBEsaBIy9fIPHawvGrF&#10;ePW1q31a/3eVQXgxIYJB6fT+ejgWpvCzwc7aJbI/X/NEwpqR/WclKxaxmZlEtGhpranqSwDwKoCz&#10;b8lRRZwcgdc9CKDAsj7IwgULD8jmODzsnHV9+h/RyX9YY/lPbxcAHBTrwLy20dOe+8QLKCAspei2&#10;bcJiNo89nX3WYXy94LLCBJiFyWn5Lp+4zuLDn3nK6QmYgBmxZK6rqJnNMchjqeGZUoqcjbpkuGhW&#10;W55s1gAtC7QIjzRhKaXUmkY6Y043iKhvnlXBQgFkZUDYqiIiIibQj+f+t36Yvd1/PJ/P+/M+Ru8j&#10;/5hmc/iIl9A5IsKn9aP3w/zjGMc4zKcFCFRZL6U2LQv9WQX3p+4mr0dmIpy+qrTO5+LG/XxwnC3W&#10;2g/P/847K/GgLPeT2ZF1Xn7UvC/yAlNhjxhjrvi89KFMtsF56WbFnM5je8zf7j/+9W8K8i+XS9tq&#10;+mmFOzJ5BJSrRwSYqJvZK2HebPbBQVVU0luaie0kiYSpLcJFLMb5T0Tp7LDODp/AxLWoCmSQq5fC&#10;Ae9z7P0IoG0bi+zP5+Nx3y81iQn5RkVKAPfH/cd93/sAl6Mf6S3LrLVu729f3apHjVBwIc5ian2G&#10;c2j5muueC1fWWJ53yWvWe8Inrxs8wRV6tfp0NqcrH2yZtK8r+wRYzvVpzbRzkp/LJOg0B1q1EmGl&#10;S9V6Ua4MArnwUJZwFpIVZ4GfvgzMoUrCIAoijzCsuDFityS7kP9P+vN/WOhObA9ne/mPD/j07zyd&#10;EZ+O7j886vPTTlOJ113wuRj8X/85u+54vcsJmS0S6/mL129fl94/fNOfLITXtREJ7QBnqP2iWz7H&#10;8HlU2FZQeWk8+hhzjuler5bHioncYXPa0SX8et2+vN+mz2OMPnofw316TBDG6LFsMjg1PUlNE1Eg&#10;YqYWgOlsFmpr18vldr14jEfvmdGWOSZEFJ7u12Tm0yYvz9BzkclXYoIwizjcIrpN7s99322aqBzj&#10;wIzrdm2tJfSsWiwAUpIqdStg8tCiUqS2mhhEbjg9Oo79b7/HsdVW9XK95qlw8znHmCuy73q5BNEx&#10;5ng8QAROd9K1QAlzQBCuorVUSQyfJBwLGEixeN4/fsJGEYATr1He8g5mIVAEmXukAvdEt8lp3ap/&#10;fz8QpUg7f8t2Hj1G7nQRS2sSvgqEFHS7uysRpukYt1KW6iRFdilF5HTCW6kkHpjnVZffWlQlLauF&#10;IpAWy8/ns/fuTsKrxUJiCgkBJt4RfvT+4+Pjt9+//fj47jTbVm58LVwUAtCjP3/7bu9tu7W39C/Y&#10;Z+9z3I+dgi61+HhjvF+Um7Yvrf3py9dvXz7mt++HDYTvx+O/9/63778FYG7H6CwaESr89e32hy9f&#10;brVijm+//+35KMLyS/2CgILoHNzGS9SXB2yakZCUbKEjpoUZRRomCRFaa227oM/nvv/OP75cbsrS&#10;REup79dba62PMYelDQ/O5EwQpcS0NH67tG3bmLISdZuThC+Xy2Qi0az10546DIE4+nDzKAUK9gB5&#10;mCtzXVpkYaCVYoj7cRyjw1wYl1qalgCYtZsdZo5QkdZq78NsFimqxd2LFlXdSlVw7rIq7GCfw6c7&#10;M5GaTbOJKMJcq1637drKVkthiWl9ZMyPEvMwH5Z+0kwskBS3hhCLKBEHbGtNVc0XZlZENilVJK9L&#10;yrpaSUUdYe4jzCImYrqvkvTE4EG0QCnCOZqAEAtJEWFhJ6gpzBDBLIoFZ3MEaMsltBRmrrfbZu6t&#10;1kurb7drLQqL2ccYnZm37QJg+jCnotKKXkopOQ1lGXOmCm0AzgSPmYHbrKT09n4jo3Ecs3dmEqFj&#10;9KftR4x2qf/0hz9et83MBIJCoNAiypxXh6BU1SZFsCJanmMcNiIig3RZGARzN+80ycy4sF6uAsw5&#10;Ys4i/P5+Y1ZRifAxZ7jXrbStKrMVqcqF6dEnq4iyKgNCp0kYPNaAgACzIrJtpdQ63cccFp5mG8zR&#10;NqVzbcqmLulJyUFprVVSFrCjlXp5u6jqHPPxfOQjLdzdWbm2Skx99udznzMDC2YGvF9ul2xL3L0f&#10;/ehHdmBZEW7bdjyfe3/Oaf1AuHNW9BRFqBYpRc0sXFvotl1LqUWUUyADMxshpRQuolurRUsQ26qt&#10;SGtDhDKpuYC4bSQUxIpSamlFN+ZGLMFgThSQF1cUUIF87wAAIABJREFUCPKUGyUOxqKRepz1kxJQ&#10;IvJpM8JT8mVGCaZaTpFBRBYegAiraMLVvLr5Bf0b+WRX8AtOFllaC6TdqM1gUShEAUdYRxBEpKjW&#10;BMLmdIOFGzEZ4nE8PZxBl9ZYpPc+56y1Sm1JNXo8ej+6lvLc+8jGxSwi+vz24+Pj1qp8/epv7h6W&#10;ObG5uWABxixatACUyqBBi7aQ9ccCPiJGH/vRJbBpWQ1pUERQZOySEJMtd+JEOwkgBi0+KlFkN3b6&#10;6+Y64qlCWnFwIF6dGzyS2p8g4hltlFprLPpAbh/ZdZ8b/otZQET/UGf+XLx+Fu/xKoE+VX5r5E7g&#10;jAgKlcv1emnbVouEj2NfTc9Zqq43PRGEPGjASfiKIMvUj/BMbHxVFQAxOEl6r8r6VT3jNYbPQUqc&#10;nuJnDXqyISICn2t4WmN+JiqqtdQmJbGByRznx1u7MC0jXA8XVRXNlpRBcl7HOQqJ0wEBq/xK7Ioo&#10;4HNaDsRt1lJEpNaWFJh8I2a+Xi4kwqwRMY4jV9FzJp9wRDCRiLgb+8KSAuGes3ifNvs0cxdlOr96&#10;nk93n5QVz49//etfLpfrnPN5PMcY08bow8wCkBfG/LP+t2mWdXQpygdNMyK5btuf//CnP//yh6aa&#10;3M6fkEs23quqZiR9AiFJzU144iziTurFecCTRJr2ECIAmU+zxQjLV6YcxZ/yEwCqGoh8ymJp+gRz&#10;eDwej99+++3jfu+fLwasXmf4/P15p+8w2Htrt9Yu23a9XmprKkogITIzZjCr+YpsmJGztujHcRy7&#10;uxeWBPDCffZhGStGIOYIZLRNcmdeXzaZtnnqAYDBxD7HOHbL5/u8358f96dNq63VUnMFMvPE0WzM&#10;4zhAYJUxp7kTE2uauxQmZSqtXG+XX9yrR3MXC3Yg/Uf+Tv1wNpUATsJ8AmCvcXquB/SzcTyf6Z8e&#10;k1yEUwXxWjVOQO4cbMSqP+MEEWLxPHC65a09gsPFgQAXafXamIQCEa4yq/Rj3x3BDhKidbGlkY1N&#10;G4/j8eP+vTkdx3N19TB3EyFVMbP/gbYTnxrjz3/+v//8XSf0D3//usz/k7eJ1xL1v/rzAlI//9BP&#10;ZAavd/x5PheAfIIwC735n327f3gtfL5GzvdDIJ59TD9MhypK7vNMp5frEp/mNyciN5vHYXMUkev1&#10;8rE/jtFTKW3u1j3cxuzhuF6vKjxGd3cRba1cLtfpYfEYdlLJmUW0qJZSSi1zeO/92HcPJ2azPuZM&#10;91BmST8LKo2ZEyV9fQ9zHyNDgOHhfXSf/Th2BKTzcRzenX6lNO02MxCZxbPPH/fHPkYAYWHe1TnF&#10;s733CGemol4C6D18K+1rbS2ztHUYgdKvUkBa1czvj8fjuW/XLa3UAaRnMCinjHppbWsbB9KqY6Ux&#10;OAJwfwlXTqJT3kvZLKcRmzK5MwtBpruFRbibn8oIzy49UtT+6RIiKEXOOU4rgWDHiREv+HrN7nNw&#10;ChBBzOl5HAz/sjWRtP5hp9QJgniNUcnDgenB047en8/nvj+HjUWZFgFWUHGt1d2fz32a59kX0fST&#10;1lKE5XX1zjn2Yx9zJjvRI1jkWhoFOZvD93FILlQhfYwf+/2+P+/H0UoLXLbOX4Zi3or7jeWffvl1&#10;HzYcvz8+9r4PH07zOUZ4KHO4C4eW8uv7l//6X/7lz19/FbM5jufx2Pcootd+AKEqWkQIIOZSyjJr&#10;ASyiT9OiVWopEu5uIySw9nkSkUtrF63mvB/Pj8dRyqXUi9CdwQBbkAWmhSw3zhcACWFptd3eL1/f&#10;L9eiUuTZj/vYESjSKKRQLe2S4DgLuXkRHkXnNCGqoiVtW5kFpEz11KTmQNIChJi2dZtVC6twIisM&#10;DWquI2MCSA/2Mfyy1a0WIcQ0Ya6qDBZhc5cxZHIRsbL4X7UUFiLhtJHdRN+0bqxCmVtAwywRCAMi&#10;/amJoStuY9m4AECkslEKU9BMaygRZZYsvj2EWFgS8WfwPseP5/PH/nxa392iSK21pBO+WYBY67qA&#10;cYqsVmbDSXdhrqJGqelYtDWLKEp1I4czEzO9vb0B2Io20Vtpt8umxHOMPrq5ryC0VodIq/Va661t&#10;VYRANucOhKnlpsnsgeFOzLEM3HHsvffhgNZyZaJOR8zaNq98H/uY3WDEuBQdc4RPY0071mCkOiOJ&#10;dmwEmIUBIQnGi25tY3Cma2i7lFoK83h2G1NYWqkuTMLBPOb0OYEoXN9q20qxYk9iCYROJxLhWktC&#10;21kpMkUpUkjSAIIQmsl8o8NdhQNE7pwJeeFE0FKEaQ64p3GRecZXwICoVbbMVS3leRx9Pg2AQCxq&#10;0evtJkTsMfssQcMmEVSl1HK9XFopHjHd7vtzP6xuZdO2uF5Kl1oEkYhkCrWSFeCZ9JEz9q21ynPO&#10;lEY6RREMMiBEtbb61tqmWkWqcBMtLAQqwkXlmEOJOHIF3DZqCCLnpPUIsST1Or10AgBnApuFWdiE&#10;gQFmd1tBY6/ZLWiaH8cxzgxkIloRoGsaTGmRCpCAg1gTgBFdzkZranESMLO68wRliZN5SZQGjcRS&#10;WAuRCxQ9hrzXS9Prtm1nXv0MH0QzEFK01pJ5H1spGd+goiLq7uTeRLuU5+M5plfWX69fptnj+Rhz&#10;rvgCHmaWWLS7gXl5EmVSHIiJNHkoyCbZmIKBVG/jnE/2Pubo6WyaKF4i0Oe3TqskymUvcE5yfHHq&#10;IyIzqBI/T4lSLLMcFsarLPa53Nfhf1dsEYEizIxFKOBZfX+aemYj/BoIvYb6WRAkYSNhcpzi6p+j&#10;+88TpJS8EBFRVS2lcNHtdhUVN+/Hbov0ng9Ktn/WHw68Zs4LsGaVNebNNhy01AGfoA2cdWj+MDjO&#10;cplO1sMJVThAabFz/uYnVPETmVh/DyZG+jJ4lj9IgwKslXg54xGBCqtKKYWZ55y+0JOIQLqd5lh4&#10;QSAEgNwdbvnmY841RAxoUdWyKt05V2VFVGqprRFJ78ccHJ4E9yS4BBBBlE6bEZjT3KFSWubVEzgi&#10;4H0Mm95KDUvnRGWSAEiyt5zfHx/mszx+EGLMaR4riDNhO0caX+TAa2E3zAxR8EV1CMd0YrrU+vXt&#10;9k9/+PW2XfKCSlZaxIphj1jZ7+ErlzDbNHc/kRB6NfzJa5OUkgAiKiq1lAB9PO7P51NVsxwiolYq&#10;ctqPcHN3r6VkkUeEtPwID2I6pv3lr//xfB7PMcXd3DknRQnRAh48p90/npUkRuz7sz70rb+9v71f&#10;LxcVzVFxhLtPZi5FW1gTEUKKFcbscxxbvRAiwsc4Hs/78MlFcwnNiznCcZ7KvKRtWoJWZjNlKvd9&#10;fP/49mO/O0drpRXdD9+f3d1b7dfSbqVVMHMdtps9xz7/7dtfA/7nP/7z9Xp7e1P7/pRSmdtbuQqU&#10;ubBLGB0W05H2DqAXrQ0eEtBY+UdBFI50KrJcXyhn5mBAk+8Yae12eigATMuso4BKXsppWhTB5wj6&#10;ZRpPDkZKsrJ79xP/DPaAQzMEncgTgxueZgyLSpltFUIA6R4leriTx1bLokIlkupxjPHj/lHLJaj5&#10;nBQOggFhRpJVFdlqc1McFgQntlw4IrNKQpfAD4RwSpbVWgVX5qbDEeRJKA5bHibxk3OQTbLDCOs2&#10;iCU/AWFFZ+X9IMFxdu2v1TYNrVPk4hGAJwyerAQGhBEZ43mOOkGMYI8JDwS/bAA8YkboIjDlcjkd&#10;nIebQUFhOZk7GWSUwX4Jnp4fLAJuNn0O708yU79VqVKbVlo2Pev+IkJEmNvwufv8/rx/3x8zJ/BI&#10;8zYPxHDbuxHxhWVGHL1nZSUioiKgo8u+p4psifDTTe15HP25f//x+Dh6dx9u7nMGWDmEjcNWdIFT&#10;EJ9Lv7uB5Jjj43k/+h4IEmIKJcxpAHD0/XnQNJ+dEcpkThLoHhaRtv8AZviYwy2yu7Ux3FyYKgqJ&#10;zCAP3erbpb4VvhALyXRmI3fBHPHX337/99/+9tvHfbpfSTettRQidCKzGeEOLkUvl8ultZjTbVpq&#10;AUkQmgkNTulViBctGed2Fxy8YOe1HYPV3AIsGoG08OW1D74sLwAs2+zlSZiVzsKhfCkJ0qeGmBDp&#10;JZ5TS1pVTkAAATiIIjKbLvOACEqcUi2LcLCkCYjZZCYO8tPmUAREmjqpk8QdQBqNSzqC5D5vEQFP&#10;xzQRKbU0alovb5f6T7/88v72ZU7b+44wmEVgmjt8xAwEMS5brUVZnMJiOsxjDOb6Xtp/+fUPCPzl&#10;27e/fPvbxw4D4E5wIdku9ev19sf39z/9+us//+mP79sl5hyjzCnsrkRNBIBupbVapWS2+pm7bpYl&#10;TJFya5f364Ui3C0Lx9yQucit1kvRWZ2dwzGRo18aw577IWYOuEPPKQSWaInSBmzOVGb4VHSbw02l&#10;BNimjWcPsDB5OAUhvIjW2jILsYpuNVFtKFERqcLKSyLAzOYw9ypy2LRwgYtQuMFDmJXTJ5xIRCmG&#10;QJUl6e2XlmCMeYhIATFRVU1CVZ825lB184Iz2bWJXkSrrBBxd8yIYIkkaSQsAXdzJRZwwlAUDstU&#10;i1QIQ0jzKBGRatEU5M+BiN47MasUs+hj7r3PsByajWm04j5IWDiyKqRVITILsUf0OYiZhWVJ90EB&#10;t7x/hAAhqZWdYsY0x6UWJm0qjeWq5calCAeLlTqT6km41jrNmLiKNBFV1cj+ilVkuE24efTZx5yi&#10;qrU6YozxnCOz07etMV/baIcdb7fr7XZjD5qoVUlYVCPmnEaUijUmgrv32RFhETbmMcfwaUhpCgsp&#10;g9g9mFX00rZWipvt4qxeVEVk2HRCcLCikFTW9217r3XT6mwlQghi1j3Jw0m2R0zzMYOoKrFIAZVa&#10;AjHmPEa/Px4eobVAeDUAASFhETC5AeE2Z0IDqhn1zMpUmKsKu5MNgVfVXCyFWWvZtlpYKmTw7uZV&#10;WIu0Vmutt+tlKzWAffTw8RS0bdvK5nPaNGUUYd0KsGWJzyJbq2POflBSUxlRRDi8MNdSKEBuQDmc&#10;HVxLfWvtrdWLamMpwo2lsAjR9HIpddigoKJ5Eyy4VWLNkM8RZ4S/csGw/oY8S03EijoNOJLzD8po&#10;ojHHc99H70tBLuIeTBwU4pjhFgaik3OeCVKriYoz2mrVEIkvuwMkzOEUlB4jZ5RIkJ8YvxCayq+3&#10;G7i1raV73Jzm0cOPPgaJ1K1hQSTUxwTIPMzDzIRIRN+v1yoFEJViE/fHAzWi4Rg9EOnov4hgbu4S&#10;6XGed2weInMmvrTtZkNjTvJg9kjJHwEId2ZaIQLhw8LdOWSl6S4lWyykIEuiCA/YtDh1+bmbZhqP&#10;nI6y4c7M8mkWnZf/OaPOf507Mc6xMBF8USdw/vx83s8fShgxWwsPcP6ZZTZ/sqk7G+PViZ3M+Vyv&#10;aq0sMs36cez7nk5Fy5I9JX45vPN1HHJTMzciUtQcpzBx6j8S/vgEOCd2sQRi6yOc2IR7nOATXofR&#10;zPxVlJ6H5e+/+Nnn8zIdmK+xkp+gFZ3kfGYAzJz9vLvTOcbysxv284P54rkGkJ2tLWMGzmzdNSWe&#10;c8ZMI4PTchxB7mPMiDHGMLeF2Lj56bcKXlrDsDD3oGDmrWxFWZjdLUB9jIhxnZcVC8iSR4uJ8973&#10;sICbdQpkXi9F5GniVWnh5DssugYFuwWRFaJLKdMSBY8lnkSkmRWLMODhMQfcljXTIl9jSQBOsCav&#10;opIrVfgMCFNd+RpQ1WXPSXQccqRAmsmAIlJETsEpB7OZFZFWCyfLPSKKxvQIsPeVUSQqEpgz0sgm&#10;WNhtWt6Mc8Y4bKoTfIbFx6pcr5erFGGWOO1gAGjuEYQwyzSU3AT3Y3/25+PY93F0uFKMOcqQF5pE&#10;Z739Wnrz7jO3VP73MQ/zPtw5iLypcHqMiFSt1+2iRBbORYFpPkAyHB+Pj0u7tbqVWtP+kKFNqogy&#10;K4PhYYEREsFKQiBPC/YIQOI1GF/IW94Br1tETp5VXqOpHVo9HhYWF7RM0ennQD4C8aLcn9aJCICc&#10;NA08l+Q+KLeSABw5cHNKfX54Umlo8W0RwdMnghlCpV6vJD78eKhw2JFZiRY4LH4cB/32+8fgt3vs&#10;z5gzIsg8pjlPL+cCmt1IsobTrz6/exD8dIlf/yRM+RphZodDWFaC5zK1VuLzSeexfS29C+IN8Dkn&#10;zUASP+f1KbKL80CuRimI/LXO0DlojwyoiyXsiAgwIR03T3QgF82fVx2clrzZHQvYCQ/IUk+ciOZp&#10;dkh5phbB4rwwREQhPm0/dptTXBsTlwoSX4laL/QYRMSicN/nvD+PtKKiZbZtjujTjmG1yvSYo48x&#10;LlsrtRBgc7KI5ETMDZCcqO/92HsZczwfzx+P597HMPPwUkqrTVqd4cfRz5LHk/CYGKw5mffjOJ77&#10;/ux7pvEJIVSm2ZhTxpw2L8xBZjEAEhUWybmgudlpASPMItlGsdSaG5+yBGgf8zmmGdxgbjEjd70A&#10;iHm4/f7x8e3jfsypEAYrWImJAVWnMMcgVhVVllUogdIFHCysVXRTDbJkA9HPIm/x4LJ4yPWcIS8n&#10;HWZOLgufXnp4ofvpa7vk/4lzodQEoNOPxtyDmZKYcGYIvAoTJDLIjK3wVpqysNlcuXxClH7lNJ2m&#10;I4iEOGMGLtftC97peD76MeeYy4qJ3P04DjOrtajK7DNWwRbukULsnCQRS2317XrdZ69Tt03++PX9&#10;f/9v//WXL79+/3H/j3//S+9H0NTCpdQxLWDX2qpoAIApIhvLaX7MIcwF+kvd9I//9Ha5Xrft+/1+&#10;9EEBAV20vl9vf/jy5Q9vt+ultVqE4EykWmnjCPUoYID01/c/1FakEfFSb44x+hjmszJvqrfWfnl7&#10;b0Xh6YS87mYwpRBsTJfgx2Pfn8/vPz5G+GW7bNtGzGOOs077+59cIWIVLioqGVEuBUwzos+BLlRk&#10;zGEjmJkqLYN1sxFgYnMvmUPIlNyI3IaF2QLdXUuROaaZFtGcBoUpSFlqYRYGcWeeIsLaWiMiM2dm&#10;Yp7uQkJEQ9Xdc657zHGMMeY0M1K51fa+tWstrZQiDMQY8xh97weXylQsAkymcsyx925zcNCt1Eup&#10;fKZep7VcHtjk+DEzC+dSb+57P+7Ph7BeLhwIZq61VNm46qSYZqsOzLEZ8HNpBoSIz6R0JhCl8G/M&#10;6X305/NpZrW26/XSWmURICRgYd2cyBuVi2oVQTg7qyiUIv2ZIuoaquRcUVQkgys3ahf34dZtPo9+&#10;PIebl0JbrY4q3BHcRxeRVkqttVU5TN5vty+3ayGxbZjNLJGVMM20KjOn1ZnbfHaf4YawOSd8uHef&#10;ANKWsoJqaVIXoEJmhYhK3ViKKhFNVyNMCnXmQpfavtTtpqUwu4eUqoCa7Tb7GJ5mxBksgTQNBnPW&#10;w9Ft7sfR5zjm7HPY8x6x9LoiKU+gfd/TaYOISimXTQnUSvlyvVZmCg/3YbO7SdB1u5RwD5jbMcdf&#10;fvvbpbQ///ILhClCmbZSr5etttpqqSxFpKl47xijbhvAxhSqrejWisp2qQVn6lhr1d3HHBnuWlWK&#10;CkoBRRGFoUu5bn64walK2Ypuqk2kaSnMSijEDCocKhJRKaufrLxAlIGXFjGnR14jfPrrvko0Cgc5&#10;kcPM85cpFHeCMhvMzY/j6KObmxByQu/wHIxy7syp5jAfY+b17u7w0Ew6zfkJ5frNJ8S1KoRF2+Kw&#10;CHO4j1j2l2BhYnl7q7U01ZI9mxm70bCEdMGxBl8eHODpvh/9+dynW6k1tXmtXYCUxbvfrRSp28Y7&#10;Hz3zOMfRu29VmDPV6bQXWd0ZMW2tff3yNQp/9Me970QUZkGsKgAMoaIeJ6nOwlbyMYCz86e1JniE&#10;w1N2lvPJFAe+muTeO4DWmojEOpSET83AWlg+ncisE5lXGOSrHv/7VZ7OydDPZ9EnM944CdL4rCk4&#10;R+v0qY0/T+B6ih+Hj2OY9d5/9p9nW372zss/Yp5QmogQU+ZNUprnMTPIEgj4Kec+UanXTvU/7F7n&#10;hyIizgN2xsD93UF4fc0sSUUEKT7PodJJOKV0zWYBIjx+ZgMwRy7XadSPxXWkT3br9Em6/3qXE4vx&#10;JCZnsF4+l5ktws0ykhFH98UxQFbvWSm9Pvkaf53eUbI8ogoUh00Q7TbmsG1/7nO3cEgyxlJfunSX&#10;AZgb7CfBIX+IyIEx5uLjnBfJelPmvFBVbU4PTx2e2Zx+KgKQMIeZuynr66wQUSLWkSsGL1eFtWEx&#10;67o619u+TjwR1VqufsnwF3cXZhFxQ3798wqIMSe7nVdIjD7cfe+jH7u7sYBJatFsWPOGnGbHOIb1&#10;YBhjZpj49Lsfc/icDnCRSp/jIXIEwgKARW7X6+16JZVnP35/fHx/3vc5jVGklqLC6/79O+HK392z&#10;yNkpPHJ9uEorb6pNVbgQPSau2zbnTN6N1FoLSyFVLtq+fPmX/6P++v3xG3qvtTrgZqEOAicHccXU&#10;kQUDhSCIhAfT6zplPRIQEAGes8ek1AAOAoGBF691TZWBWG4ha2QrS3OfV30AJEs/my17RMARBiKi&#10;chrvYPGZiFmYAIvlFvwJGkg/LyZQOCHfPZc6llrb+/tl45jPQ+I4bE8QK8Ad/KPT978+/N97K3sp&#10;b1v7hTiYzJbKJ4IEEjEswolCGDlZYgrJrDlCRIEXR0owShEWzQGVBYSgRIUjlcJpi519DRGVgGZc&#10;PHEQE/GCzgkarORFONFaEMzDaSmOFiKw0F8/AWYQohB0JeqxE1Ocki4SYWjGIRMhLTrACQIIQpmV&#10;QpKHx5TGni4i5IJQc6VgpmBWsGEdaHUSEMGJQxKfQ4hEUUErs5QteqHoCMyUhDSjvOaBiDMWkVhL&#10;o1DouD3Hd/lwimCKeOb6kUSNUkopJeksqqWUKqwA3I2FtaiqWLekAIwx9/14KBPwcX/c92e3EYha&#10;6mUrl8tNWz3m+KC7gK6lNSnkMHjORpl5zkXwGXO4z1GKu0/DMcYYIwnwodIjfjx3gEWUJj+nDZuW&#10;5Doh1YIg9mnm5+ZLSB2uGeDV7GHzYxy0g4XHHOTEnmY77sA0s2mLzYQMeKLTeSJUc+aXFJfs0VL4&#10;78p8vVy+Xi/MID438XMBZSabNnPZj0gd5UngYBEJNwDb1rSUOUbvPTJtF8trEwQVoRUNqwAS9R5j&#10;jtFz9095BcUKYF/FBa3EMibfShFRRggJRWQAVu82LY50CRTeyCuVnA7mqpg97xx1a8KfYAhVdYsx&#10;ugGzlhQuTZvuLgAIqipafkWIoM8LC963663d3rYrTfLbMWsPn0kuGGxDSrbP5hE2JeyizSy+3R/7&#10;sKaDqTkxCLft8t/+/C9mzk4IKKhqaaoiDIo+bPSR5M1ILo97dytmQKiyZI9Rmo4xhGkW1YOPARVJ&#10;p3HAhEthSWsQOk+XKLHQgfnUstPx2Pcf9w+P2C6Xr1++eMSPHz9yxECnTRFWfFfkXpui362IdR08&#10;FqiO0FLeb2+i/HzeAACA/3+TgUYePmb63htwzEFzhDeUSMm2MBEW9TbtIFSk1Eq2QP5WqgAc0TIf&#10;j9kRhQmoSvJ2e2eV+/MxbRLLMngGBBhzcLojMwqTFbVwUbmUeitlS2d8rKLHTzb7eUPgOedv379/&#10;//jR911Z/vT+FW/vW62smulT/MrqA/LePnoPMwS6zdRfBWG4Hb3POYto2RqEuxt81UkebuHCXNLK&#10;zM/ij6U0gcqY4/F83p/P+/OY0/f9+XhknCxvo4ZYqtMbMaseMYn5rTZlwMzDJyzld8lYzjEjEasy&#10;iNKHWpnTsZOS7KIajq02M6ul1VpjNd4lBYEqnGeNqTQRBSoztxZezNwRQmEerOmaCXa38O5zIJwR&#10;ysFMBhrm0yIAJ2UuqkU0zEbvRC6iIkwiVZSACQ1CRwwbACpzIdIITftawkCIzxYuIhNB5GYwM2Zx&#10;hplPCTZ/zv7sRxBEVaN1dzcPjzGMyEUk4gjEPnqueqm6NEqOSbnVqkDYTEf2GB3CXHhEDJvPEXPO&#10;3759e5b6y+22lXK5bBF5xFiZBcHhcJLAW2tKX1XViHC6g1TV1tqcJXKcRaRFaYH9gXChDDuO5Ghw&#10;kNeYwHN0H15YVagQF0BPCp4jsCh0kU37qtmz8V7mbHlpOBAeYfFi6KyhigMz3MGBWGK1VMQla8V9&#10;jrn3PubMNibxUYswdwJm+ERM88fzaXOSh66hP9zhnLRyZMOWxc36m9y1AoslvdI3YkTKvSIixIWZ&#10;K+A+3APgCBp9oXhzTjCNOWaq7ETco/c5pk2PadGfz5TpEzEFaSm3y7ZtdT/2CCOKMY/wGKOMOaa5&#10;COUO8an1PV3TQe7purw/nvfRJy9PkaxB4dNsDPZ15Hn9ZjVjq63xV9eyOhY9nSHzhn1113NOXYSL&#10;ZSm2cPBXZf33nXkWUcsW7hNl/fUsOpvJswE+X+ncCOJlyQb3ZAqonL/F+QrrTz977HPElZ6jP5t/&#10;onPK85pGnv+xWjjVWisxW7gv13x3Dl9dNNGCgrLPptfH/kn//9TkRwRRuOcoiz4dqp9f9nOznYCC&#10;qkYEZzuSs8STOJ+8XICcPSLy0yUYMedcw550vnx94U9H9XXMs6WPRUzwk1CwMA688Ip8OfOs3JZ+&#10;fvEeF1uCThfAlBeOY+9ziBYBm8/o5u5Msu+998lMX8d973v3GUh7MDqteXK3cHhaKv387EQ0zMaY&#10;2cDTabb36r2JaBUhCGLS0+IPviyXsxqZcxnLfEY02Pk1o07iQqLxwkKymn8+jY7z82QagjDX5ZYk&#10;iQ9Jck/PF2fmYeYU9sIZIvo4wsPMwSFKFfLl/evX9/ei6uZ5cR59fPv4/tvH78fYmVl0hT+5u1sH&#10;0eVyvW3mxVeVdYpQ1urEXGpt26al7H0AKFo0iM2x5KAsIvBYao5/RNheS0OeEJtzhkUtZWsbE5Gb&#10;EiuLxRyj3+/3PnqpertpAIjS6vs///kPX8bXx+//4XPuR38RWZKolB0hiSpX8ooQFl6CEiBgDo4o&#10;TgoA8OzX6ZxAJwKDT1P6vN1eV/G6b8JeRO7zAULQWN9uJhAAACAASURBVNPjFAoZyJYpGTNRWmQt&#10;K4GkV8Aj3b7y0AGnIxcNQIj1FERZpOsiGTFUmIQxI7OZwQKUKrdr+1Xkzb0V/bJt71yuA2NS73lx&#10;hROMiMSJg5kKoSYZGOQszsQOCleQChUWrVQuJURHn4+j9+kCFI8CMAsJu4gl3y5AQAnSIF1nnQWy&#10;AMcIBZSpEKuk41ImcKfJYAQySoLTVzm5DsmMrE4FKBQkSIDAwMqAQAEFa1JCmXylZJBHSHgRqpQm&#10;RGQLl6IgUkSZznOKgxmeZwYkcI5QQnESYmVIVprKXECqh+hQKFNTcgrWmImRIaaDaiCpOACBRLQK&#10;gqW8X/rftN3t2XOQ5c7CtVUtZYwZntUH4BRBc04VgTlL7uLLY5dOG+kx5hz9+/3jfuzTA8wskGyz&#10;pvm0qnqp7W27UsDmstHCSUGjZVvmseInZMxxfzwAiCoz3/fe52/l90f+HuAR8RwDqkXV3aY5OWHS&#10;mEZAAoweBsApRFmG/du3H336rZb3t7dtu4DLAvFsWYq4e3AuKm5Jw6BgjnAsJ/QIuFFYIGxOmyNs&#10;IlJN7BzMQQpeycRJsCcKeIr9ThqJLzw1d0BEUb22VrQcHo6OtetSODmBCEKsIrXW1ipAbg7Cc9+f&#10;ZikVUV7UmYScTn0MgpBbS9p5IbcO5EBH3BkcITHNnCLCIjjgNrMRXSw5WSaWASDhnjnncey9j1YW&#10;bRELhScR8WRPeAjFrdVrUyDGMf7P/+v//vf216qlql4v13CzMadNRhQp081tAihSJNScPp79+2Nn&#10;ZtWqZSOWY9oERIuQKAQRBOK+Z5xDuCGCEUypOEjhnsPMv/yX/w3Q3z9+L7VIuRa9FmauNUoRJghA&#10;cPJ97PddEfZWrrWWpqWIpu4TFBY2HAJqWh7MAbBKHiqKwPQ8+K8yDkAG+vajTztaoSYQ1IiI6RPu&#10;RNOmqFwuF6I49mdSO9fRNB9jKJXSloX7NKMIJSrCyw4H6RyeRYAEEXy6mZa6qQqwkVACtohrqW3b&#10;Nq6XyzbcrB+7TZzCLSKCMgWrSlHdnLxIWpqycBHZWLb05kr0WMt2BY3iwHRYxJj+2++//+u//feP&#10;x52A98ttXn1m6bQYqIEgc8tBrohkVEwOUgIAU2mNmA3uCK1FaylJehdhInOfnnY+CX4jxcZ0DvyZ&#10;GWZH7x+P+4+P+/eP5zSfcyJwuVwulxsR+bQEnItILeXWtlLKVqvZmKMziIP6GOmI28fId6xb2y4b&#10;MQ+ziPjU0mcVSSm7aKUIS0x3BEVUJULxdJ7gbOpKAWw/Bs+mRYlUxdxIdMJWmrTDcyYDTMRAOEWA&#10;jAEVCbBH8ZAIiUmWLatEhK7bkRSIcEEkp4GYEaGRC9fIV0p+jYbXIiRlOO19uOHZH8c0Ij7G2OdU&#10;PabNYaPUWpgnMDwCpCJnS0BjTD9ZrhHRe9/3HcDWmhCuRQFiM4AiHGk8CaJwH3Meh9u81HqprbCm&#10;k8mcw30KI72HU40mwtfL1molAunS246jk3tlXLZGhFQXJ1goXLJKzEnEIrYEcxCxTJAQHd4VJPlh&#10;HPP/Ie7ddiRJkiyxIxdVM/fIrKrunp7dwQIESIAL8P8/ho98IRbk7kx3VWaEu5mqXPggap5RNc0X&#10;YsF1FBrRUVHu5nZRFTlyLl6CbMoLfprhI30FUGO9c6kJgNKaZGZ6FSyvlqNG+aBjDEs4MKukdfNp&#10;GcFE6eFmw9ZIMIA5xjGGRwhzRFq6EY6w4ziQ2UUTeZ4DkbCYvasoMQlLk8Ua+1QM1gbGq7OI4q3j&#10;R25EVt5mYA7zorrhOI5zTPOITOlq7sMsPMoEdtr0QOVJhceY02Z4JBJb6135tneLSQzRMjvT/b6B&#10;6bQBh4Fum9UVuTrTjAizeZzn8zjO8zQzKpcN1dUGR8xxxpy96ElEQhxBHi/F6arnl4w8l5N5a+12&#10;uxHR4/GojpF+Pzb3Sqb9Qzfw+/Zgtdmxeo3Czltrn1uy6w3xh9fnjSAza4lLoiCseIKqwT8dUmY6&#10;irEJwoKXMtbM+Q/dbV5z/s8tTP1Zbd4RMeek8zQz4/LpxhIrrfO2Jmav96j/7g+9/TVoz9ff4Pdt&#10;/Od+fv0mfnTUdLnyvlQMS8eedPXcv0MlCjZ7XVO6ppavDy0IoC7BdfbWQ7fAHl6kxbrTeLkCrI18&#10;ARXXdX6djVysB86I4xw85zzP1iTJIyAi4emeH9/z2/j28fh4Hg8Lq4kfXQGNFpZUu1C+hK/1EZ54&#10;debXfRWfr9ryzFmsisLp6BJqrDl2791sXnkA61rT9e2YuLWmqlPanFM+cQQSmHOYe+FcEYFMAUOV&#10;yqejYP0r8ad4E4XBEFFGWLi5R/jw4eYAi8q2tSD669ef/tO//MuX+1vY8sx/fxy3v2/E+PZOTUSI&#10;wRXPiUwqM92XIuP1ReqOdY+s1MaCzol7a2+3+6Dz+3EexzHGYDCX099qlX6Hp9GF9BWVd4xxHKed&#10;Izg/zqOpvG0bkeytdVHdlJWHz+fHM3IjqPCNqQdWEiQiiElVhdkiPc1gjAARSxN0Sg2/AKhYzGpK&#10;TihBElitey7TzssjgqvP//RamsjrSyRIAP/9U1a3e+lsBQBxu/6LK3eQkFyFKBdqxRQCzlyIDxFH&#10;JDKYUZyfQiMKdCWY+zweJ/hd/eSo4OaMRBC5k43Wbj+LfCX6MmPPwYB0VRtjRvV/IFZprKxddqZt&#10;GMxnwIiMGJzpBR+Vw3rDbYPowGnuAdLEltkdRJRcVk60kHJkS25ZVTtKfJ1r1uMKUoIyKZezF5U6&#10;MN1LF127O4iX4VRS9U7KaECv0T1o6bqrbU5Igq/wUKYqSygQlClMSqScRGSM2n3ArEQ9jSIYKYxg&#10;SuIk4iRKlyikgFoliCacmbamTTIiLWxjtNY2IorJhOM8HZNE93irNSOJEoXQOIFuTXbliHmeT5sz&#10;I5hl69t2293DLcwcuYI+iOS1kJpX2QkmUtXWW2tNmAfy9HnYmGHVH89YFuCHTRIW4tkmJQqqq509&#10;IgAuilEm5HIPeZ7H8zxaa5Expz0eM2FNnUiKTeLIIGzbzkTjfB6nCTFBveCnouMEKBNKzBxHnvPb&#10;f/vbx623v/6T//NfdG8SJMhwdwJpDfYX1O8XGaouf/FSajgIZDIiwsJnlkGxT5tnimpZ/WTmxZon&#10;orJiXVvJmmmCyzdh+aKLCquyKatKXEzti7JNiCAiJWosVE84wVSHSs7wsndYGEktHNdulUCCmURY&#10;VIHMGbUgFBVPkJefQgLBjN5137eHW+00jbn33jrXJr3vu6oex2FuItz7JiIlS3eu7jYiyeb5PM5j&#10;PiOsUOD3j/dvjw8muW37l/u9/KwIOadNtySMOY/zlKabKHlEXYNc1Ly23/b9dmEvHJlMkpnmPsdp&#10;05C4ie7b1lUIsRJmrLZV2/7DR2YqJLkBlCJgUQ3OTIvZqAVlMs6YH+czkZ3bjk2b3rdbU1Vmt/E8&#10;n89I+EqNjgwPGnOUsjQjUComvGRdawpT7D+zkiYQLZZcZQle/9rN5iwr39Jp4KoS+KLAeQY81Mia&#10;ttoLP9VwXhh8pIXPMXbm3loDrwES0bZtf/rll59vX8P91+/fN2bqvSxPC2NiKEX21u+91W10Zf+C&#10;GUq0sRaUUr4MRCTM5n7MWb5NMXyTtv3y561v977dbzsI0yfcBNxIRDgX+54qGGOamc0xJ19JazXf&#10;/vp1ZxUWqfgER+7bNjMex/M4zzHnx4xorZMgUlWpXNbn/HgW0BsgquEkS+u93e9vfb9p+Cayd1Um&#10;YWrcWJadq4h03msMS2OOh8/wUcsVg8NnDZTSs8wkS1BwQTBEnAllAcFsXqLqZCJpq4xjpDLDY86T&#10;WLcbsRaymI2JktPc3TPWxa+oaYeXDBiXa22YE6BCkky58PnIZIBraQaBhLLwpiArunPMHIFRf8NN&#10;E9mEmipYkDES4e41w0em+yCQF/c/DWNEenqCWBqVFQ+ttZEIysXUBnOtfgnO6XP6VNbwGRbV0tUq&#10;SZ4CKgn9l59+/np/+3K7KcgJETALmwPw6se+vH15u92ZuWgMqqwiFHm4h/uu0nqr5XuJL7ICche/&#10;EAklaiT1uFEkE0uAE5edWT1BlkxMkiRMZOGn24AH0Y/s7oAQbWhEhGQvm/YM56LJL7FjBI7n+TgO&#10;br3tt+r2fZzjONJdqEYlQSza2r7vEXEc6e7bbe/aInO6nWE2sW2bMG/aYro9jwnKhCVYywgSrbW9&#10;cVeazLgiJKtgiSroIqaZM6VIdcpEEKVktozpBgcRD/OnzXPOyFS0+jraRIh9zPOc04K1gctzkixy&#10;Dlu8m5xFNru93faM/b6R6NaURcxchEQ0/13rm5/EYkQsLGZmYzKKbEzmkZEMElEV5eVE+RpUY7Xx&#10;sbboXKvv0onVD9XGELOoEqCtRcQomtrFji4yaF6da/7+QKutqhBXXEZ0sTz2qoP4Q3X+Y4SOq8EA&#10;0Hqr2XJEEMB59aF1Z2UErYx3rrB75gKny01nQaNXff96f7mSe4EVaB+ZnoHIfllph4eF0SXtLgwA&#10;Lyb6evd8zZYzUdO9onD++PNrd/t8en5ci+rKyPmS+ObqaShX55EZWPDX2pqWHOP1pnQpEQpGibpG&#10;1xe/UKHl056LBgeuYIhIWtHNqyFdfeTatdfJlmUumNeBr95eVd7evkAlIhi47XvvEplusa5yhuRH&#10;IKZblkUfBC/coc5PzdcvU8b6FJYVSJqfWPHVPK+fka2pZ2S4uXkYqnq9MtVwoR6va/3j9uTf/VKY&#10;ob8j52fG69xev6lZJf8ARHCVkJnuNsY8xxlAVSB183v4iPl8PilpmhOzCt2k/bK//fLlpzCnTI9s&#10;KRTRVB4//8yMrbWPx/t7vIf7ShHiosjSyxChrsOcs7gl379/f//+3e9vkqlJnUWTcjqy9LQZERWU&#10;SPzHVeV1VqokeDyfj8fTplmGzLFvvS3aYO2gV8AhUZGiy2RGJCuXO8zSbDHTkvKyQb/G9lTpmAsO&#10;pFymlddfAOVs5SsGo7TkmYDi9xexmuvV/1/P56LJX9L5pEg4ULZCmsm0OtrIMJAjvBTWBJR4vwT8&#10;VRQkOEq0Hgk4IS7yed0YQoTS+X083md++6nPpst/AcRJMli/Wz6fCSZHJE4FdZUyqHFPiNRwUUSa&#10;9r1twlse7hGUXm3fOj9RMzAsHAKEJQQiYYX0zExYXtNQoNQKRZSmdc+uTJKytlkxSDX4Xec1o9J4&#10;cRG8iMtrYFZ7l0E1u841qUYkzAOgSIrkAMeCYLCsWMHI9ChmNNFyxa5diWp7XeRCL8YfCEX3X9yA&#10;CHYopyaVHVoiXNOlpXGkW+uhwl26QGyexxgzSVs5fTDKyCPDw8f5tDHCzqbUG2uX7r14ICWfyUxm&#10;3fdO+5ZmhFTljFmSveKBiXDrvS3HoNaaREavAVssh+lws0jL+DgPcx/nsDnf+q7Srk1hUc+YuWkj&#10;ZVFqTSNi27Zffvnlz3/6UwL/+t/+lQVt+6n3PWsZQYVYuYiCIO3t5k7E5bsXa8FkAdjDKaixKiuR&#10;QFS7t/ugDRFZj67Ktu1vb/fIpORK6LwkZnztXSt5LAOMIGR1BMWyYSxHUjBDlgC1GqJEQii9dvx6&#10;KollYanI9DmJUYqGDRsLD5vTjJY35dp9VKT31ppGRlqCqd9ayt2mlb6dCsL4PGAAJKVAbqE1w2Hm&#10;xUpYf137+2U/QSBwZJYXT0T03nvvwot4mJlmdh6nTVdVZnL3Meamgra2/lw2OjFteky3aRbfz+ck&#10;ak0P5Pl4rxNIRJFh4ZFplTYKHjHtnAWpbK2JMIs2lcb81rfbfqekj8fzYdPc7Th++/79OI7MvO+3&#10;nxg7taxH9CUYJAxOAPr17bZv7eu93zYRFg+MOUlCUTGplBnn+Qyfkrlt+hPfm9LbvjdVm1rDXo8c&#10;5jOycIPyLoq1aievxf0aziAzncC997f7l/vbbRNydyE2rywWivTj+MiI8ta0mEzciFJlhFumuBcZ&#10;f11iJy7FhYoyR8LhI8cZx2khQBJ7VMxuTvKLskGc6ef5UaE7PoRJUWvvko8yMhCNstTyWNN1Jqpk&#10;i37rW7gfZjVsHHM+j+MsOI6Vmb+8vW3bpk1b60KUPt0tyxEA1Ji31jfeInK6zbIAiohwZEqkAlI8&#10;M8HW223fAYw5U2Pl1c0SF/mc80i8EzXWJrK1tkcE0qatmWJS77efvrYEl5Tl1rdN2tZ1U16hLqKi&#10;ymXu4VgOoLVds2yt4e3LG6Vw5WwyhC1zuAegRHINk66GAsqhKmAUfbpKYFrl1hofE5YsNlk8k8Nz&#10;GcRXJ5hZptZcSKfrphAhL7Z97d7mFulBkY0vV56ynvKq1kWliTCHT59mUZ1DeJitCLWMJJvE3Fgb&#10;tUgO82Oe346PYdbbVprGqklBEJEgmnMmkoulycTMHm7TECksDLnq9/L9CWZk0PEcwQaz8FiUWeUk&#10;YsYmTZtQRBP9su1bbzAP95hzjvME8kmP56MOXFpTXdGZGazSm0jft2VOQURMo+hTJdakmRlC3EUY&#10;pCVsL/YopcX08BXZlEzMkWt3J1oBJh5+xhwIvyInSpVHrNLvmzZOHOO0PKxQlpI2RpiNY8z/+uuv&#10;376///Tzz79oKxP7CZwZSEh5FlNx76SzjhgWzir3+61J44InPIbN6Q6Ce5x58l7B2CAhc/PwiHja&#10;eYzKjs/IACUzcS67FNQ8kGjbttb6Kt6ZzBwJEa5ekhmifQtC8tXkUxO5bTfu9M2+h1fnwx45zmIj&#10;szCneUR+nGNE/PnP+77vUs1SPTkginCiaM0ok4v3uFRq7EAlsBKBeEz/+Hiqtqa99eZwT2tQbdve&#10;e3HIisN0DSDXYxI1Kshl7u0Rc4455+f+p3aU+/1esPR39+FetVat3j9cpj5N4PNietd3L2fS1+9f&#10;iGourlAVmrVfvkJ9CmAhIu7ahHmucVjZQRdpnHOB/qGCVxuGK56GVuNdP/yxhckqSF/bf4KutfSi&#10;mi8VyWvwzswv74e8TENW03gxAq7ZAKteuNeP/+LTV0MxzpNI6mq62/Ul1sl/7Yq0Rv1ZRr6ENXvJ&#10;vHStdNFLCI5lHVRQHgWKP6MlAK15gkUhAytI73c8lZULsYyvi2C6qqQCMdY3rIJ1zFGOSW/7nggm&#10;2re29160w2qnzGZtER4RCWFdM5Tq7cFCnO5Iw0VwqDPFHDVsvH5Zvd3CaMw9Km9VFMwWUT4rnYmK&#10;iheekW62GsdIoiUvxtquk5LYSLjGv/SJQJmZOadHRLbOTOlBTEbrRucSc2Syc2bW5K6sVRIkKqJq&#10;Ps1Oz3zO8xhnWJiDiFhFN+ldupTkISLpcVIbdGsstG23fest3c7ncVrkojc5IhikLCVrpYSKNJFG&#10;cng8j+Pv799+/eltBwU8wxlJyKZyv9/1ZZ95WZp/opbkBTRHZE73Y47T5yydlCNDPYKEy1WbDNwE&#10;mR4WGu7mmJYznYWkNz3CHTnTOIbIztQyJT2FwWTkBwUhpMR69XxyMlH5zCOXeRgTO5ETWbX0gQSM&#10;FnFKPLWe71joUpTsj2GZds3qmcqbnDTREwHiRFHHk+CIgZzMzKzraQ4gA1nmWRpJEcsKQAgUxhgE&#10;ByQ4nSyQmcNyPM8jaL6JoxEvAXwyZXgOw8gymmOAd1XRRgTi5DgvUQ+4jk1EVFpgzLAwsNdBUeVy&#10;X5ADLVmaEGlCrIiKYKBFGiEEvIDAalnAFW6ChAQHV09eAw76ETq2MPZ1MMswIEsJ52WOhwQFU1KU&#10;BWfFiNNq3Qs/RC6MgDL4WkzLbAn0I3UgCVwoQQIgj8o1ZNCLcFGHzC+A4HImQUbQMKRxi4KshaCM&#10;CARxELl7mrlHukkGWCZwTHs+Hj5OhLcmt62d1iOZVDOya2/SAmtRb0IpM8O2rRvatDl9gqCqFK51&#10;DQiByFRhabI17hwETyJKhnsWopBmR55H325tW6AYCp1kSmxdv+A24aBUYRZsTf+X//gv/9v//L8+&#10;nvN/j//j7+/z9van3r8Op9M8QSScCGSyiLunR+25JZ7EBZ0v01AhFW5Nm4gqbyrSOP3pNCOHsnzZ&#10;t8wv6e7uJBmUTBQl1Anz8LJnqla10EQm0Bo4hii3TQpUF6ZKKQrCRaOORba/rruI7NvWWnezEdFY&#10;OvguLaQdfL42zEwuGwRhaW2rga2CSSSZ2I2AaNq3do4xx4k1/V0vBgkCiHoSV61RSSZBATCxNpVs&#10;5xwME13B7RZ4jjmmschtv91ut4xxnlbrpruPOcxDVWvnbcxKjMxIjzAmbSy33kD7ObF4DJbS9Ha7&#10;I/M4nx5+RjITi0I1i0wBbXsXZpP0OYkYm7Iqki3xcZzR8dPbl1vf0+2Y5znOxzxHuCUy6WlBxxjm&#10;TaUCQyzLLII8CIBure29CVKRe5Nh+TjGx/Mjgb5t2pSB8HnMweFf7zf3r2GT4MyNmMsnzCPHtOlu&#10;FxnX3BBZ4SJE5S+/SBZcuc+9R/jH4/HLl85tzxIz/YAl3WwIs6oQkfvyTng+j8NP6T2RNn3aqSJN&#10;GsEeZ05z71rcEgtnJhW2hFx5JBk555wZTNRElGVO+/7t/Td6L3Nyy/C18gWzJCMzzec09myFiFAk&#10;E21db9vtr3/553/6859//fW3//P//i9pmbkKcRWlpCBiYeW9hMHXQkhLzwpiUKXWRcQY5/txPFes&#10;PQnzprK1tkmXhGdYOX+VRQTqhKWln8fx8f7+PM5pbnNmRmPtql3a3lqpdIjILNxTpW3bjVXLf2TX&#10;tpEIZoFJiKxOmAksJMycC0QucScnuiiYWAt1lhFxHsfHcSTRvfft1rV1Ko1igpCl5ypzEM7Fnq1h&#10;hBAXs8MsKElICOTTYvr6xFx5ivVu08zcnuMUbNnVzSHMwgomQdLMinaKmqwRmFWuIRjgWZZFQkQR&#10;ibBYjszFK+OMSEvigHCTdMSc9jyO98f7tIxAa+0F8bq7C2trEWv0R0iXlbZes7BVOEdejQ0i4O7E&#10;+f20JnzrfWtdwBBi1hL4gNGI3noXlg4i83DnCGVO0PvjebgPG43gmRaelohgQlUqlNRAjQTX6Nls&#10;jnGeEVbmW4TGwoCAgipSmi3ccyWoF/Is2pjJksyDCEJlVxMWXq6EjnQiAQlREyVmkDCtxKCFzORK&#10;1ZKkCEbQTJzm55xjTokAUPaziCi2v7IIJxLhPsc0s950jmk5iwRBxJqrKp9mZl6tb9VBvtKBQETB&#10;HFVxRFp4eghYSJo2kbLyS3cf5/sawnfVplzDawCJpqosGcG57CGYmYSV2M3nmGNOT0zAp8/pItxa&#10;u329AWQ+T5/T5jQnUBcNNwv3CHCRJHC6z/DAauTW7p+5PK6S5jl//fW3xznut9vd7x5ZjEElUVGA&#10;i8AiNdW85L6rY5Qyio3fF/q/exUdkQDmEhtXXgdfTeCCgPFpuv5q7Gsv3/fWe2+tZfrz+czMEo2P&#10;McwMoJe5+6vh/wPVf2TWtH/hBbTeX64c9qJ21RKVNYJaA7urPf5R2iy5Yv2IS3jOV2w7gKAQDiYS&#10;4dYUxJ+/2ho01Jdfpe4aKxaiW1MnFr646v+gpa+rQUmVr8aklfm7HCXph7Lhulb1MwhcZtxRZg8X&#10;Mb80++uAwj2MiBORkCvAASw1gvXlUFBuJ9d5ugab630IKcQ16F+/v+DTonQk0sMtEgd5RF9OCyxC&#10;mXE8n3OOJAJ4mNmct+MRxVyvhppIRL98kccc8Vv6nAtVvibqP+6liHraLqChFs+Se0YmmkgRl8jj&#10;eDxyTmYlopKTIOElkqTrs7GSMKqBXZxMFiEhktXqITK96hZE9taYuDIYgnKZh5W+OsvdINwWVpgV&#10;wcgiKnFZbETEvu33n+7S2m+Px9+/f3vM87/+9vf3xztHRNrMGIdlYmut0rIYpaym6ymLMHOb4Y5L&#10;OMBEwtJb79oIMPfvHx9///79l30PZCIsPCJON9Zz611YVNvraX3dmj+e27LdifBS/ynTp3xoMJJI&#10;VFpr29Yj/DieVHpdDlEmamYqa/JS23jp2IQgpdn1eZjPSKfsxI2gwsyKNHisrMv1KBGXsTrDCQZa&#10;6T1CkzIdjUAJvQ5uBS6BHJhEE2kgAHylpFFSBOFFwQGCyRnO5MTOUpP4F0tkPcq5HNaJCczBOSkG&#10;0h3iAfNnhiu56FDOCvcRKUFNVowcMhnLMDWTKDlFEgpk+e0VugeiTHJP8+idVSDCSkQi5c2AFbH6&#10;WkgKgKvdbTnFJ8DgRYWgayxfy0dFfMFqSE65SBZEdHEZ6YdT/mLPvkb3nq9PrecfF4WiFteadWGN&#10;vD4fY61LK0LmegQvjHV9GBY+RlnCiqIKUQ06amO6FoEf773SBf1aeqssHMOn2fDlOU9VHrojrNCS&#10;fb81ZbjZeb4/H8J837b79hVEtjho4pFjzExXFm7IoCZcEhl3zwwQMnPO8fGBvxMJ0t7emsgwH3P6&#10;NEoSYafIGbWHK1dpobhoRxEolgcTttaC086PY5zGXFbgjeLnfdu5/+Xrz9uGLz/98/3Lnz3bTMaV&#10;zh4Zl+tHLt+g6/l53SU1NgGgWrVAZIT78XzM55zj+RvGKDW7329jzFJhBSI8YR7pBGhve1el4mjW&#10;F3CpEZFH1TZMgitnsjZyEWFiZdpU6eX/Wn1KoWWZwrK17b7f7tvN3M8xmFivgPeL2ccoMz6Pbeu3&#10;vRPzc5wnnyRCws/z/P79tzmOXHcwVSuhTJ6eCFUWJjBTsMMq+JAoWIO5ST3mmRSpzMSsre95IyUR&#10;dpsiWLk/med5jjEjSUXvt9tP97d775v8qFwYEKEmco6MaekgoOaW85zhc8zTMzwtqxERqTwQEq5d&#10;ZqbP8KQkI0uP6YrGiQif/vVNd65kCgQIrfetb5v0Tbb7bbttW29qYxCTpRXa9na7E0iJUpl27Zs0&#10;TnKzOae5CatWDrAIQtxDmWuMFu5jnFQeS9UUhU+36ebuw+39/Z0AYaFMXVYov9tZiEhFjjGfz+dx&#10;7F/2VuyP0q4V/VCIu7baRC3S0w32OI9U2rd96v1vCgAAIABJREFUa91ycNt700qzQ6ZlPs2bJzMH&#10;kpK7dGZGpITXvehl1ZPpFqo5rMYDIU21NXD1g0R1FJ4eCNDweA5bV7NiaTh6uPmY44iY6RY2M4LB&#10;TJKECDCTsgAeGWZWXqtNuOneVYUYuUJJh5uFzzl9WhJnEODJLCzaFBHwrNqr6KMWkVcKtZm7R4Vj&#10;PyPdvaAWN3cWUJh5RHl7RFkcQphUVJRaQoR96K1vfYt0m25h0bVDWZYAte5Vs/QKeUFtS2luj2P8&#10;9v7928cDwl/3Pf3L1y/ae+NC+IiADECWevSq9grjK6Op0j8lBUhJt9aFZZhF2rVVJTFprkeGmLxW&#10;8EquunYkAogqI07M00s1l3mNgJI9WvittZqGIrHCzVli1YJL1Xea5TmqY8yESMtPuGDVSSW/C48x&#10;R2SwiEhFGHpFbtceTPhRXV21rGamRyhRa/3L/U1LvMw8wxg83CJi133rXcDn4wgPoqji4zB72gyk&#10;8socyoiMFBWCUDAtJWDR3Pi6cBRB7jnDhBmkmkxJGeQWNn1OW0UewcFeV97ieZwfz4OY7vv2tm1N&#10;eGXTruTQZTAGRMDCn494hLu5RV3aAGjRaMG6K77c7mG+9w1EFg4slLiG5kJS+9V1Dql2/TGNiRhk&#10;pV0gOBLls2oGECsT1z1WJgMr57dOOTMrNMMZ3LVt296alkfrnHOYDZsJ+MzTjcpYhcDgKaZr5hyZ&#10;ySCQ2eFCTEnTLZCW6ec5ZzlvCYnc3t5aa9/fv5+PWXdMRJi7jXHajPDeWoVdIzK2WOCVrH16aWGJ&#10;1zDS3Mwe54Fffz3Os6kCKSih20iPahT5Cnhf1fuFlJcvYzHt/8Cdr/9jZuXNWZvZy9b7evp+mN7h&#10;6qLrZ7687ltrrekY/oe2/yUjf33Wi0dAP4qeuBR9P9jUr4a/cINX9fKpGq8+/gIvrk8pk4ygKH9T&#10;Zl76gutbXO+5GHr1PvkaogFBWb9ZU/pF2pP13V8N/jXYvohHVzl6TS2YqSrVatZYlAj8qSRbZepa&#10;Ha7Z+PpKSa858tUE8cVpKkvuqxOJWGaGEYbgxaHIqBn8q+Jf346uMh2L9LoGaddhZrnMAchwz1gY&#10;XybCEw0klOoOG2OcZxAlaEyzOf40JxGIS0CRItSa9iZfxtvj+XAz4jV/f13ovIwP6poW9kTMIsTC&#10;TCsRk4lIeNN278rhfrqxhsjrbFVQU9HO63px8CvAD4ATGSVTUE6ssVuWCGB6ZGSgRKpAICmXysMv&#10;f6w61CSCCF8mlV5RHWBSJiaJt9tdtD2f5/nx6Elf9y+7bhU8RSyc8UW3xmKl98nwxbfn1xoY4XZZ&#10;N76eGmbe9/1227djE04WsfBhHoAHZuHcGWOMinSpjJuIADzzVfcvwMZXZOBS+RZIlshwczdVYiZ3&#10;MHPvHUgW6iK9NbqatfSAhSY1EmEFsZm7TWQ24d7b/bYLekAyNMrvkdzLOosYK1C6+rrlrb0y1yh4&#10;+d47UXBUqnz+gX9DcMIEDGTVM6Nc3eg1vqPMFwSQxfVhTpARQAhwcmSCfb15/ROAJybIiJ0QRCwk&#10;m2oGGue98RfWXbbbTfYW5rNkL7EsQX73SmQuCemrU671g8xjTostCaQsxA3iMCvT6P+312fs8H/s&#10;67X6LcjgMxsE9Sv673mghWxd679HjLAxzzHGrMek0ZLzeIBSelmENs485UNUWdub9i/9q6i+H+f7&#10;8zjNRtjjPOY4u1AXIJzOHKtMNvOYJdbCohQxcwK3217DjOVkIEJXWs2VBtL7Cr4phnaloy/AvVHy&#10;YLrwRiRZzMf5niG3m/T7/Zc//fL25c/gniRJS0ASlz1KXklCn044UHmAREDJ04iIHHmex/P4zU52&#10;n4/jAbM3uf+0vykLRYLT4YFllOnuQH7Z+623qowRYTM8jJlaayKD6gdwBIrlLsy4fMSrbWUWdwv3&#10;kJXEuTzCVCCYNt8fH8PmaROUFd8DIOKqSwjLE2Zr29ZVhZEcoU3LB38+FSEvCBqAEDcVS4kwvuZt&#10;BXWJsDTVtql2ITX300ZQMvGMjPDW5N7u3Lj8eWrRy8yyM1sIVUlirunGp6JjPQTFiCwkuDYsdw93&#10;WlJEKoJeZigrgZN8jNPdH48HgUTb2nrLUsv8+cxv378JMMYQyq68qyjQWDfZurbeW2/iNh4f37Wr&#10;A26OTJszkVomEUQdmTaGjUGJ+74LSWftrHtrqjcGGufbvjVhQticzFJrM5Yvv5uXBayfY7TjaKJN&#10;NX9XH65HFMjIbK3d79vyfFrFU/EoCCR76/u2zTnHHLNQAwoW3u/3220XkEgj4cqayqJsZZ4RhhBP&#10;RFpEZC4fBy/ksfi07B4jnSyo7F7ctbe+pbZGcvFE5zzOwURgDZJzriyIkpb4MZ5jfHv//re3r0w0&#10;zZavRCAC032YB1FTEURUK8zcVXvrXVRVBRTuVTR5xoUtBGjNTnhNsczMzY1IGstyLonw9GQiIhG5&#10;3W7SOhFt22ljqKqC4Ln3xiJm8zjmnD7OySwzjxkOJlX90H5vba+qRFpF0ERhBhTDZiWJcO2HSRZc&#10;7dRwO87xOM7vHx/vx3lMS6LzmGER4K9vd5VlVmyepbdLAMuLiUSUayrui58l0prSvu23/SYibIPn&#10;LC6uI/mqxVvvqTw4Z2XJuqdbgmV6eiAlS8xsNtyTWVm6KjNbllDY3VyKw2lhESSilwFoPagFUXme&#10;6TkTgNz3N1btreFijb76rvI+iCRtrZw5bMxaB5VZWPmaAdJqp2pfD2btvfe2iWhLJqJiDinFMc6P&#10;47lt26Z9jHkeBwHaJYi80o/L3CaQlcZWIHWkewYvFnwl8a5nDTUYIE/y5CS2oNN9eLqhCzLSooYM&#10;6REzY3r6nObx/f3jt+/fE/H17ctffv756/3G3DhZ4QEQLw6FZabHHOM8zzkHABFVYSCIqBiEEREe&#10;jeXtfm9bZ5Vp87VIJn70MIvqUylsSXOam3fVrW8inF5k8up5R0aAhZfFBjPgmR425qRpAFS4N91U&#10;WRsnCbOCOBAJJSZtuUN7AyGQY9prXKw1NkhihPlMQJARMWyW+mb6mmxUaS+tgWianWO4+/vHx3Ee&#10;b/dbmVnaeYxxVv2sxJBqJFc/n2XSs4g8EPDW2r5tW9/2bRsZAJ7HkRFv97uuxgnAqp5qkohLooyr&#10;q+dy4qni5LX7vv7ggplWPMwVDPYJfvpRR/4Y+H76od758XiUo7i7VU+eF+z1+qzPO8ALdyCiGunX&#10;R9NlsEf041C5siOvDq02Via+CONrd63qq/7DcgfA1fXjahp/vCIWf87MVkRfNbn0mi/F1adHJsXq&#10;j6/a8jXZxucfrp8vbUJmGd2j0gpjGcUAWMELWeKGaj+u4T7zui2Wxj1ftKZCelS4OKo1UjDPuJZY&#10;fvkFZi226zR8nnz96PETEVnr09VfL7erHxBAGcwVcc4nUUQ4kDbMbHplRkxDxiJxXy9iQuYKqItL&#10;614z3csR4PNdcV13MEN5eblUmZ6RTeSf/vzLf/inv/50/yJEkUIkoqLaAJgVgHi9SWG7uVCTKhcD&#10;mWteVDKRRcEvo6kabhTTPgnXClCrNgl9IgCA6PfagQorCM4A/f233769fz+P40+//Pk//6f/6a+/&#10;/EmJ2taoiyNsjOP5/Hg+xpyW8Xw+3z+21ppMKWWcu1/q/s93ewqzamut3TZ9e3sTUXMfw45zPI9z&#10;uvOyvaqLX+rrIOLfXfdP77uud23LiYyYM8/xBPlxjDlnRLQmRHB3bq1vG4jmNGY29+cxhrsziShA&#10;Ng0RwslcFjaQArQxkYpkFEoGL5Y1Pp3Ja3ac11y48olKY1+22/+eW5QMTzKCYVFbCt6/0LHXk0gA&#10;ZZnJEYq9kpQvjICvg6l+vkCHIvEGIZlBzI0bEkq+K23MO2tvpM1FhC6rsX9/hMiMwA90lEDgLNeB&#10;gE13W/EszJKAk9M/fKdaH65jLgrNP/qr/59etLp2ujDIdTgXLvjjN//9PnGRAvLyrstcZuXwQGZQ&#10;0YPqz2tMRJEIj3PamO6B1uTWO4s+h3vgOWOaD/fHeTzcupIgmSIVnuV7m+umTHKQIR826fn4mOfw&#10;mOXlW0flgSvd89XSN22cROSZy+usbEUys7WmW2siRKYUw+a//fo3Ic2wfaNNchNnrmXJM7wsC1vr&#10;KhyZY3ogiH44iTBQbUWyTIN5WMQ8TxtP8nnb2p9+eus8KOl+u/305esm+vOXr63JGY+69StVbpxn&#10;2pDlRWDh8zzHDNIJuTLCRETBQUEEEYis7SIXJYyZymerQiJW7QECC0Xa++NbeJg796ZdZU3pk1Yi&#10;PZdO0n0mXFX23skj3Gp9U4JQNqbLji0zl5iqRkZl/xOgijslYm3cNlHh9OQIYahqEB0f7x/v7+c4&#10;aROp1K6Fhiy6YmZuW/dgj3h8fGgE3e60b33h3RmUgiWZq3jjdf/lJZx2D0JUHbGwL4AyMnyOOWzO&#10;2VtfMwfmUqJEhtk8jufcd2bsXZIC2XjfODgjuZHB5hjP58e3j29bbA45jpNBjzkA6HE80470+fW+&#10;d2mc9Na3G++RyAwOCOjet633Teht6xUoyUJrPWQm4RInBJJZ9o1/+fnnn758JSIbk/KPz/eitRL1&#10;1t/e3vbbTsK1K5diSkUksfd+v9/HGCoixMMNYcrUti1rFp2ZFomI0lKgkq5cwR3EQRREQUtSCpAy&#10;kszTRpFVV4VVsAp7ygztExcJ0M2ejyeLbNu2b5srwoIITZSA43k8jgdR/stf/vrl7S0zIymImaU3&#10;CczHMT6Og0BNpRZuMBuYIiNMPJDp08LMMybMwqW1N+2F6iGDieaYNs3NLJxCFNREykGo/EYSWSia&#10;9u4eqiosb/u9MduYTUREns8n0sq5r7WNOWGzmMnDZswZm+rZRgYt2jMfc4znR5gp623fe2secY5R&#10;crvIeJ7n43me53ye54x0sGfOMeP9Y4KeNu5be9s3VfWgIhvHp7X+8MgIeKiIMAWx7q1JYxWja15L&#10;DuKSemZmhBGRNm1oFjN9ObdEXokjzOmYHpY5zU53AzZRMAtoWpl4zaHSWgvEY5xzDmnt3vcuCsAv&#10;C2tunYSTXJIk0Vu2vffWIqLKHQDlQtR7730LJAlF5pyTKMxHOEmXCp793BStchfSVFV6Zs7p5Y3o&#10;CMsw98dx/P3bt/v93vqWGcNdRZuoEN36/k+kILYIi6na3AswymAY0+mZYQ20NRbVDAdRgM1hnqhZ&#10;YWCYfXs8j+dTiH/58tOX21uuxyfOOT6ej+dxmocDY9jHcUbEzGQWYX2771zOictszDIB5gSHx4yY&#10;67pMt2XcU+V8RBxjPB+PlFKQlAS8YtmLplP9Q/2vACyszHqO8fHxaKpfvuDL7Q1MPj0ptRp51ZrN&#10;JTDMn8fpGWY+fRadcu9t32TfbspMVytcMGpvjUW2MY9xesGCnM9ppxmzcBcmAouqNCgAR55jrDFq&#10;ZtGDp1mAWDhRRlbh4Ux8nIeovL29ifDHx/s8jnTftlacW2RSLHXGVYmsWR2D7rfbX/jP3NtznG+3&#10;m2jT1oof1KS5TVzTq9UqXRYPeVFCMgtsLWWcX770XURf3dTrh1eX/rpRf1RUn3r4H5tW1jb8I/3L&#10;DEC8pq+/mw1+ek/6NC1//dvPY1sU/6U2ubVfLNSi3kFEmJPyB0O13rNSl5lJ5ArqyzD32lzzGu/T&#10;sk31WGBKZE3gLyu1V7POoHyNtHOd6rxu56yL9o9emRnhRCSg8igNlEGl+48sgMXaL8yUXmc3K3Jo&#10;4Z+02p5kYlERXoZDkV5++UVinEj7NClchNdrZA3UfsvVHOAHz6A+70fbX1sfRxJTE95uN2ZpvV2G&#10;5CAUEuJec7EaI6s07RsdGqJNeYkx/Yg4bH7/9u04DyqfeBZ8SpPJi8exirMX/T4rmAmEZNQ0KaVR&#10;66qdG0tdGOEUicxkci/hE7+eoTUgMLdRIwwmArqwbD3TPazQFg5KSgaaNFUJDzNnWKLcWMFESvy6&#10;WZZD+MYAL2Uhcozxcc6//fbtb9++/fb+jsC0eR4fdm5NmwpEYmbYnDGnEvr9Fplp1nvbeteh8BAC&#10;i5QX1+vhWjft9Sxs+/7ly1trfT7P5xjP43ye5zlNVSLjOJ4rEACv9KhPL6IfxSWtB2ehoBlCWZRj&#10;M8sMVWWWMc7n8WwiC9zIADDd/8vf//ZxPL/8/AtY0pF+ya8zwqaP0xgTiBDk4tIDRXy0q6uv6wtC&#10;vAKZ1sP1Iqwkrf3jD98jcam967gIyChF+Y/be50AKrcJFD3+gtV/YElXJ3/9TKi5IIAINxCcjWmS&#10;WpKzMLN6jEKpqrCjf6Bn+oHIXDR0AihWsBeHp5kpKy9CQVRn+A964R9Y0vW8riHk/8DXwggvj4+L&#10;mX/xHQjIf3fV/r+9FhhXjVK6wyZZwBMQEWVhYm299/7acWJZ5bGbHef4/vH4eD733N/5MT2/PcZh&#10;ESSOgAgJmwciuywsr8Se625e34Rm5Pt5fpyHm0XmOed0J5a8Vs7Cpl+0tTp2fIZTMyPyHOewsb/d&#10;7rc7U8QYj4/xr3/79W1/U9mE3Mav84mmm6gIwszKmwy+ibSMiHlEOhGbXY5xSFFmac/p7x/P55jD&#10;/Die4f513/75zz/99T/+C+Gvoq1pExVh+eWnn7XxmN+YwKzueZ5jnKNsAiNr05zP4/lv//Zvz//r&#10;X/PbBxG10jRHJUEsM8/1VWkxfWqEikwzL4pcRFAuPtgskgFnUGRGlU/Fgyq+C5GU0QkRRCFKbWtq&#10;GggL83RmaiovVNrLVedqqoWF1wZDKG9Mn37W1JALC+miJDLDp41pJ4uKEwiIeD5HZohI8QRv9zug&#10;PqyG9r5tF16+Pr3GUYtAgcvwlZmFI17CsQysfFjyEkhmIoigqq2pMEdWwWqVRszMkWZ2qmhT8mSh&#10;9ra/dVabBm0zbNpQubXO2vvz9Fo2tSlA6m7GPHwergxS4pv2tvUJjDkJ2aTdtm3ftnvTbYV/1Fqa&#10;hYaTlEPWmnAwC4uwyrIm+vdlTwmYmDx8jDO8UwW01r5OLMQQqGpXTXeoZgQLm+N0G+cpzEqsJHN6&#10;BkF4hp9zDLOZ3lnepHcIauTolpHK1FiQaXOkg4gTOdyGmUdcMqClEvJMAQnxeZ6RsW/729tb0zbO&#10;o2LhGfT4+HjMAUKE/mVmaz0oCSkE83ge5/v7x/fHE0Qirfcmoswmp21Nu5KQICMsMhwMCKm2pkS5&#10;eACUUYTYGuAF0FBBD4ms0XBE1kAyALj74/H87duHsHTdpLGZh4VonGNW9q+IbtsWQorOTZnYzhHn&#10;CKaPeX57PjKiiQpLII/zPI9j6/2nL1/3bTvH+Hg+M5ObJPA8DhuOXOvrLOkMMsec378ddrzt7Xnb&#10;W+vE6rGePBEhJnc/j/P5fKTHvu37vr1mS8qsol2UiadNjwrFKRY2r5mNp3uUvgjEDJYkTDdzP2Pk&#10;ZJAlRoRlhmRJwo7zHOMk4v2+bZQe8f35OM5TVG3Le98AmHlN4Le3ramQKIPYg0Dh6ezF2F9V9+rs&#10;KWs2CAZSuKGRW7iZzWC4MK4O58fDICyR+Xgec4yttdk2rqBLwmF2WhSn0IEiRyDznNZb69p33Xvf&#10;iPm34zsRPx6H2WCmHvE8xzcPnCaB+7Zvt10JrHKafX88Rqb0rsThcY7z2/dv39/fk+i39497v9Fy&#10;NeVp83Ecx3G6B2tLkAUC9HGY0IewAkXyBzIrhWW6c5MunQzfn4/DZhO5tS7MIyyx2i0ghxmACi2I&#10;T/0ngVhEucRQjOQ5Pf0cbuYxps/pbiF8NGkMOs8B+H7bmVlVzSPczfwY4/vHO7C80YuHLaLliMOZ&#10;pRisxViImmoTZUeyl740QYOqM2SV9oq8EqYEMpyZGrdyqmeLj/P0OJNIWVF8hJKOqv68/9Sabtt2&#10;nuf5+EgzYdImVwbMIoas/vDaASiSmZuqumbCzZn4y+2+bVt6EtBExhAbp7ubB4Oa6qU7v6T4az1b&#10;20+1uC/gHJ+a+VeX+/r5R2OLqw341Njnp1cRAquUyQyA4xqwF7f3D373v3vzzMVY+2Sntxj4wipS&#10;g4i8Js9ZFjpYAmr6gXvX1WZZztTEcg1QAFxwRn7qpQtYX/acF3bw49gy/0CAZaLKjcTvdK6gq6t4&#10;TQRf+MVqqkvv7eaRpXmur3mVHPQaK/KnQy6i1jokEDEJkpmESYV7b713qbki87ApTEPIFkZabrzx&#10;40AKDokiCgCXrxJfYXCfGgYqyizXP8Rr9NRbVJJoMfzDMjNQtHOqIUMZ09CiRTCvQTGKalDnkFTr&#10;+BbWUPPtOo/IsrcsK4kaNFPNmQXJHP8Pa++25EhyJAvazT0CyKy+kEPO5ezZl/3/X9pdkZ3DIYfD&#10;rqpMABHubpd9MHdkNskZmYeTUuyidCOBiECEu5mqmirG/Xz85ftfbrfvjASIbmY5uR+RwvsspT3C&#10;VM2cWQLxfhyP0ZwwbUQvtV4um5r2fopwlQIOCMBIe922utnQ42jJ0qQJfV4jWM/L/OKF0qs1IobZ&#10;7f32/e3xdj9auFnsddu3+pf7t7LTi5Q6GO+gbn24qQOBpGDDFCHnEJCAhChpvtSjfqyQkSWyjjHc&#10;LDkPJ8piCwAdYAyNpdUQklpKzpx9fvQ+hBdLviLM26UWYYDAsK0UYTHzMWbOVt7zNJ3SkZgRsY3x&#10;x+9fv72//bPUl/2Flv08zpDkOQYCwBBzSguRZ3eWo4bPC7nGsp9/sv8ncAQH4ADyv6PifpL8OP+J&#10;aZGePnFT/IJrjQhwgLQnkHg2WfGJ7sZ4+rHNU5lRLhSAFugRZNrGOGwEDbBe5p1La2dfMMQ6uFjd&#10;98fBI80ZGiIIVDXimQQ2cfnPpMen93lqfmNeQw6ITyvcGoj4oKkB8AlU/H3Y8W9+nr+M6+D/5gVz&#10;9XhetF837c91cC3Pi9HP/zPLoF/Bieuznp/7/AJ+heP40yJl2hKJiA0NAEEqLHW/7vv+eV4sOxNm&#10;CcChikhlq3ftb7fH/RhB1YD70D66RfpDuqVEMRY/v/4KQHM/e2+ju0/ACxCJhecGQAAKgM+RmSpF&#10;QWlViIRrzie893E77sOtEBeWflqQvu76ei2vl1epzCWERmEsLIjh4kGMCCJWK8tKPUP0Dl3b4T4c&#10;QzXOU//9L9///PX77XE6RPggx9//+PPvftx+uvz2ulcstdSCRBZR9i1iSBATEkktVEu13ckRETws&#10;Isz1cTxM/Q9//paJGxPsjgCIpOiTn39ui+ETaimlZMTt3A8wp581Y3qI0xUs4RqIdY/DvIM8PIb2&#10;4zhVzVQf7ZHQxtmbuiY8jc9SZP0aQCoi/POmw0SAkBpVQHbA4UZCVMvl5eqFoSAXwXBVu99vvfda&#10;a1riVSnmZGi4FulFTtEsF9LdB9A9zKZUJGkmdxMQA4s0vsTwMPDA4DxDAFhKNFeLcLc+Csm+7a/7&#10;5brvRCzM21Y3d1X/8fr6w/7KQKXUoeNoDw1rOgzgflh/6eHx4+UVAcRcHQogRoSGF5YqpXLp2u9n&#10;0652id//9Juf9tedOCFVCENwcggPNIeFL7rHUNVwen8z91oKBQg8EzLnuu2R9Y1GaDtx9CtIRQX0&#10;rCQgk48YqSA5oM/4SigBo2tvHlJBatN+PloQOsIx+qOfXRU8CvMutbIw5VSIuZkwH92IcIxRSiVk&#10;Ne199NHVLGjFnC4GhZm3skH46ONx9NaVRFobffR83FU13RWHfr01K7UMt0uRL/seAF+/33759tZ0&#10;IEmg8jmSNRHhrZYqLJwoFyFAKXK9bkIU6qpD3ZCpsAyns/sYg5mlpPM9d5vjx+3sI2C4teHd/dHO&#10;99vt/f0mTO0cm5QwRwgSVjVVDYhCPPKpK7JJBUAqACwsPEa/tbOdJ6wE1Zzgle6PAbU2HeNxHgEh&#10;LLnM5nqcE3um5hhE1N26jqO3t0ep5cheKAWXLPLy8lK37XY/vn39dpwHAog8ahGe0XKemvy91q1s&#10;iZHXWq4v160WIYoANVMzUwdzJAYE4RIWt/vxeD9CMWM306aRmMKxjXPo6FMqSKfbruYeqiBlR8TH&#10;GPfWdNjyD0M5uZTCJMycQiy0oCJu9rgfZjPMs4W1t1tEZCmWQaalFGYJDzU3b+nCNUcm54afqgsz&#10;1XBnolpKLhpcCkA0c5Zat+sxbPTRWjcdQvBy2eu2QcDR27ZvIrX18e3t+9EOSrJ6DB8aZghYREqt&#10;QihC6tF6d4hSK6OsKKaed8X9GOHvuUkTp6ArB0CIfe6OkfeDP7r79/NBOEuG1ltf2g1hAYc+urmX&#10;Ui77joBHa+G21XLZNxF2dwQydY2eflUAgEGF6xijuYdQuPZh4Q8380k1gwa4OhwNkYWpjz7GaN2v&#10;l0uh6q6nah92nmcfSfBZKaVyKUWu22WTmsZJhGSUhupIhJmoI4JbFDUbQ4MKFK5iRLxvm7mP3kd3&#10;B4OVXIXPaXDEtO0MR0YGBMKoRS779vpyraUEgpm/PR6P21GkiBAOJ45AQsnkyxRcJODLDISB7jHM&#10;7/fHL798/fb9++j68noh4EAHAPUwh+HeW0ePtCUslOFPT6JkDn1jEPOKOnOPZ2E/N8JfVW65T8Xq&#10;7Z+v8efa/eyK1xDlUlxBlj59DCZi4VQRMxHnApBT7kmPfaJ2cBHkYbNw8zAAUzBaTXdungAEGQRt&#10;ETlwgmm4MI1BAFyth4cahgMiAieyoB7TP5+QMJCQKgNTJp6zf6LzFh00e59fIR2rsM0LQjThD5/Z&#10;vIFp4g2fugZw8CmPhKk1iOfIfNblserudHD9QGI+Efc2mcePQUphSvckIRKAgjgCuscYfUSABSIg&#10;fQz+R7jqJxUGgEdQNlpLLPvEcXLt4inEsDHCILWUEWkLmgpxB2JKJ0VzszGyV8/vhZGAQIL2IqYl&#10;m0gwUh1Tk4hYiuQ5IVF6qCXAkstjjtIAADIioRC11pQGAjhARnjo6BnYjoDp/gMIThFMDN6b3s67&#10;EzDXEc0OO4bUUXLdgwDTgRFp1FSLbKUd9d8dAAAgAElEQVRCRDtHam1WO5jNTFbn88YPJiTK2es+&#10;xre397e3QzWYSwJG3cZxtvfHGRdkswgbOtyCiAUlYaOhpjYcLNCBMloKhZEwKItrwghUiK6j997O&#10;8ziKm29cgIxZkEcwIYGGDVV0rDpUxyYZuPvhj533U54JIVK2yyLXbQOCCC1SXreNiCz6cfb74+bh&#10;QxUChGvE1hWbmrD3gUcvx8nnCa8bI6X5T2g4ABqQYzg4hISDRSBljRaRhrnZ/JM/hS5BFqgJbWX0&#10;HaJDOqPN3n4ypomSzXYAAnA6v7k/Z/Jt/QEMBzQIhznXmUMV+OnxnFaXiXFMJxJUghykz0eQAQ0C&#10;1fA+2uFvG7efd6t1R5xIXKxhb8qMi6VYeHa4SByh4GmEmPltMdQAMN1OTd2DASigAggGEDgEOKKC&#10;G0aWxhEQboHomfwWCYnQWnQST5n+c54+fRMzfHbLHz3v+pexpAoAmc4TOv/VwoAApgs2OCCwzYS8&#10;eK6bE7xAmP75MX3i1/tzBBk4hSAyYAqGcLnYAiA4kgMH8KdpCAAgBMdwCCMIYSpERWITsAAbisxR&#10;JIiyfQOk6cZLjMFIyMQE+FLLq9Tvx+39+/cWgMV70/M8XA83RdfIHD7KGww+dh2aWXHTU3+yODTD&#10;CwMAIGdmkRHCE3FzVUeInLMATB9iADQ3c2tjnGMQYmF53B9V+OX1p38p1y/XL7UKCRFLIWJCCjDk&#10;kLIiLZmIrxcIH+FRiQSiNzIPjWhdb/fb97ev9+M0jwBgAIb49v2Hf/rxy3a9uhAzouRccQAilhoI&#10;Pr2tiMtMxgsDjJDAMiqgqBmAX7ZSsmcRkxTgB2HQHA5DYBbCGVxaGHhnAloMTTiqRTcLJlnTzYGQ&#10;OQKATAqmalllQcDjHP71OxObjjb6062QhJFmtBQEoHIuDQhOUAgwOiCxlBBhQJT61F65Ad5HN+s2&#10;IsCZ+fpyzX2ZADxstNF7LyzbXvZa3ePb/Wxj1IWCzgcua4OprwFzNEd1VECPQDNTNNcJf1EWTmSh&#10;FkZOABCa2154qAaBR9rkXevlH3/67T98+fHL5aWKlFKYqbu5x7VsL3XfS6375ubH8TJUT9OjDWa1&#10;oRzww+UFEMUAkmY3cwVXDg2P3o/juN/uhIxXESqFBCZm+wH+5kwDRoTPHL/eupQpEk66aQnBch0h&#10;RDDT1nsfvRQsRQoXJmEkJoYIZELD6ZYVQYhCpEwIwFIJ4HEOB+p93O6P49GRyDCaaRvDwgjQNHQE&#10;Y5+uoBFhwcxdHQDNFLEhQvYtU5OJzyHCOSDDlJ2vBFBrvY83JLGYR5UwHgZi+Ht/tDYC0TA24Zdt&#10;Y+H7cdxbCwBwi3BEjWUFlMsFE8r04IWtlp/0ZZcKZsd5Nu1USqmbqj6OY/QuUi77BrQjdQAgJCI8&#10;m77d74/Wc7bnaONoTYc5wZveOSGlCMPEfrEUIRI1cwNAMvaUkUf4RqQWo9vZNFH58Mn1mduwg1uP&#10;CFWL8IGJMHEtJcIzwi0gmFhymFzVPM5hIwedphzXCenso+6X4zjf7oeZIhJqP9qgeW/FqrtPWQ9R&#10;KfKlt9eX68u+E/F5nvfzGGZjjEC4XC681z762/vjcT8LFGEBCDMLAAmc9oqaoYrgHnq0MZyZay3X&#10;lxdEbL0/jsc5epKEERC9Ex6L0kQAKKXoMDO73e5mxsyAoOa9d0SUIoRHNoqlFGJiYgA/W3efmcOU&#10;e1xMpDPtMHLTpHMABFHytxgexDSGn+ejt25mpoMI1LF2772raa3bdtmHjW/f347eMOthe3ZyRH3g&#10;qfmIxsxIB5GGSKkgXfs6BqJDmJmvkVeY/AN5pOGKI7F5nKHj/fZ2f0/rOHgu6AFECDAi3Q0iWrfj&#10;HAAwVAlBzQBxjwoYj9bO8wyE/XIptXpEGoM/7g8zK0UiQBM8X5QvE40kCk8fpsKcn3O28ThOkWIE&#10;h3Y30BlrmEXg5BXOfro2Qbhs9bJdAmCYhdnGUpn60K6aHyUiiORoOtzNz7PlzBMyAkHGZJspAAwW&#10;IjQPcN9KkVK3y9VctfeXy/7Dl5d939XGGKa9WT4SYQGIhKJpvzALAp+l08Szc8U6W//67fuf//If&#10;v3z7PsKHRyquiXiM3lpDdyZ8ubwwzT1uzmrHpKt8Fkex3n+C4U+6Dj/Pqy+mOv/T+lpnw58w2ZNU&#10;B5i5PjkDhIjJuKdRF6AgTILTzRgy5ftJx0wSCacvCWeFPQ3eJ8EXAY7AyQrGrFNzbZhKJXcDIhGS&#10;FEUgaLivKcj0GWYmYhbEqQGDyKGx2VnHBzUwj2F5hi2SfBFtE/vAD0nF0oLmXz6d1Rf5n8Pwn7zf&#10;EFGSWHi++a/+guczN1WHa4fNA0f4+AJ7SsOYCIMoo9EzsBCfd9FqzhfG81G7T9VFSvvTfzRlvIiL&#10;kl7RfWEeqB4OCA5rrh9iBV7mZGURIfeIsM/KCMIcEEOM+HK5blKAEBAyXDFxAXcXYYbIBJwcmoB0&#10;aoYpuiGiWkuRgvM456kNNwYuWAxLkmOIJFI2Zkr5PVMgULTYdhDmrVr40MGlEFEf2voYY+gYwigs&#10;hXmYHa1TILqrau4FeRkDItwggGBGH7tZVsOOaB4W0N0sVaUAbjZ09KO3vRcuIolZrScAEYggl+AI&#10;pEwsWA/F7CwtcxeySxtD1Sz5viSi+nHe7/fHeYYbE2o4IJYixOzuZpqN0/JL/+DKzD0AhDn1q4yE&#10;jMB0qXLZqrshIQvydBsFRO6G//Yfb/v//a8/fjku9eXt/dD4IpUDLw6FOFzH0yXCsztGxKBZIWI+&#10;ev5cd1Y1CAEzZC0wFnE+ZQmLZvb5rObkxhyFSVTNEabn3nxMMcnptJJN5Cf/zJJt8oZrf4gVGPmZ&#10;Vp4r6DwAiLRiCHAHNw9vAL17pJDzAyGbYp3np2STuCbKAAF4yv4Dw9mR1ImBUAp5rKFThpCpgo1n&#10;J40e6VolAJJBjJH/AwpfDeP0wJ9ldkQ6/goAYDCA/Lql/6xHeEbGAUSCQBTIkRXulELkNYfwtHLM&#10;dgxnPQMQQQYMnk1hQRBcpUQERqTlrXswrQI711GHhCQ4gCLor7z04QklAzCRsAgLUzADB2hAEBlg&#10;U2utD1X2cHSIWHohplKG2/f39zZGO0fS6GFGBq/CJJfjPE4bbj5CwSDTekspLMQsQaSmCpFzrjRn&#10;pACBwpPPAjODcDOwdAomcTVLaNIMHISEibNaSCv94eP9dmOidp6I9PL9288/fWeRrQlOJ5EU8gEi&#10;ipRai0ihuf14uObS7kOP4xhqzeP77f3b+9v743ae3R0MkQmY4j/evv5y++my1522AEMbcwem1JC5&#10;OwAysyCSWw8PyKSioefb+y/fvr89Hh4hRSz8/XFnChFGQLMgZEZWt5WtMvcxzFAzFim87zsjtfE4&#10;2nBTFqnXUksFhNH7cRxdLZCGamtt+SETjYMPZiaMMDfEIKK6lV1KYapS5kJpYW4AkLrYGFMKR6Xk&#10;3UkswBQAyALgY/jj7ArHo/XWTAm5iEeghXYlpm2r+7ZttTJS60drzd2xFCklMYJnsQa00h4DPDCI&#10;3F3NvQ/g3DEdZnBYQYJZoJiFBQQwzx13dr6Ml2v9H7/5x3/57e9+vrzupSJAKlsNYriD+xgDcoaf&#10;GZnc8Nv9/qdffnk/R6htxD/9/n9ChKiqQRjAiEB3iSBzDIOAn7/8/Jvf/sPr5RIO7WzpPwgzOTZr&#10;n5hCkLxXwwnxum0///DDy+Xi5trHwu9miZQ10GSApRSRslVmXuxHYHrMuauZ5eyolLx2SFhlY2qP&#10;Ps77cZ4tA8Wzu2ZijKngTmt1j4CUzxF6RBvT1Tl302cXCYARDDEdimZ/ggBAhYvs0gPHGGOoLz0P&#10;pmcSIiGyg7t3VQUfhGdmAbjn2OQa7sq6Dd1d1YOAHAmdQQGg64Cw18sVPW73+zEaMPO2mVlrTVWZ&#10;e7MB6GcfACDCzHKe5/e32721Ye4BqYYUrgQYjpYnGG6guSASoqJh4AfuqHq2pqrCoqbtPN19aXT9&#10;KRO1WTNNbjN/0gvETVNRDzkHWCtR5jatug0gAinQ0kEzHqVr1v74AQclULQuUWSyqRNBhPWhHqBq&#10;oVFrfbs9bo87II4xLGYE8HG242x9GOD0HzUzBIhAB1ueTat+Dhhmw+bkQkRY+EhrR591FUamIjzt&#10;nlKTjxAxA5/DHWL5i1I4aEzHlt61FCmlRETrXc1yNJxmTw+4VKKT50ScBk7urpobWqU6hvYxemvz&#10;CBziHG14a2fvg7nJ/R4QrXePYIIwwJDneBtkoZQHHREGAWHG+EnHOFEsApyBk8lEZW0NRQoSZnXL&#10;wrsIRJipqw7TcMP5BCAiJjAMz04w5jxrQCDyMD+OllXycbb74wgIC6wzEtVt6HGe7l5GBsAgTFnu&#10;zG5RCCAcEdobY+pCydXO82RhFxrhFAzP/jV5vMcIDAYgiK2UL6+vPzi6+9GOCLtu2yYlIPoYESBS&#10;hSXM+xhn6+YOEGOoCFcuQJ/i1n3NaBDVUmvdL9eXum+3+/1hml7fhbGder8/juM0tdT1IAKAMUEf&#10;ex38Ub987r0QHaD1/n6/vd9uZ2tOcOjA1aRGhLtdpWx1K/uG7mAeAArT3ywb0xkRG2CquKiHXIOe&#10;l4iI1vjI6gN//fNs+3EJ42HJ+GfRxNlVmpp1VSTkIsSciV8wabWPEVZcKXHwifOP/PeADBGIzFMU&#10;HhOjWPI9xDSEy+KTkRJYJCJTTatsIsKplGeRAjQN/DxbxSxclx7AKcIjlvvZ4qWeYzJ/WwIDfLQk&#10;M0EtYPn2WxBLEKHnEuuqiYAEpb0Qzk+fsML8Cp50Gaw1cF7tBaokBBgGAAE9Y/8IECDnmLSPoWqI&#10;Nh+WuXLBx5X+LMdYZfiCJZKOZuapxngqIFdW/GQ4n5duprhNARYEZR+VYoxsg4hIWJgRwoU4yIEw&#10;IGoVghy/oogQ5mthmcmLkJt+1+EYOvQ4HgGwbzuT6Bht9FygA6KrmwdA7mVgBkAuAtdtr8zpmjUi&#10;HM1yOg+HiFDZgqm18/1+fzwe7o4RwlTEohRhzwhvDrA1RkbMeUV4iSyFGGG6w4Rbuu9SzHwNQgOg&#10;vGwZc9N696BMlsp9mD4FK666fX3r9Mw6jYwjXVhOBOaMZbTWH3zcHrfb+1s3Z6K9FAwDok1qFQkI&#10;c0PndGbFBd4xMyJlpGSt9eIXCytFqIoU3CsXptbM3aSUy+VS6w6AHtgM/vztBvTv133s9YsqNL/S&#10;tjlthqVIeMflJThbsFh387Nb/nQHfr4H/+uf/+pF+XTgujx/88D+p7/7GaT7q1fF8wWxjj7AwcGd&#10;3CbY+Fwp8gmFv/3oeUyzxY/8EgiClq0AuaMbm1MRkkIemCG/yy4wJU35+wJewRU8vb75SbAHJG4C&#10;AYDIEL/2HQgOqHPwIQSA/3sXPUn+JPD4Ka9NT4SYSgqYB7k+zoMQJEGAAIbsqeeFxIipNwGkGR8B&#10;C9JxgmBAzGjtv39ENB+WpwkXQDAzBCV44+HD1NJSKJfvRF4JkPkY+sdfvonwhUukWsnjZbu+7Bf3&#10;Edp1oCZSHEYRnDMXAUToS46Wt3Ee4kryW9+9RwrFm3YiKshNOTCYxEzBobjlnKaOoapIuMkmzLmS&#10;qrY/f/0LMf/l7evGXJBqkcJCRAwkCBfhWmspq7RLdIVAI77d3r++fWtDB9L3+/0Pv/zH7XFEQEoh&#10;ROih8Mvj2x++/smif9lqKaUwLzQ5qzRzB5pR2uw+ACHMzfw8jm/fvv3hP/70ftyRkEXa6N++v7mr&#10;CAeAmua6kmDdR+WJmCFHQnzZ6w+vr6WU1h73495737ftS3updYuI42zvt9vZdcZAqGa41RqLyzms&#10;7DghwKXwD9frj/t1q1uAIxMSujkHD9P749HPNvM1GSjzYRA8oo/RwzWiDQ3msm0G6BHfv7+ljpIA&#10;ClGRwrK9vr5utVofbk6IxLLVbd832SoS+qqLcKXmxIyNzZsdgICYAjgrl5l1GjM0AQDCg5kv+1ZE&#10;CIhzxBP5dbv+/uff/PbHn15kYySAEJLkKh7tfIzR3Bl71bbtuwXcx/HHr3/+f//tD9+PjuYvLP/y&#10;P/+vABAUDsLuru4dVT2GmIgQMiL1rr+c3/+i7R9+fP2nn38WEaA1K5U6J/du2nXKuUthgHAbADsz&#10;KmQGMy9I9mP5U9UxYoxhqsak4equ4GihZuY2wjVcECsXFgYIQrwUIJSIxw3O6ZA7OSVgyHnXtZvM&#10;Fg6nUQ6Aq8V06/zg7ydMiU+MEyhNwAoJM3GtRa712nu/n+cwI5pVrKoFeCnlh8sLE73dbrfzoeGq&#10;FpB2BQgYhEGAf1U3T1vepWh1VTwDURixmbdhYwzvHQDDPfmr4T50iEiRIkUQ8TzO9+MYmpaCSKnF&#10;gpQy47y9ggjmiJGpn3Y2mPnOkf5kOpKbzU0q1eE69Lnormp8rfermd+2rQgB1B9LQSZdA5zukREG&#10;vffWWh864+pm0WO9nzlhycy5bRIxAqewk6YqCAhpmKcB2eMcQ92675f9dn+03su2OVAbTb+/H8dQ&#10;czUHmkUtTM88VNMFk6/2NTFnc3fvQ8/eM8Z8gvSUW8581WwBAgHALHrrRLTG51b/gE9VcvCMqnZV&#10;00w4XSlB6bfsiDRDgD+2XptgEkz/lwBAGO5N1T2SE87Nw8DIo6urh6GP7jSDrgODwMFThodPkg9w&#10;ubbmm+Q8FCQ7hMhMtW5SONB7772nToGLUBG5XC611jF0jM7CXNLrCPoYj8f9fJy+DO18XqyAGbiN&#10;n5lNBxjDdKiaMksf5oHm8cighAi3lGAhsjhSwhxPg7RZHhNs+1aYw811AEYtGxP70LO11pohCgHD&#10;x2g0AFgoAIwIV+/qw6EdPdybdqSAiB9eXksRFB6th2kgDpvVgQeYxhiW1ZKbpVVnKcUhWmvmvtXy&#10;5fVSStlqDcSbK2EQhvbW3Ho7z/M4jhMCRcQ9RfCZBTCLHiJGWsFm+YUROsxNAohIyBEgImN1AEBK&#10;qaXUurEUC9M+0EOIPR3LYnJbMAcC52A1IebTNbeehaf7anRpBci5u6/Cd6FDcyd7BsLNLuwTz8/O&#10;HC4iIqKmZ+8QUUQcAKfKDAiRAAmmCWLWuz7vYOAV1s4FIi1CPEPPGGaf4+u+ZZYyjz9XlgjEqVhk&#10;KojEJFTF3FtrGcSWA73qHh4znGWO3s1+ChaJ/Tx3XBKztQx+wC7p4QhICaimptgj3NSX/fJzRc2b&#10;+fkOHk5Ak++BnK7/62obFwW2iqVcAWJWYRAIkU2aTeO9/NJxteox74C/6TfWyeYuEOuDJqYQsQYR&#10;AWx2JL/avPKaEBAHJcvGxLGysnFdGiJCCFPrZ+s6SBgAtJmbERELE1IpQl6qcL6Dqg4dx2jDdDow&#10;A8j9fprdjuN+v5sZIIZn24A+uzoEgMr485eXF+Ltcs2tFZ85uCN8qAc4YTvH7XZvjwe6byIJshIA&#10;erq1E7iHrlUSUo8LFFBEhJkgkT1K85bWdUTMxSLRnVXtIyIVMYijHV1p28vMtlqJVomyJTyXwgef&#10;gg4SkWRtIYG4NFEQtojb4/79TV6JS5WffvrxBfD0eHscpxnKtDPIyLwMxomAherkV06ETszbvgHC&#10;2ZuasSEymqEjqOpxnmOobjuiJpFxqpTtR8Nt4IZwQSmMVDikMFIwB2HmKjKkejzWFrA4zf/NP5h6&#10;qbzV4O+ayv3nvzrlhz7x+795xfwm560PszJKjGzOoeWLZvbq322TEUSoFA6AMYaZExIgBaRLAqUz&#10;szWzgLoJC5mr9ow7mM8QzDqW3SU8W/RnXC8suh4jfEJCtHrPCaojgABQSrAX2f5f/UQy8FAQOCvo&#10;5RWSWcCxMBT46HNhHWYQYMmqO2bUfF5FjKCMBgWnoIRRl4wsKEKyHlmCib9zWLlZ5Jm5mUEQCRGm&#10;oaf7HABDYiDGBHUjAFHq9uXHn39znumXfrvdop0+1IlAKK2vqjARKlioCTLFTPCa8rnUkTjgp3F/&#10;BHxOaxMSeGjvQzuX0nVwJzUrUgiJE3QAB6AAMDci3q/bJjK0KxgpDut//Msf//DLn9h8I7nUKizT&#10;MxUMQZkFCZfeAz17SITHaI92pt3yvfdbP92hlm2vLIWlcLD/cv+l/3+P/+dfCcNFpLKsuI8Ml3HM&#10;kXNknB5vrqbmMXQ8Ho9bbxZx2a+vX37o5o6oqkB0tnZvOsyRiGLGqj4fqEjzF4RytvfWhUm1dW0I&#10;oWDq3XRoRFd4HG1oLP8WjAXIrBo2cEru3cNK4R50GNjbW+8HMkph8CjB6v44HqB+lW0jJDNcwcOm&#10;1no/3YYbSnn54YdaqgU8HuP9/T1DtbZSf3h5YeZtq5fLpYiMgH3fsewRUItwKR5wjJ5xo7hYBshB&#10;E4AEeQFRai2lgnUz9fCnzI2IcgcwMxFJIUBK+bOxh4jjbN/e3k6SIiK17tu2kRBzKSXO8xhdbQjE&#10;RS/d/Nvj/svt23u7H00LYDProwGEBKPluJG7Db3Hsdf65fpaS70/Hn/6+s3NtoJHu12q/Ia/FJ7p&#10;4nmDBYB5uhGm5Sw0bV/fv3XtW6kprVytd/I0c2ElIvfovZ/nWYme60Os6Rl1Ux0IKCSCBAAM4AAF&#10;mYCyLnwKlFLaDIjq9mQ3cuUJgFgE1VQcPj9sNWcwxaprqcKAgKGG0Ahwk9S9DISl7Akw9WzOmGfA&#10;DA82m3bFhDgNIQlp8t6zXEb3adC/gASPOIcSnpXFAYPZDWKxxHl8pn64s/q2YQEMj0frbdiqzHAe&#10;etiMMMuoW4h0yU7m0ybrtbpczGHMzOxJXktgRkw5Llo+y/SYdu5JFSa5R/u+la2au9oAgCxXnkza&#10;cRyQ+jgCBKSQhE/NAtaMHzMVqQQYkcLvQAR3sNl3pLkFxrBbHG1YH8MCQCcg3PpQgwgwhywmJhaB&#10;6ZFFGLPbjLnDTLCFiNx82FR5rKQssIjwYECCdPzKOwgxhx0nL51YcBIqvBqA3NwckRHD1ACxSEGc&#10;LkeR6kJcJXSsWgRXNFagz7FZ0D6GOnPuWoyE5uroucitHJ7lu54bb96X+KxHcjN85n0AQGKJNhsX&#10;yKcIiAmQRUDVVXuEM4LPya8Z+1SYRHiqtQAA2ebk4Jqjmzvc6ohisX2BDg7hjGgeSPmwMgKag7qG&#10;B+Hcj3GK+gJzOhPXihCwiXy5vFwvFwTv5zFG37b95fIC7t++f9d3Y8RatiSmiGjbNmZOyfVxnu3s&#10;7jBG3LUhhoUTQDc/VR18qHpSbdOIBzx1JfOCEhKDRzuPBvDyQpBmDebMjoHo3h8PRyCI15frl9eX&#10;ymyubtZbV1WRernsIoWZmOH15fryckUMNxXhVeBP0mmi3URcpNQqpbhbRcKSjTCKyHT4XSE5jJBt&#10;AawsQJi0Q+CzzcgJVA/4MJyLp5B+8rGreH2uD88KGH4dKT/Dm9Z/AgAW2asAorl31UAopRAzTJQt&#10;CUrmwNX5zc9I2mA9CQAQHvqZXQTCp6DmCUDknWQAOjRBrJx2Eam17ETCLCg8bKg6oq1eelrl6XMi&#10;/1k3Lv05TMDrV0Xl5zOdzEECo0uBysxSGADNDFTzcqVTzvNs0y35A2LMuirSYhloeY5k6bp+C6ez&#10;0qomP45poolhgP6rw0VEIMKM/n5uuJ8hifXdzg95TtzkST4FN7MtzEB2fO7dhIiFa60VAYlJRNzG&#10;rPETiUPwcHPvOoapQ2RsQevjOB5ppTqfU6EinB7vEaGWRsRqbuHJ2OCpfjvO2+0esfwFHTGe0QBI&#10;hD2cxniR2o/D0R3BEDwgtVTDdYyeX6N4fNkuLJIGzghhQxEgUTYLVUzJPab6MKFbQRIgBCjEpRYp&#10;pasytXOoe9Cz1Vl/5zNo7upOltQNFy7Pm8ndY22vpRQO4nRded4HMTcfVW299TGGKXh0HVT4uu/d&#10;/bg9zHwvZb9cUDgzEtLJ3w3GeArUAsPdAjws5uyDu7fWhjUQJMGXvdJld3dCNPMxVGTOCRJFslWB&#10;xaEQbUTBZMLCEGTKIDSnoHHa5K0bDz7teP+7fhCewgZ4bnX/zZ+Ij2c5/s5BxaJfJy4RuS6s8/m0&#10;VM/A0b/3JoAAxMhCk8p5ctpTMh8RYU7uEGEBIIWR6lrOs10nmHkKa7+fUC0tAA7XKwGeBOnHWTx3&#10;YFrL1N/z5f/ri5MvIkzoAeLJNsAUBeCvLfxwXca518M83SeTslj6yLrrs44gf4Vm+mCs3//VGveE&#10;RgMC3FxBiYYE5JBQGi24Z62blw1zxieXe3L453/4p3/8zT8Sw7/98V/fbu8GHuSnnaKISIFBDJL1&#10;lMOMUfEAzCUr2/nMDF2XdWo05/0wFwfiWjeuBZnX6c7KPB2sWZCJEClm4K8NV2DYuVYpgPhop5pt&#10;JIFo4WaOkbilYm4ccwtGj1DTANDwTPyJwIL+IlcAKix7qZKepQXrxh767TiPNhiZARlAkmebgZHP&#10;mxMzzWSYJpeQ05qb1GvZdq5FIL7A8KSUisFeQQK5QGGQj8iY1HxCIAajFwYPdYyyyXUrl1oKxhit&#10;m2sYcWxSRXbiGihTFZKY1gT+w0wDHAm3Wi7XLaLbca972QvTnNMKcieH67X85vK6AZKOD/DOrI8R&#10;gSPchKMWBbr19rjfRx9Bk253yzHTUFVwV1VEvOwbAgpzrQUAetcSs11a6H/eODHjUBAmnxqp2zMN&#10;Nbe6lbLt27YRURq1tN5VsxOMjPZgpLfb7UVqIa61lm3bt+11u3y5vhTmbuPejsf5QPStH0Ptdp5t&#10;dEJ4KXVnqYBMBAAitXAtiKwDzqHWWu+DuarjrbX7cfTer3shwbf7/bpVKXv20p7J3qYz9SGtORil&#10;iGzFEboPYRGkv0qmR0AR2fedyJdtrOdAz3yAATxC3ZuOCBAEFqapHELwOdn33Ceywpw+0joWY5Ht&#10;8IT3JqPq7uYJOq4VJzU2AbjiENbEWu+mQ8ED6jSfTyHlrM/MIKK19t2Cic7eh45EcQmQIjhFekyy&#10;1Vqrux/H0XpDiBxBZZhwvbl2G1pEL4YAACAASURBVEdrUYIygpaIkGaiDMTTWtFzbCPIwrIHn1c0&#10;pzY4S+ZJ9A0HVQNASoO2NSaRSzAuhi0i0rOaZswsmBlzVvxKRLVu27Zl+vRTjX+cB0Cplc7T7o/H&#10;++1dStn3K9GMyBpjqGoEMNLSKiWTEyizgg4IkbJtFcFTK4kYSNmWsggDhJl6mBD2bmOcM7U2OmLS&#10;cixcTGNgzqZDntoyFCF3UDVzy44aiVhIhBExDfMSgPBPvt+Y4TQBYatzXjXEpEAjkpDOZjuX+CeO&#10;P8U2jABYWJjAk4iZ7RM+O5h82/wygBB8XhNKgfG6vQOBmaTWuUB52gFhrZWIbYwnrRTogTAJGoAA&#10;fyZurwVogjWIYGZ9GJ6hVpFyAtNSG59DGaYmcuZGAlGQAoiGxv1xHmczN5k+xtmdfFDNU1HKBIBu&#10;bq4UyEwsRUSAScMdUUQ8XIdOZSbMIg2RYsaczq6GEMACzCmACTXAu45oxjW/KY6PUktVU8xyvV4R&#10;rbfz0AANYclNCzHNzWKYPY5jMLkrEQOlhM+DEJl09BwhQbNhBhFpM8kstdaU1+rQ3rp1H72RCAgi&#10;ZGQ2hX9UtRFBTFIkW9EcebXR3A2gPtvbZ5UU4IFAInXfdt1RNS2987JuddsvO4ZrH713NyWphM8R&#10;+fUuT/J11ZyTNMEpbfNnXTIJ5F+16IjIPCuwCTqt1nR2mT7vFgT0BGaYkIicVBWJSi2UnOr6FBYW&#10;x7TmeZ7v1GLk6/If6Dhj6sE9TG3MthdydXJ3BBAWIbIIdGAiST+gqXQTkeIIaNPKEAAyes1ikS+T&#10;/vnAF2JuPphym3VBnsYCOQSd7R4mHW821Z7EIqUQkZoh44QwAEUKEoW7mdp0d0hAc5W8liNOAJBx&#10;NviJRZ8PhAM8XQEhsxIyo+WDRMT42DwBnmf0/OqfHxcRkTmtk0zGZTz//D0imtKOZ/MzAdZ5bxFy&#10;YSlSJnDoYWrhyxmYKJtzRx9h3XWYgau5mY6jN/NUGwQiPAiIpy49L/JHEGM+B4joWB13YCRh5jAn&#10;cI4cIsb55SBX4tH7m43mIwSRxT3Ubfgc/mVEAazIiEDEe922Wl3HACLAwgzpR1U3KTPuXnUkwjsJ&#10;cMBa62XfpRRRDcCAZub09CGLZRu71A5rDZun5mvpz1mVWKoTnAxsws3oCyOw8LO17+/vt/vN3Pat&#10;ZuLvCFDV4347usm+77UQc469MIt/oHUxMzsnuOsW6SxjrbWznQ5mwxwNrG4Z8yGFsBPRvu+1bmre&#10;DXt/vL+/b9tWZGMJ4uFkVl9AGCIk5qhMPLUen3Y4gI+W+LnE/XrB+/s//0Wnvh7hoMhgjfgv3ufT&#10;R328Zj4R/8kvTVQ8/no5xacmOEv5+NUn//rNPB8rQgxkFrHwMH/SmABOXDzibFoDc5gZUSMMYDEP&#10;sPqGZ9sMvmhwWP8VggCnHh5gtu5Jkk9nFsT/1uUBSJoh1/tcZib7BJBkAqx6+jM++AGOJBs2vQ+e&#10;HxkwtYlJ+sUCFwIz0Ox5avG3kdcLhDFzQ8NQYXdKngQNQyOGR8vy2w1R8nMQoLd+f79J0G9++kmq&#10;vL9/jQiHyBlQMiRg9eFuES6AwpL2cJOXiIAJdicAF5MzcZhUytQrgTDv21aFqAgiFubCLFLAwkZu&#10;OrLsOZAcAdIBV4dplXrdNhEmCCXbSt1qBQ8LBQ8hYZQIdwskLCIkpD58AuskLLxvDeHaexpaUFBl&#10;IQxg4Er7pYL20btbWtkjAImkKTZ7pAVIrvw0WYzpPpvDU1SIrY+HvodwQKhqAP/45Te/+90P5fKT&#10;O7NLwZLaK+Hc9yDHwMObaTvP+7fvf4poX67by142BkIYAX/+9vj+dt8vP/z44+9EdqAtkAESNqaM&#10;zMvxLyQwU7XRztvbt3/f8fovv/vt73/6QcLcR7Nuan60L7z9dr+yutsAnDGu4aE6wACEHxh/frz/&#10;27evj8d9tE5EsRKCug4hhIgxxvAZm+Ldiei6bwB74tSZXBPLQjfC++h9jGTjgeaDGEvfAgGIUGvd&#10;Lzsiqlpr7ThOW8NxczQRECDeDxIgAZRSglBYXur2w3593S5M1HSc2oJNTg4LMzdVUKtBG5IseE/K&#10;VpAQgk2HqpvDoyu+32oZo3fEuFwqCXmRO/nNe1UuREjcRmvdzUyIK0tBrsSXul8ul9fXl1oqIVof&#10;1n1WfuthJaJaCjcGnCkKzyh4zOZ7Tr/7qWOEK5gYVSlODECl1Os19vOEOwpAKT5V0zggAEk9DXIm&#10;DTr3SKQQ4uyBEyZZ+DWshmSuv1kRAkz/vOGn9w4QJLFRxFpHRSDQAEaPBg5OwTUEpmy4lCIs7o7k&#10;UhHIEELqCDQznwQUTgWqO4oignPRbd+uXACCSYjp7D0lvohAARFRi79ciEkeDz1VIkJKSXvCIiwb&#10;P0t5d+9j9GEpFneHsMikAlgLcDZSUnirUkoNiNZ6BNZSEMCMmFhKQYrWVKsGwMsLivD9frbR9P3w&#10;jGo37dHcziRgs1IVsSrEK7YVAQAMV0uR09u1Yt2SPCSVFLRABBACC0CAWspvM9gyOz2QgiJU6365&#10;XIj4dnt8/97mPjJl22lJ7e5hYjNpA5EItmvdtk1Vj0OzVUno4dPkttMUCywgPmmG0Oc2CgCIgRjZ&#10;uke6RoVjmguGAQAL1xWCpjrO1nQoYjwHXAEAcHpqAUSGEAUEATBj9u4AwBLXXV4v1yDoo3fjNsgj&#10;tiLCxVzO4+hnx5IPzmTscitKK1iYqrv4xLaiG6lpxKmjAzEAEMdGeV5ZlqqhAYCGa8cWEoAZ0cnk&#10;2yWBJ/Q5wb3gCQ/AEKFahIT7GOc5CEEYrht/ed0x9O3RT3cuwCiu5AHMRdV6G3ODAWRiokCc0gIi&#10;NX9/HAcg6BgDhuoxbjcMNAupHoAIIwCEg8DP87vqLXwkxLvtyGxElIGSgoZh21YvF8HwMQLQAto5&#10;Rg8FEQaHfjgqFHLGblEY6444ArCz1Ndy1XZm7Pkwa03Zw4aNMVprLy8vAGGA27bnQIGRfX18j/Af&#10;X188HFRBFVIeDICATuC4ACNLCxzfLvUVXug8NJSFi4h57Hu9XqqP8fV8/3p7SwVTBc5K+knzQoQv&#10;ZubZ4SW2ycyMBMhBPAWGszEEzIEETOlEFugTbFkd5lQPuVpETD+LWeoGcQRAlTJMRx/kc3o4Gcuj&#10;NUXCaWFOec9kh+0T5s7CjxKmDFgNtU9qDhGJMWgikrPhxnDIaHF6jqZnm0sOoIbugq5ony4IPdv4&#10;+WdO6wABpYR9ARyIE2V0RioizOzhZ9Numi2ZhVs7pVsthZiEpmmzAQKEa09+3pfdvbvnFUiwAon2&#10;Upk40hs/IiDlJnPZxAh6FvYTgoGc5JmjQJAzZbMNh9WHf1TE4QBIhGlvMqEYACEW4kQSU2GRI9w5&#10;FzBRglluz2cciQKg6eimqWwKD/Tp+oNBGGGhmVgQU4PW++huRjSRiHjek0gRODSWWz7hymOEnN8F&#10;AkAL/en6w4/X6ytyUQ/MHPJPhT/QpW6XrXwbj//VjtGABNR96DC3hBoUsafqiUgMw0fr7m4I/lK2&#10;vV5etopAORRWShXJcJDuNlI6lDhjrTUcfJgPB0fhAgZkOUds+SQIsCBV4kh3SWXDMMxYNAgKDRgR&#10;mmAwxDDFcHXt2k0HAoFHEJl70/54HAy0y165EMitNayx1/q6X87+9svbX+z4Bkzbdvnph5/2/Wpq&#10;ZkEgkU426EgATgAYhhHoDqoRAWWXCmymBOgeHtFHIFUg6WqmOszO4QG7DqsS5meYhRgwnL35vjl4&#10;gHOSmzQch/pAKQrgAbCSLAMogAFlrSVMQPNooiB4hEI4ASFhBCZ7geAE4KkeDwCw5F4IfA4DR8BM&#10;e41p0w4pJ0YCJwTOtmvKOe1TmbmKhQgGX31sEdBADILAHCUggAg0w+bexA1LYYxADobg/NoRILXH&#10;6BniAcBBFEm22BJPfahm0k4y0ZYI6C0ja+fSBakqwqcWPSt+ngA3IMAn2Gv+hk8IMDMB1jT+c+V+&#10;7gLx/EIC4G+o+1WaOCzYYI1DwWIgnw38B6cGz/eEuX6nJtkDDMMJED3LvkiHWJAUY0J8Muf7eMM5&#10;8Qhz/ZhkAzAxFyQPtGDACFPtBhp072cb/SdAAAc0hEpeQptqszhPvV/KzhGVqLD01o6z9TaY4WmA&#10;zEiliGRwtU9MOQBmPtlEgAMimEq6ZT17XxdElipCzLP4FxYW7QrDhEiWcUZhQaG6VSBwgjgew+H0&#10;2AJZNgEljPN45DwyM++lUinm8WhHBGyXy4ZCawkFJC6FiXeMrdZAUvDTDcEuXFmYC7n77fG43+7U&#10;jICEmRkCdFi4CwSaJzzhiLMCZWQIgG5uphAdiZCJhnglkvPo5vzPP/4fv/v9/7nvvw2oGJz7vwhl&#10;lZKtvYV5dPSzP77//9S925I0yZYetE7uEZlZVf13994zu2c0B5M0Y9hg3AAa03NwxcNhxgNwwyuA&#10;CYEZFxhIIDEGAxoGZvahD39VZUaE+zpwsTwis7q3xjCZLkTubdV/ZWXGwcN9+Vrf+ta32vXngjZN&#10;INwgOkKoAsEPFvzp5Xe/+foPic9eSqRmbkCysJmhcASwBVjY2/Xz//XX/8f1Fs+FX6bTL754mSjM&#10;tEUwIHSL1tmAi2EfcmCedjAFbgA9DHt/e/vh+7c3M5qDNKCHNzdArlgpxBTCoTe7LWtTJ+LWegAW&#10;YTejUhEx3MFNERqYgmcdH6R2oUdE6sJ0LjBfTrVWFmmtb9vWmvbeW+vgTFhgh8cQEAg7YB8UawMI&#10;hP6Ky6/xsxBXKUJMTFKosLhpchiIMaL7ADkVACSdKte+rtu2tXAn9NuyuDkT1VrqVOtcptN8a+26&#10;rZfCFdEDFMQsnUASliplKvV9ua7rWkvJ2ZMO2T2aH9tvECILm6mards2FYG9cmWn7o78iGeaNSgA&#10;ghwBLciH+Jz+/T/a/vw/fMMHGxVxj1h3nwhx5BEzggbzkfQ52MEZjQywKjnYiW/vtU1pbx5cnN3P&#10;GWScu03K8zEzISWytwsJD3are8BIxdxplm4OASyYJXuIidpi095631NUAQHCfJpmJmq9NdWIIKIc&#10;qKTtwX5kd++qZtkohEaONu7mfFwzIhGIMItARE85NGaI3fVj2lOUHRBrrUzUWldPl/Wu2f3TV1Ze&#10;fHgrW0/tNRCpSh1HVQIg7hWe9/SdH1rSGOFIkKRJZhIRANy2tq5bLqcj9bavlhjZ6QzMh8EVc1fV&#10;3Nx/1LY6YkRGsf8PAT885n3cBgd3pMpGajxlq2Nn3uaMcvOuOqrzPy6HkZQ7/O8hBHnPuSJTLWUu&#10;ExBmlXfX5u7ZYy88Wu+9pXt9FOiOG8HDdX58KKk9BoP8ed9UcZ+/D9c2LmpHIo5FwUR80PP2dPSB&#10;G3ASFYjUXXtHAgYspZzmyhhrb90NmYQYkkCIqN167+mj7WpLtM/VGMAcpuzl4Nndcyj7Ot7dgpHq&#10;jPCAMalyXbPwVItQYBgxE7EPwfBwBx2K+QQAmiVlAACYkrWRQutQfvOt/uVffqN8bm0jZgvX8N7N&#10;XM1URKS1FME4T6epzEHY3dTcLLJ/QYgwEacLdo+/juxQUk4CEUspF0KnRLIkIqZpnmpt7jxS8+Ge&#10;Avq4MxfjOBbskfBYFDGShTgSLUdVzp5EHAZht3hjwtwp9+NjASnUdwCj4Q66R/8Zo6uZuY52DwMQ&#10;sOEjR+p8I8CQ790JAJBc9D1Jcl8Fw4jexfnz524r8MDa8goz/6Da3Z0QgHkk1RAAgB3oQT/lwTgl&#10;YjH+MpQCECKCmSuXUgoCqCoxCUp4OARYBICbG9lQ+95NRO/ttixhnn4OAJrn40LiMHMNJWCkrKAG&#10;U32wRPeJkccbqcnB5iWEvT5rrBPch+2DeQFIdfoU1tII570gIjLQR0wGwfH1nTgzMPHjkAGAEQ6R&#10;ug37lYLQB8mV/TnscIl7ihSSj/l6/2QA7p6QuxsYEcWo64DMPpprgM2lfpqnTyi1O/vRcHS8jPg8&#10;nUrlpguZQpCbq1sEZJlo6ukRjwSfeXS1LMwqjE91nuf508uLsLhF5qjneQYA1a7aw731tqxr652Q&#10;lnXZWmu9Nx2kWNyZuSOPmZ38mJMY6OaIGDX29Ug4eoyNkmx3B7dta+u6LlIEJSUkmunamgOcL0/u&#10;PjHNc6o+MxV5vlxuvb325Xq7GsITwNxOiJxayz9JzO5hIAwmGrOw4DzVIlSYC1MW0mcHylTD6WZc&#10;ziKVWYRQGIkwSAoDIyIGEYjQVAtTEh1zzlEERzAiRYxeDzHquingKLXPoA2zfwpA4J5Y3sUa+aCc&#10;PE7q/VBp9/c4NPBhosYujp/+H43w+LCzgCk1NzZfPL6IEFn3TjhUe9EDPTAcXCPUD3nLpD2T0bFE&#10;8IGhnXZwAIZjV8KR2xorLSv7huewL9dc4uFOkYp84ftKGom/42LjmG/j7GnhHhzSDFk/fAF2GHM/&#10;4cfF+GNH58Nn4n6f9/dgpx3eD0sDCgXLZ/JRK+SOO/+2tPz+09P2IKRDEJmy2Csq91ydA96pMJC5&#10;9PwaCtW5fvf6m89/+3mq0/vbG1NWwTKTqPaufXSHA0QCM080MXcfM9u10PaxhBT+ZGSGpPsihns3&#10;611JdZommSZJqZw9kc6pbLFrMLmZ9o5CTASAt2XVpnOdmIjdDcKzb64qEUGAsHT3rauFhzARCOxS&#10;zGYawaoAkYXjm/W3vpn7pZ4u51Mp0rWv64YBeRm8o97ubq7D2x2D7h6GNORvAYCHazHqN3OnL6Wg&#10;cSm1SBUqgBVAALM2h8aKoES2BZArMk58+fnXz+c6z+F+fX//4f31dV37XIsIi5Qilbh4rZHkEAsc&#10;hRQozACcyygPP9f6fJLzPIsQZR9hJEYMMgUEtVBwV0TGYHR2Mw/HQDU3jWmaf/71z+vT8/dv6w/v&#10;75spC1uWBhOJSC01KauRAZ751nprTXhmKZDaqObMGYlTKfU0TV3VwjvkdwIgiLAUmabKUs1829rt&#10;trSte85YSJk1eIDbBn9xXyoYEd1dIyA0O7ix8DTVuVaGqMIzl5hOSn2upQRIYQAQKdWz5q13NSXA&#10;iGjeEXGqtRBO8/T0crGwH65vM+OX55MFencFdR+BWcBYb733dVshos99KgUBKbLI/Vi5wygwEXOt&#10;pQJA+L0YcMgn7hqz2WGrh4WBmhGSO3WzAP/3/vT6n/4nv/zH/+htT0v8//+FH/750zDy+Nvf9dfj&#10;OP8GY/Jb7Pm/S68HvHjc/o82hH+XL/7f4PWAg9/Xz8Mf7+/8271x/Hiaf1sHxx8/rsfXhwf60zP+&#10;Hd/81x7ut3wLP7z7/+nGjiNlVGqG/8u/fP3P/vPntp7KNEktsSGuK4AxE3Od53mapmVZtLXTaTo/&#10;P4HQ+7KEe1NED1ODiMKyV0YcEMS4RhbZleQ1IkopXLBrH+xfRFftraHDpU6CcioTB3Xb9fH210ii&#10;HuH6COApI7PMW6XSWgb8KaUR8AjypBv6IZ6PZE0Dwq6Z70PBcPRAIEBKvT0md++uGCgiQkzEuAs+&#10;HPF6lk0kWSDLfX/LU9g3Ghigw65SiXkZDIgxRFi0q5tZ1+xzhFyF3RFjtNMA4KNfI8E9b5eaH6ly&#10;jMPvgTEigcQsIizh2VytTkTmrqasWhGFhWl04QUIRFQLU6NIf4rAs7xwgJzmbkPuxFtrmcQcEyEd&#10;1J1NDwC73HSiyOkxECKamVtKbMCPYIA9dIB8TLL3N9621d3HEAKYp5IQePYJo4PBOxCTh4WTeEdA&#10;+tiIIiUgzEcPD0AIGpLMyXlItPQ4iGVqGO7Hz5LFo+oHEVkkQ6TUtwtm82a+ssHJ7cv5dGEUNXSD&#10;hxcWmWvdrP16W8kaUQEsOZ9pF7IJiKNHnI+OjBHhwOyzMUCVUktNqKIIZx2JMEYRc++mW2/LtiLS&#10;sm1L31K2x0xVFSGONbzjgFxK6X10uU89Ghj6u2w73rpDaRge67a+Xa8UOJc6zSdAfL1ef/mb7z6/&#10;Xx2Qmeskl8vpaSrVnQ35cm5hN299gS1cuCTKh4i/JaAfIgmQuHOpwkbbtkAYn08yVSY0967p6EeO&#10;nrifzi8vzy9Pl3muwoRMSCSTwKlyFZon5NPp5enpVCdtAUBAYo4WHCDkxUkQ0D1XKx0F1RksZdTt&#10;QBCMAI6C2cQSKIIReFeJfzQF5FBGeTYA7ApNAAJwCL9ncjpZCgwggCNBHbsGAwDdQ/2R4U8zI2kq&#10;I7IYniIEYmKcC3UKRTcKJqJTnc5TbSuOaBaPn3vR+6jFxpQUYgwRxiEc6Xcw4tHKDYNNHuFDazBB&#10;gUzpH/Zh2M4d8hzbUxwQPSI8tJr66C3Fngn/eAEIv8WTxr/jt+OtHS1CwN2AMoBBIA7Mehfguv8f&#10;f4sMwv7XcZpsD2qO2ULK8bhTQMguEBCqSlvT1k0VGMjYSQMQOBz989vr6+e3p/Olrauamo2Qy90B&#10;wkIdMZCRARC6qZkjgiNkyiM8EJBFUk0uEC2nMgw5FYTBh0XVVIZWVcSSGxrtJeaw73ittWaNigTE&#10;uq7rsiixto4A6C4ALBIeqo7oTL0WU/Otq5oGEiHOwm7RTNWNW5eU7gQw87W36+39uq5vVF5enk9z&#10;JSKEqFwxgjBhlkiwwnSoqKRpMlNAZ6RU90BEc2Oz7C0CAe6m5k3do5iqD/rkGAhK4VBmzL2YgJgh&#10;jJDO8/xcca5Y2Z3kMp/InHGb62thFiYWjKOTQ3iEATgTY7ZRwWyKAHPhr5+fL6RfXeTL56cqBcFT&#10;EjmBbXZxxGCEiskx6t17mJlGHpeB5ukL/ILr3Oz1um5AJPMUjBZxmmutNSJUtfce7lmC5+5qFu6Y&#10;pXFExKIeuvWehCBEJjK1RJTcNcKmuUynyczf31/XtalmC0XYMxQpHoX35MRvX2+UsF43g4BQXU2b&#10;26mUqZQvz0+/9+XP5st8Oc3o8TvffIOI8v33rwDQ176ua7iLFGEW4loLMZmret/6+vr+2rdtIvrF&#10;V19TKRgMlrWFjne7AsIiRZ6enp4uF0LSrYHBjqA9uBgA4VGqXC6Xp6lORbQ7EVHs8uO7GQoIAwgP&#10;g2xwSRCi4UDxze/2f/gPlrd3/t/+8vz5VXbH4dFI7OmfZOE//unHHj/+6M1ju8iriYEA/yiUfrRI&#10;8WgyP8ZBDyDn/mOPbu5B6k6QSkyZiDBbPduROtv/UkQIydxaU484ssU5axFhcGtUIxyGXB4eJ/kw&#10;DuPsOXhpJw8J9598ar+FHCG8R19x3BAOBxgOmOWncdxArD/8elxbHhrig7HH3ADSi81S8bw74iQX&#10;wGhqFEdR44cR/3j2x3d3T/Xhc2N1fXQ94beNSPz4vZ9sUONAh1uM93H70XA8fOL4Jgz0P4ioFmFh&#10;M9va5hBTHRJprQAAgP9/9bZ1GyHWwzPJ0OzDQcfyOyDyfQAQ4uF5DMRo4Ld4XxkP2Yz9njApu/v7&#10;P92hd7nucRdFUmUlAJGY1H3dVrdAJHf3fQt8gPvzio4J9iGpsE/G3bYcN5RXEg8CHXu2ghGmWqY6&#10;GvLln93vha8pQb/TaSD/XWX75neXn33dpMS6cdcyzXF9By4CiIEwX06lsPZtWZYYPU7QbOTvWmvL&#10;7dZ7VqhOc61TqSmhd0RcR2vuoRW497LKjLoZ9NbCHRCz2aRvnQBeTpeJayExCx/9kh+jcThC+kjg&#10;M9/FzGR8mH0fUNeH2CPBhfRUjrgr/bQj4EfEjE/DAHbsWYh8mJvs7ZK59Dz7Hl9kRgVib4Y+zvsw&#10;W/cL2l950ocUcezzEMLCArKyKvdkEZlrlSPHsAdR91nkEBSHVcQ9a7cjF8P2AoGbKyqmq55XMlAe&#10;TBWTqU5uptrVOhKmVGgtZZ6mZNO4GSF7uEUmbh2ZKlUmKiypO+PMELv23k5/SqQmGT45qVOFjJgI&#10;KWiX7/7tr8jHZ2ZJ4xKRh3EFH6qKR9UPPRihj/H8wyERsdZaau2mbdVmfWuto23a1bJBKWSyF/ZH&#10;9pB/uL+O6Np3rTjAMRdS3TGZmEX4xPxSp9/78quv5rPkk3t8mUVrf/PdDXoTYmNxIt47NWB2W0RE&#10;wqPmLmcCAe6d5bKinnL3hAy7DBKu0vB1227btvYWiO/L9f39HQCRxDJSRBy9ZO57+lgdmfWSFAwY&#10;pJgdaIvI+r6IsAjt2s3Uvbmj+rYtf/urX//fv/zl63UhKULAMCNcpsKlQ6hNIs+n01f64lN5by0v&#10;IEOCfw1cOaRqCKMULibLu70uy/vb68vT5flyMTNEMPOEIZjZPUxbRDe9dUCjGyEXrgXEe7Veodap&#10;1k8vzy9PT+vrisCA1ZzdBaA4FIoyorSIVJmFfX/PPcSGhE6q5fNuuAOAAcpviXuBLQoAjj9FFtsE&#10;YrZqo33oc0uUgEgULWIwgHx0xqRd+OxYKRFIABVJENEpRQUFERm9Vr8QnOiGceOIyvJ0Pj2d5ret&#10;Aexl5xktIz78GmPkwRBBGBDBOHx37B5vDe+LziHV/DG3v5SNjUF2OjqpHdT8cf37/ArYL+Pumx33&#10;OC4MAfMzj38cV/F4ST/SCv2x35MXt2NZkQtgqM7vKn/D4xuowx60B/z4yOOUR9ifhsBS2hHAEYGJ&#10;CqMQu7tQEFhbt97aelu0dw4MNsfOjIjetrUK/73f//2fffWzX//yb7794TthLlKCrfAcoKrd1Rwt&#10;iCJA94rolNUM9/BgkSps2Vd7KO7vcBRiKl6pam6U6ZoSIYC427FZECGn4m1UFOIiTRvsDbYwNWK6&#10;OtJEMqAgj6beukaat+5AWkQZsjGbtd6QsFo9neZSKiMA0rlr23rr+vZ2dbWn0yzMEG7qQUOxJG2O&#10;B6aYVGEiQItdZ2bf+tExkmLqAIHuoWqtaa4dyS0L2RMaywef/8jGPxjokQVrtSCjaVvcVnKfy+R1&#10;FMqNzobZ5RDAIVtym4dFkIEIYSGKQDlNp59/TV9dniZ8nqmwJ+OrW++qYRYUTtHdNmuvb2+327W1&#10;vltaDwALVI+2tffr7fW2GESZptNwd0pkAAAgAElEQVTlTEUAoQpHxPV6vd1uvfcYGYuIiN77bQFC&#10;wHmO5xcgWpbtbVmD2VoPGw1QwTzcCaXORQoiwLq2t9dbbzrQ+uwvQES4U4Q+uF4f1kMq9gLRqGfz&#10;iPCuDq0Roho8n5/+8Jtvvvm9n5/PZyLC+jNCku+++0FEMhCa6nSa51rKXCdmVO/mtva1vW3X23sA&#10;3HprpkEsKJxVd0AikoB0sUJMSDjP8/l8dnPd+odLPEJ/QHdvqq21qCU1lvYbQ4AITzEjtnCgVKhG&#10;AKBwClAHgCAOAPjbX9b/4r/8xb/4i0t+4wg597HCJDE/ksMfvd7d3NFAaA8vbdAy03HECN9ZEXFP&#10;hODoRffxmIO9tOsn4MP1wCPz7dHURtKhCZmpFKlVmKGp3pZb6x0QCXEqRVimWs/zqbBcl+Xz61XN&#10;x/JDiAg1JaZaa2/t7f093JmFSRDokFX0g6d8n0dZyhCZ9kFERLmH8Hc35R4tD/TsQ/yAWV4eeypv&#10;4AQ/kkdMRvHDNPa74HOWWiXlPhJP3YsgAjFEZJ4rC7e2vr2/AUOdpvP5iZCXZdOu5B+7QQXcnfId&#10;bLh7gnvw98BGOyKhnTZ6aBNmevPDjfx4GI996HiuIzBIpuyAqoa0/uOAxM54G2OZuSMI3ktXisjL&#10;0+n55em23b77/L2Dv3zx8unliVl++P7th+/fe4c0FvDoLEF6/+O8eUdZuYC7rNSwMgciM8CLQctH&#10;9AEWAQWOTpuI4B7hhuOwkLWLgHDPf8AemA/dJMeIInw+TV8+nxiJiXgqr+vtb3/9a+0hXLqaqouI&#10;sODQZ39AQ3DPnY7FlI5Evij29rzHk96DoDv9J5Fkpni+1K+/eCrk19stiERKa9pUiZiliNSg1H4L&#10;IK5TFXn9sz/5q9//ZmGO77+v/+1//83/8D/90dv12cGWdW2qrTcSLkVKKdu25R4PACxs4Ndl+fz+&#10;9vn9DZnOl/N5nk/zqZbKEOl9ElG2WGfmlKJwTxVEEOFA8PBt3bZthXlGgNa6mXFAQT5RKcQQaA+x&#10;LgxsghyGAN4RJDMePuGOuNGR9rn3Ic96kfxUrqAjnh/Pgg6X+QjsM0OUMAiySAC4GWCElBTyAcSu&#10;3Q/bGRCpR5itJZK5R4MaGKMYbpe4368kIuUqdofvACwwVBHRIKCra1cjNAgkVAx0RzcHdOKIcMuC&#10;nuSEPSzoPao/or7s/Z7LQVUx+xW7q2mY+t7JCs21K+QhCSqVUkoY4Oj8x5HfBNzaUMsEolIrE02l&#10;FCkMyAFunsBtuoZ+rxHLnWbcN4UjAiOLCAWp6o5JfbQlx5YV4O69d0SqdSKiTETsCc7I9KxHFBF+&#10;KJX6YE0enI989Gq2tnbbVrO+trVT21rz3mXvD7dPlbttP57agcsclRQ5jUYlQcIu2Q4PoEh9mi5f&#10;Pn3x9Zc/+3Q+o6v/KEtvqstCr98HMeFEXAMZMXBvfIgJW5gdCwQAEIgwishc61zrVOtUaymyX2Su&#10;BjAIM91aa9pX7er+vlyXtopUBgTAIoWpa17SHmu5266JRaNrkQjtafksRXBLbMc9DMIRkUst81yk&#10;AvGyrN+/vt22poC4CzsSQWES86EfQTTXehGKWsFhnudaqlmSauHDEMGIXnOPZKZ5nhye1nXRvrm7&#10;Zf9FgBTPu91uEbGua6lXQGxbF56KFGF+mk7zyzPTF0xAJML0fLm8PD//sGSzLgpgDwEQDAESAAxP&#10;Adhx+hh7elKFMIIAkYAC6GFFykMb9mORpsRaOe4JgEZwGHR8PqPGCIggGozPpNP7jnsm3sk4oOos&#10;0k/fRHCcyAIiImGCKnQ6zz6hFViSVDCXcqpT5Y736P0hw4yxh68jJsfDDxsNK+AngAUeWW7CQIph&#10;oXOJQErjHJAIPLo7Y46PX2I3aXtUP973cbOxJ/AfHaYMvH/sHO4h/XHsj3E4JkX+4fnk6qLMcuVj&#10;QN/dpwxX46fH+XjQfTBT2mUQiJAZhbkICJHuu76rApH2rq25AQGyA6C+X1/fvvs2mj1/cf709MX1&#10;9XNuHJgVE8Tm4aZDNibN0aj4AVNNWyGJm9LopINDOBB1UOJil94omdwupaRDnnBAavtCcoUApMjM&#10;J5kYCLFjKcVUh1MYFDR6vKYJdPMO1ouzMFD2wIvelQMCoKturQOjAxLTJKVwIaRebSktQM1Cm3nx&#10;CDC13o2ZUwB7wO/hrXeJmABYmJzV+m6ZbCyiOFIbjAjmupv1Ede4BxAGkqcSJGAgBYJFQGAhFmQh&#10;ojDXZrpCdAQQ5NHjJHdiPLgtPOBl7z0sQLicAAwBCV2EnqenC50rGUMz3zaLtbcfrm9tWz2ckMx9&#10;3da35fb6+rost9HMhZCF1WM1jQBwWMMWt44OFIrB4YCYIE4CNAAgLAaYsaOqdgDEWJG2puva3t5v&#10;37+9BVFlhgDOMlsAdKi18CRqbWttWxsRz1NFQHdXdQzMPrsBfuyD+7pKLHlfVztufeRL0yRo9xX7&#10;Qls4nKbpLDIzI4sLA4IgUDggYimpnFqrSKklwIgYA81N3eo0zafL6emCIpC9FkfEBojIwjVk8kJI&#10;27Z9/uGzqQlSmBPIg4cB+36KHrG+X6M3dqv0xd07GyzOB7lYGl04EAGBMYgRaylTZUJond7e5YfP&#10;4ln3sRdU7SHAbqL29iAQd3N4D2Syff0eFOT0fdwR3Qcr8nAkM6SFPTzeA8NAOE4Y+6o4Il6Ew9gi&#10;Ho8N9lJvxJDKl8uZ5JTdclnODGrhiCRlFmGS4lhWjWWFpqhZ00hDy4oYCxV1fl/evvt8Q+DChYhp&#10;bCjIwI73uGtADsg2Yh/0YABAkLFxBBAhZZZpjFs68jndPob0FHuKhXcOGwDSwxQ9xnOPtPd8Pu1j&#10;m8L7iDhYmjus6+FE8NVX56fnp8AFqFh416L2LFLW9v72+ko6dBBg16CLOPhdO9CQwlOpDD+ktn2/&#10;if3BHBp4wyv9Mfdvn833JOH+e3bSPiRsAuCB75guBg+POQc89vTp49aKYRlOpEllxt7CkT3OIgIE&#10;anxbCnO53qbrtWsHQHG7Zz935sw+yzHViiCAAIIQx2DsuYzxObyHNB42Cm0h0kuLoUJPEeGuCXhF&#10;RAQfSzyGEzPCbx/X4MnEfn+37b1dTqfTPFef+kZuTUQAeGu35bZmOzCCXZjwnrsF2hsNjqhmz83A&#10;cArRI5IkfhgTQBvjumc+AeH9Gtrh5emyLsi1mMvtdlOTaTqxnMy5d81Wf4XtF79z+8f/8b/6sz/5&#10;m/NJ/+J///l/9U9+9k//u5d1C+FrqhikG6i9tbbWwiwyzbNHdNWmqn6TWjfrQcBFWApnb/rRjdq4&#10;CBEfteoZzeZgMlEpJZC2bV1vt9a2kutiKA4QUHi4hsLoZzYkHmNos2e2OfflYYsICQg9BusecaSp&#10;aUg35ajttszD3DT6sX6ZeGcbYnYn9V3TDrJRVkSAY1D27KlSEODQorNwPTDCVAkPwkwPA2SjBxHG&#10;Pc4+ftKYlXiEZ4dKu48llgz5OMJDKYWFSBgJXQ1MU8ctDWY1y3AehnM/8CM8eKK7kSciYkpbFnmi&#10;7C5ENCruIgIhIdGcYoyD3W2a4gs42BYw1OQYEUsBJilFmGopDIgewkx1aGiNkC8L73OG74t6WI8A&#10;Rqy1AsCGW2qg+N5HcthpxATg8iuqRhTZ7wMGdjgUxjybiEJ4BH3Y+vZfHlN9iADRVV371ptDULYn&#10;QLDEz80QmJiSvZ5z0j3umnu5BcSI2bPmPBtt+D5jCIlFuBQJP8v0xfOXT88vMk09HJN4v4cqua+b&#10;sE/VuHgPB3IHAzsgIRiSYrv/gYiITFiInk+nT89ffPHyxeVyqUV4AMrWu+cehIhuvrVtWdfrtjRV&#10;i3h++eLpcunNltt6eBm7Q4bh0FvfZEPEWquISJFBEHUHiFTWDIDRCCIwEKZ5rrWWaZ7KBMiyNSQy&#10;j6aKiFQAGZKOKoiWWEhYhFfhp6kKSZXqBtpj3OvjroUDqz1SDFWkvDx/enkJ74RAAL6uVQoCTvN8&#10;uVzczcOAvLf319YRqNQyFQE9fXqOeXo6nVgEmOlyPj8/PU0/3OBOsCYIitSAHvtORpe5we47Awxt&#10;iAwGAFK+NweTRkSakDFk6XXE2M+OrAPt+x3DCDhgT8t5ZFg+khCyt7HZnbCxV+7ZdUjXADKF5J51&#10;LoQR6pjS7EKYDxLMBGMupXKh4RsGgEMYISAwJKY8ROSdUjI+FAAhjCCbdeRS3WdP5jgJUlBiyBOQ&#10;EwagY5CD77bg2G0TlfXEJjBi0MaB9uj9WLVIQYGZOffHNb6nMwCCPs6a+JAACsCfsibg+MSojad0&#10;0wcLxkeb33Akw9TiAB9oTvzkSGM13/8R7jvx3iIiPNwgIkytqW/btqyruf/m22+z6IOnej6fOeC7&#10;3/zqen1HYl237XZd1xUJU2eemXwErsgsjGmAB1kvFfmSN5Rlw4NCmFuUo0UkXJuPYIqJSCAV0U0r&#10;FcxYNyl3KRALEOGmZqHerJu1vrXWumplGS0FPCxMSXH3Wd1NXQmZhLGTh6uHeiChZ+k1sHqsWz9V&#10;LwiIxEQElANl2VcDKDy6mjkUIEwpNI+mvbVm7rMZsyBgxhHJi0j52oF6DkpcTk4aQEuqyRLagEEy&#10;Ls/28kfwkKbZtG3a39blM4aljUtAP93v5FB7VjREwAC8YlRehCMYhDNFQSwIFKbW1m35fLt+vl5/&#10;9frtsi4OwMLg0VXVfTM1ZuCUTjMBUoZluEKwkXuhtdm6LQ0Sx9QTS/YmY043giDIKdBdmGutxFDq&#10;FEhb68u6vb/fNtdzKXMptVbK1mKMKbbQNJatXW8LgJxqrTIhoqr1rq4RaPCQ6zxi5H2Puq+/kTnD&#10;yNrG7HSt3a6xfL7ersvWt8YIGgin8yVCwH1svUTm3s08YjNFcpFUk5Ba5lLkMs8v50stYhDoMRrA&#10;oyOGEBSMSjAxd0Br6s1QaLQPhiOfAwPtciwkikKATODewQwiKNAgNa4hWKhUcCUEidSNpkoVAyGw&#10;CDzNlTCVUd3cHDA9U8q+4kRBmPkTYSEidTM1zxb0uCcCPRgJkJiRiSHCzQh2/q2NtBXudPQYkG7w&#10;CIPStwsdXCNGQDVzH+TDnNYxTNVIzQsyEniEQQoRD6UXx1Bt3SuWp1qYCeepLsvStBcptVRiYHYg&#10;7WprWz16EdHwJGNLkScpcxl8J0EKR3TCZD+H8ygdQ8cBIhAgA3qq0GQwjugEEc5IAY4RBJTdghzD&#10;IICQARlQMdQdwwFAzUGIHSWAAfcCAAocxZ+Y1a6ehSYeaTL26C8oe9BZyYAuHAMo262lWUfQjAwi&#10;iLCe6sxnsqgynU7nCFxZFiQLUADYpSdSVT/CMwrNiJSJRnyDOxITgLvfEYk4Bz42xiFw2HFcMz2g&#10;phSxQRrMjIEFEHo4AvJwN3Fo9A3t9oiw7NKcbmXmBZKR6zsrhHmgQfsXYdV+vd7O8/Tp8oQMQSBC&#10;qh6WREYgIHfd9WYcwHFUXQxeBiUiT2Du6MBAqRrsGElCIdx7ho8ocAjLkYWBBQcgjH4N6YQE7uzp&#10;4VgQQqT6NiRoghIDVgkIdbeIW1cWrVNUli/qJM+foBRHCrVt2YDIAzyCYlg8h12APRx3rgvuImqY&#10;4m1Ilml1Et/vJR7YiYNOABGIargu9nyiy/mZCHo4sQiyMM8iiFhIgPh02v7kH/4//+g/+qs/+oPv&#10;tk3+x3/2R//1P/mDf/kX/v6+ATUPj0ALY+HCUjwGnEOkAabazIOpufYeSHyaziJ1LnMpZSiBm0d4&#10;2UU7yQf9DPjOfMYYslHgwERoXkgEBQg8CAIUImAIgiJYLRgAZjn4hjbwrFwHiBiIdoBViQIgIA7P&#10;EkbuPatRdy29uOsLDjM+cLYfv7JXAib81jUIR5uxofiX3bSQ9jL2nOG0f5EIOAwsPPCAQfd9bvAO&#10;jmAsd/vcU3bvNskICIBSiIjOlzOz9Na2sG6DbpuKhwMCQGTiGLAaQICDH3Z7xHJ7TDiWf3YS9SAA&#10;RnbIED8jpcE9CkONcLVRIx0jn8xEgcFMVURqTaTAwCAMABN/QAg12KP58EzNAhyEi7wSQmLEAngp&#10;wkw3jI1w65o3kkFj6qvFjovlm+7WWiOi2NfErqWKWeuNiDbuPe9mh6DvSlYIA851B2DmiYkQTlst&#10;IMhsAB5OTsTEXAApAgiZyCIs07A8mEiOA8lh5kDU3hXDh7gCkweoOiOAcEP7fn0r3+oUgZbN6TI7&#10;iIllOPEv23Z1cED3MNh1aHdsCPcPPwwjCvEs9dPl6eV0Fkoh2H48+hS/C0R1TQaSIJMQMBCStg4R&#10;wmm0egBACIymrUfV86AhZOYHUywIaNT6EBJTEXEDNRORqZQTSyFWD0YsIkSBqE5BU+VJSplKKbZu&#10;vTcM0p6GDwWpimCA9g5mBBz7vY9BGJK0kQEDIhJyrbUUbm11NyIIr71qQ5pqPc+zhavrtS23bXma&#10;ZJJKJMyTEgRDrSTobhqIUqcvzk8n/g7RIDY2N+cAR1QIGZ2dkBwhA05EcAh0CYhwHaJSpIhMuTwD&#10;AC0CwjKKwIhgIQTw8BT/G491xBceCOGaAmq5KhFz9QUYAgWC06jjhPCkiGPWfAEA7VBc7uPJOmN3&#10;ZXLoCL3p9XZ7neZOE01SmEIAJ+FJmMAYzEgjGqYohpOreQR5JyDwFdyQglwDAHwjCIRqPlhSuVsh&#10;AZITAiMVFibyUKS1kHFQEGlAOFIgIOUUp+HR6EPoHhGoIblMETzciaA4E1AQWTZyG0BJTpKjkxlH&#10;jHYXe/2hj//uHlG6YXsGJAP5e2KDACmwgBMERAxqHwiiI2gAQBiEMzIAZWO4fYtJdCcSjE6WnsMW&#10;uAZsrpujqvdbrCaktbZmN22vbf1hu15v2y3i29sNkUnki8vzU51fP382609Pl9bbd9//5v32pq4W&#10;Fhjq7q7onAhu36+fMNSdqgBiASzEJEjCAEC7WglCYLgQAtDWetu6m0+lGKOCormQq1sYIBCXNOuY&#10;BcQWtmwbKhGgqbfWrWt3yD1xOKvahEWEXSEh+5JmgMPMzKk7QaB6OBJA9lK3921JHfKmOchBhMCk&#10;mVlB3EwxoVYmM2u999xluratF5KhKChMpTiCuiVnKh31sLFJYXZyQIQdxMoZkDsxBqIjQ2bBAt0B&#10;w0K33tqy3pZbZZBC4tzBNwAFDiwQJFlwaAIZnhCl7iaBRJAhEGZfL7t6D1/Mttfb67evr7dtvd6W&#10;zbohYGsCVEUCca5zziJV7ao5awlH4VUpTK2rNibm3IjVAYzRgSNtDhIBynmuZna5nKdaPbxI5VIc&#10;sJs10x7+3jfHAMk4wIINyM18bW1pTcPArAERUq3TNFcRbtvWzcwit4ZDGGikUhLUgJ0xMlYeZK+Z&#10;bIaDDr31769vv3l7/dmnS2a7rG8BIMwkzIiYJSFWLFncLABYKIKZhWWq81TrVIqIICJkvyyP3D7D&#10;3NwhgpmfLk9ff/nV89OTN31/f/fRc+9HLySkeZpenqanp0stohGE5OCY2onEPPotZH8UQEBGqSwF&#10;RwPPIgQIbhAezMRAiFIgKuJcp1KKhm+9ceBpmpklFWt760Bh4AoRACJUkJGpTrXWok23bROR8/lM&#10;wuu6JpPW0MKxh2GESGHAGshMdapSeG1t673Wej7NGLAs67Iuud+om1HSkEYKrnI51QkR1taa9VLq&#10;aZ4IYtmWpW09HLuReplqhFvXdVnXbc2icWIQAZbiGre2tq7nEyESgGcliSmYMAB5OoOeGQ8oSEwg&#10;iPM0CZVmumonprlOE0t327bNu7q7YmxuEVYYESnMq8hpnjFg662713k61UoO13VdeiOgCGjRLcWf&#10;gCtJQBBTOc1I1Lt2U6nlPM1k0bbt1ldNYo/7rgXATBhEhWmqFQE27RYx17nWksDbrW2AAb1vt6tS&#10;WBg4NNvcY9cK3YGT7H6EUBAsgLhM84SI27qZe61TLTUAtnVtrTFSIGa714O2AYillCKiZmYmwqVU&#10;JOy9b1uyM9AtDKNQdhUOQqpFpHBzv20rITxNJxHppsuyqDkCAGNmTbMDNYQTQmGayiRSWkqwipRa&#10;KpO6ta117dktDMyjG9YAi9QhiYDbbbndFjUPYHMXpnjQ36hTERI1b66ANJVSmBV961s0YyCD6EN8&#10;YfDrGSGVGpqqupVaJqlo3rVvrh5RmNwj3BOA9pHbJGIqzFXEw7fe1IxZplo5QM3ULFurIwDDaAQA&#10;EIx0miasRQOKcLprSQAhGsEWMnEVRl6WFdynaRZmQGiZBfchjoruDJRdbpPMTIhdu7kSSxEhxK7W&#10;3ZLBRoGMtKzLdVvNo0px823dmGmq8Itv3v/sz/76P/j3/+rlZfnVL5/++T//g3/2P//xL3/NCLfn&#10;p5KpIjU3QxYRZhYppQBRb83cA/E0z8zcet+2lsw1N2/bdqNgd65T4vB+9CMa2MNuv+Geq8inKVyY&#10;Mp8QSGhBnpyMFK8mrMhlKkyUmupqujXNLlm8JwrscMz29KaF496HboQfQyt6D0jgrjCfIf6e/ttZ&#10;O3uAfvCiRtQU4Tt/zyHUHQIYGIByw0dEJC6UqPwRwMcdH3ugd+FDcvUYqiObk697XUBmHAAxNXt3&#10;VjrsPdiZeNc2GrH6cbrjpA+37MNDiUFLMLNsZZFgFuKoqzy+OnDIXeV4+ItEBECURBSKyA4Llh0F&#10;gjD52K27uRMSExu79V3Tb38N+gBTKWWqFRFFe9PB9gREMEz48i6YsP+MvRZpDDRgotvMnJlkROy9&#10;6+CdDhB6BPYjfxCIYBGq5uEsIiLCNJVKPjggI9OZJINRKz4ygxGeGfiEZ/fm6Tn+ewHnyFA5KIQH&#10;EoLpX2/r99/95l8h1Ez8JHs9BawiMEjKtAB8btvGZMn8xFEUmqe4KxLskE1+GQmz3D3cu4NZz+el&#10;YxQSlwkRrrUGpnJy/lFHX5tM846E6+6vAGAWbiACgJkjGmXedQeMUoM6Iq7L7bpcQ/CrLz7l5ZmZ&#10;mpr7XCsXwYrnuV7mOTUyVfW2LIRiAUVK1OIiRUo4dLTAQOS9Ddk42rHkj4WWz5UxuTdDhaewbOvW&#10;t21dl2729va29PXl9PT7P/v57379i8vpuUwVBJ7nSgDLcjudnpBoFv7y6fn5NC9mrb/3Jt0acmGS&#10;QBrNvgaYfs9Dje43mIQ298ChWIQZO6UXm1lZiAhw2iHifakihGb6FggpQw/cody9PWxERBBERpk7&#10;RgUAaIQDcj8K1XdFzDxlZJDf3d8A34A3j04IzEzoTHSa6svTaUFsuDZ7dfQAATVU32AmJDXLzj/u&#10;jgFGBQCaJ49CDO+JDUQUD0mp6SDyQl4KxszdWTEwkEKthXaP0XMeCQMh81l5+XmzQI4cueQwAJwc&#10;gCmTUxag4ODBB6f+AGWZAEZ6Y5CY+Ajnx7zmDG93E7xn+BEi3AARRMhRCcNGp0YEYNEs58LIXhQQ&#10;BLRTNvbNCCzucGuGispxI1wZNUJvt2tb3xjjNE2EhMIMhICLqy1Xr7WWatuyNtWXT1iLK3y/3F63&#10;lQl1W6MbO5hFsjfcA5GSLUOMQGCEls3YUApSJSYhljsfTXt3NwE0oqZ227a35UZBdZqm88lBGWBi&#10;htFj82jbFJyTYM8nSZFRp5PbRk5YBIPIGpUMwmhXZUXCrn3bth2+hwBw9zQwALH1VkSKCDHVwoFV&#10;pEgppRZEVDcWJqJas8dZSgNGM2XmzTs2zPANiXOjGtaAJLITEDjEaOy970e5z6LhnqHPm4hM6Oxz&#10;Edzdmm5dOxGXkrcDybmHQEpWCg4HHACDiIKZkJEx1S5wWICmbes36zfV5fPb69v1zSKESyA6grsX&#10;IGEx7ZHiLDz6CS5tVdP0RcezAJik1FpfLhcRgXAGZ6LWWh1Zd1JHRFLVaZoQsa+tYEquMjEBoLl1&#10;M0IowlVSB8TNVbuua+tqKd0bEFmcX6QQ03w5cbfW+5EOyeEMusOJw4UYCgNJsBoGKZlvYfh6vf7q&#10;u2+/+fQyTxOoddggQC6Xc5YsJizBnA3GXICZuff+/v6+ruvlcmF41ssZAVikBLtm+hqBOJDSx40I&#10;ljLP82k+NdiY+SOJb99Kd94p4OhM4IejNrb2LHchYhEm3NE7zuInBApnNARQBXUnhOfT+cvnL56q&#10;oDkDirABbNoJeJ4mJrLeW2tmDgCb9uu2IOLT6TxL8QgpRYpsrW3bxiLPl4swreu6tZaX/bYu372+&#10;efhXX375PJ/ZgQCkCBJtrXXTOk2nqWLEsq7btuXCe9/W13UR4ufz5TTP6EGAU62AsKxbtz7Pp8v5&#10;RBHX5ba0zRBIeJKJg25bu92WZdvcAjBaWwG9FDoRArJFbGonpNM0CVOYlSIyMZP0NnwRJilCT9Pp&#10;65eXS61uKsyFS1NdWiOmp9O5sqy6LdsK5kS0mf5wfQeI5/NlmibvmheMgeu6Kfj56XKZT6H+fr1u&#10;vRUW8/jh+va6LMT05dPz03xKq8lTQeDeVMPn0/Q0X1BtXZdbXwMAibZtvd5uiHyZz6d5yliiFgHC&#10;t21xs8vpcprnMNvadttWZibG93W5btc+tLqplCpc1YJFYudHzSIv8+nldHYPJKylAMK2NXdPQXL3&#10;uF6v27YKCwLc1mXrrZR6OZ2YOMP4Wqt5NiIuIsXDl2Vd1yWN2XVdl3WdSrmczpVl9KmqZe3bdS1F&#10;5IvLcxHe2rZMk0dk/aqaFREROSp2ipTzfCbipt3Dp3muUyWI3tptWVprphoQzHg6zQR0e781cCwS&#10;4O/v19ttixCmTIXhVKbn07kyaW/EPMvUVdfeSPgynyaW1dq6reAgLJva63ID8Mtca6nhTohTqR6w&#10;9R6E0zzPpZLa1tp1WQKAmG7Loqrn86WIZCoREYm4iMylqFvS0aWU0zQL0rpt67a23i2cEJ4v8/l0&#10;QsbWuloHgBKMgFWk1tItEFGInqb5XAqYI0WZKqAsUonodDolTXfdFjPLVOfWmqoxyzTNGStULiK8&#10;tc3c6zTVUhCx9d56A4hzLbKOBvoAACAASURBVBSwLtt3r59v61LrJE/Su7nqp0/4p3/6/Z//+f/5&#10;x3/8nXb6X//FN//0v/njX/7qy2YnRn26XADBhqhVeEqLRTBR7gGdKHMOSXq6RjCyO2xbvy3rui59&#10;43h6kieYJOksHtk4ZHhIyaz8aC4DCCmDCCIAC4hw3CnjGTkQV6GpFER0DxAwM4jNvUVEpkGTyv3o&#10;nz2e6Pjn4QTDEdXvpfiP1zVCvXsYjIhx1EWnRz7YnYQIKEQRSDFi4zsQQPR4PSOp/DGef7yY/AeN&#10;BlB4FNg/DljGUZigoRp4JjCS3AuImIr3MSI9P675Pgg/OrsPFi8EmFtX1T1eT3RgBxMHmgBHnch+&#10;b6O4AjKQw4E0uEvW4AW4h7qZZaQMVIb6QPpeh0+Zl+RpKxHULSLWvjW1g2A/Gn7vqa7HB5u3s38y&#10;jpavqe2eeL3qxzL1Paw/htfMm2qqQM3MLFyYSxFsqdCRufdMed4vOyD2AvhRzrA/7Aftlf1B7yey&#10;LCZQiJvr54iKWCW7GyBEDEIcEaFRNCfaGBTcXQMwndM7NJNFfYcLlW3KBaQUFgHAptpV1TQRE1Xt&#10;lqIL3npvralq75qwIxJijAJXD//Rioq9SCKXz37GsWp20Yrk+IZDNPC3tvr7559fv/x0fhZWtVB3&#10;KeVpPhsBFiiMFBBquvZtbebBVQgQtVcqXCZiUfONVNEz7fJYd3BnnR2/pp64RXbODkjQYWC1qmpu&#10;ADCJfPX88oe/87t/9M3fe7k8MxcUdm/X6+va1zKdzLRguYicCqobwBIO4FcI8iQeY8LsOJ6sZ5Ic&#10;A5X2pu4jRo2kXY5nRETJf0bEFJKOpENySrpmKj0iMCw0RjkMAhDJgbENE0HgqPn5nNHhAc65ZrOM&#10;lmiEmZhIjQchchiGot9osumCUpyLBGJysk5T+fIFYIvwdzYDXDTY3dDttgYEjFaBRNlnFIwgwtWG&#10;8CknuAlEBAYIQYTCTB5m2BsHIhqAWetmkbbfIswdsmIrsmQmKQm7uUJAQsFdUwYRunun/cYznRro&#10;xuEPUxchBIkwcYCkS3j3o6CXkvS3QyO+5/aJiNLkjowCuTUH9yRZBBIJA4/kvzuqRbhDEGMWc+3c&#10;IneM2Hv9MiEDFNRTsfMUBePtffnND98265+eXp5P54rTZupEjvS+rFv/jUgxCyb5/H6rRcx0XRcP&#10;q8znWhwiiEgKWGjPFhgIgMzMpbTebraZG+s2TxNKTdueVaF7GhUhMBB70/dlfV+WpffKxQMmkVIm&#10;ggB37X7oRSWZSEiIEBnNDdyEyUxNFRGLSK2TMAeB9xYACo6BLFy5XM7nef5/2XrTH0mS7D7wXWbm&#10;R0RmVlVfM81pDkWsIAirhZbiLrTYf1/Qhz2wBzGgAIGiVuRc3VWVmXG4ux3vvf1gHlHZQ9anqsyK&#10;CA9zN3vX7xi0NWu6K5dLQEIqSAghxWGIbhV2ErAyYoqBA6dh6FkZIDBAd28OIZjZum3gVtw48DRO&#10;aR60mdYWALg1ZXBHESbExGGYBwfIueVc6rLeDrY94t3+Drsc4xcPRwc3BzVXcwtM4zAichAIwtgf&#10;E/ebHHBvaXQodEeD3WTkiAwJ3HuvQHtQUG21qVZGSikOaezY2FJrLaW11vK2rit2y+1bEaqm+8SF&#10;SJAC8eN8HMdhiIO5IZEIgVtXOkwpmdmac98fMcZa63K9kkOtNY5RJCChFjP/ojHUWw/avNZWqqp6&#10;z82YBICaqrmzcS82ibnHlF59Q8fH7dxtcDM0kJ97kWJvOboDkSMspfz4+fmnd+8O86zWtC0OLiGK&#10;qjKFmGJKAyLUWkupMco4Dr2ezzmbWSB4HAdzFxEBrj1JB0QSQK5q61bWdVPYGKnkwgCqevdjvIfS&#10;HllbbblsQrbNUwrzP406HROOLCkFQgBTACUDRiCiFGRIoZvdAGAUeXc4/vKrr44pWKlaKiI09+aR&#10;uQtugbNgHJgZma/b+nx5ZeL3T++mmPqdBsJCnEWQcA4ShQdET4mDIOKnyznnVc2+fff04fgIud3s&#10;rO2QEougEKqC6sTs09iFcz9dzqXVwPz14+OHxydvWnLpB+TArGZxGIYY2WDkoOAgpABNa7VmzWoz&#10;ADrM8+EwN1C1zELjMLTm10s2K2bALCmIMKUUnLGUumy5aFN3ZhSmh2n89vHpcZxaLU0bOmqMQwiA&#10;MMYkiInxGGNglhAu2wJW0eH94+PD4dhq7QYbrp6QDCGmIUkgtHQ4IFGKQ1MTktachT88vXt/OLJb&#10;q7l5UwPlaAgxxTEkIBuQj9PMQZD5dD65euDwzfsPh2ly01ZyT4diYHcf0hAluGoL8jSPXWBZtS6Z&#10;UAQZQwgA1Kp2+WhABVMCOgzDt+/ff/v0TpuWWvbnbpxSiJ20Y2YTHeB4SCmhw8fnzy/Xy3SYv/3w&#10;1cBh2zZzA8QgMk1zTDHnsm7rxGLT1I+Jn54/fz49z2n86t37OQ4159ZUCQbhwzgMMY0xoZnGYNPU&#10;c+Vt22qt0zSJSCmldJ8M4iDBHcyHkOIwjYRY8lYlzCKdrItIMQoxX9f1fLm+bktjQEJt2lF+vSnK&#10;BI/z/Iv3H+YQc8lVKzvlWofALDINYySePfo4BYki4byu9BmY/f3T4zQM3TmdkZo5EHGMLEzmUNVH&#10;a/ORgyj4x+dPtbX3796PMe6DMjMA6DJizRSmuR9YhMiALaXapn5UdC4JCl3X61rXtWxIOBEQSww8&#10;RNGtEOJhGL5+fHo3zaCttYqEBvxummOILGJduyZGJIxDqtqeT6/ruh7H+enpiZHztoF5ENFpQqYY&#10;Izh0Axu1xkTCVLUutdVmLHEc5yGN4O3Du/P/+G8//bt/99tvvjlfL/Nv/ubXf/ubHz7+8QEAiFSE&#10;IwVA1F3wozsGgaq6eRc0Y3cB7IPBYj5wwBiqWq3d3xUAdxUmdQA3NHW4J0ide3ZPsfY5Ua9FSqlg&#10;wIEYUNUM7WYux7gLzag16lz9njv3kOg3CZZ/tpbfgZRfPnKP0X9SX91r6Xtd7Xcg4puhH+wVY08C&#10;nTusm8h333h0u2dvfcgAfypd/kbW5Esda92+50tJ39sMPd3/kzqtj0ZTSjEGU2NEvb1QfZ9S3ldW&#10;7+jtL9/ry/vc6zHfawnsY0MHaNYIiZGEkLtFwi2E0W3qu+dzd04+IndlKvU+rI4SAjMAtNrUDYi6&#10;z6CBmZlT1+eTrrre3+2WPUFVXfOmru66bFtpOzm5Ezn6FSPg25XxuzLJbc3vorEIgKqlFLNd7fzN&#10;HbnPZBA7mk+1aG2qAgyITCzMu4Rgz/J5X7v+qfev3yGhbxEX3BUFrc/z9U/uI9wmQUDkhMW0oAuh&#10;IEt3mycDd2JuaK3jqYUAkInB9g/p79kn7jceA0BPToIAMws7eNVaS9lqae5E2P2oqhq4uWnOeV3X&#10;dV1za7ajNqAD+82tN1beVsyIQHceLd1aPF90s7R7LPXjk5mHlEIIOZfrsqzbmtJAJBIkxAAESBiC&#10;dAWO1lRZS67LujVnkMgoiIFRENigE11wt8V7O9AGeJN/75fpBh3mhkhmSsgSZBpHhf3Zm+dZBJ8e&#10;jkye18u5VWZJw6ygl2VRs8HUzEiN0R+m4enD/Pj03bZ1OxFwd+r+4b1aJnJAba7NERG5EYJZL2ml&#10;tU666uiefev1DUpdwEUNO3wLbp2//W6yKTTdyRG7E8StKaCm4MCI6IaEbopkDm7NwLnDQPr4UUQM&#10;FAA6UtXMidBd0Y01CG5MK0EFx1wLgCtYEHya08McY3pwHJrLpmCI5LBcl9ZaShwCg4Pi/RAEoYAO&#10;js4hdNwQEalq7RrmkTq6m6n3LbkanZes5jGmQIK6XyQRullurTTzW++jQ2JSAJZQa2vNiciAOlKb&#10;CAi9d1vVSW0XAe0Y0sDESKaKAF1Vvlm3MbvvYvK2O2j2ndXBNR2rts8R3R1ij2i9Hx0kGoGa93Sh&#10;F3yITgzc1dPcTfXW3e4FUh8Wu3sDz9Yu18vl5fzyslwqgW3Xay1+hj7ZYuQQAgCCQqBAJNtWc65E&#10;yGEIBAB2buWyreu2EiI7trx1Z3FHiCl505zzVnMIQTiMYSLEql2DyokQkbsToaKX2i7ruuSMQIGD&#10;IWxlm8pwHJIQbXlrrZmhsNwhGP1gc7tBHnqvm5kQQwgxxhgCMoUWTBXMmTjFOKY0DwMxg1mKMaUU&#10;hYXZ9zMK0zhN0wDewKyW2mpF8ygSGGOMXcTGHUQoAAURImrg0j1EIE7TMM8HCXJdrjVXVwNwcyWC&#10;GAMBhDR8eHoXUnp5Pb+cTtct9wgDe/lqbyr5fra8tWY02Fk2HiUwuJkR6j1TwF2aofPo7O64eAu8&#10;0nviCATYgeg7T4kggEuQMCFP8/x0fBdTMvDz9fpyen05v34JXe7WqeUi1Mrt6fQ+Y2MGM7su11or&#10;E49jAOheWu7uuZRcmjv27N3dW9OS85a3IQ59L+xhFb4gj/qji8gdQ9j/jrckrTvXNm0iMUjoMis3&#10;7WG9pWIOcBMgfnNa48534U7hRcTmcM3l5bospZZa3AoACICNYxzHaZ7nGEPOeVmAmUT2pKQLOe5D&#10;ni7fykzOAM0B3FEdqtqW63VZt5yRqNVaS7lJFdHbAcge+RBulZUD7FQcQmRioJ3j1LulTBhYuNMg&#10;HJkxoDhgCjKNAQndiVnePT78+vtf/uLdV0JdKVJbq7l7CzoIMQFCUzRnJCM0azlGCeFhHiOJEpmb&#10;I25CWNARYuBBeBAGAGYygzykx2l0gKd5PMZgasbcCN2dpKcFYLX0bKanVma2apnGRAaBSQAAsVez&#10;iBiUa2sxhiHG4BSYizYjbKamzgbkZOZVjYgP02GaEpB2Xvvlsp4k1mDkWGuFQBRQyWrTddu2UgCR&#10;hftx++5wfBzGiRhiah66nh7zVluLTElCrzICCzFDq8cQhOVpGOYYGkDbbxxm5mqG4OQWhQMjAgaR&#10;RjCN86N6CPI0HQ9pFFdjbFabY26wtYruhMBM7NG6NjsRURIZpyEdhnGK0U3brn/jpNRqiwBD57SI&#10;EBsSVaU8H9T8rKWSGYC7FW1q3p2/kHEa0tPx+DjPowiSVLqR5ZDSkDrBxFSNOnRLwGENsQ3DYZ4e&#10;5zkBj0jdgSml+Hg4svDVnFtTZEQIIbjDmqJO02Ecj0MaiZsFY1GmBoZEKUYG1FJMXVKSIOCwgjfh&#10;cRyYqBJpCB3HLH3/I4QhBWEzI8DIMg7UL7urrDTVigWczKmpowH2OtqhT5aYw+Ph8GE+ziHoMFzr&#10;qtUCszQCxNiXG5gAUhyA2c3WaYqCXx+P4zC02qy1PtfEIBwjgHtVciIAHiWkWLRpzkXb+3k+jEMv&#10;z3bDzQ6HdUVmCQEATI0cMAUc8barUZhzKxe1PjJGh1oKsxEAE4IbMR+mdJzScYxYqWBH4weJMcUE&#10;4LWis2AIiCgxrK1cCU34YRge00CI2czVRBglcAhM1DoeoDerRQDhssEqgSUK4ZCGabLvf/n8v/4v&#10;f/cv/7vPwv73/+Xb//f//su/+7uvtzV0mSJwIyYOAfAmyVZNVYkIQ+jJHyH2lIWZ3R16Q761kkst&#10;hYmGcZjnmEJAZgMzN9B9yKyq6J0DRb3muSEf3cxVgTmMwziEBGoErVrb28K3c3Ur1VxjSoECuK85&#10;l7pDiPdKyW84y7e1x88n0vdQ+LbEfVO3fym0iG6yR196tbeBWO8FdB1d3Ev6vrEN0NT+6Se+CRDm&#10;Rm+6Gvun9yDPN2lJ2NXx9qr+/jX7f4uxd0pj3QrCPjR331Web/Ol+2f+rFXx5frvHYT7P4iIucMK&#10;mzu50f3nsFfP+xfv3uO9RjW7A4Dt1qVAJhEWioGDmVWr1sksN0X0zhjYb9sb0N3+rcGrqRetWqEf&#10;gI6I7GYGxtgpyl/SjJ/H37ddo9vsHkDV6s1t2B3ejLf7N7sNSx0MvLkB7SxTM2vNa8mttdp0p5jh&#10;Ln4GsPsG95rhy1weOsPmDsv42XXeX4g3tRGkgEAGriiE0Ly3RQiJlNA6hn+XcCEmAsF718luziNd&#10;yfmekKhqM91KOV3OWouaFlUn7BoA4N469NFMTcGdiYSlQuugWSRiACCCf2YHfXmo8Av83gGAmbTz&#10;BtSamZq6mgCNJA4u3KVPAJnddKvluq0obOIIRojqioiufllWbp7GWeLIQNhbGF2ejKjftbcX4/+0&#10;ou+qompE0m8Os4gEs12esZkaeIwjMn48fXp5/QyAMaSnw1cUeclXczegSMMcD4B+mOLTh8dvv/5w&#10;Pa9gMAyJCLZtNWvDmEIUIGrVclZtIBIk4DBEN9/y1mrdcmaK4ziHEBGh1tZa9S6Qtbe2cZ7nGKVp&#10;7XJFbpDz1gxSmgHgdDqb6TzPgH69nojo4eHB3S/nc6s6xTEIqzdmA/RSyla0aetkJQAYUnLTbV05&#10;SAyBiFnEwQVoJFqurz9++sfaNrW2rK3LkIxDGJHGOE/DSBSL4fOyrmqMaSIGpBCktrKsV+3yrQ5j&#10;iO+Oj0OMTBhEzLTWiui1tSVXZJ7GgIhgxuQEYFBP65bpBMLHGScKI0tKKQQ2a7WVZfU1NwAchyHG&#10;uOW8bgsHncbpes3blkUCcVCHIBwCCXnfQA3RnVlYWMyslipg3WE7sExjZGJHVLU+S9w3qbaUQghh&#10;Px06CGM/MwnAtalDJCICIgAmEmYFbabWeTfE972w7/Gubq0KdtOgIEQEdVvq+vxy+oeffvfjT384&#10;nZ+DyOMwCTECOmKIcjzE4/jwcHxEJDcIISGHNbecc4jy+PgQAq/r9Q+f/2Aff2QiNNA1o7O10loj&#10;pubIwk/j4S9++euvP3wVJUgI/+0Pv/3x00cBAO4mCw5O5rhqu+ZtyzmE+DBM65ZftktpjcwTBwTX&#10;2rQ1QNkjyI3S2Q/VGCMzpRANVETQoSNiuprsmBIAgDkBdCA9E5lq5++GEFIICJZLUS2mzbRqY+mS&#10;0G7Qhytdn4SAmVutOW9ujkhuigCq5qYphHEcSQQItpxbKZ1N5rZvNVVyh8RhjMkBW62ttpvS89sh&#10;QI8i3dHAAAjQ7q4PiEAEzASorWqrmdljEDSotdZSrGlXoXRzJ0Ps0bxzFDrD2rrEExOwO1IjDEjq&#10;VghJCGKI8zAdDwcAFJLS6nm9hhDc/U65YmJvBRFjiA3M1Wquuei6lS7mCojzNFFxYbp3lmspfjMs&#10;68Gi1EIAy7KOcTRTJBTpOWUU5vu4gYk7MXavzYH2fu8tBJh7qcXUYoy9qu8uA0S0t5Jr7apVP/uz&#10;0xl6D0Q70KGYXXO9bGXd1oDFHeTp+JCGNE3TNE0AoLUJoXBk5g6Tm6d5PsxENAYe0yAsxIyNHJyI&#10;dlqKadUuuesxhvkwT/PsTYvlnyUQsPdNCQ0RQ4zTNI3DIBJarZ1rvusMgd9j/a4a7CaEgZjdc6lF&#10;N7eKAO6YYvz1Dz/8+//p3//wzS8cVEs9vzy/vDyfr5etluu2MVISIQNr6qrVzRggUBqGx4dHUNPS&#10;uv1eqJnzhoQPw3AYBmHpYbC2BikAIQt/++GrhAxxVICubVpazbUg4uEwpyDcvUcA1YzGwaLUrUgM&#10;VRs5pCEN4yAiy7Yu2zaM43E6BODL9bqeXnOp6t5TKwIEg7zlFz9HCYwP05wGEVVjgzkO8jB0vbmc&#10;c9ENM9ZSa2kAPIwDAFuz42H+4c9+9YvDA9cG4A2smJm7rKHUOo/jwzQHAjAlQCCc53GaxyhhniZE&#10;LDlrUyY2x8u2LXlDoiGlKSYAV1UAFpSvh/Hh22+nYXg/jRGcWnGr5loMzlt9PZ+Q+HA4RhJt3hqp&#10;I4g84JDmh3fH+bvHA6HXspW8dfjNWsu2rjGEwzRFCYjQ9wiQHJ7e0Y9/vPzh99u2OnT3Hd+Bruop&#10;hA/v3v3q+19+fXwYHH0HuKGZ1VoAMDHzMLHswzcmVjUJ4T3C4fH4NB64WM5bc1VTJhljZGaZ8TjN&#10;HWTOzK01DPDwdJzjMHCgZhATIBuTgqubEAsRTROBIVEnz88pqVkMkWiXRzJ3VyVAJDbrotiEALOk&#10;28G51xUGtm5lWbN0uB3s+ovWdeGcmOjx4eFXv/z+hw9fz8S1lefLaSu1tLrkrammEOY0JiR0DxKc&#10;OaZ4eDgcxuHD45GItmXt+gK5agN38BBCHAZxSixjGjmFrG0Y01rK4+FwHAciBvce8muprVQD3/1d&#10;EEPiSBxTCjGQSI/T5vZ8fn2+vHhxA0f3WlW1a7oBEx7G4fuvv/n64XFigdq0lWamwO77MKHfkdC1&#10;vZmGWrrg5fv5IXIwbXNI3fG07mw/HGMknDqlqHtDSAomdC2lapmn81//1Y9/9W9///33r5dL+r/+&#10;5s9+85sf/vEfp08vp9Y0xHA8HKYhdkMaJBIiQqrQerOciAVAmJOEvQgkbLW20q51zVVba8IkMYYY&#10;gFDdmivCLnYCvUzaLTnu0fJ+ADpAt28cHw4zGZRldXN03YnEiE4sRGqWq6t54QqIJefazN+0U3vb&#10;V3cyPNyq1d767SUYIu4tNXpTkvX/0d/njjGjHS7XS5Vdhq1XDl3Mngg6XqC/rA9f3OneAugYA9tL&#10;3Tcz+dsq3K+8F/NdtaBfg8HPy5Ve+fYmNrF0ViHcBuy3BbhPzr/0JxA7S4J2UeKfjej3nzgA3Jsa&#10;N2s962LQXYSr79uOgN2ZhISoffhwMx3ob4CIBEiITH0KG1W1cnNvfayl2gt/aF69j9p3BbAvYO5+&#10;jd41H5GIGYG7xGaHNMNdY+yf/7NnZjec463dcVcl9D/9z6rNHbjjhLtcRUrTOEURNy+l1FLNtX/6&#10;3puAnax+awnd+JU3WIq5tx1s2Z+oHRZ8W/Z+Q6FvDyDva81ACla8dY4VAbkCWr8TwP18JASgHbxh&#10;dkd4Ihjs3MS9s1NLuS7XZ+I6DiLsiM7MgER6I1SDq4FjjNGQRLW0VrTtJnRuNzZLT/78XjSrat05&#10;U71sQe3O0PgFb0JMYmLagOTddHz39PjDr341pbFsxd36CKuqNq2LbmDNYrJ3H1JIj4ejO1IcjLg0&#10;MzVigO55RoSdyqFf+mt+W/Y3D/m9Kea7nC0Qs8Tg7o7OtctUt1I15FY/n1/LtjXVFIfLWodpaN62&#10;bTufLut1++6rX25ly3ldL68nktPnEwEP33ydhnS9vCzbVR4fpnePpv7y/PLp08u2Fubw9O7xm6+/&#10;ZsLr80+vp5dluYqMX3345unxUdVeX1/Wbevj63VbVTXFSN9+Gx8esJVWcgyRALbXz6+n68Pju5SG&#10;04+/37aMX38NZB9/+mMIMvH3QeT1x3/46adP43RIQ1KvRM7sa14/nc+lVuptI8LDPDP46+srIk7j&#10;lFIKIViz4PxuPubt+vHljxxAic2MWGIMRCBMqiXns5mvtf3x0+eP54tCYgnjkADs5fTy/PqsYMQU&#10;iR+mOX/z7ePhMHAIzNu6ni8XBGxmuRQJKU8TgrVaEEEIa2sfT6+fLqcQh3maEsjDMD88HFKMteVl&#10;XV7Pp8uySZCnx6dxHJfr9fn1uZEfDofLeVmuW5DIEtUwRZnGOESR3QOpn3xsbuu2nU7nVpVFEGAa&#10;xndPjzEkFtGmOW+lNlN1N/c2TeM4DF1MhBANPOdSSumHVVMDlCgxhhC6ergZggJAx790PkUn+iGh&#10;307Vbi/BPWFCdPOq+XQ9/fTp429/99t1W6Zp/Prx/VM6DGk4Pj1Ojw8QI4VwHB+GYcxbrrWFMLDE&#10;tbTz9UqM7949DUPSVn91/cV5uSChbvnTb393eX1dtuuyLrXVZVtrqYfj47/8/i9+8e13qrrW+rs/&#10;/FiLdqdx2EesuuVyaaVoCzG+e3g3pelFn5e6pRTGYWCikreyZTeQwHR32QEws+paajFtiFJrqbVq&#10;a6amrRlXVx2HoUs40a2vD6611KZaa4WerJJqK8uyLNtaas21tlqSdDsJ7ywON7PmQiyBmrmWhojW&#10;mwfgANBNx5kFEJd13a5XN43MQkJCcDuihFmI1uuy5O3l5XVrBcDNDexuBXoLD3v034/2PS4h3MEd&#10;iNgzwx4BtNm25WVdc8lNm7tC17rAvX99I4f0IIX3mEJOQEIUakFzU22t86mbCjEDcecQOQKRA3Yc&#10;vjBXLeiYYhTwbV2XbbsuuRuEI2IIAQi5I7Yc1IwQmUOramZ9mF9bra0KYq0l11ybmTszD8M4D8MQ&#10;xc0Abyetu6m7ATHiTXgabpqSgF060HLJ/VibDocxdMekkEt5PZ8ul2tHtv5p4EbHXUjZ1KC0dtm2&#10;87KWkqdBAVx+/d33iBhTmueZmWdOJ05NmxNutRwnQ8Q0DEw0BDoMY+AoFJxB3cxcdXd+aKbOCExF&#10;62VZREJ3Q+n3tveAzRUJGMnMm1m3XAY1cuiAhK58bm5qrbScTAxwzYaAkXiQEEXcW/O61a227OAE&#10;MvLw4eHD99/98O1XvwDgnDfXWBunNJWS//D58+vpdfNtiJHQm7fiWqBxEImxAhpgQ6jbptYcOr+K&#10;q2pRS1FCCAZuJbOENIwxRoqpuTfw1rTWYtZKLaXmIMw0xiBxmIJEM2hNFcNjyc9NL3U754UBhxKG&#10;mlOMtdWci3b0rvN1XZ+X61qydc0qJpQwxinSel2239rHy3p5PE7fvX83jSMDpZiaVWuNWfZkU61V&#10;BYAYQx8aadHDMB4Px/l4xFJNq21XNzODSJKGEEMSljkEJnCEBq6MR6F5mKJEc2cJl+t1LbVXHUzs&#10;7trUIs7TRMRLLmp4HI+PMQ0ixxTYKntrtbyezk0VjYQSkpiFrhXLgb0FB4lxTbK8fz+/Ox7Brdbt&#10;ej1t2+rmkQeZYhASkhTCMA7DmBDJgOV6PV3rFE4ZFPoGdHeFVgEAWHgax/ePD0/zTFWbwpZL0+YA&#10;CqCqgUiYUhxFpBdFzW0M9DiMH959dQijLfXl/Pm8XQTJ3JZ1m6ZRure27Pbhag0Ecm1TSBEJzEsp&#10;2RSB0KxrhTBxCiEwElFvaV+v19ba8XBM42AA13VZt81s7626GZoyU5AowF10DWE3wS6qQGFuZVrT&#10;KMUMIlEKcdty3iphRy2w9wAAIABJREFUEJanh8f3798fHh8SIK1ryhmIuBEitNaCSEoxMbs2JESB&#10;KDyF4d3x8WE6INKWysvr2WHxULysrVVGGVIYYhrjOMTRGQWsoOO6zIf5cZr6SEebbmu+wmLkjGhb&#10;rqWIyDDEQdI4TjEGYkIkYFzbljQho5oTMhK6eVFDohA4Kb07zv/ql3/xq+9+AdZyXq/L+Xw+N+Pa&#10;1MxIOMU0xDgIEREEWUqJaZIYP8xHK63U4rspl5JqbRXBhxiGodf5YmBGLea1ojadHt9vf/XX//V/&#10;/uvfTXP97T8e/8//44e//0+/9vq0rafn02XTRsIVeCveoBHjwzwdp5EJGwEJIqJ3jC8DM4hwV2kC&#10;a8KdDWiENg3REJf1ejrXcYjy9ESJwXaVOCPYZY67McReu70lUQGgN1NoVrWZNTfDWzHUp6aI5A61&#10;WW37MNhulTO8maVj56vewV1dQs7uNTYRIHf42z3p3/WrflYfa4euEXZ3T0C8owa6zwkh3D7Zugo0&#10;AbYvU+FeuXXJtD5QNYfdQuleh+A+Gt9LbryzrE3vv90vUq0PKEUksBBS9y43RHUwM9rr0Vt+0PH7&#10;SH7LOd5ONennHGwA2D22uj+W2t6FQDfrvHXfxUj7BRN12wVmuRlQO+6vNyKMElIcYojIZG7EREpd&#10;Dk070LXnSrclxX3QensYHLsGTe+8EPj9DgJDV2joym37K75kBm/B4ffuEdw/4tY1gP749MVSN7jJ&#10;HxIRsghIiHEehxBiqWVrhRDQkYG4284AQp/ngyuCELEwNtYd2wfI4Nr5tnBf6v5tvXN53BGFgZHZ&#10;oDOpARwUzNzV1XdPDuu3sz8fHdwKTq7amu2+ioCEGIhDIAV3947+JHDXVmrZtEqVhCRM5EAGVhX3&#10;G4YK4ABCMgh2KDkiV+i0Tkcg4YhQAQx27yV3h2ZWWkUCswaOptAdmnmHGyIAkLkAVgdBenh8+lf/&#10;4i///Ic/v1yvP/30yQAQ5WmYjtN4bcXJSDGRJOCENB7mOY1K4byVZlmRzBEM1B2JCFBvafe+W2/w&#10;BER021NL3wGcrN0xqDdrHJLEIdB5u+TzsmyboaOBGJRSaquAl+s1Hw4zEC7bBu4fzy+fT6+MfL1c&#10;rufTdrmeTmdAcCnvHx9Pl+fnl+etbQ0NiX/8+ONv//iHXKuEsOhZIsQQPj5//PT86bQuQHSql6+3&#10;D+Tw6fnzZbmyiLot26Lq8zjyiIa15nK9Xqc0pJROry8/ffzpur4ejsfX88dl3cLgSPR6eRXm4/Ew&#10;xHQ5nX73u//GA6d53Mpm2qJwa/XT9VRq7VIZLDKNoyCdzyczG4chxoQITQuoz8OorV2vlzGlh2nq&#10;J0xvFaUQDuMYWdz8ktcfXz79dDqtzsJxCMHcTuv1klcEFGJBXJZTrcthHIcUUwg559fXc58HbmXj&#10;wPM4+T6B6Ap3uuTtuq4UhEJg91niPIxDiOa25PWyXLdSiHl6medh1K2cl6UQSUrrmmsuARiJKhoi&#10;RJEhSRBGQAJiZgeotTbVy+XSmjEzIUiQaRxCCIHZVHfJTOvgJh1SSiF2iwAmakC5lFxrt0R2d0cK&#10;LCmGwAJ+nymiMBEjIKgpWT849+61WoftQcdWByRSq1ov63JZrmTw1fHw7cO79+MhsoRp/Or9Vx9+&#10;+T2lBCwiUXPDYhJIUpAQjsfDV1+9B5FhmoWD1vLw7smJwB229XNIz7//7eUy1G2sNb+u6aflvF1f&#10;f/v7//J6+biVumz5H37/+9Pl5Gjdx+4OKlbCh2n+/v03Xz+9X7dtu54/4DjN4zCntZXrspphpCAY&#10;GJh37Vps1pZt3bZNvaH28Ggdf9KnmEwUmBGg63DFENyhtdqVOGtrDlDdo4qWkktToGbotRNioes+&#10;EHWbVGekSILNsFki2ff7PjBFAgKD2oq5aWvc2wdEzOjohi4cGHkMiZjO19Nl26oWtaZWzZW5H+0K&#10;0MARPbgT7k3uHQzItzq/x3gSQEEzYXQmAbKmvtZSrShmo0pId0twNTVXRjCQJIRguMP7tLYW2al7&#10;PLitWnW9xBhDoBiiW2NzqN7Mc1XzVrcMTSmmyBIYKnrRVmu7LNe8NWIGwhDiYZqncQyREcCqdqmH&#10;LddSGjFLwKZaWwN0DixJirXTer3kBQgjiIE6sLkCdv5vv7Xquweduxsa7wlVx20gKbi5oSpoexrS&#10;9199QwC5tiWEWsrlcvE30frNYd56BtCpX2q21FJLdfMONZKv330gIiQMISKiT4eAXGutWscQYDrE&#10;EEIMDhAZDtNMjqbQeRDd9tC6zVsH5DPnkl9eX9HhYT7QbmV1SyGAAFxth/F0uPGWc8D+Vs0cq1ut&#10;zVW70YK7C7MwC4sClNYQjZgdwLyL1hNTcPNlvZ4ur32w/PH06XQ9EUFu7XVb//D8WVt9OB6mlBx0&#10;j7WApA1Kqa2t23a+nGstxMhMzMhIg8QPj0/Hw0EBtprXWrdSSzOJC7OUUq7X5fVyqrVgNxxASJfL&#10;Yby+e2rz4UjIRevS8traUsvWKgAw0lqrX84AsBc5Vzf/ZE4AXmpr3jlOFkAIoeTi6gJkVV9fX72W&#10;h5gOcRokbawXy00bAVarvuNePcbQeUnChAIN2tLWi0b0uuXl88vnNZebPhFRub5u8jgM8zQi01Ly&#10;6XpRNyWMru6eW/m8nF5fT02tT+461CpDjXN6enjM561cts7NKWZrU/LmbXt9ff7x40cDBqei2lrW&#10;85UlzfMxxgdwUoVcVJJfc33hSwxStX26XF5fX5pWJIkhwObW6pjS07vHI8yBxYHWshrqfBwYBQVq&#10;22qt7gTOrToZAMKSN3GHplutL6fXddsQbnhQcwCYxnE+HJiottZcc6tD28KQ3E1L+bi8fHz5WPst&#10;Y0mX6O4xhOPxmFKsNau21o+s5pUY3E/58no+16Z0c8xGxBjCYRrnw0yazbqH6rpY/Xr4Oog4gYFe&#10;1uX1cmmqCMjMxNRHbENKh3mWEDoOpzZLKX313bdnyOUFJrSeHaYYdXai0Jqa+Mt6dtcBuZby8fnT&#10;dV26L1efeuHlNMXIRCisblV1niYUrm5EsuXyx9fPL6+v1TKgoQMtVznL08Pjw6xDrd0e9LReL8vi&#10;aAqNWcBRm5/Pl9fz6VqXzq4Hd0SUE08hPT09zfNMTLZ35s3Ih3Ec81a0qe+0cABIKRJhigEjm5A7&#10;VcVLKx+vp6pEzKpar02Y53k6DgMzoYattqsWqRBzjiJO4XQ5v55OtTVHBHRyJ4IhxXkcxzQBQPO6&#10;aZmm7V//m9//m//h7777xadlCf/7//Zn/+E/fPf54/tjfHiYDmPSIR3IwZ1akxUNmRChOToKEQUy&#10;4n2kCIjsAKpI1BvsBCBMIYiaghCGeN226/WaW0W3emhDDL2c2rMa7LbyeH947p62iKimuWRwA3Uv&#10;Fczv/K5+3KvtMz24A7x3+aifdXl32NYb5/G3eX8faTrSbld2ewu4dQe+1IF7CX8LT7cS9D6I7u/W&#10;7oUEADEBkDsg0U0honck6HbJ/Z8A8DZm7OvxljD/9i9/UqD2olRVSynu0Jrer9XhVonvX83vXYu3&#10;1PF7m+DWAcFby+Jnt0ZVmdgAamt7ldfNQr0L+ag53RENfVXcXN2YKIY4TlMQcYct59qaqXUihunN&#10;N9v3deiPwF1V4f6rW36AvaXboOmOCOi3a6fI/tMl+pN1+7J0b/7p7nRTYQBEZmIZurY9AHTiQAgh&#10;hLBrOvrubdm1E/AGE/DdL8zMuhRknwfv953ZHbqxqd1bJx23f0eA4M0X+wtA487Y789AZ1ZgTzX6&#10;gAvcrDU1dQS8+WtAb8dWbU2VsBvVAtguXu/YjUR4J3fc1qjLWHQH6dZZW7U2t1tpz0TAXGG/nBvI&#10;AICYO0u2e/cQIUoIErrDbmlRgvjq++QTHNxzzufTq5kPKRpgU3v38PRdzc/LeSkrmQ0cmJiYp2lO&#10;5muFS2lAvYHipmp7K8++PL1v9uOXW+5+w4DdSNHm0CG7QESGgOhITgiQS7ngEoC8+zbVprmWvCHT&#10;krfa2vPp9aeX5zENrTYRfng9rOvazP6/5989TnPd8rKt8ac0/9dhCPG6rS+nU9HmhD9+/O0ff/zH&#10;MaXL9XparptWR/zj8+//IQ6BJJeca0XkZla0AVEUeT5/HoahaN3WLbKM41hyPl1O8AnHcSyllFL+&#10;sPwEgNtWhOnj+kyA1/P50/rcVsVLKJpbrZFImEqra97UrD+5l+USiGqptbWX84l3a+diqoFFWAjw&#10;krfn9SISwLzmQoRjGoYgHUijbueynta1NmSgM7K5FWtK6A4VG7lt23JdLozAiENK7pBzJWIAbN4M&#10;LHI4jOOUBldbyra2Ulot2lrbPO+NsFniJLEr6hdrzaya4nIeY4pIVg1J1jVf89aaMrID7KUkOBOK&#10;cGBm59437Dv9er02AGIyU3eTQHsLj8ht76ISIrpxF/XE7l9D4GI3nrB5R7NBCCGwgJmqEoD2HhUi&#10;gXcAl7uVVryLc4ns6gb9CHALCCNLABC3b4bx/ePj43BIQF5LKYWEtW5aM0dB5Fa3knNt2d20AaIl&#10;oZgGDBTIBFXJdn0CNRKIgQPTTOhBDG2UWRj+/qePv/nPf1sBgNgAc9OtlWpVmAKxADFSZH6Y5j//&#10;7hd/+csfjtP08fkzte3UJkzREc/rsuUSSUKITEK75KgQETVaa+lUyWFIc0qc+fV8qWZBwjSMx8OB&#10;EHPO27apai/yRcQB6k1ErbWmKdGuP+IiMo5jiomsOe7EKGbu9r+1lL17TdTfEAB2xVbfGeM9bZjG&#10;Ud3NTJBR2AFSDA/j/NXTh2GKr5eTLn5DT+9PxA7scoO9FnTYY591koL3Ar3XtmR+kxBmdJGAbiHG&#10;GCNz7kG4O7a5GfRXdyVH2uFv2E/0muu2GDUeiHv5Uuq6la6UNMURiYn5cDhUtBBTLsWqEtA0ThJp&#10;q7msi2ojxBhjkIGY1Q07KoRQzUrO59Ol1gZAZm6ODNhaK7UiwmE+PD08zIe5VttKqa2FGADgDtjq&#10;ekl+C8T3YHvLZvbA3csoACdiR9cdDj8dp2nZNv38LEhM1Grrree3x3h/z7fMh13LCaFXHlK23CVb&#10;Mmx9UQVQQpxigD0sSaeFS8AhRFDoNlp9wHLPczqrTUSIaYwppURMZN0tott4oCMDgGrrfZAoEtMQ&#10;QiAmaF8gp/uTc5N0MgQlrOiba1UNjMiUYoyBEQGchaW18vL6OSAQetV2ur6etitJuK7btdVGhDF4&#10;kMoE5s2bmiFSMwPTZqqMJqzOKKQIHQWC6JWxIC55y612s9pmelm2GIO7V4AKpMQsDIyIoAhVsLCB&#10;bq1pKTXnWtxQApk1N+x0UGE35xhTSrcMAUqrpdq+c7ps+zCsdaMFyRwNkMjVWm0IGEgYOcZUzQy0&#10;llpacbQQWGt17+6qSIjN2+t2ChEjUkUtDFU6wwmR0BCNbO12ZornspzzAohY1mDNwGtrmVwjakMg&#10;7sQPJJJxVMZNmyKwJKKkxqpqXtAyQlmsFDFEMQNgAQatBoGaiCN3DnZ1twbXXIlaaKyui+kG0BCJ&#10;3NnRrZkitQzKWsgqOGxWnDWOjMgGiiBMSCiqeLaspqWW67JAVURo3hYrS9sQgVEISITB3L14W5Go&#10;ttpUzZw8bLpBsdrKxdcFavHiDoKamwLAIA66npfl9fTi7tN8CBJUdammque8XOpi7kJCRL2oKqpo&#10;7Br6rmvarmVZvMCJD9OcUhhhOC3XDK63ugNN3Y3QkQNChVq0qZm3Ytl1TgcZh6lMS90QEQA5QC8s&#10;1a1YvdaVCSrFXPLndV3zCruG027hrl1g1Pv+VTa91lIBiDkXvba6aN1aQXIh8mZYC49D0NGRm6m6&#10;bbVsNdui2WsMSSS44WtZP22XpeVOcyAiMAfNmzXPsQYS4Z0vB7W1tuTN3JnImramSGhqTDRIBPfP&#10;15f2kxIhEpxKftk2dQoxmepWNiSsDMbOzuStmVcwdT23Lbqo2/N6fd0W6DLCXUG3WQGFwM5MSM56&#10;fHr9i7/823/93/+neV5fXsb/+B//xd/8P9/8/ncoTAcBc2cOx8M7STNTjMJPD+OH908hsrVS81rL&#10;2sQNv8DIexkPtjtraW2uxkQhxk6TAN9VXKH7YKlKr1z6kOI+jYUbP+2Gs+5/VLU6oDma8w0xuRc4&#10;t2uw26v3n+yzuC/VuH+Rmoc7yv3+k9tr3yjG9RCFu5H1l/98r+Zvr7o1Ab5ccS9Qby8hAt8JST+b&#10;yt56ELcq9H4l9/F7/+39/XcQ8xuDcYDuNO3ezbpuy4XIvmcH+0XfQeD7Avdlwy9Xfl+iP6mE+1c3&#10;d7g1I0KUEGKnihk4dC1AcNgrWEW8Mynwhsn2fa2YiLtXee3zse7Bibewd++b3Avt+yVht7AGhLtf&#10;VY++Tv6mmP+n1fuffMG3v/rZBH9frDe6eoiExCIxBBbpRSMwIaK2VmsrObveBM3pyyNnnY9Ta7dg&#10;6BeBewvIze3uCni/a/cvS2/UEPWG3tyfq866uH2dvTdNQORyUyV0cGG+3fjb/esPIhJzbwRQV8Ix&#10;s65H1Stv6AOGm1i/tVbrVmut2qpqqaW21iGR/cO7OKjftl3vQSAAM4ceLruOVBdw7qdvN0ogEmEA&#10;r0ZmptrOp9dBwjiN3IV/3YcUhhDJoV9hjImYkSlIJMcMzYmBZQeP9Ef058X8/S9fbuiXn+NNSXP/&#10;laoD9LzOI4f3D0+P8CAig4SA5ObLtl3XhQHHYYTul2mmrZW2pTGgWGnl9VJLLaXVqqvrRohF83q+&#10;ahxqjFspuVyLNSBsimrbGNOW88v1XN04CFfSlqY01lYv62IKZljA+tBIrcQcqtaSsxBNdUTAXJfl&#10;ui05skjJ5bqdAbGWhgBNcwqxaUUGVISufwHQTZQdYN22+5Y3d2DmCAZQaqml9Q6VO2hrc4zjOKsq&#10;AcaYcNey5mkcGUFrRTMhGYma47IUbYYCIoJGit72A5nBTamPqYEsdP+oquaA1U1BQxzG+fD+8EAO&#10;S17Py6W0WsGu21q1qVBrGkN6mI+HNKrqeVsvZVtLRsLDdHgYZ93qel3PNbfWihqgAXZdMmeEQDwM&#10;wzgM2LCV6mbCHEN0x9dtNeqnC3WySoqDEJu7ttqRxkIYmIVYmBmJkBRoy+W6XFWBmCRIU21NEWlM&#10;aWQuuazLZu6BMCKmkB7m2UDXvBLgNE3TODIxqoO5WgPXiDhJGBgjubCkEMlhO19fL5esejClIXmQ&#10;sTymaWqOdd1qLoAIXmGDbbkO88wpxhACCQGAdEa7as3X7XLNC7UaAdQ9Is4hzhKeay6tpTmRxInD&#10;ui1rXYYQD2mYJQ3EiWWO4btxOrqHXEb399OolRdtl3W9XpZWWhpi3929h9j5YilFFFb0JS+9Mbkf&#10;RkRdiR4Aamu5lP+fsPdqkiRJ0sSUmbl7RCQr0tVsZ5bv3gILObwAr/jJ+A8QOTCBHO6wezc7O9Mz&#10;PU2qiyUL4u5mSvBg7pHZvQ8XIl1dNDLS3dxMP9WPlDVDlJn7vkfEugRYecBic9Ye4KHrLi8vO6E6&#10;HsOWw7F1JFug0nkjfd6kPqvMEJGXSXrL3qHLYdf014jY527YbPpNN2lN41zcVTXIWZBFVn/QZ0Ip&#10;bNw/DPTmkbScsW5mbqBAvhzDAACRRTZdn2Rshgu4eMcCADg0BQEQAGHwot2LcHetBtqSxjInCphr&#10;2R8PBKBZJWVgyTlf4+VYy+PxMJ1OBNj1/ctXV1MpcPvRjvtkcnlxmXMPyHOZp3lu7RJMVLWepklV&#10;CRmA2pih1ppNRFLq++12m1Oe55ObIoKktNls+iyZuExublprVY1wIkJ0j+CfZ9A+HXOAAGDus9v9&#10;4fHd7Ue362o+TqOHb/oN0jyW0qoaXEs+jF++GyI2N4V2W0WrujvDwrhr3hUtrL6B/qWAY2JEDkJv&#10;XhHkgUjIJMTNpjnMnQi3m4uXNy+G3FmpdZoRAYUi0B0Dm3+2qlvVisYe3rzlsKytASJmdodW2TTR&#10;oYZZnStRR9AoPdvtZrcbiEgtkKjvs1u5v/9oYIBoYSll4AQ4E8lms8VwAFK1JHx1dSUsAOiOpdRa&#10;KwTl3OXciVCAuzsRdZI5deqgFiz5xavLzMndTqfTPBfVAsjDsFvydMCTiAjlJEB5qmqqXd9tLi5f&#10;hNRSHh4eHg77xmVs3qQppyQpsYtYdYsRsIPtsLnY7fqcCeLT8eF278RAhi0/1xzmuc6lmuE01+Pp&#10;OJXS9TnnTEIsyAS1liQJgc1ss9l9/vrVxW5HxGbhwJSGIXWLJzYvprzIVACI6PL6xdXNS04JLVRt&#10;LkV9SqkfNuTmRNx1fRNoIAKQjFNh6T57c73Z3gRIreM03ddSIih1fTfsANk11JyzpJ6QhJMQoIN3&#10;A19dXm42mLOZHYpWN+fUdUOwGXIQoxDmvu+EQbh4JKK+7642gzOcbDrWMpXqXoUZAk7T6bg/bKTb&#10;dP2m2zBzs5jIfU+SztxaRGSk3HXEHO6pk564z3k7bLqUSpknnZ152F30AaWUAE8pQwQSa6CZWmDf&#10;nm3pyGAcT9UrShouLjGwVUkNAiVJKXcGFIjdpusAgCURIkup1jQ2krrUWccMCKbN/BeZoN8MCDjN&#10;k5vnlDtGIPq0f7g77Cu4mrW6utQyT1NVZaar3ZYozHSsruqcu67N99xbshozUyemGh6JJWNKkgOg&#10;aLVaq7lhUE6dLDNYglYBJ0es4MWWQ73LmRMHwaQFagUgBUeRpgCJldTNLXFKqJgWq01PXXV6eHzY&#10;7/fEjISnaZrKnCQRYD8MQ9fvNlsguDvcI+DFxSXmnIdN83xyoya9Q6Iabg4MiMQ5ZUSqqi38k5L0&#10;u024EzOEm1ZC6HJCIUeQbK/f/Okf//3/9cVXPwLEv/zmy//j//zzP/7hRZ3l6kJurm5eXF7Wqmm2&#10;3Ya7/kKk24j86rOXv/rqy02fHx9u371/+3E8NWfPZajaiO4IaNZo7WqmbgCYRMK90Te2221yS8IR&#10;XqsCkxIvs9wV+jVg5rb4Bbdau6F3c+dY0tHO8PU8um15ystAuJmjAsDPD4B/i/Se/34b1hms/LwF&#10;oAE8I6K3c+UMhyNgNdN/9iZPaJDWimGZ18K/+TuBP2su/OJzrrj9LPtc6iRYbWnXL/TE1W/Hc0Qw&#10;C8AvM+d5cTQjXPzsPBYn+9Ve+5lfQPub7fMDIQQ2xV3OqUvSd11EhHnjMIOdLfeWa7NO9QFWf7s2&#10;XSm18MyEaLrw3OLZFSAmOiP2xXvyif6Aq+80AMRqKdDMK86X7ozJz/c31iX6bwH/83/4/LteLAPW&#10;38KIxq1YhuoKbQW28RFDo9zC8waJu7fhtqTU5Q7McalI1mhqCNWzzGAZ8TeiCJ8F6KtQ5LxImtag&#10;/bwNspgXwe5yTQDaHwVSi8E7F7XujoQM7KvOvwWmS5Kck3BTvYCuwfO1Fq0lWt/fTa15BtlSmmL7&#10;gq6qZyv9hW0K0YiH2qhtzSVoyYdfZPzN4hspWDBh3uZus92wEMViGo2Jd0O/ybmX7GHC3Hdd7jIQ&#10;OzMABzmwAFt7Btt/sCxm/8U9fX5zz3f13zxojSfraMFEV7vLnNJW0pByR4wBh3G83T+cdO6GgVPq&#10;uty83zd9d7nbmeo0TghgIkV12/WX/UCIM3F1y5KSCHAEDdUNmEQ4cepTRo5DwQBKmZmo7/Jm6Kqy&#10;QbU5ELljrK7uHuRdpl10yshEQ9e5OeecAfu+F5HRm3gTjmBJ5HLYJOISyH0AECWpWgrP277b7baP&#10;8ykxVzNOAoRJUtflZgxhjW1uBkxNHbTdbi+2Oyt1QLnc7pipTiUi+q7LicOsaW0mq4/5+JDnwzQ5&#10;Rspd4zlVd2/NnfAkhBBWrO+HnHvieZ4LkRCog/f91hz2x/Fy2H52+eJlv6luBnA4HWerCjBXvcrD&#10;m+uXu64/7PdiNHA3pZJSfv3i5dVmezqe7tMjT6MnOc5zNQdAghCRLJwSb/o+SWpJW+CeWDZdD4Cz&#10;AyeWRCKcUhLEAQW8JYc5MSWRhJiT5NwlYlcrtdzXUnWci1LifrNhZqyVEIU4gNSiqvlC7AVjYsn9&#10;sKXwAVMWudjuNt0gRAkZA0qdiWAj0jMzOoC1zaeqzmafDse7cRxK/TDPw91tv9v12x2nrmPZDBsi&#10;Ou7H4ziGuuRMQtvN5tXV9eVul3ImBrN6eHz807uf7j58vCK66rNBTFUN4OLi4ouuL2Z5GAIZJM1d&#10;P9dh23U3w+4i9wNJRmaJRFT2h9H9oPNUp7nq4/H4cDyZeWIhkvWYWiC9iGRJ3TBwltuHu9PpaLU1&#10;CRVxMVSf57mFnLUtaNmITN1DF0potDRNdWsjuZRSZhEikKSwGBWfj7Dzxn4Wfra92p9b2BIFRFWt&#10;pknS1cXV55+9CffD4fh4PH66u+/GdJrHoqoe1WIJWqeWaNLepAF5WAYRgU1K4ABE0ELsDK2CQjhz&#10;nL+0MHc5S2OlejT/7MBwt8Ygd8UgIMiIQRBAkBgNAdWjWkK82uwQcNIKTJvc96ljTrZubaUWK1Vr&#10;pYBaS5+7m+vrfruRD+/g/jZ31nWbQBznjISuxszmNtXFMcLCILzZBLszIqbEIrzEVrSao4VurgwG&#10;JFwciBaSFtPitPesa/7zl7sDgQXcH/bTH37/Xc7EMpXqQJJSph6Ya60tiaYd1ow/e68ITImZW/Rs&#10;AMDiqciBRMhEiMRMIqn1bZYioNHkECWa2AKa8oIWgydaFk9ErVVK0VoLoNXqZri0kMGxRWViQAlE&#10;gyi1jvM019oJL+MmXLyKgLxRNgDAI6qpQTChCxMwIyWhJAgI4dj3w2dvXr75/BU6HMaKgJvNC0J2&#10;h2majq8+K2WKcHBzUya6uNldXl6k1I2n6dOn++PxiCRLLdVEPgSSMgGSRbgbOIpsN9vNZqu13t/f&#10;z6WoVnckzszobmY1pdTlLgK0FtU5dfLq1curi+s+DeP+8PHTp4f9fnY1aKa0SwXf1oe6jacRI968&#10;fv35m883Ob+BwP6AAAAgAElEQVR/9+P//p//43fhhmFozbvemefwU60RPFudpqmq9kOXUgIHEcrM&#10;XcoiqdUgr168/B/+7r/7+7/4G3b88NOHx8Pp9Qsa+rxAelp6eO1RHzbDzfX1ZtiklOdxGsf5/uHh&#10;/uG+aGXmAHRzYe76vtnJuJkwX794dXV10w/bANQ6lWl/eLx/eLib9Oaz10jMrlXViVIAaWAAEci2&#10;315fXl5u+qEn9/F+/+nx8XGailYHQGJ2CoDIsjgmtVbj1cXlzfWVef3u7ffHaZoePrmZaW0YqJa5&#10;z/LrL778n//x3//5V78u1T4+3J8OB63ayr5WkuacERcCJxHtdhc3V9c3u8tNzrVMbz/+9PH+06UG&#10;SU5JxnEyMxGBCIxQVdXy5asvX768ef3ysyH1ZZzv7j59erg/1hmQNqmPZfy4pLO4BxNvd7uXL1/k&#10;nLUUdAXAx/3j4+PjPM83N93lzUorNW80VwBwj3med93FxcXFzfV1l9KPn979h//3//7XH/4IjKlL&#10;mRIRqZbZCjFcXF78w1//9Z999mU9lfEwV43NsMOIJrRdHi/Cxo/rc76+uNztLl6+eGFWP93dPuz3&#10;41zShby4ugZwU42IxCJEIoyAnPjFixdXV5c55ePhgAyS+eFh//i4L6VmlF23QZaWcYWAIpKECRfr&#10;qJzS5eXlbretVn73ze9KKYbghLPrVAoAbHK/6foXV9dvPnv99VdfjtNcZ+26fkplI0MS8fBatGqN&#10;CCIMdCa62F1eXV1fX90kyafT6eOnj/vDUcNggUZgZm4qiMLEpP327ld/+Zs//6t/vr651/LiX/7p&#10;H/63/3DxzZ/cqneJPv/s87/727+/ubz64bvvR/WYCmIw1Ah7ONz/8EPNjHMZ98fHsU4VLBYCm7u7&#10;ubUJZKMWh3tdrAvBV5lT7rohiSTuRDIRPRu0rlDsvPmv/OrzmBFxQbbtVFmPhDOybebhy1nbZr7P&#10;YNsZ5j1Hwoi/PGqa+rpx7AiX7Pf1vF7ebSkaFjTpDg35/wyrLwcZ87l5sCjlvKmyz6SAJxH4GcLh&#10;SiI4wwzEpUQ6/2mbS58VwhCARGd3txUQLrnoZyj7rI3RBuYLFDrXGU+1znOoE4EIhBzY9IotSTh3&#10;OYMHJmAiVZ3r7OaBtkb8LIe7N8zaUC4EAEwRZk7r7Xga5i/rZ9UUnnE4OKwegcuklwgBfIH36Mtg&#10;OBDxF12J88vXaIDnNgHn7/T5t/8M8q1VAy0dBG2ovqUwurvZWjuGWXVqrt4Lfs4577a74kuXy9aK&#10;EzEMmos9rCt2RZ5r+fP885+v29Nnbk6HayWJALyQVtbb7e7hEXi+9UTrHIPa5B8CAtwoXLpu6Iec&#10;OwRQM13taT28zc0grKEyi+dpdRHR3P61tZCeT+kjotY6l8KEmfPi7BjYDEHbAmx7w+JlgUCMXZeT&#10;UFM2YCAhCtO2Hy63WzvaPI+PtZ6GjW42gRTN3YE5EG3dBzye2kPw88r+fD3PK6E9pc+7P+1qLage&#10;gcIcyIjN3ZGYuN/0Vxg0jySMRJi7vu+TSJdzJ2mGGTMlYQhQiF5SJgkzStwzujsSZOqARKw6Yp9z&#10;L4mQoI+4AsXl8g2SEhJzkt0VbxGRjGlyncvMRH1OAyetGQOE2UI7ySK56/oI99wnkVn1cZqY+FRK&#10;nYrWmki6LIDgCP1muLi4GLrMIgNnFCKRWA0752k2NwQ0s2qGzAGAAV3KwuyiG867YRCSyAoAIoIE&#10;GC5BiDiYdqlP3ZTn0+zWrmxC0tZAgkCM3KUm4kqcWNLQVa3OLIampuExzvNxPpjHpsud5AQRQl2X&#10;PcKIavUMyCyHcfr0uL993HOW3Pdd16WUm00iCPeb4aoTniYzz5JJkhBLYxOZlVL2h6NWZUAOKlkp&#10;8Gp30fV9ziKJUxKIsHGexqlUTTkNm03fdRwhxIkl3GuZ94fjp9PxMI2BMHTDZrtFZq61y1lLfbi7&#10;r6VCBFFHQOFeIfZT0fsHtCoAu80Gp3meK0YwYJjPtQjj1TBc9kNKLIwEbAAzxB7gHuAu4H6cxAwf&#10;HzgJ544wXe0uPn/9mlk+3N/ePz42sKSuu77/8rPXX7z6bLe57DpxLx9vb7/58afHu4ebIe+tAy0P&#10;j4+PpRakYRiGzcYB1b2OIxDsNkPHDOCqpZAjiyrOVl111npbxked9tUP4zyZMksjbK946OnlbhHY&#10;pXy522WRcNOj41qcmWmz4CFhCmeIbd+nnGqp4zj6stOhh4cDgyfmvusIaT6NkRii0WX8/Cz/YpN/&#10;fnY/b9cuLLyIiFBzC+j7jRCXouP93WMZ0zEgwAIs2uYA1RSpmNnawQwAX/AtRIA3S942UwjwxScN&#10;vK3KhZJIxE14jEvXPyyCPVrLq1VLzAix5i22PLzAAG/T4ITbYdhst9GM7JCH1LGk2ew0zcfxNM2T&#10;MO+220QsIof9IeXUpdSnnCW1o3+c5sPp8Pj4CA6w3QJ5KaU5iFEL3gwSFmYUZiKutY6nsbnyiwhi&#10;medye3e3SXKx3TIGEackjSmRUipmtVp4AMMvXk/dbwBAqOFW58kKIKkFIKGKMGdJ7fCqK3cDfl6z&#10;MSMLTfM4T2N/7QAgVxcXSVImbi1qMzVbTKHb8WAtwQWAcMmujKWKe6rhzqeFmh2OJwIcuj6zJOKF&#10;6CbUUd/nLTjdR4z1mFJCMmziYVoSVrBVrMRA0QJimjWuhhu4O84WHYK6oYZ5BQhAKlp/ePuDINxc&#10;3rx6/askuc9ZkL02soq3EToTnI7Hx/3Dp8On29tPEajVcu7fvPnzy+01EQGEajG3ZXqNiBHzOL39&#10;8OFPP3z36fauVVTb7farL7968/mvOhmEEhF6uFtl5iS5FdKq5XjaPzzcfzy8E+KYtRf+7Ne/7i93&#10;KE9EDPfwcBZOObt5VCUAr7q/vxsfH73OIgwEhpCyYBJOHAizVjOda10L+pYf5gbhCH2XI3CqFZHc&#10;7OO7jz/y9s3L13/25a+6fgjEREiIzE9T60awr7WeTqd3b9+PpzFzvr68+tUXX3/9xdfQDJigJQ5F&#10;Ww/CAgSBcToef/zx27nMwtwJvby+/OLV9RevXgDnoA4IwTUAEKWpByKilDKP0/7+/u7D+z0FM3Ci&#10;rz97s91eCOeWsGeLhT2Y1TBjYSfUUg+PDz++/eG7t9893D0ULWaq1RQMkUVkk3Kfc5i56W67vXpx&#10;I8GClHMGgFIrRBBLG/iZWZnnqjXU62k+nGbCuLm4vrm54TxI7lNKtRQ1gwg3JyQzPZ2O4zSWOt99&#10;vD2SJElXF9efvfkCkiBQpuZ5HgDQLCDUXLW2DbbMBWGJF3r14uXrV58FIjMLibdaMRaGLiCuw0aI&#10;iFLm29v3P/74ww9vfziMJyfgwttuk1iQIue82/WvXrzY9V1PvLu4+OLl57nbBBJFxEIFat7L7Biq&#10;tc5lGsfpcHxEkkR9TrvPv8hdR5haLqCrQoSw0BIkEg5tkO+n0+Hx8IgYm03fJ9m9/qzreuEMAFp0&#10;HBtlQLqcJDEypBbLoWpm6jqejqoqKbFgcXOE5pGehJNIl9K2HzqRvJH+ZnOxvQLglDJhqOk8l2ma&#10;GqRXLwEhJH3XDcOQJF1uNlfbi1IrJWFmbP0EdwCnAMQ59b+5fvP/3Lz+J5EyHf/7jz/8L7//53z3&#10;8Qe3h/YoSZLtdntzfXP36TZnGTAAIDM7xEPZ7z/chiqiG3j12iCZevMJDXMHRlg1h+Fe1Cxg2T2b&#10;/TeCiHQ5Z2GGxcLOF6euJ+i+2NY16BbNI5sAg7DFAiGteH2RyS2t8uWIXTH40io4q8dxDUj7Bd6L&#10;Z132hqpWivhy7sQ6esaG9ptmfIWdDSs8PwvOL7M25j2r7CHiHJvWaJCwPiy8ViFtlPv0Vq0B2kDR&#10;Wh49ue7Hyjw/o8OlLd1y5Z77+gG0nnqThj7nJ7s7PKHLJ8by+d/RmrVrK4jFWNRNSSSzzBGqCIsp&#10;HtKzDELzpfoBRKBF8zypwjmgnRZOHDYjOjdfLq0/u1xrKdC+R0KIpv0mYgIHAEfg1oBomBYAYJGR&#10;rwwF5uUdWnW43Dp6usOwfiTA82bUWMpPXRuI1Q0wzqRLM3NVF7fwgMb/lK7vht3Ome8f7sfT6Xg6&#10;lnlGQliYvUC4WBbCOoSK1uxe37N92qCzImF5MSIBtRUY7m5gEMBLSrCZtbwlbFz3JtSAiIC2DQYs&#10;YwqIQIrmG5qETa2aTtoOVmgefb5cGPCFBhABTSkZzdj06XatNwrP6pJWXjMt3SgiQjqrXwBBTdV1&#10;nCeM6JOsiSoUgNqMH9yzyJC7uwMcj6djrS+GrV5fI1EEBVIgGqA5YLTzGeJpyf+cMvNzSI+LY8Lz&#10;gOHzBtKupJn6aNNxPiXmhJRYSCQwWETdpnEc5xkJ+74vZo9xGo8nM80pMzEQleQCFawZGQa2k68F&#10;7TEicplUQ1uhySitxEBEDNbqpgaILAIQZsYIXUpJxAGPVU3NVRHAzKa5WASXWdXCfTNs5vC9mY6P&#10;D/Nk6m4mgIzkGA5+dbmTTaeToRoR5ZSJuT3ZroYWDESEKXEWcEIIaEeh1hoexnGqBaK4GUQwMwsR&#10;IAdghHpUNyLabXY9wlhnLVVYMhEgtWwTRDCzeZpPOjJzTn1zIK9zGcdR1WoptZRg7BJvhAMABIMI&#10;CN1dPUbV28Pj8Xh6PB7Geepx2PWpaJkfbiXwdDwcpwmEndnVGUlYWuDf6NaKuVLLcZoowJHAZ4x9&#10;AFDfJdUKroplhnCfajkejlMpfddVxtK8aVpVoHY6HvaHw34u1Z2Yq9lUqiRQcz2N8zgexxEBmQiX&#10;xiZYxHGaD9OEaF0n8xz306lOs86FkAhA3Zjwart5fX1ztdl2kjigqo6uH6fyoLYPiGro7uDERDyC&#10;493jfn8aWeR+/7g/Hg2BhMwKA3y8v/3+7btXly8udgOg390//PDh4/E0Ppzwsu8ywf542p8mZdqF&#10;XuZr9ZhKuX88IOOL6+0J4E6dPDqSIWdyBDOvNlndRx3BPBIAdqkjFkKG5v8NRmtDzT2c1CMUXZi3&#10;m43WMmvpcpqnuZQCHqm5NRPWWj28H4btdnM6nayFNUY0lpCHh0Hbsucyj2p5gQVITO3HNi1uhy8R&#10;RYA2w7eWQS4JEc1tnfMAIAHQXOvH29ury+vdsJ2KVvfiZubCHETuYAGBoFUBqpnF6r26Vh/n1v/5&#10;xAqEZnZeLdyXkAV3dAxcvPqWY9LCDQgQGBGYgJBTSsKM6BEWoRgW1rI/tRZn5F4yCxMLIaKFEC3k&#10;a3HohyF322HT90OXEriVUu8fHqZajseDmkbEeDze7/ePx8M4jkPumC5awz6llHOfc8csBLjYPREh&#10;YilVSw2PlPuUE09StE5TBZMupca+XG16sVlp12KBywHRjoaI5Vq1Jk716uGCAISG4G6woGxz99Bo&#10;8wMRqaXUWht789wNaJTg/X4/z+NNoz98/dkXXZcFERECYSzzcRxLrRTIDl3OhPQwHmergVa8cGaX&#10;YA4Cd/dqbtUYkIACSQmi6Z8DhAWZch42lzeOsd1c/MVnf4F7+Ofxv4w6jnWGqEPeIMpUzZkicaP9&#10;t23aKMgaKgF3DUALrO4jqgFaOR3mo4eXGvtp/uNP3/zXb3+36Tdfvf58yL0gEaAQJRYKTyKbYZO6&#10;tH/c//jup/eHuybjU7O+766vb3bdjpHVtC16AJjn2VyL61jL3f7x3Yf3h8OxgbXtsH3z3evPXr3e&#10;drtMGQEYSZgQMCfpsqQkpZSPHz++f/e+eqlaqtbLi8s3n39+cbFjTojS993lxaWqnU7HnLpX1zd9&#10;znUcp8NhOhxv7z+933+623/QOiakfnclLEliu+23Qy9MYc4BjFRdp3Hq+pQlpY6FwVyP47Q/Hs18&#10;Px1++vTDNz9988Xrz95cv7zsN4kFAZEop6yq4zimlJhDrdzv99+9/fHd3ceplJ1s3rx889VXXw1D&#10;3xQhriiczOzhcLCw3HXIPNXy/v27Dx/eTeVEGD3Rl69fff3l1xcX18KJJTmyM4lIND4lkrkep+On&#10;Tx//9O2fTqdTStIxv7q4+vzNm8urS0ZGxJS7lHoInKax1JpT2uw20tPhsP/jH//4m9/966fjYxq6&#10;ru8ZmCAVrcgxbAci3pfjf/rjf/2Pv/3P2374u7/62+vNNUMbb3Fjfap6Oz4jYpqm77//7v2nnw7j&#10;o6qmlF69evXm8zdXuysEapMvMzudxlprOFj4pOXTw/2P7346nh4BtEvdl59/9euvft3nHgGHYej7&#10;QUTMFBFT6jx8Go/7/e3d3YfT4bHUMmmNwM9ef/n61Zeb4YKQMahpMZgYiQI8SAHB1ALg4fHhT3/6&#10;9psf//D2w7v7wxGJmZJV2FsV8SHzNkvPiT3evn/3zTd/zJK//vLrq8sroeTF6jRXrWaqVoiQslT3&#10;Tw93f/ju20/398NmuNpuX11dffn51zdXNwRiZowiLAhA3AASRdjxtH/74d3379/ej/saSgxZ5PPr&#10;V//uL/9m2OXT9Hg47D/e3R+PczXsc+4Td0m2u+Hq8jIiPtx++ub7b3/69LG49X2/HYbddlCt9XQ8&#10;MA9d3jSzLSif7t6+/fhdTt3f/tW/u7q8zpQ2wybQ5nmGCKalNgZyC3v3/sff/P7b/fG+77vrzRdf&#10;f/HnNzc3w3aHSAGRSMLDo3bd4+XLf+4v/1eU35Z59/aH//H3//w/vX+f3/70dpz3QRAJjSxArZ7m&#10;w22UA+pJ5xMwhpGZl6KNDb+YgLWuSzThfPiCRFNEQJCbmoUGNvsMcbCVQG5WSrGIRIjh0eUchO0o&#10;E2JiXkjasCjVmdndtVQiFmZqbbWV7dYK9Fjs2ejMP1+QasQKzNs/WGr8M5gnooAlXggAWvPAA9YM&#10;cmwgFjBarHs7ppmJ2tG8SPWi6Z0bTmowe3mZAQJgO8xX7BDNGTdWINfQBTY0Go2A1/oOeNYjPGHs&#10;MyBJKSHiWTTYRg4RYW0iHABnx6aF897Gudj6K7jCuvPEtRG6z/Pppx9jMVQPQIflqXCIqU5A6LQQ&#10;zN10hakCSOHhYc0L9tyAoCBYVYErugaCsPCmzm69kpU4sHojrHcLAGJpuLfwcqAWDLhCcWB2WMIV&#10;LQAAGamNd5468g3JN3I9tJ7HU0vobB7fHO7PjodPGXxL5UUYrqHoQcjEkIlEEAUM3CES0W64QMkf&#10;74+lxFzrrHPRkVkIBZEbNzWQ3MNMG4qmhUmxLJ+lORVPs6bz0n3OYQFAW+f4ERTBAQFoLNCg9NKc&#10;cHTHiDZodwBkxiScCSXctUylHKdxKhUQYuG7AjE5kal5LK6f4NAi9NygVm35BsDuGhhIKEACjQ5A&#10;hMKAaBFZWLgFDUZ1s3CM1ul2Bwr0Y60P4zj0gwi24TkGMHJmYsIy19OkVua78XQs5UU4EjtGdXUM&#10;ZiZHRrDwCA1Vj6XmPvdxzpZNbVgCi5smxdLdosbyWIk1GMCN7xHmqhFEFS1iNgjFKFoPp9P+cFA3&#10;Ec7C4dY0n5KSsCRMm2HoUiYkQnDzQLClc5qSSCnHw/EICF3K3dLkBAMAxgmt0XHDYxQDwrnM4zQZ&#10;xDAMQhzmtuqNp2m6fXysrdGDeLHZIosjc+SxVAwYhk2Juj8eMBxaztJsUGOzHULAI3w6iaRwYCJQ&#10;dbfWAWJhCFRzBMxdBwBlnsN9EqXVBLftFoK0bK4NJgE4QRvvVzVVr1patisiCnMAHI/Hu8d7Cyek&#10;oes2wybMH8dxKooBBJCIZfaH0zgLtp3LIuZaj9O0P021VFu7yQh4cL89jesTAWZRtWVnLII7QNTm&#10;ELEYZ1Iz5iYiJqgYp2n0cKiPsV/tVQEAkKAFzsVxLvtpFpFZ5+XECViiVEMAOAzKYXw4TO35XSzT&#10;AIlIAwjW/pgtChFEm033p6nxfSCAABiXDLWD2sHhxrQXgcCiup+nu+PhVNVa77JlZSggKqJNdTqW&#10;ExGZaa3uQEvXGGCcDh9ujz8Mn24uL3tJp3E8zvNkddY4VCUis6jAtdTD8XAPDhHjNI6nCRDvpgMT&#10;gTmqZ5ZN1xNhuz6IyMJEgphEEjO1xxao2ZqAQ6ipebBamxIGhbpWrVU13C+7/lAVCHOfiMhrY0B5&#10;uJd5ZiJCur64slrLXMYyAREgCCEC7OfR3R0iGV3lXoTJMSDQIQkyYCOHYXN+gwg3BIIArYEIHjBb&#10;Hec5gJDFIkzj3d3DYf6Xru8bw7+1B2GtBLxJ/0gSCQNiBIY2GVGoNys1jiZ9x6ouaESqdTqOjye0&#10;6+2w7TIxOrmFF1Xwc0rJ7FEhumbdSMKALYzOwCtCIFqEhiuCA7lzOIWFkwWGIwMxaVitk5qXOtda&#10;hm54cSlNizWdjo827R8fik9jzIo6qs5FxzLPtbDIxW636zfFvBcNHRm5y93Q9YBxOByCsWV7nqa5&#10;lBogr4fLocM9z83ctLjP7gBsgcnas+OdMHS9zcVcDYkYGNvnWc5RBA8IIQZgWPvl3E7ZJrM3n2L2&#10;8JSSEPd930lXJpusGlQP65l2XWLX94dbDfuKAhAEHKbTTOHEmLsuczJxsEBASbzpByKarVoJc2u1&#10;iLk3lT0BEAADcqAgdZISy1wKIfZ9n3MGpBc3L/7u7/7xNI9ltr/5i7+ud+X3f/qdHLFPqVTdH/aZ&#10;/GIzLOOUpZqCZpnDbrgoVn110YXQJuqY3StAVI1abRrncTze+d3t+0/C0qwBEJAQqysSppSSpFrL&#10;4XQqprbWnETE9G3ixERnvVBEmFYLr2GO4IiL0psYAh4Px3kub9++Y5RGgk3MidMyfsDWGPNpmmut&#10;bXzuER/uD9+9/yjMAMjMl5eXFxcX0zTd398n5lcvbi63OzAl9z7nNnPabXbXFhbI3HVDnwdOiViY&#10;kEHDF2dIP1c/jEwYFouxlnmYOaMcTuPv//Tt77/5A5gjgCEGoCSBiFIqt9D5CHMvpWgYIM2gx+P0&#10;/bu3SxcuQh0N0MI9gpgsos4FPQKjlKndCwL6eDj+9se3i+yVMIBS6i4uLph4f9jPc0GEUmspZTyN&#10;EdF1XUry4eH+X378rgVPtloPidy8ag2PlNLQ9xeboUtSSjmcTsfjcRBKORNzyrm6T/NUVLu+94hx&#10;mh/v7tH9x59+6igzULMoafik1ImFcs5EVEt53O+nuerCjIJvfvi+/5decteAUcMn8zxV1aa99Ah1&#10;UzOrxVUx4O2HT//lt79pPmypk81myF2nqm7GlBBYaw3TMFOtjdgZAX/47p3IPyExIzYCNhGJMBF5&#10;uEUFBK2VmEVkLuXhOBZVREpJUMRaaKe7VjdBBzKHu8Phw7v3h/3xt99806VeJKlHMW1tYtUC0DqG&#10;Ud2O82ThJ6sAAID/f1PVT/ePv/32uy5nAnQzQurz0A8DQKg2t0Wb5skggEHDAiMl1IjH/f5fv/nm&#10;G/z29u7+4fHhOE6zRoAIi2Akgr7vN13n4YfT6fF0mMwkJTVjppaRc3Fx2XV9Eu6YN7kTYVcFnw3q&#10;27f/evvxO0LabrYAUMrcpLkIQMQiHbJ8vP34w/u3+9Mh5dynj99//H63GXbbIYswYU5dkrh5+f7r&#10;v/hNvvz/DPYffnj17e/+8e33v/rhh7vjOI7TNJXa/DhSJq/l/Y8/7Ilv72+n08G0OKJGuIfWxt9e&#10;iawISIFE7UgzaKZyjovCLACBICicG6GJKUAmr+M0NtUusQDC6lqAz+bkK0xZz9FS6jTNxIwphJgB&#10;EaDN/tf9ctF6LEDg56PyM8hvu0RT7p1hU4vzXvoCbeobuPh9/QxHPb2huyOSrNS+Z1+CzgPh9vvM&#10;LR8H/cydbpPLdXIYz0jRsY6XY7VDa6/zh28T8gYbct81fWCsGm+An8kKcGUXw/o9wDP1wfnarD8u&#10;fzcWJSM9u34rqaAp+ZvDIWLjKDVFtEacpcvNX72hebMn7cD59UwivtyXMzu6zXJbE+fsGLeQF3Cl&#10;XkB4OAU18+Lz5r+49hI5c6NW4tLEQMAmjmsGarASI5Zv+ok9EQAAHq6NyABwRvHnGf75si1fF5CY&#10;m13rZjNsuu3u4qISuTlkoBaQvg7+mXkYBmZmJFj7Qeot3OZJGRGLLH9pOSGRrcccrFwDxp+JKM7L&#10;8vlFbn87oLWKWjze8q6NGdvSBISYEGstEXGYTqd5rmrrYguiBodicZcgAjOPUDXANkIWImGqP18w&#10;T6Tb1qZqzFoEa5oFdW2flohEJKWkXqvq/nC46oeOhYhjJXEQk5sdT6d5Luh+PJ0e9g+vdru+T2cP&#10;QWJmxgBAR4cI8NB45rr83379m0djeR49DJcrCWGuzfI/vJrO86wto8fDymL+gYhcK5MzVnP3zruu&#10;J8Qyr5gWIHkAoJnPtaiZmTOLSCt7AlvqQSAhoiAwqruqTdM8a53n0qWciBf/Qg9zj2geJkEE46wI&#10;owOO46i1IgAzrU8TNQUNkgAwYeqFI1A45dxr+yiorcGkqhyCuCxAdIeARIwswnzeoZfuUuuBLA8i&#10;rV25hWpXVR3C3UutZrrWojXaERHgRqZQ5qrFcensISw4BhwEEQOo5Z6cjvU0FlNbbTIRAN2gyXOW&#10;+hnOVixNYOKwNO9ivbMBi9J2tflY9Cq2iqEW1pIgIzAguOE0VoBSY/Fjb7mk7SxsK2btb68fBrHt&#10;bwjY2jULuavtQR5u7fQBAAJAQ3AIRiYADzxWl2ItFmxUP8w6Vq++nCHnrvB5mydCxGXz9PUDtMXr&#10;FicIJtKubzoZ9eWDUGAEO0RA1GJqoweYWYQQoio6ITqhtW6xNoMYRGCmDJIosaTmb7+2S/h5qExr&#10;mYV7IIRFKWUuMzEmkc1m006JxgtOKZXSdIVUazG3LuWriwvM3QmOaorC0qVEy7pqqzqzJJL2TbXj&#10;UqsyLCXlegUQiddGOiACBlmNaa5qjsQtAGb0ciqFmdyjjaaXXXdtSSMRECOmqtW8Bji4VqtFKwFt&#10;hoEkmUYxm+YThe56Zij7/QFsTPyizwnMgUhb/8/NXD1sGda3kmbZjgjBACgWbx+FMAxnAhARcaRl&#10;gOHh0FzYQQHRqzKKwQAAIABJREFUPNqNCpY8JECep+OsNs519qn6VF3dAgGIOafUpQwACFhNi5qG&#10;F9W5VnWvWlOSlnvVLjUtsjcUIl+JhUGLFyKuI4fmL8zMHUnX9+M4u1uzLVgPrl8cqOtvPf38aTCj&#10;pm6mxEmYUXKf0XEsFhZdnzcXGxCcp1kXc2SQsJjGyUOFiUi6vktsitwa/I0nYOZVdSFcQuv6R2Pk&#10;c2BmySKJpUspsYx6HE/j3M+t8Lq+vv7Hv/+Hu/vHP3zzrVerOodXNsvEmJPZNM5T14nQz75FJsxZ&#10;Nn0PDMCQhICQUDg8IYSDLVRAmIre3e3vbqdwY6JQJKpLGebeAFg0FjdRMz2eq2kTazRPQlehSkxq&#10;aqoA2Prm0DSKhJyEU2IhIckptcxhVyvefnAGSnyegSzG3m3K5A5hwMLkMeoMy+zFH8ZTvrudpmma&#10;ppzS47Tf9H2oCuHlxXY3bMGAiXf9UKopAKGrhxZXp046AzBY+hKmOs9ealFLOVHjyW+GLRJ3XZ+R&#10;jqfTOI61aqtLHCk8WgFoZgjAQO0EZWQhIUTFOGk9WYUIRHL3Yq4BSJS7jiimeZ5OY5i184cIIQgB&#10;vfipjhEKFBFOSJvNDjvJOX14+HT/8EDEsRSr6O6jaspJWCLOQ79236xVooiYcjrpdHv/SYi3w8YB&#10;1HyaShJhkTYAnGuJAgZQ1epcjod9YvH9Q1romNjIe7XWAAeIrutzTi1uoGo0pSACTDYf5gK05Hi1&#10;p7TWquFIyMQ5J2HpmEvgbOShh2l6HA8YDhggSPcczYEBMLEwMAQQMJNgkAdYs4yY9hEeC63Pwxvc&#10;4nUbNUQ0tyRps90QiROR5AzIKXOS5qFnauCGSOM0l1LmsTw+7stc96eJkIWTEmg0t/VQKxDOFkzU&#10;IBYxa/ix1Gmay3RKQilRY8Wm3PVjb+pzKeHhgWYmSbabTd/lISdJlAhzytM8TfP8aX//sH8cx7kC&#10;ASYkYghwpT0OuWPAuZTJahBC1apqpqaaRGopXZe3w9CLdMyCCG4ZJHOyUh7GQ61zcyYzXby4GnDK&#10;0pPkh9PxNM+j+hR6rId9GYX8ok+doCBcX/Of/fr+q7/811eff6gKf/zmzX/6j3/1/qebcdw/7I9V&#10;FZDVQVVFJIsIxvh4P5lVq31iTn1AtALNMywW2LHQ1ZwiANxDw2K1yG4FVnMQFcKUuOPMJA44an2c&#10;TtM4uzsEMCIjJ5JlIr8igVYdLUxjCDNT07kWUqIATGk5gJ9N458fCb6a38SzsudcXTESr+f0Cjq8&#10;Ze6e/y0CIzxFmjccy/LLGDkHwKc56vPvAc5fkVrLoxW4C8BAgDh/yJ+h7vbHhIQkq3IezuWmO65C&#10;cVx9+86fZ+22PPUv6Jlh/vMrAOtsHACiYZhnDYt1Yvnc9D6g8R0iuIHYQBGWLIGgplZruLej/fwl&#10;Go77xRf9xZXB9fVE5kdk5pRS4x2cx/sNOsT524sICEYiIl8h/XKh1l8SkRBZM8uFhWnvbu2OtLIa&#10;n0H6p+uJ0FTuuHKyqbHc18kdwrnLsdzz1ghKyxC66R1iTWAkFhbhnDuADREgoqvVafbzenr2Wu4a&#10;Lo2MZQ1ExDKPXKiGlBLj0zJ+fpfPizYAm3VDWz+w+CfTGYsRkTB3kjZdj4DjNB2nsai6N/CzAuJF&#10;lLHaCjYjCwREFOb2fIwz44Lt1g7JcqOXXy2zEHBC+Jm6PeJ8HdRsGqdxHLddLwJNeMPM2TKLtHYy&#10;E6va/nQ6zXPqt40L0C61IC1yi8a9wKeW1vqT8217WojPlyisDbLzio0IVVOvS7bfQntZsrSpdUUa&#10;WcQgghqlxQ3DwdHiNLmFBTDSeDpVVUBAwmwegBGuFnNVAOw6SylWEkHTFjXPg/AAtSU8aK6lVq2i&#10;iSVWf3p3R2IOcnOzOE1lntUjykL98AhbVwi1lpZ5lGphcbO92W62w7BFwPv7h8PhOEVELO6EFAwR&#10;4I4RXhyxWTYwxLmh1MTIuFJG2hPRCnL3aNimlFoCgJkjoFZzg8gYgYm6ZpaYZejTxisIOoIt+xui&#10;hlcHRUFAcDCPMnstDs4ASA34NI8uXNH7eQ+kZ/saQOtT4ppq2f7Mo4UbQKy7RwsUxyfpyMIBaptB&#10;ewSJEyAtaKC1ot2fg5B1sT1faWBui05n/d+6hDDW9eYQBpGQMQjcoRpNJYiT0OwwG9QgA2/jzTg/&#10;ZYELsQiFOKEjoIP7mbPm4QAxFgdAdwBEA1APcIyAJYkNKIghULVtxSk1QnczCSYIjojQ4IDmXQIE&#10;oNUlbEuShFrAJyKKCDzRHM6PGhGgA1AsNITWzuv7wdy0QXR3s5q7lFMyt2kaCYLwIicpM4pQ7lI3&#10;9BiuWrskAEBIiRjNfY0Gb50Fizbx8Vqre0vaWjzqnzYC4kBqVnStT+GtBlioh0FtG106AkThGOAO&#10;QfU0j+M8pryJwGJxGkeMIHAaBmY6nU5397cEBje7PuF+GufjwzD0u902IaCHQVMsNhWvNjaARyVw&#10;eFoe7aJrgBN4Q/VMSEmYvR0UbhYRjUAFaoAUgNX8OJfb/ak6cso6T4dx2o/jrKfqM2AYgGk0ZRMj&#10;QYSpHo/H0sZ1jW3ExJV51QCWUtrZtB2Gi+2my+JmTChMvFhOyhMPcn3imKnLXa1aqoIpABAJrqL1&#10;/+arTXvc3DzcLZyShAgyURecU97uhjxkCy1WLKK1saRUVTNH8IjiQRZaHRyCwsKtMSchkBCDEZrF&#10;HUOQWQRgTmntKtVpnMG9T13f95IECC1inMfbuw/7x/GnH398/8OPdZwfDrcBkRiHbpPSphPssrSD&#10;ZOkqIojIZugvdlvEQAIPW6oMd4KoNYo27T+4QVE3dQKMAHVrOzg0yVYEtwa9QUBTQCJzQoE1pCYQ&#10;SSOwETSRRWTZgMBzSimltm/m3ElKiZmQTKtWBSBzG8dRS9VqbRKyjEaijV8iPBCwViVaHjYPR4z5&#10;OOJpNFVACnJ92D/sDwiRszyWqZc9OiASiTT5nXrVWZmRQJylbbKSpENgoUA3V3fOeYgItRIrLdAM&#10;Hh6Pp3FEIk4S4dJsK4oBefvAig4t5JzbTM2R2mVvVFoOd1dLJC0R5P+n602bJFmW6zDfIjKrqnvu&#10;2ySA2GgGiBIJCiSNpg/8/2YyGWkyEh8EgSRAQQABPOCtM9NdlRkRvuiDR2bXXED1rt3Xd6aqOjMy&#10;Fvdzjh9XswqES917C4fr9Xa9XD1C944WAd77HqZEDCzbsJ9//oIAv/r63ruuS5k8YUCYuvsY5s2E&#10;BRkdpvqWEJZ09wUoUtbL5b69f35770mPEKvq3juHZVOf9XJh5iJLOPTo5kAEjzYYLO25cUpzEXE1&#10;8+jiWFSx98nAnD2rUxyJk9BCQqjBBZkQaqkvt9ellKF6h52pjNEsOKC4G7Es6wsAPB4P1RYR7kDk&#10;QoKAfQQjMIkTuiuYpey5WxDWiACHESdVQuBOXERWj6s7qO0BiCSlyLLW7KgJJdsB6ucvX7fHw9QB&#10;gFGcyB1cLSAAnIVFBIWZCRBLLWa27zsxL+s61B28rMtaS9pWcBUguLettTG6ITICE7F37/3tdlnH&#10;uojg66XSchXiReTT9SIIX+j+vo/dDN2RECgcYYAjcRDYMPfkzbqbt9aZMNw/Xa/XWrlUgiwx4gih&#10;qIWK0Ap2vz/u6lmJKUesieGdzFWNiZa6Iks4YtauWzHUH/74y7/6t3/3z//l31wu+y9/8elP/vgP&#10;/vzPfuvXn2VYU48gQi5qEUCJfb9eLz/+9HolDlXDUAx1z1a0EZA2R0dC7xagEWraxximGemaTeQ/&#10;czCKEKZLXQlI3b8+NrPxthMMa4+HsTCRr74ui9sTlxund+bxB9MyxsRNQjAHce74s/e4p8L82yzp&#10;OBieUtmncvq5KCI8/OTD3T0g6NsTJ57S7/nNcZKIxwvoyLW/JxP4oHjjybEMjvgvnrT0iegV5twi&#10;koj4yOWecuY+BpnBAZ8/j9X57+9l0UfSdfxnnihIJ8sTEU85T3ykQLOhWJhnDOhTaYDoYeGOEYyE&#10;PL1R4JCbnuf7+UQygY9DLvE9xcT5V/mAzquafbNnRjIvM++Qjnubb/bpzZTqn1CzYzRmaXoEzv4D&#10;nmVuwjRDkRMXQWDMtRgHEzhpQwLIkpbZj+ao6Ytw07HF/ng8eL1wqYjTAinvS01z0ri7qZobTirs&#10;H8F0+Knx0jFtPuZzHA/nnGnn3+JTPzb/qHif86dwgikYNov217r88NN3P/j0aYyx7dtj39P97yT0&#10;zV3DkllhYvjGz+8DqZklEjiz/ZiXOLGbRM/xQycAdDZGQXT30Yf6wPAh/X6/V+J1XWtdS6n5pEWk&#10;FJEia5V1XZFohFnGFnNIHBAIgWZfZHOzYyP5Bsb6Zqi/XSPnwjnXS6psBAszzds/DJYsTLiFQ+sj&#10;IoJnscD5VQ7R1cwbAC21OsAw8whCDEBiQUxvHejDHvseAYn/pSmUCDNQQJiFqumYTc/NzS0U9SP/&#10;n8yZa0RqWLorTIdaBPCh/ci6iREDoqs+9kC0hWmM8dibm9/fH72PrW3uLlIAwXRkbyNmBghEqrUW&#10;mHg1zged7UVmU4rj/jEAzWMM3VvfeweEWgohMbF7JBkLgQSISIXLUhcKdLddW04bCx9m99bSozQh&#10;vNx3ZhtvgMhwCSNS+H+sj1yTz0hNPJc+54Yw3352J52XHef0jYAPW4U8LwAO77O8qvgerHysvjPD&#10;/1iPEY5HExDI7wGPoMMvkpAcMAA0gDHCow2FbXeM63KJDHkPQjFv9gOqQsg8Xt0MPG0In1UqAWHo&#10;0XsAMvPwUESAsDDIAq8c16liylgR3N2z/nsuirSNJIcJFmoEu1MAIy3LkkUu5+0/v4SZAMKUEClw&#10;tAEUQxURaq2gw7qZKSK8vl6XZbnf3/f90XrYaOv1yp9e61KcwAm2bW/7vpRSpVAARSDSsiyIOMaI&#10;iFoLA8KTBz4iepF8QDjRE9S0LUUMoCNwSbQBGQ8nNQBGSjWiRfjQYCH3vbf37b2uF2YxD9XdzfuQ&#10;WgixACiADW33Ddvun9/f7m9f1uvy6fXlpRYHyjM01625qWvWkEEQkgEqYY1UT7hCOGL+Y0jAJIQ2&#10;xW0p68OMZgyRHbCrfd32X3x5GwZlWVzHo49mtqu5e3a8yT4CBHgtVYiJaMI06YNz9gI0syPMQMSl&#10;1tfb5dPrrVYZfdTCKBcpQggsEkfXwAzs3TyASi0XvwLuakNtcASRHKVg399+/8ErvYQBGMJc1cYY&#10;SHspfFnL7Xa73FZHb21XTF27QoD89d//HQI6BSA8er8sqw0V4VpSdIQTK4hQs7AgoKV0YXFzcx/h&#10;zfV93768vX3e3sfQ2+X6kx/96Ha9aXgb429/9rf/x3/438PoF7/4VW8tfAxXR/dwZv7hp9fbIuF+&#10;b1vvPWLmwDDL0AjAmZLTyggWI1zRD1EgmKMbIFBhYqQwyDAQOL020LJmIdepg4d5ePoX4bRfpgM9&#10;RGG5rJdSirqqjezXBYDuJlVQ8lyOwCmypUAmCua0SgokhITMZqvtxIFmydOH6BQinHAy22FhQKqG&#10;AGq6d3ujHSIY6LKuIASLSJGX9VoLVyEC3n0UoliWZVm5socO7VIEEXsfj/vjvjX1YGZG7q27ASOl&#10;5v7YqCN71yfKihEECQwEQjCyAGG4R5KRk5ggYSAMBymlZvM84peX18J12xpVRHAd6h3NSFAiyEY8&#10;tjeb+rqVqa6lMrPqYCT36YJjAaaHq1PGOxrEYB5Zv/Lo+947AJZSyrKWpdZVkAAIHaEiCJeKxdRN&#10;liYN0o/MITJDmabN6ADu2LuZNfcwcyCgRMXnfkwpWst5n7HpIlyEuAghdrd9NDMtEEjkUB0JEZjl&#10;dnkRZgl+G6GqSS5plmfEIRyBNBrM2yzmauAeAQF0xM+MFEAEFIG9DXPfRnOP7C6ZhpIISEwBuO+6&#10;t37fdgYULmk2ejqoMfHlsl4uaynCQh7OLGMMRioi6+XS+sCwIuW2XmyYmXEhItARqFtAxxBEBI0k&#10;J3obrl4KFQC72FLXAsF1fZG6YsF4w9apFGYMcAVIvEiIKbKcLsIC0aD1bLEngL11r0umwqZ63/bF&#10;6nL54VoWUHXWL71pHPRmCmER3QMdFinrIlyqZ18zt9fb+K3f+uUf/eu//P0/+AWS/Zc//cl//pPf&#10;++9/+bttL1112PTgNg/N7jqESym3dX29Xm5E4W4YI2yoMvFCEgFnPJQ8vXkMdzXrUjSlUe5z54kg&#10;JpEizIVpKSUczAIR97bft62p2tDWewB008uyzHTrrKJ/0kOeuc1MtwCAKOOJfMBn5pN2OM9R1Bmp&#10;wYcs+fQOPzOTnLr8lBZ+w5/HUfh9frm70wHcnzlDfvCZBpyXgeDz4nPkPuCG589mnImIZzSUqeCZ&#10;sX/kGEkuHZEKHIlTTLPdGZKeMMF5cOIBLBz3D4hIfMSIqc3+B8TmOZQOQZHd7DjcezOHwFOUTZnP&#10;2ceXH4jAN3nOU6J+5u3PP8A/OObz73A23ptPNSDSmusEYs4PTheBk2qcGw8QUUquiMjdzgyAZthO&#10;QHw+axYmoo/I9OmKYtZ1ZWNtAkiYf3Z5MHc+oIZ8sw7d933bN7OdCFIqTQGcxsvxpLwgIiIhPCGt&#10;OBA0OKoS8m2JDD1Ps+cZFZMST8uGubcSkh9cKhEBQl2Wl5eXT6+vwvL29n5/PHZtgdP1IRlynC0d&#10;ZosHOoR7NKUu5yo4KdEPXWX+FXMCqqlgEAjIPs1x1LkgpoDCKdzce+t3upt5yhHCrbWmqu4hzC+3&#10;l9dPL8t1BWbLRwEIEUOHI7Jk5gnpwRZH1DhvOfXUz+vtkJ98b2bmp7LHRIHCdG4OEUmOlXTjpd6G&#10;qqfpIMwGggd6jpis/lAT9lTTA4RFgDr1gYjq4YFudr9vvanMK6X0Sa21CnEwmsesrQmMCA03yJg0&#10;EF1ESi2AoOYWYeEjQ9snNuzjh/T+iOjm2Oynv+4/+/IL92w5VarUtrfRe6m1lhoQ9zRzZU519A0R&#10;WRY+JDYwN1g7S3U+thgODIsYZsMMEAm9ConUvJ4xBoJNVMwN3JhBmIsxMAKROZj7e3vsY0fAS6m3&#10;621Z6rbvTcdReZLwqvsJR+LMTzPUhH/shWc3X+ETb52jdECKH7ME55GR0xwQpgBpzn8685N4egHE&#10;SZLnyw8rVMyawXQoTbR0fpgA+ZiC2fchzEOdApZainnto2sPjRnPz6dA02ZkeOttTws5jI+O6QAQ&#10;CA4I5tA6EiqEYwAZzKvFCbjNnc79A6KJPP1x2p4C5QGZptT5lHU2yzwryJ7PwTmQ5olnMFItpVQJ&#10;9PH+3loHxOzqDRFE4K5m2UecwizCa+Hb5XUZy67jfb/30VvbKnMVATOwYJF0lsnfzsS1CAImS582&#10;6X7An/OuYD6kOLpwAyClM13earilNQegw0wcUg1iEdu2/erXvzT3WldEaa0TYB9137F36tqzXvBX&#10;v95M97evX/Z2Xz7/+ruXF/z0WhWZMTxmVwVw1QHM06goHIkDIZwCHd2mvSBFKmGzZX1O/KThMkWB&#10;gOzGZhCOxGXBhUtdRms8OqigcRbGwXHDRWTlstYFCburqI2hrhYRy7pChI6hqvlYSym11tt1va5L&#10;LWWUvhRhAC6FCJci44DOVRUmbqyIXEoBjD5wjPRjypnLp6fJ/9/rmLm5OrLIz4FoKZfrUm/XFSge&#10;+6O1bbiGu7kCgPzpX/y3wtJCI/z19vJyuS5S/ocf/ehHn15TTK5mj8f2tr23ob31KsUCX64v5m7u&#10;ENZVm47uauFmigQsZK5NddubjvGXbUAQgzjoiKZuBtB1YHP321qWMNt7I5zmzBnOplom8zKCmDWM&#10;Ee7EqIjAnDQ8pZ40AD2O6goPCEOGIAyk6Sk9QfE5MREhjd9MxwliB1JKoJl56HAPJq51cfdNNx3K&#10;xOAxenfzcDD1MKfpW84kEoF7a8OdEIEoseWE9MNS/pdJdMyfA8ICkSGJBQuMAAq1ge67diAst7Ve&#10;FuG4lMtahIChwMtlGQWGmWOYE6CwzCIuNeujj+GIxCRMVIsgADgiZF1rJujZoYHIjQmImIlSu1CF&#10;l1IBYYzR+1DVEdbRTbkyODggLlQul4twQcC39/ftsXsYMqhZj3AktQRNwNTdXbgQkg0LNhYGYpp8&#10;VIxDp3TsSu7moVqHmvtQ5a8IqIXZEulkulwvXAki2uj7trfeWWTFMpr2RI0QhBiCI62hiQHAwtxG&#10;rpY+LHWj2SVpbtcRYZHQLEyCCMjdLbBUYh4Y3fQ+urWNNUNb8KQdCoS2CI6xh3V0Z5HgJa2hCTGr&#10;VfJkMAfXQMwkSwEyP5nMYWGutS7LEpBSixHuzFSrMJO5DnUSJiymuu97bx0CS1kKFybGOCIMBqmy&#10;XC+Xl2sRAQgdAwIZaV3WpS7rshChjgIOGFi4CBbAYMZCNFr03SKoEIebeTBzOBgEkW9721vHy22h&#10;Ugowc8ViGoUbL5UrpwkKeqxStZQ+RvReliJSssACw2fLp6FgxizgPrR3exe8lhJFYITBGFt7NLPc&#10;VRmJAMMgPFxNgIqwMA3v7v7y3ePf/G9/9Uf/6i9/+KP7L3+x/vF/+id//B9/+/7+KcDChxuZoaeC&#10;dNoFATNd1/XlcrkUWRDMAcJVgREFIXn/KasGZAhPdN8czfgolUVzCUhjroqTaCICQQRCYAK46ifV&#10;gEdrPWw3624s8sS5zoACD2E5HFl97oce7hjp2BEKHpF+Grl7MVGSaIgwDcpxau0yzLKZKBAduXhE&#10;QArPzM+4Nw/+fE8kRTz3i8lkIE52ZgaVfhZpTivzMyfPG4tEm2NGn/nmlAWkEjtOwWh4AIRnqTUS&#10;zUw2g7csXouIMcKe6gLOLC7ilHB+HIs5ot8ck09k/byxGe0gHjzqwWtGpPO5OyJBbpLMzGRhEYGB&#10;BNkfhiACgY48CyHPF0j/2oMoexJk+uGcd/BnR8wVk9qFM9FKZGdujhDg7pj4IB0YByLy0SMmg/xD&#10;LzKRCiKJyEMwD81J9qUElImkFELycEZkFpEJo7NwAh/qNoYOHeaevjonZU1u670WL7VUIgo/mqmZ&#10;jtFbazpGHAwvAlL6gLrPQndAJBRiESacypE49l9EEp5HKBwJiR1T8XiSM7jPKMhn/8KTNgxkiIhh&#10;SixcuEp9ebn94NOnKvJ43L+8fX20fYTH9EEwRBQRYk7yMiAoAokxSQDmI3ReiKXWHZEAszPwgaad&#10;V5YgBVGi/Fl0FOE0CRNgogiiwOSQhyrpqKpS3dT33nprpirMn15uP3x9eVmrCAW4R/aQCdVhEQtU&#10;QPwYfPATB5mL8Vv1invGVzGB5qOk4NyCEIkpyy4mLZoHpgUQkLIhks+EJ/xQCTETsSCgB0a4qrZZ&#10;bxDnRjRGB8DEVzEge7IwEjEBIjYszJdlXZe11gJ+rtwjMoxUn3iS5ORooQGKhDj5CUrBX2bxRCSM&#10;iMGSehqozCI8wD6/v7U+hOu6XG6Xm7nufSs+PCwg9r6rOiKqGxPLslwuV/4oUZ4/0LSomJRNLmcM&#10;Cki3awQA8xhmxJwHg+rwGDnNt+ZIjoBj9DF6GCJTqsCia4QRYlxe1kutVVgwQAOSUyeErJXxuTPn&#10;ag8OS6371E4QcyECRD+kQMTEhfOxmdnkbRKMsziwVDQ3Qi5FjtphGmaW1gUe9tFg5VBtJZR2+Fm4&#10;+7El+7F+jwUrCdGGqiX2GwkF4cSVAdOOxhFCmKowUORzAYhMsZmJGUshQHg8tr03cydII9KPMzQx&#10;UQfswzxibnzoR0sUh9RBIAGhm7sbIDInu+MBgEAsTMyUQgZLTZOjs5Oo2Rh6oujnQToPn8S4iCgQ&#10;HJiplIIM27a5DvdwBGaWUtyt62Dhy3UlQutDmCIMUZZaHAO20N5NVQgvtbqagR3bSAaWDu6MJCKp&#10;IHOimJZAE9PLZN481H2koHL6eeI8rZNUBfD0uvXjwREGxDB9u3/d+/7565daqpQVHERk294Lc0T0&#10;0VvbR+9mQ0cf2pG8fH371ecv1yImxIwEVJkvVQjDrGPaGSAyBwYDRDACSkRA7nIeEY5TeuERc/8L&#10;wKDjFEoE3DwCinBILbVEGDUGzDo7sKm+MHctQLXIulSHGMPAgwCqCAJUkaHaVP1wn2VCEZF0CAsA&#10;iKH6GAO2jYn8ulIKTzxG74HhEZgOsAC1iAg3bK3lOZjXPM0X4B97RQSAY96neYQTYK1c1vrd621d&#10;irvtfXvsW0rz4YDm5Bdf3zx8gAPE5/tjLcvr5Sp1uS7LwtL6eHvc//bnP/vyeN/N3x8PYVGm3xZm&#10;8GzvbWHEeFlqH+1d9e3+ToJLrQEsvNyWT58ut/vjYTABP3JANzW1vX95f38pdREmdXbIE2IiSEhT&#10;Qxgwuydlw4UgDMJwQkcEd/RAm0vTPfkuxmN3AfA545OrpzQCcEciIgzAKUBKJYIOffg2uoO33gjR&#10;Am4AqvZ+fzd3QlLNknsggKxnJ6JlqbwWlmLqhFjLgoiqGpRweVJCE8unYwc8t0I//oCZaxUUaB3U&#10;hqZr29YQYoteKV4WuZTKC+EtAPBte/z6/a3rKLUQAjDwUpZ1UXMmNw1hFmY8ug96hMTsXlOl1GVh&#10;pqwfyYpHM229Q+YiSODmGE5AyEGgNsgQEUcfbW+X63Vleby/ff782cwqV0Z290ij61lu5ZxRTQBF&#10;EKOFDkcgNDNzBQqZBtFHMHSUcc4mMQAYIVIu67KsdYzeR9v3x4Uuuf9qVwZCi822fdtNvUq2UBPP&#10;mjZw99kVz3MhEfIz9zQxljh4KSQkyM0twM2bDw0rQ8tSAcB27c1CZ4kHAKCpKraxI8BQNQwqKWbG&#10;E7OdQWdMyV3GN4jIwICSIRcCMnEppdYFkProW989ojBJYRZKnz1zJ3DDGK2P3hYp1+VSZUGgWd/h&#10;ztN7G9Dd2gg1U+1DzTJmhaGwD+u9vd+b6vj62OuyMDHMTBv7UJht0xBQyBFwmkhDeDhse/9y325L&#10;Xbky8XUEaXxjAAAgAElEQVSBH7zcUHggQBEGL4LCtJRV1TWs7f3l9mm5XLaxtbaTO7qvUiqLBM6q&#10;dYBal8Iy+mBHQRaRANj33dxZBAAcidNYCwKIhtvoJjJ+75/+8n/9o7/+5//ip8z+F//Pj//Dv//N&#10;P/3PPxr9hshZCoFUkdh9CrkAACiE4VrlVkuZi0T33nrvxBwiu6qbEUtmj4ToYUN1T3pqHnkebkLM&#10;zB4hTJUyHoEwm42C3SuRMBHFSvVyLQZAxC/Xa5GSeQMcgRExZ1aeSV0phYilCDIDYQTmpugeFjZr&#10;WMEpa2izTgoJHDPrygYfub6CMCHG/BYEDGB4qgHDlN8BIlI6N+OEiqfmOX2gHAEpLdGT25nLJwDs&#10;7E0X6Ee7OMhqQp4pb0Y3B5vrEEB8dPSe8maSghEMERSJiiATqLllHIR0siLuDhBE0817ZikpW0h4&#10;46i+SZeaTP19cs7HdX9Da8VHem944iA8Tw3wAAhEyzSIwpGCcNajTj1wQ80WRADpqhbTeegbU0B/&#10;ksROusvhTGmTYU5drR8U/QEKE0wTLEDG7Kpw3EDWDU33xsjAPsnWM33LFC91yxEzQWDINDZRAuRS&#10;bpf1uiwIsPX+Dnu4YaTrvzBzpqk2OkOOjyBKOLhHV4tw8xFgVcQVzHuGc0yUXRkhjf4RAdJqH4HY&#10;VPXowHQIqCZwMx9i+CF8+7BRxPSecLeJFM7aOopAcCJkEUBAgqWU61K+u1xuVUbbP799+dr23cN9&#10;xrT57IcZzwTYESkwMBxn0IvTMBwZmQ0ogiEmn48ESIdNV5psUOARUudyStIMPRixsoAbUWQZiCNa&#10;hCV1i6ZuPatkwyX8tZYfXS5X4hRAQwSECyOjFBY3R8cMcxDwBLwmlgZBRCcHO7UhlpXxH8og8CBM&#10;W29FJAc7qpc9S5/B0/3LAGcXQKlibqN3dy9SihSC0DHMnNgDFDBqoQh0c0QgTLe5EKZschQRbuYf&#10;VA4KY60sVBcpZqUruVKOJUZq/52YSQAomOilXJEw/XGIyCxUlRCllHVd11rAh0EAoSCtXArzfez3&#10;8ABQtQFmYshQSp4xWfYzhlogBkZEjNF8NIOg7BfGBVNrHSnShEQ989lmtEeIhdkjDMzcOTTQKjKg&#10;AqawwAM1dkWiob3bCAPBUkph4VR/ESGA9b7TsgQGC2BqHMA5KxTMJtY4ZTvQuo2mRMQsRFiKrEuF&#10;gH3fVC2/nBkj3MxUMSKYhUuJgG3fYXQiYprVRMycnUGFBQkUQsP83C9THczEQgCupoi8XC5muu/7&#10;KeeaKh5CFkHEbB45hm6PBwB4+BiW588sVScARAbJvmZEQAzEgBbhhkzLIsKEBMtSkGjbN4/0IYM0&#10;LZUiRJStDQtJkQoOY6i5Q8wqeSJA5MQSChUiMvODMyciBpx4sQiv68JMZr7vbW8dHJCpm8K+c/rd&#10;HiBYFjYTUmDuw5CuDCRMSKsUxHhdVnn9ziE2HQODCrrpCKPKpZZVxLoCRtexrFWQ6oAL8utyvfHy&#10;6fqpSh0+nBOtD3cjTJMeiKRoGIkpJgBPCHgqdTKp9WxuQ0iOEOATsptajMh1eKBUqRYLQg8fNhx8&#10;2CAippq5zWfimXUdupqzlos47lv/8nb/yet35VI9gskW4R+sl27q3sUpzJ0FI5gMwpACoWAqW/EI&#10;s10BnQjNPIUSDhAuKbzKAmFwWwlxEWCUhR8g2z3AjSDMQVWzhh/dACNC+9jubX97PHpXRl5L5SIW&#10;tmvrakWkZm7lhg5oxKlEA7SArQ/EqIRjsDBDIAI7wNCBCIURwcM0Impd6vVSuahab6buBgozFjrg&#10;+nM95UkXIIgRiAEifFmX2+16e1nXtfbe9+3RdbADKIVl7RECgGytZ51JxjjaVcdYag0b23ffMfGX&#10;969/87O/f9sfjtz6IML1F1UQf3x7ZSIwA3chXuvSpC0kYIFulQhBXq6vv/cb//QH63d/9dP//uXx&#10;ReNgYM3cXbXfH4/x+nqpZZoHnufpAeZlhEeQsbYl+JpBDXEAhBsmlhEnbHva1OQZBQhHOEsfNomB&#10;Z71izNKkTPXVTM0AwVSHu1tsj4eq9d7xsCN292zNkkSVuwGMCNSR+6MypxcuHSfik8r0rAA8g8eD&#10;SQMMYSpLXZayVBmjJ5DDzJfruqx0KVKBKzEJugQAarV96cycdHsIDm0RIaUQYWuDn2ZMevGjZy8A&#10;ylgcAgLJUl5lll4OGjbCwkNV1TSr1SADtDYCoreu5r3rXlvvfbQeABoa4EcAn/EzRmD6sc3wCzO0&#10;pzxLhhqeqfX5ySc5MRzh3lLKuq6XywIY7b1tj0ccLXhrKeu6uvv9fs+SDSR+sq3OYt2TtPlQ1Z6r&#10;6JuoOhOOlPXGwXC6994fsOe56R469PRtTmzbzdV14tSI2af2NEqJg1/6+C0IRwYHmLVBs/ozi6zQ&#10;AdroQwcS0Vq5MFBuvMSFCMHG0DGY+HK7MHEqkOjZeZVAbbT+uG8bAJja3rvZma7M3CCt+JmptpG6&#10;XAJglgiIQJnWKZGRTQLktS7LIhbxvm8QBssiwWbZkaUCwIgAwOtlWZallmWoebgOv12+c4hHf4jI&#10;pdYYupRS14WLJCyJTEwlAvc2wkAApa5LXXjb8QBIIlynXtkz2lwv+z/7n3/+7/7d//sbv/l138v/&#10;/Se//Z/+4+/+9Ke30RONz6wPsxYaMQgDCGafAoQqshQholDTtHVWFQA7ip8lF/zcTsLMwoGJI3sm&#10;E7OQEJ2DnzMt5QAeGEBDVU17b601WbBiBcSPOtu5j89tYVIQROmXdr2sSHRZ1lpKmPfW/UAsI9wD&#10;McJCA4OOa4hIpTAluRaHHvMMwxKeOHm7YyHEUd8UrorzNRdIztQcBIegZMAC4LjrQ3R43sn0Jp9f&#10;k9LNp7TzuKL8CSZvebLkiNMlIIAmPh5TVUnZfCtOVCUOQ/uPo/EMUM51hodFxrkKD8roafWfWwRi&#10;+qEc1CVMMahFhIYTThYTM8sHQERhEpFpyq40dMRRQZDg7/Oxnf9/bgszaDk2HTj2TJ71JnBiARQQ&#10;FElpurtDAjtHMpH/m7APfAhQkSh5jKP5YoosmSkPvtR+a1NTgwgkrKW0cWvrAgBbH/dt33sPdwY4&#10;zzgztd5Hb05m7hIBBO7R2u6ExPRyvUJY2x576+dEQESK2TAvjqTTwA6G7ji954/zGbm7WdB8y0cM&#10;REQHWgo4NbHnFpflPsYghFSQVimX5Spc9jbevr5/fWzdLACThrRwPBwfDq4yiNI++tjNGcMi3AB2&#10;77Tv+0cskY79T3Oe6AN3cAs4jNB77xnQAR462DiNxsA9TG2M0Udvvef3h9ki8rpeFmJHam6QDaPh&#10;my4NxyLCp6n1McXjmF1m6h8e3VOSo2NEhEspU5KQmEiqGgMJU4tACJXotlQiICEubG46qoVn8hfm&#10;JmSeflhuw5k5k2VIZQ8Egxh4JooRke1H3DLCI1XtOswUgRFgKZVFug0zAwhVBPJS6/VyZcEIW5bK&#10;LLl1h8MYw8350LvVymP0fbQAWKSsUhlwGxOKzDJ9UL+wlEslpO7adGiYgyHx5H4Ju3bzgURMUkoI&#10;Fkm4FxA4wb5UZgMjvqwX9Gi9b21v2jCgVrnUclnqKEwYjbqZESExEAGtwuKBUKrUtQaAmzDdhMW6&#10;5eplwsvlgoh7713HfN4ELLSuCzOb2d760N18MNdaSYostRbhoYoMGG4xwhRJkJCRuDAzFSkipbXm&#10;hoVKrZWZx9Bt37o2Cam1kMgiMuucfPYuRQAkkkKlMgKzASJVQUXEpUiaPRKqjn3fpdD1uopIZphu&#10;gwhKLX6YhJ5nKCAQp3RyIPDC8FrYBz/CNT0XimTONGJ4DzUtIktdEFH7iIjr9bosy97avm3LsizL&#10;AoBt74/HnuBCrWVdFymsOkbvl7qUIgBg7ghwxNVo7mMMQrpcLyLc2/i1fbF9sHARCUd13fsuhakg&#10;8xT0necLHNRdAJyAORHe1vV1vUgt7237st0dHTCGGzFXlkVYUYc7i9SyVJLqCBdgKmG+LishOHoQ&#10;dFA4eqHn0A3CQCDEqAWcIwIBGIRm+bmje/UoXBwNSOZx8aFrOHbhj132Y6+FnOWYWgX3zKDOOgjA&#10;yTk8ZTnuPnp/bFsb7eW6MCJg1Fq/e3kdOgqLAHlMi1kIIKQKKBDhNrmHLA+LYAB2jAPiTjWQD8tA&#10;vJIwMCMKJAMF3R2GogUHBhAGWn52kgw41LZtuz8e4AgSfLlc1rWH3XuTIuuyZoeiiHA3RDjOd8q0&#10;lwWXIuuyhKayQ+Y57qDq7jodCpHW5XK71gjU1bbem3ZTc1c3nKK8w1NpOhsApvau1vV2u1wu67JW&#10;kRn22OGehH6o8s0AQGbygA4EYGM4tN6G6tf7l59/fhWRfd9+/vVLsyEoFmFuP/3Z3/kY8ju/88Pb&#10;qwAVpMpyqQt++lRL8dDb7XK7Xc3w08sP/tnv/v5PXn7j/vZ4bHfzDggkXIjEexu2bVvvHW83OtpB&#10;zQOJPmQzxzGVUoaAIwoRBkAwCzVzpwNJOrsZA4YfctGPctAj3v34E5gZ3fOpl4cWA8Doo+9txovM&#10;keH5SfEfeZqp794GaX4zEWWsef6Wo9PSuWI+UjtIvihZJicLR0RhdiUpBQGI+bZeXl/XlagieTMw&#10;qijDzIdVLst6IWZTfe/37bHtbTfDcDz23G+CXXTA43qyUCQIzJ3yolV1DFJEmqgqAEx1Z1YrkEVk&#10;xYjr2PreM3wnokghzFPokFjauSVk4E3p5u4+hpo5IkHYGWd8XCee+0uAR9YfisiyLK3tffT9c/OI&#10;khaGmPE3QGSMCGZ+BEmpm8Uj0YoPEevxgu+9nv7onFdJbitaBmeHvjJtgea0zZmavxNACShn0bdf&#10;+Y/8NnzqZeXuo5upesRwCwgm5FKWy8JC2aGDECNs9I4awIRIfe+9KRwGe+7OzEAwLPubRFJv6Wr5&#10;fPsyDVGYkMJn6+AA+BC3gin4vM0Ij2BELEylDNP37eFhwSiGvTd1x1KYqI+Rpq4W0W20rntvNpyp&#10;PXr7/PXtdr3UZQ0apUgQdrPhI2s3GMkCHq2NMZgYAV9vt/zVVcp8HAgsSChE+pP/8Zf/5t/+1b/4&#10;w5/dXsbP/+6H/+e//4P/9ue/+Xisi9D6CTL6yEFOufRzdIvhlyLfXdaaNcbmAZGJNGU9LWIO5rl1&#10;AAAiFJFSSkTklp14wTn4R5RoqilqJDvk9XF4gqkZPS2XY7YeLqEASJiJ01KzjuvGRPtj627HfIoD&#10;vgSayvDD5e5cdDD7wH+czBGeTolE6Q0A3+BN8ZRmZ2j1jYkZzS5NADGPHTgSmLQS+BjbM7E5Tnua&#10;Xs543rPH9DN/Wg4TcYWjMk2Q0rXUz0ZZxBiQHr/fbjh2fvk8XONjqHL8c0NIWZB/u2U9L8oDU846&#10;LkDgHIvTrw+Z5BCkQoSrRSa6RRDp9A7IszYOD0LEj81tJuDwMSMjDp0mTvQT8eg1lU8qCxAQKPII&#10;hI5uGgEO/jGvMc/LCdxkVT0iZj21Z2/2owrXGJB44rvmurU2dKQmnojf90chdAA1V3ULwKOw53yu&#10;HN77sDrN+SDCXPd9azZ634kxBSt4wCsTmADk0z9PJ0aXxtjnbIwj54Rvt+vzAuA80y2mkXQwcUxv&#10;5py8joBA4Bcqt/VWl8UcPr8/eh/vj8c2ugFg+pMcFSDP59ET+XlMHUP0IAcP1IBpAzRn9IEszPAU&#10;p7DZLcDcousYqkN1HJ2fkzGLiAZdkjEESD3g6P3xuCdkgBHWhwTeylIRuyPHIA8COOGEeQzlQ39q&#10;CnDqWc6Jl5iCutdSkuAFD1frqqN34b7WpUhZipQUFqTGIzLzGoRUBV8vSxVCAsMIRqgC6VuutvvI&#10;Ri/ubl33sZuOT6+vn15fibntbW9NbSQ7IotEhO/etUGAEAPB8IF7aG9h7u5UhIvIBISgUAFAERbG&#10;cFPdEfx6vSyVhcE9FmH5YFZQXbs1sy4shZEYwp0Qi4haBJEQF6TvyvqDT5+A8JdvX75ub8OVhBFB&#10;ddQq63Uhoi+PN48QkiL19fb6kx/9+Ecvr0IChwg+jtVlblvbv7y9/erXv7pv74iwLvXldr1dL6bj&#10;lwRb44Bg4lLSAhHVeusZJ5NHEC23y7Vwebw/ECgsEOO0PhljgCkTupu6Bkb2y9hbG2N39wDy0Aj0&#10;0Kaj9W6uQBBgFkCBodOdtGIVlNFb33dwW5fl5eWGRF/e3sx16AAKAQ50IXKfRSNpEZX+QAZGAcwk&#10;LJUFPMy9CC1LISTHQApzQcT0gfPw3sfQwUxSJEoMcx0fh1E+tWb7qlh5Xcty4SAMuweGgWnvmaO5&#10;dwiLUvlSXz/dXtx8e38n5peXl1LKtm17kXpZRYqqRURr3d2E6OV2fXm9IcD98W7aasHrpdRac3iZ&#10;WdJYCCBDYxZhIglstdTvXq/XFwD8+th6HwbmYA6mDmfd3Ec0SxyI5ok3hZKulSJAmF7Wq4gA4AB1&#10;8KadEC91Wbk06qO1PhQM1rosBb0EULYxR+2DkBfhK11EeCaCAOZu4Tj9SSkAspoYj03M3MPjsbUI&#10;gn1XQBJioDiKxiISpc+2kv4RFmTx7sfJPYHIvFc6wmA6IpwDWAQKsLBt3x5t/yG8MjFiSK2361VE&#10;BCnch7kajDHUNCIIENwx0pwFI0xVPYJFgMI9D0MMQDcfYyDRsuSiByYAs24+en98/Xr//CXblBJg&#10;AEEwItZCRYRJeh86PBwy3isixAxqpZbLeq3CeYJPPdHsnUaF+VKXrmZuRLTUaqhMFBAQHE6qQ4ch&#10;opkjQm8G0WqtpdTL5XqNS+t9jNF6m8dHzDIdRBLmUmthFiJmXtZ6uayI0Pu+bQMRzaz3PsaAgEqF&#10;mdU0vUyEC0XW+Gp6WUVEdB33dv/yeL/WhTnnYqh1QLQw23W5v7+3/bpcSCiPECS6Xm+11n1/aO9v&#10;Zgjlu1t4eNdmYUkNCzIQD7NokBFba/3w/5xU5lHTBYCYwruMzA4Ps4MYJUAANUiDFgA4gSFExJnE&#10;oQTHU5TpJwx+yhuymPMph/REZDP+DAfkj5T4I2CaVYhnEA8xrYnOLzkD6+dNCuKb+Dgv2w4mIgDM&#10;fR+tt63te9LjwqyuwnD7wXfXZdVuTdUs3h/bLz9/aWH1shLRGH3XfagCwMzjspbhSGg/gm+Yg6+z&#10;rwx5zLZDalmIMF1REiN1O1YtnvZLyCSpUzzV2LNFzPHyo/3PczZrFtGyy3uYBQSmJPGMn57f/Ayy&#10;qFprbdskW72O3h0hLaPHGPf7HQB6H2pOQG4R4YEzpIYn2t89skUcfGxG36Pppond95LwZMvgSYBw&#10;+MLM74AImKRT2rNn74MPm64zTPzm6UdEfNNDO8tMZrPmOeOAAW/r5Xa7MoNnRhfeervL1vp4bNv7&#10;4249UmyZUTJzGkycyB9EYCFJ6UccQhg4OaUZkiTkkXcBEKBhMXGy+TWAsLcWoRghiBxC2tFdewfG&#10;gsXCLTyG/fJxv7/fzdwtele3WOTe3Zo2ZulDwb1vD9dxLUWIiFGCOZAQFb1P7FmqlO9ePkG2Os/Q&#10;GIwYLpf+m7/z8z/813/2T377VwTyV3/2v/zX/+sPfvE3P7mSXF4wMJineelsX+UHc3uUODNCYbys&#10;a50GLUgsnBQzc6py4qnFK8w0ibM/V7gHeSrdwx0O2ChH2MJ1ZlZpJEaZHhAzs2AoPiUqCfQdEOSM&#10;nXPRQQRl/6xwDCd8xiVwRrkEDnPPyYkTB2X7vTkXAOABnCfi93H4nNTPkt04arLPlTKTBiLOc/wM&#10;Y795IX5sNgAAia4x58nIOfN0Rr8ftkwpxDhgkdREgZn1DCT8mwjjH66m8yKJkJASuzxvA/BjwN3c&#10;0rfw2Bi//arjnXNJpOI68h+YZ1GSLgQRJJBjP1RjGoNl6+AASLMxme4Gx2g/4xHPj4eONPJ5xz7C&#10;LQBEZuSs6IYgJ4RvWqPh5LfdzYmYhM7HDuCHj24AhLu2PQbProHu3lVTs3pumEO1h8UckHky+7lX&#10;TyV8YMyi2by1cO99f3u8f337urcN3HtvgDCx+2Oe5d6YJ9QZICJ9MM7556dL4nGX8TxjzSzHKr0x&#10;1FTtA5nMPj3MtC7Ld7fX9XJtqr/88vW+PfY2hiUpms1pSabXzQE6HK9zJk6JKwIHclptzMMiB+iQ&#10;gMwPxNEe3NM6lyjrK52JiGioq2csFh4Gw8FDzWS0re/MojoebQwdWRaLEQKY2yPCsSlTWvqdOT2c&#10;DwJOdX2uppg/Zz/XvbXuqqZZQyMptAZoYxwgRSCFuyWGjhhMGBBqE+sPCCJeL6ss4hHqPsy2vu97&#10;G2MAzOoSM7MwVYUHODoz995772mrgIGtNzV9tMcwK1K4SmGBiOG29z5Gd4+yFNGCBCwsZY78sNHu&#10;zcNUB+HWRpdSst21kFzWC7GkkGjvfdubEFUpRQoATL9nPArwzbV3X0oe5Gpj6DBTR0dmEmIhNW37&#10;/uX9KwJULlWW67Je1/XH3/0goY+YOVCoqbp7GN1p7/uyVCmvqX5mBgRD8KUyyTrDidlfwN2hMJGw&#10;1OrhCCgECF6EGHnEGL1t3RCxTdwNk2IZamouLOZZf5ojH621MUYfEhDuXoostTJLgsX73t7f31tr&#10;zHspNcx1KAA4EO7d3d/v294GAJBDGxbRB5KpjuG5t0WWYjh416FZvylMqKpb62a27R0QASMFTeGR&#10;ropZi4lczO2xt7lz+gfrFhEW6qEL4dDrWksp5VKXF4su3LU7ODFxKY4BAoXLpV5LKdo7L7IsS1kL&#10;BHDll/oiVcawMVrvu1oPd0K5LPV2uUA4gi2CROjgbTQErEslITXdH3tu4+4uLMLcW2eh6/Vay/LY&#10;9j560x7gbRRAKMRMTIcmdYZ/RBEw1FofqTAHJPAOXlY3Mx+9v/dHt771VrKbsfjexmPbH+8bB6Ej&#10;qn+9b3cbeYzZUIC4SP3h9fX28pKHRIqV0oIkz+jcEyb0nAEwQiD88u3hwfH5824KSASTRj3OvACI&#10;8NNB8NhswWcl9DyIYxbfA56C2zidOU/YF9Ax9t633i2iiBADEVYRFt57f3+8v22tjzG6Zp81Ik7z&#10;8MRG3ay1BgC3y4UQh2n4rH9xYFUlpFrrlIQgqPlw72aPtu3a+hiRNTHnVh0AgW7ZiSmYmJilFEDc&#10;tu2+P0J4vS4YYKqEWGtZZl1qEOJal9uyvj+2bW8RltY4YwxmVrXWRmstyXkiZCL34R7uMcboo0kR&#10;ERapIlRLNnLKSjFDpFrr7XYTZstMx3Xf7xFZDwKZ8iTOW6QABBHNckcAWa+19xZIbmju2SsDAAzg&#10;/tj61l6uN2EJb2bGRbK2RNE37bsNRuqu3XTveyC2bRu9EweoItiXr1//61/8l7Ve//7L3zdvkbaX&#10;DmOM3joAiEgcvoKTYEeYOPf0BEpBnZ8hwBH2QBL5buBHzAaZDiGeeTXEtNw7AwIPd/jgbM/o7TnU&#10;OzbZWWQDh1Awl8okGZ5C6nP25u+dLC4AET1n9ecP38S5MBmZeX+EJExFKAqG9TEgwgLG4y6Er9cr&#10;314RZe/exv722D7f7w/t9Ljn4pWFmGlZVgRzb6fd4HOEBE/NZuJEUgICw8PBDmYjwzea2F7AVHEe&#10;YSgiEs+2SjO4PTOE55tNuuJ8ArmnmI3zwuLJMur5Or/BIBCIQFVba8SYmTwy1WUhon3f018nk0Y4&#10;qnzhCSb4h0/h+T+/90Dg2/R7pvAfdqYA8NxpbEaiyZQRZfIFCf38w6/95lk83ezT9DudsAAgIQ+z&#10;MQrQp/Wy1BJu4W7ge63a9f7YWuvpcPZ85QEw1eXH0BNCQc6rmvkBniqDfE9+COeVBsDc6CfuAghE&#10;YO59DBYswkA4wNv9ve0bmpWlLgFbH499j4i29/v7wz0Asl4Xt3gPQq40zB97W4T7GKM1W+p1WSoV&#10;Aj7RoJxstXgheblca62TZTUD3F8/vf9Pf/hnv/P7f/HdD7/ubz/+6V/+y7/+8z+0t9uPrtM2Aimk&#10;SqIAafEF5tmICw/oUAiOZtgnrvfBEJ5w2BlnYHphCkTQ6cF1TvTzaeYHc6eIqcBPNwMdY0i1dCWK&#10;o7U4zAqYvK75LM6M0m3owNESfR6EgEUSKccjEbJJwJ4Xk9+E6Z7nh3ZgrojEPzNziw8NUQq8Dz8v&#10;OtJOR/rHV+g8vOPjUgGOnIiO3w2TP4dwAk8vnjzsHSApxifEbZLzz+slANoYqONcKebZ2vpbLc+3&#10;KyviKDU/13IO8oRijzE5kNnvrUs/HPUnEJC1JzNTDARKg1hM3ctxBeb/H1tvuiNJkpwJyqVqZu4e&#10;EZlZVc0mmzeXxIKL2QH2ABb7/i+wswPMLG+yh93salZVZkS4m5mqHPtD1DyiqplIFLIyIzzczdRU&#10;RT75DreuRz36ftuB+3W672zZK77fkFLakq+GA/w9Hr38c75W4NjgDqqBjUd13Nw7+JYAXBwC/pwK&#10;wxCkpb7TMonCTD1FDh4YwINQAJF+kQAAQOMNvO1+cSAf93d3/7we1vpu2t0dwZnpDlB6OOJw4f/p&#10;Nnj8+b4gf3fh3dGmn9z6/Axqehx8wERViAlLKZfz5XK5rK1/9/zlNz98ft32psPeq/a+iFApPNVR&#10;Sb4J9ZGIzI5t//C0E6TKNQK8dTc9rlDAgaVRRpalCpmTaTEizTU8JxLmrqkUJQq3bqZqu/X8iCzs&#10;5mqhljwRnGWqXMZxSggEjqAQHj6sGQfF4UfI+P0BiIiDh9fNTN3UzM3RAT3O85x2CMkswW1T1XUj&#10;8N7aFmEiLEUivKt27ZjWP6UGVWJsvb+st63v133bW6NIIIVERIrUubbWN23bS4PjSk11KowWut3W&#10;1pq5lVqmOtVa014nwl3QyXrv3Rp5L6UshZzBzbqrmWEaj5UJEDYN3a77vofHxNNt11r3WgsibW1t&#10;vT3MCxi2Tffe9tZ0a613U4dgc7ypfQ+aBtrP11d3r7WYBzLN83JeFsAw1zoVIVnqPHGZhSVCAKsI&#10;Erk/qJoAACAASURBVKvrbV1v63ptt703dV+37bbegKJOxby3fdNtN9/DHSnmkuJt1XTbdnP3OtV5&#10;WbiW1tu2Xl+3WxLoMNCatn27rR1pzLaAMALS5VSNPCMZgIYVW2DvDmFdk1uCgIIY5l5BEFkNe4e9&#10;OYBxizgK5h7t1tzcrGva8rhRczc1DoMId8QQAISg3KdsqFZVHdYtF5oFAHbNhzOHmSJSay2lOEBX&#10;BVC1MNWIt8rj7RdAdLvC/h1+WfeNmd3jPE3zLAZLcFBhYooMlwpyj5f1um/bvq+z9W49r9I8TWq6&#10;buv1et22hgi1yjzVIpyQ3zwVQv/y8toOq6x5npdlVm3r7TZsaNxLrZVFe691cvDPL59fX2/Xbc+T&#10;PcBV5/O8oGCGWRANHRaRqFrrtm57mIcYsnioAy5uzfpt255vL83brp1FpJYutXfrTXvr/45ftr1b&#10;719ery0PxwCIEKTzPD+cHhYiN2u9JY6W1PDUVAJiYeZCtda7qCEA1xaTTEVKBxw+k2mEOeJ9skKk&#10;Y1ePe5809uF7vZqn51vWx31fzmoyGVIESF31ut3WbX2QUoKcYVdd9+1X3//7b7/88LJtbR8IY26Y&#10;EIMEi4ARrl0dvJSCGNo1IogZAB0Yx7wk/bIySAEtQgNue3u93bomTd1SfR8Y5hETgICquQMS12k6&#10;nU6n+XS93fbWwHnbtnC33s+nmYnN9Kb9VOfLwsvMH56gewCFhrbW2rZb7wCgEbd17b3fB6WIIEUR&#10;l2mqAaHaPDTPlvR+yelRQJghQDAFuBpYGodFODEihluYRTY7vfc8kQ0Sih3Pi5SZHLhOVTXZBcIi&#10;2bHu67rd1oS3l1KgChcJIcSYpwnCPUzBmva9t9fb7dZ2V5trmaYZEcGx9f3ffvurIOxmw6XIwcxb&#10;t67Khed5KXVyhEyFh1HQjqwdRiIITmJPjFIx6zBCEAHMmhYGUyDcI2dZb9PTiKTfD1HzOJlTMAoE&#10;YXkyZsODxOzDk3zYP8bo1IfjYgyywEh/SezxXtAcwPnBUfEhj8bBjYWAoPs/H/+ASIJioA7h4SJ0&#10;OZ/tPNd1vV6vHkFMobar3bb9tu8EbB672q337tHVe2tS5LzMtdQICEFC7V01knifbVl63ng4AHEg&#10;DpV9VgAZsTHyqwgB01SOImFu9INoQwf0lp5glHZZiVylqVZyR9/6gbjPbhJEBEBL32M+GLxwTGyO&#10;+zbEJDj+hQAokAIY8bTMjw8nQDjcVmOeau/28noNN7/PL/OevPPfjmPamN3M+yI+3rcEY+w4vosy&#10;Mw7v+x0gwn1uExB0DHbgiDNARCYyM4i4J8jCUSaOUeRYEcc34B2IGhlEYwMlCED32Nfbvt6snQHT&#10;NzI0LNS16b7u1l2kxAEAQABT5oTjeHMRSfCjgwaTtz4iDN9Xf+OCw72zwbttErp7ejAAhLshwbxM&#10;RYQZX15fbm1jB2e2bXu93l6vtwgEZ+GZq7hH7wpJeSGcamGkMKNaai1geliu5lOI4dG1d1UPN4Bz&#10;9Xmel3kO964Navvm93/1l3/9337+J/8Czt//65//29//37cf/oRULpN37qpq7khYuGB6/QUQBjMz&#10;HMqcUaTHMW4c5maH8PmO9eDo81M1hoQITOkOFAmRxjsqxFhCoydGCvCMtVRzMwgAQAdMiRjek7Yg&#10;jnX+NmG7wzNdzXzDAEYK83RejwgHCwt3i7QhSClXYhOAwAfvOEZU0H2GfyxZQEhjdsxbzel49gZX&#10;ZU8VAZYGkgNpAIi0JD38LI7Nm0YVgG9N7P3nwgF3vr1+5CMb916dECGFeBlpgwSAiV6PNikxiPca&#10;9zu3fPw5HytM6vjxuCERHZ3esGc7vgPv7wePa39/IuJ4JvzoXWN42UZksGuEod2/393NNC+HH5NT&#10;85HCkh1dCsfu7xSPn/K+R803j0SI6bCanykoRl4DjNrE3TICF+9pULmPEiIJiwgiOejR1KVh0R13&#10;yeARjICkO+bFwSH/SN7InVaGd+j2Tph3dzoEkPGW9RgA7mauBoDCSMAeoWZ5aI7C3d2PzWSg5Zh+&#10;5m/bYUQKDd5gWQTgxFdzUQ9oDmDovbEw5+waIYrwXOvEUoucptnNvnv+/OvP3z1vzQIc0ZOCrr0T&#10;4WlB4VLSj9XfLsAB6hxgPUaEIDHJ3tre9oyDvu+c4woEhIebqSm4AUIEBYAf3gp2yFQQiAAN0Aap&#10;bLTf2NLQFXSEw1GtMlUZD1BgAFlEU4UI5rSpOOxXM9znd36p6rZtXfU4CrGbgW8IIIRcBAFEWME1&#10;dN/2iKiCpfD5fFlOCxHubW/ax/aWgiPhXdtt22772s2AqExVksWIVGqdp6nU2kx766kCS+hQSEQ4&#10;ne4KyFIWkVKkIGK4UyBRYQJSajuHOwEu88xFuqtGd3CeuJZCJIhcpOx7u37/w7Zr4aJI3uy23XLV&#10;hhtzbKDRN3dfW9Pe0T0ACUeQBULs4c/b5uE97Hw+8Txt2t19OS2neS5EWXtkS89IHOxuppaR8eu6&#10;/ubbb7/7/vubrgZuEL13g5iXBcG3tq23mxARLTiGQPmbkpbnlnQw9gjd9+v1ut1eTVN9Rmbe9t6S&#10;kerJ5OFhxoh0cFuOouKu44tkmbGDAYArbeoAvqIBbGZuxkJnImSW3BncAxHcEVxqmbGMoZNHMBEF&#10;ACAnJ+Ewt4EcDrtGeBiqe4CUSoS5qiOlM2aRvBn3sIjWzcwhCKASYpqlAGTc4RgmA0BX+OHL+vyy&#10;lomXaWIWZJhP83KZgbOFAzNraq1pGPC8XOZT7rG52BjYTTlQkJc6lVKmUudpmksFC4BAAzSqMleh&#10;uBfqTug615MIe0Rrzdxvral2C9yaPr+89K7AAgwW2joyYbdBz2ciYa4sLMIoatFaX9fdVLUIyELk&#10;2taIUPfWOyEv82lCiAzdNN+2/XrdEPDldruua2ttbQ2IiDhHboTUwPy7X3+7vWz7er1dTbVwWaaZ&#10;iB0i4YlJymWZp2UuIm4G7kR82/T7zz+s69UAA1BzA/e4D/oCjnyuAcUGQJ5ggYeeNiLQhi3ovWh5&#10;V16NAkrBDSK2/tvv/p3Dn8/nQgTkZvp8u/76u3//vN40MOXhSMg04hVxZNOOF0o82iOdiZ2PpDPk&#10;cQYBAGaYHaJllCmgOWR+uZqaK4QDAiMVoIo8RjiIIlJKKbUULUy8d319fdWuwnRa5m66X1cOPE9n&#10;QJxLFa6l1DLzum+99y9dt3Xf2msAqjkkRAJgHogIBq0bbTtgEEGdylQlZy4W3awXLACQ+mLz3tqa&#10;wZERwTzsV0wt9b9EVMo0iqR7GZRYc6CXmYFQN2WGuYoQm8XWurlx4aBgwQ/LUqtwFRQioknK42ki&#10;CncNM0yGmWVIFM8ghdndVDvAYF+hp6s4BhOyMAuEZSCWehiipZsTIRqKcClSmdGMAvROKhtOy7RM&#10;8zT8BAmAE4ozNA7ngEJExIGo4QhQhZGxp6w1ggItPJn6RCDZ+RAxs4X3UIQMsBFT7apwLzFyOoOY&#10;PmuS1QPhoV0ZxUey8xCRCIfoNW2hPCKAmBgHGy08iLlyZZLNocWuuluvlR4c2EVimtXMIUIozbTV&#10;vSBHgJo3DTekIA6ay7TMS3p7RKD2dFKNnKWjGQdIhgGCIHEynCoJI1i4qaY5NRIauSPnzJED2JNk&#10;T67mASKFhC1XmCl5EKBlhe+OQeSBASICTIYRaTSCSMS5EagHxwHBQI75E5gBAmRCZO5u4c7IgumW&#10;AehOhKRWmeZlzihEhAC3U1n2AvtmTD3SLi3PDRu7CzNBgJrlYCE3KY8RdzGK+IM+CYQIXpgQWdWz&#10;gswbqOrmisSQc/KkBAxhR7aLbGaYOUdCCQ0kBxTvXT0AALh52jlnf5UUbgdP+MAjMIN6BrTh7n3b&#10;ruvtpNsa3Ty8aQ9iNCAnDkEg50DA6D3CSPJ/Dm0fYiIR+Ul9MEFHRsu9DjgAnqDcjMKJHIkxAoIy&#10;mSPMAyMAS+EPDw/LVJv15+sz13KSiaUQslAXzPpAsnIkACHKga8wFZZJeCpSGQkLCDNm/rADowf0&#10;pj1CHTQALNN+UsGr5fT553/yN3/+P//3p08/bNfzv/3zX/zq7/5zu/0egQfsmsEp2rsZAYupcE6e&#10;g5lIiuPwfx/QhuOYvOViUlc1t0SfCIHzX1NSnVfRHdzUhzoaidAsjnEvjUQRRiDCAHIg0AhjACES&#10;ZimVCmHBQlIIp5LDSkdKeOFo6dJHNDOHSCIiERWINJ1L2bEDeELZhFxKFRZzU1UIkPQuBxjs4Bi/&#10;8ykQJDr4CHznF9yJcsevUXpm75QiHffUGeVfDQFyGqbnBboLkiEOBGDgXLXkHonHUnRmBhsYBBIF&#10;cgSZWqQ0fLAQ3kwo85EgenPfOJRZGMO/HeEdiHBvkvMr80nEQefKjgneOuGjxM6vDoCR0QVHnQOQ&#10;HIP8oclhzuM0Q9/cM/QPjouSn98DD5eKCEJ0Jzkk2kjkAR5u46MmQWxc4MRHDxh4mBNF3CnUPvyA&#10;38MQB35ZhAFBracFlyMBkpsfoksIIj8kkKmeDIAcltmd05GN4iFYG4d5vP288dMGTpAl4EAvMBAj&#10;EjcIUDJIxADfZjw6pOaR22O28m/WNu6K7nBANrlHeSgM5GnwodwdmHiEoAkSJWwjzOe6nGotyIix&#10;ab/1/Wa9QWCQhxsYEFjE6hatWeFHrkmedDORYGbwsYKS5h7uHEgiAKjuHjHWpo/nBYnyy8Is3DEA&#10;Ecxs7z0AMJ2WxkKkdJ0LA1M3cxp1xoDhGBkQVVt3QzQLHV44AO6uZq3ptnYhqFOK4HLlA9KQOMMB&#10;Wvlh+Nd639pOzBl+7h4eirSLMof2vTNhWabA2PtuarWUIuIR3TojGQwhm7snuVSKIGIEnuYzUNKw&#10;Q6rY4StETIZOQnOZtfV0x0jsNo/jUmXgxURFimrfd+PCxCREhVEgGHEudZpnx1i1mRICSBYIDog4&#10;VeGIKxFLPV8eazkl7mnJ0cUQwlw1zEE8xRzob4je0WNzMJo1QCzzVObJOkd4raUwFIHKPEEpXAgF&#10;AlN7NBQNCBrewozhcn6oUw2MH56fn19f1v2GYNu6WrcyTWHS1TwM+U1eFBEUEQSv19VvV2KMrhQk&#10;MqePl4M1bxZpfcFMhWmapmWeF0KOjB+4z7NGjOX7neunEE+aNQLCuytAd4xs9FT4o+/KXfqol46/&#10;pDwjDnA3Rl83yFAe4Q7EQJAsoYNNFqeUHdxpnMOd0TNeJiARMCBEa33fXltvUl2te/dpmS7zuVQG&#10;D6D02kRGISQmKTKNynIoZlxbv+3bDy9ftr3VIufT6fHxYSo1c84R0M2ReWwcx0AO1QDzTXvr+vn5&#10;+d++++3L9bXt2m2PoDrPnimJxFOpUykBYdahViZgBCESJPdws7Y3tT5ulGdm0P7ly2tew2me5mXK&#10;LYyJrXcCZZnmeSbm3lqgMZfz5bIsJzjQ5UmEAL6s1+fby943dKdGz+stkAwhzDJWowhzERaCMHIX&#10;pF39tjezAJBANg8b2pyhRfNs6u9Y89FVv19HATACu94vkgDKbxodPToGgKnjt9+3Ly+faymSDjRo&#10;3fS2NTNELDn7AESi4U79NvK749+A7uBOkDJEgBxt4Hva9bBEP2qEUUJgYcZ00CegQDDHgJSgqGnb&#10;9hf33jsCnpZlASApt20lDKklWVvMFbkCMiMhxWUqupwnptfb+jlwV7fw9DF5Q5qTu6fme9t6C3BE&#10;mCqfL/PD40OZJ2uxty0ABcUBkImI1dR7BwN3G7i8RwRl8UZplICEiEKY2EVWPkKCiGRuxKPWdo+9&#10;77f1pt3mIrWWy2U5L8tSCxUyAo8oxCx0NI2Z1itIpM1VV3efp1l4ZJsDDLuIUZMQpaXZuu2vr6+X&#10;WgqTe1audED+Y479HvT2iHDMnBNiYkEA0O7mgUATy7QsFZE9Jim11OZ221dGPs2ziKj1vW1qysAa&#10;cd3WADjPiwAhYi2FRba+b/vOwufTWUT2ve37nktczdZtj4h5mZnY3QvxXCuk9WjvtZZlmQkwDQ9y&#10;g1xbu7XGREudGDHcWco0TwHQ9mam0zSfloUCru22KgN6RfauZZ75dJnrvPWWnDQA7F1ba1T4XvAF&#10;gLCUWpZlZuZ13QAgfV/NLCyYSAiXaa7J0hKe5WQea9uJ6DQvE8uubbutrkrMjnBtmwPM0zwzhylA&#10;1GUilr53c5vnZZonU72ut33f02Zg6221jgCLlIkFzJmwznMQ7r2Zx1zKMs9uvm3ruu+Zrd17b6qp&#10;qJlKDXdCmmtFxGtrqrrM8zLN4aG9mbZAF0RBpsCwYKGH04kxejPVnYfzQiBmSo3UwnmwlCIR0FoD&#10;iKlMUykAkD6CxAyIahZ49/4lj16nUqT2pubOLKUUYmr73lrLPa53VQg6XHwRsdZaRLRrmg7O88xM&#10;e9v3fcvxV2I9IkxEvWuEM4tUnurEwvniImWapsKs7ntvqqpuEC4U6HG73nRvppb95+l8qVwql5u3&#10;PBcFoM4zAzg4CTGKqasqMU9TFebWeu89e9bIR44ZYPi6E5Iw11qZuPfWzFh4RMEHtt66dvXuEORQ&#10;gU9lmmrx3WopjCgozLIsp/S71j6mgTHOCQdwRJmXeZ4rM5BQnWtBNFMCzACcq95Ubdv3ACCmlETn&#10;iM/89enDr/70r//fX/zpPxHb999+87f/z//2w69/Ye1CpAAa4RbetOcjyVRKKUwgiKVwLelbj8eA&#10;cIjqc8Ic6U7vFgPCG3tPDMrEm1on6y84Zs5HzRDMY04SEeaW+xIe5l4AIAFzqcvUuZZaipMVpCkD&#10;he6d1X3Wd59yBwgRBAhmok66hI526xjpY1J885x/o6YkogQBCHdf6zR3YSRIDt47W2x4U9a8O6EP&#10;inUEjBnN0fPHcR3yLyP91g75+l2ClC+bLIDDHAUQUYQZS4LPx+ugKQDDT17/PdCQ4DSOGf7xlUNY&#10;PN4GHnNdznn68QGPF4khCIxxofMWEpEQEQ4ODyJKKiPgbRp8HE1ppOiRRylm43mUFAcPLCfiCRlF&#10;6kXGD/fDKDpFDjngvhvn50p7u/73/x33AkEjvKXtbcAh0aeR5TNq6949Jc151t/f/PGyMJrho1R6&#10;9+PyaRjeV3F8Gx6XwQ9S3XF/R07NG8EEjm9445rcBwl4ZyXkuf92fxHpQBMGKBNw8Oyy+KeIAALX&#10;w+tl8PkQAxKYL6XUWgoLIgjTLKVS4eFiq11d7WDfQTYDmOZwe+/+3E3nWuve9ra3WstpXpZaRApL&#10;wZxy780D6hRVipT6cMLClbq+rOtB46E7w0lEsn51NyDv5glLvPdKiPsvgAjQzPBDYmEPvCsCU6Ft&#10;bgBhY4J327Z137eOQBhFKuV8c+SxH5KrY8u6330366ZI7AHhDhBmuredGVtXETlfzmUu67bt+zYR&#10;M9OdXhBupt1ttHEE4dpJpBZmYZICCBbORfTwzx8PSC4GJgKeSs15mEeYKqR09uC+mYMITXPlPJsc&#10;kbGKzNPExE17BaFa8VjPKXASIsuoy6leltNluRBxbsXhkSzFN71kXu13+1s+l+ahplOZAhwIAUIY&#10;A6gKz3WaROZSTjSlOZ87ENEkqeAlJj4tp59987MPT0/MEBBqzsiu9vn5y95Wd2UqHnC7reu6O1jO&#10;G92dkFhkFmEhh3DwqcpEhagkgA6IADxPZtaj5wqSeZ4eLg8Pl0/M872fD0RIp637ZjV2rHc43PE0&#10;/wTRSIbm8dgmycl+8l13aPVg+rw98vcFhkOs+pZnkT8wIiL5XZDg8hGBBAAAqr3tLSCmqYhQ5u+G&#10;RUC8Xl8+I1y3z966QORhWYpMUgY+C1xIClfhwiyIh6Gmey7cDfC63SKAhUsptdRTnU7LkizE0UCm&#10;SRfhADEjsjhwCHPbW2vap9dp18bOHOJhUsUhhKWWWkUYqbV9eKKykVOW7m7RVS0chYpwnarU0nsz&#10;d8cQKfM8L5dFagEIJqm1qJnMjw8a87Kcz2ftum3rLNMf/d4ffPz4ESAQSbUnV+J//Nuv/r9/+NvW&#10;22meCAADm+nL7aqgp9M0l4qMm/ZtX5f5/OnhAcI+X18ccd976xngkzttHFsOJE4OxxE5rKN+Eg4F&#10;x/r60V8eB+XbggBEirBNzS1EJiIpHIFs7m6BQLUUc28t8mwsWSjzWyqtHybHKbwdS86D7mLn+9mH&#10;AG+occQxcD0mq47JIgxAwsL1BBHbbd+3db2t65qafBGJow50M8fk9zEc8OgQIiHQDfe9cyTdGwfC&#10;9e4SZUYgBhRi5gIYEG7dMUOkzNMh2NHy+QjzTF4kJwx09QjDwSI/BiTHdDgQLL1x85hnBmZijRB2&#10;9X1fe9Pr9bbvjZGiMFIyk5AgvPVb37v2aZoogCasXPMZKDIcobV3AMiTjIsgEfy4RHzbSdNQOiGx&#10;vBH5WiP1Fw66xVhTHuFurfWmXidNqyuzCI9J+OPl8vXTh6d5AjUwB4Bmus0TcZ2nykym3fWEANM0&#10;N7XvvvwAiF9/+FSZtfUcy+za995J+DwvRUR7V7MUw3y+Xb/97jt3/9lXX19OZ1NFDyGKiK21Zlqn&#10;aamVIFQ13FmEEH+4vv7mhx+qyNcfPj2eL6a696a58JYlIqZ5Ps0zuj/1xUKBAAmCwNTMfe/tdruu&#10;+85E5XKWWklKQKiPihABiBkF3WJd19Y3ZhKZDmcmFMBPl8eff/x4KkXb7u5VZjVfe5Mi53kRwK6t&#10;zTMj13nZTH/z+Xsz+/T49OF00ba3vnOVAOqLMtJUaxExs22eVXspJQC++/L5++tzlfLzD199uDx4&#10;1947Cxvh2lt4zLUu0+Tm+76Yqsw1iL68PD+/vhSRT5eHy+mkvbt5laJmt9bM/bQsyzS7mvam1lCQ&#10;qgTztrWtbct5LoiFiBluEaBKYYwhwo/L6dPl4Wm5qPZuxjmudGeWiVmI3X2dV1WtdQrC59fXdd/n&#10;ef5weagkr/trUDDLaHlZiDDCe++mmsHNz9fr622dan24PEyluDkSIqGqRbhIqaUAQm97unEyUdv3&#10;rnpaFmbe972rpuqplIJEvfdwL6WIiBCb2to2VbVwACgV61TN/fPrzcPPl9PvffPzX/ziD394ftm7&#10;Xm+bBUwi52n+dHmoTL3tQChS0mmiiJRa3b3tu1ommUOy02upRNhay78XkalWQGy9m3upRUqhILDo&#10;fW/a1BUwpPLlfAa15y/rbbsxwPl8cTMILEKZeovhx8YKnkUVIReeKtWKzAQEXTWbIimCAeu27/ve&#10;Pfa2I9I0TVJKgpPT8vIHf/bLv/jr//Lhq++3tf7yv/3lL//ur64//DxcMNzdAcEDzL2rtW6tK4Kr&#10;eRFxGdY8SDo6T7Pc5QOBjnPHhqvW2xl1L0fiIIePGfVAsu/F0PjKewtzkGqd3tlqAACCM0BFWpgB&#10;qbCc6jRLOdi0+WpvuvejLokwN8ocowCAoEGvjXfvNXvpJPUSYppaWl76O2f62FLHUDW9Z/5Dn7bj&#10;152uD/ca+rgU9+aZDqFNkrHhHRCQf34j3B9XbPyBCfB9txn3zu3H/ecbiHCQlekOUvgYSb1BEnFg&#10;AYmn3D/gOOHNI34azxH3ApYQIggICfj4YDAm55GqTUynl2OmnB7EOV2/YwoIaAFMwMQIoGCQhvEA&#10;aYAlzEMJE1mEpwtdHJ3yW4/8Dno4urKRRHdcnPfTDBzlVDqYpZhbhPPvcjiSr3wvdyLw6LJ/1PYf&#10;pfiBGx0zZIjD0R0AACjvzzHwgvFmB+8DIkaAKAwhxHGoj+FJ3sdxKwGC3swURtN+2AQcnx0iVQ8Y&#10;SCwFkuiR2nUDAGJAFwQN2Kw3UASwiJd927sJiSwFAnqmlJmVwkwcKgCuCPu63tabqk4+ZaXLqvkm&#10;W2vruu1mU5umUiYpleW0LMa69qQWuYeN7YXG0A+RkKIUHglKR9n8k+UXQ8CDHtC7gkapIIgBUIpM&#10;OABEM3PNvJjh87q23cGKlCL1XvO9f9lsYOlQttNOqmqugciMhbkwRVjvYaaA7ja7Uu+7WmMqXYMJ&#10;KjMBMRGVgocDRX7akTWQyCQCA6chZCHKjjrdGpBoKkK1LtNURMKjtRZmLDwVyVqitWaqjDiVgkRb&#10;b+rGjFLEw9frum0bIl4ulzrVrqpmNFa9I0QVJqAqxBGY+GyMwSKmNPdtTwF4Z2EDA6fTCD8vZxJe&#10;95u5ViEmOk/LZTk9nk+P54cTFkaOSLkiMUutNdfeiWZmNtNQbdo3bAWlkFSpyZfRrq+3m3d3855M&#10;R08lAot4J2XAIAcEtGk5nadJbMiMCAFswt5ve9sB0qcJWKSWmegcQDHwshxlvt+w4Xf6+Xw8+b4P&#10;j4cr3lRpkVoj+t2j4d6upGEL/u4rx7F5vcGmiVBnIQ8+3NWGidvYMpwKMQNE0tURgwmQoqsGrE7i&#10;xFvfo29zKUDAgBnELsT5zI+U0SFEyp0nmYV+227Pry9bW4nJnLvurW1FWIgxP3aSW5D8oMpBRMo/&#10;xnUMBwypMscCGBbWtBFjJOstm0oEJjK1FKdAAJOEACADjf+QEBICgUEohCM6gkG4hRg9nR+++err&#10;D58+ovC+99vzVmv98OFDQLh55fL1h0+Pjw+9d0Tc9xYOgGW72b/Wb88flz//sz99OJ9c9de//c0/&#10;/vM/99b+8A9+8bOvvlbw//HrX/3Tv/xjwfrVh68LE9fC8vwFrltfLRyZGTILO08KRKTAA/uK+57i&#10;/8FCetfBwnFmJTvjfiwxMSMSxVzL4+PjaSqMZt4RcN/dnRgZmWga/B1K++mjaLgHwd5PgfuqZQcW&#10;FpZs6e3gEP6kYmHhWkoRKkRIaBHX26pmSFiL9CZRihpGRJp3IpEj7W0XplrYXcAtDFrb84EtUoDw&#10;TGCmr3wlQA6spXAtP7lAjMjERfh0XqapMkHTFmCVCwQy8FwmQnLN9FT3CAQULlVKFlo5Jqx1SkL8&#10;uAM5L6gMFgEWSAAgj6eliESPjffbum3b7tpdOyGUIlMtIpllq969a3t9fe7hzChCIszEiIqAQaR1&#10;DgAAIABJREFUxEOfKFN9eHh4engszKZm5vxulgIA4d57770Ly+VyPi1LEXG7+/jjePLfSpQDiCUM&#10;s3Xf1l2X2AEMAFKfJkyPy/LV5eFpnkG1rZuqFsS5iCGJFEZAAipShEuZ121v0yRSvnp4qCze+q5N&#10;PYpwLQKEpyKTSIhke4aE3bQQQtCH0+nj46P2bq1DgLpRRGUutUzCAoilAGAOb1tvtfBS64fHy1dP&#10;H3Vvz68vt7apBRcholJkZmTiM89IAES79S/r6013C/eI3trtemWm8+UstVDhvuvWW2YnZJ5huO/7&#10;bt6nuZzPp3k+X19v27r3vRemT5fzNw+PJxFrk5qaQScvQiI814LuEwoWqWXiunxZ1y+vr8Dx8XL5&#10;6uGp7du63jS0h5ep1lJr7mFIJ6IAn6dJ3ff1tq40FflwXr56uKD7vjUNV/CJCQIKc2FBhgsLIchU&#10;DQL6vl1fZuZP59PD5eJq1hUR9qYsHB7LNJVSgAWqAEwobATP++7NC9VznQsAmyPCRFggGAIwJqan&#10;0/LN49On82OG+sZBNp7mGVIzoDqdTvmQWIT1bqaXZf7mw4cZ+LRR8w6AwnWeF2bp2kyblRIRwkxE&#10;AkAR5+X09cePp2nue2uqjpFExFJKBLgqiACiiBDhtu3a+/l8ZuZtT0/gd1tgnbKfDzcwd/ZTERvS&#10;MpQixPR8uyIgl3p5fPzjP/qjP//TP/uHf/nlt99+J/y5711KeTydvn56moj27RYQTCXh/yKSW1Un&#10;RoCM/du2zcyW5STCrbW008xzycNdBAhLnZAJNLC7CpvXwCACKaVUWXtbr9e1rXWuD8vCAL11DFiI&#10;P5zOMdRZuUeFRyAhixDTVKROEzJa1723CO8i6NG2XVU7gHnUSrWUqdbLwp++fvnr//zPf/5Xfz+f&#10;rp+/f/qb//o//eof/sr2JybBJNcFwJjJRObJpDsEBQASIAeQuYMG0WjLU5eQGP2Q0qdRh2fX/CNL&#10;vPvAefzZ6X1DeG9IRvt9dEj35nZsbuFuCm6CsLCw0CTlXOeZSyG+WzL4wRfAY9Sm4aYdCUGQKRM4&#10;PPMR37rfI0x7HHt4j/V+N2U93ok7IIO8c3y8H5b3I/P9p7tDDG/FX27mRzV8IB2AiKWUe+pYdvjJ&#10;iWAmc0Dkez+Qp9IdF8h2BUHy59zb8h8dHxER/iN44F3g2VsBGxE/zoG/t/qZ9PG+2oAjZT1fysKy&#10;diEnJGRK+SAMPxEYmA8PmkBEgENQ/IjggPk5JUUf6OH0xvbHIqWwiFC2BeGGMHwWM1nj3Ye638nx&#10;X4/I/NqIg+t9DFOOez3AEQgkelu6AKn0wfcv+Du/7g1hrr24N+fjJWM8HO+hGYi7j8x9QDFO7cQX&#10;cl3auFTHmwsoTHxQ8+5tFb4N/wEAGJl+NHIJADTzrfdmeqj/6f7pk7xdMn4qfWeTkQ6wqd3ajkil&#10;1EhcTNOlIYpQmScmMvPn/dk0apmnOjvgy7r2rvmu3EzNgBjJ9tbRYa5VSukxmAtAiED3cUUMdM8j&#10;AllSlBtmZkOycXSVB00UcpoErfdurVpUIQSYpmlhEZbk26dSmpnneVkWXXVbtW3aASnC05jSfnp/&#10;kRCklMmmvbacBxHhPNVlTjs667235rp1IIhbrNstMG5Mve2nqT49PHApCMEyHmEacc2jm7Fws5FC&#10;Fq6UsU9Ijg4ezMnKSX9McFNtvbfdzAkKCJMIEDKhMEVSttVce5g5oiIUksJEtYYDBZhaypsDiSJQ&#10;pDBdzidwkCRjwbFUsyWJNwB0jIsO4OO+/HK8BwBSqISENgJf6nSZl0kqhRQsy3yiAV+l4mLwxpmo&#10;sBQpGXi79b2/2u26fnl+ve6bo6Vhft+6GxCSpglGZMwYeo8WHcJghN/SZQJCiQhzS/Y6+mHZdIwu&#10;IxtRYAAajjHJ6Lkj0wdU+t698njWkw2Fx+9xYe57SWr2fvJN+I5AlE3wez7Ru6972wUg7tuX53WP&#10;u0Xquw0cAQAkwAPoHtNECBrmQVOduTx6bPs6nhlTE8QgaqaQ/IRQSlHUnQIzNMG+t93A59Ncp6kw&#10;VylU2EJNNT9AmCMw/Ph0A7B0IgSE1nvvLcBJCAk8jytzYUHk1FESQGa4eUQ3A0AmBURmDDB1tVDw&#10;gGYWdtvW27YGBDbgfXXV04U+fJx///Hp8eHJCPZis0pExLrnSL8TuemX1+e9NULs2iEIofz2++9u&#10;28oFkyhuqrdt7dYTd9j63s1u23bbNgBft01Op8u8mHnrft2aRhDLZZrPy6WW+TByEQd7x/rLO/e7&#10;Lf3vrhCI9KY97GQw2eSEGMZMyzxXBvTNortBaB7Ke4bVT9MkzO6+7ft62+6RjXGYE48TfIStAPiw&#10;lzseindgfd5ZBMxc8GmW01xqTSVR23vTHg5MPE8TCaaPSwaCAEApRU0j3NwropQiOBI00iVNiIXJ&#10;F9vO+2U5bds+zcvl4SLC7y9IjpMQsVQSESLYiFrf0QABBNgBCSko1BUHWp4JLEMGwqTMXGu1EaI7&#10;PuAwC3dgx8oCAPJhWYoIVtQ6X2W6lXWrvRKvvddaz+dlmadSktMJ6t73fQ9zPyMhMbNw0p8IEBEd&#10;QpjnZZ6XGTx6V4xgpDtsBwkP9LR9HgBnqaXrlv902AiNcuVOCEyOY1e9bev1tjv0CEUMksLME5eP&#10;D48fTqfKiIgzk0c01Vvbb2ZS+DzCMY0AAVm1f3h8XE7L0/nMgCHlHJMCvPb92laPWOb6MC/EKWAI&#10;Mz3V8nQ+M9LDvFQAQYJ5JmYPv67rtm/CfJqmeiwsQjTzOpWnTx8+PTz97OtvHpez732Z6uu+ttYS&#10;eiksp1pnpiFtRVxV996+bNe9N0B0tbbtDiGfP8/CAs4gHkHCtdYiVU0tDAlKKcuynM+XZTmZuYhY&#10;t8tp+b2Pnz6czsWdWdSshXeITTsATFUqMYURInMxkDnmT5++qkLfPH14WOZ9ZWG4bSu4ARMjClOl&#10;Ua2AWynFED6czkBxWpbHy3kqTEb1TDZumfXWi/BpWggx1MAtCI3wcVn86el0Wp4ezlUERFw43Gsp&#10;pLrvOxPNtQgLhnOYEyqgIwMKCp0rC0S4ZcDbh4eHpmbul9Ppq8fHD6fThCAi05DXYnbjgWiIVTil&#10;0SzczOZlgkKPDw/LPEnzS52ApwAgYCkVAQtzcIUsuYgioi9LYb6cLg/zIkiVZC5sDAGRUWUIEMwY&#10;kVV1BNQJTUrNFUsU0xRpGTVGWZDOyBCMHJC0FDjs/iKae0F5fHySZZ7m+fPnz//0j//4/ednYS5c&#10;jGOp9el8vsyzmE3TDACQ4jBmIvKICdBLSbZCRABRIJ1KEZGZ2H3y8OwhMlsYGMs0ASJSMIGDOUSK&#10;OZOIeWsK7kJ0muYPp4dLLa31fe8Xrj97+MAsAJiaNDhgew/t2nNg1M1uprtbujCDeRq3cAAXWso0&#10;ET0s/T/9r7/+3/+PX/7hH33X9/J3//Uv//6//9m/f/sNw7lIDmAjRvgZWUQ3VzWPwByRiQwhYrpJ&#10;jUzWUFUcczQPGC2rR0S4GWSUjvuPojGOZng0rviuh8z7CwezEBCIMwjvp6CyIArRxHyqtRJPUucy&#10;TVKEjmSBI2UqbR6ICIm626p7c9NqhaQw16w+flJ/BOAQjxw4eUrNATwFgX7ciPSZS9LBfzQM/51D&#10;+u1T3KWGxwl615OP7vEY33naht3hgHDr6PiOSB/H6s7O39J/+2gLfxdEOIrvJNgNU/o8xfPCv+/q&#10;4Wjg7y8F7xgHmCwx4UDK7khEAOBQAYyHjgCEGIk8XMMHPxEAAMzdh40TUoAP5znHQzDOzIXT3s+t&#10;J4oEkPB0jOE8ABCMxRqcAhW6E1Z/chfyI+cNCxiDLhxaVByD36MDP4CdO+kDjgv7o974HT37/hPv&#10;vXo+WEEZxUDDAy/7pPuEM0GKwSq436l8/7kMw+ko7uNNx/+GecX72Uv+pMN9zd/e1v1qjFGkA3QP&#10;DQVHSk3KsdgQt+xLmNO2LD8AIwgxDgoVIxmwYi1Si9RSiwgj76tWqXyix6en0+m0t/3zlx+2dkvj&#10;m1y9D8tlWZZ1255fnlftLAIBqjosFg4aOQB4UmaGJAdKqYDg6zomToP3cCzgXFcB5qARTc1iNwJm&#10;qstCTB5hOsIpMpy11rrMc9mrhQHim6ffj8tuRDxsHamUMtXJ3EMhKJipFKksEM5MZmaGUggw8DSX&#10;Zeph6xVSegbJtBp8jXQ6Acbj7rj11lrvAaHhUkqdpjTPKMIMRJmJZxbak5hOMPya0R0yLNctN/Ys&#10;zgtCqoQqyzLNl/OZgNd1W3u7te36+tpM51InlsJyOi8Pp3PbmluuruGYGHAYfgysFe86nfebm7s5&#10;AQepdRyxyBYWjBBm6/baaZ9QBNIxl4RLglFClGAXEk7MQdyiEQmyGMDW+8u6mnd3NbVwoPQqYoY3&#10;p2pAxNGVAwCEAQNJrbM7ue29a++6t95VKWGjsdYSGPWjZY8DGXs/pM///GTejoCOdz51HL33HZM7&#10;gIEfr6Ufbc5jK30HameTFT8GWHMXGlvT+yt+bGxwUHHzt0fQ+HMEgGKUSZbL07w8bvvLb7/z6D3h&#10;rb43RezDegIh0mU3f+jbthYRgf7hw+On3/vZ09OTMGNE7/v19fX15cXVKC2ih8vKWwfLGIToAAHR&#10;VbvuDp6Ot+rdhv9aALg5EIKIFBAiJChhoalwYfboTZtat3ACdICm7brebtttNHCKiMEUD7cTfQv6&#10;7S8/r9etm+0eHuu23m4390ChaTmlrxYhmhkho9Pn1+fPt2d5pV/98K8U4Wa76db2cP/2y29nqQC0&#10;tW3XRj2+e/7evCE6E83zVGrdrHlE4fly+ng5P7qTKTCLo8bbZoKI6TADP717P/mLN5gSUuCWixQi&#10;CKMw1VomdsF53a9t6+FhGsxJBXdXtaPY+lHFhQhHqQDHEg1I15vIoxliBM2+rdbxld67BQQzFsnk&#10;IA+z3nsYnqb5spw6TunyeLvd9n0PAIxwcwBP7Xq4Z+F0R9TMzVUJ8Onh8ZtPn1R9WpavPz5NRX58&#10;STilHB6KCKVQEXnJjJMenhpppAAMB2HJJLgjMicAMBzUNRxUD+g/HTE9IrxieTifLqcLIsoUIW6M&#10;EsIy1QqwcgEPZOJaprnWqRSRIlyR3b3WGqYIGObokURDB0i5m6p17d9//iHcplLdVJAj6A4B5kaS&#10;x1jv/batu56XqeQ/BIJFOvV7U+2mRDxk44GIBMA5Q/MIokBAKXVe5ofp8vHD49PlkRHCshUC6c1W&#10;cmvn0/J4Os0s6AYODkgiD4Tny/k0L66me3cIR4BthU2Q4EO2akUAwE1778YSTIXk4XyhCCDO4xFy&#10;G0GSWk7LPBfJI5WIzMzm+uk8/8nv//HXj58qibf++fmHH55/uN1u275u28pM59PpMtVFpgIYRHs4&#10;LdUYP788e8aN1CkgCrGb9644qJOUEw50ZGIuXKYyTQUA1m1rexOWstDPv/7qz/74D5+mEzUjgG3b&#10;b9Z72Nqah891Wuq0FC4igNKDHgP/gOVcp5MUDNu263V9va7Xa9v33tHjMp3yBJ2EwZyEnYDn+rX1&#10;+bTMUjlAUmaK4YHarfc+lbrUKWVLbt0hoMj54eGbb745n87nacqnV/dmqo5Y9n1d17lMD+fTPE2M&#10;JOjq3hHqevPn52tb1YeHPwLVKk8Pl9dt7V2/+fjVH/7BLz6dHqh7a7uHixQA6K0BIgsDIBK6h3YN&#10;gIlQLhcSfjxfFpRYW9ct4dqMQ4oAwipyTLqQ3G2elmC+nE6MFGqhbuA6GkxPJrmwcA57E7XtXbVP&#10;ZSoiHo4BHtF6TzOowZcmFOaCjDREzkkpNveX9abgZzSeSg/91W9/89vvv2MuRMhCJcqHh4evPnx4&#10;mE+SsVMIRAKZU5USMil0lNFNuzAj4vl0mkvNAj353Vm3t94tQkSkFHZkCwuNtBWMgMDmurutugNF&#10;Fa6Ml3nqwkIYgbVMU6nCMjrbkTYAzbZ139fW1t61axZZhYUAAB0CRCTbwqngp4+3/+U//eb//L9+&#10;+eHj9vr8+M9/8xd/+1/+4uXlHEgoOYXBAHM3HCP5AHDEEcbGLMICOUMmCmQAMOtuw+rODTTV9IE+&#10;ZiZgEe7AEBRBeZ7hvee/18zpphh3jSoeU6GIOCTRFDTqnjyQmLlIrWoTy0RSmWsa4+LQrQV44BBv&#10;D48ZgiNw3gLRXJlQI8gJmCjAE4QAIOC7KDEnKzRavVQuOmQS1yFxP/o2ABheRwExkj7uZ/MoD8f5&#10;fFC139Vt/z9nb9ZkS5Kch/kWkXmWqlu39+7BDAYEBFGiROn/P0omvcooE0WaCJIYzGDQc9eqOktm&#10;RviiB888VbcBmAk6ZjNWt7q2kxkZ4f75t8A6ZqQNSgiIbmrN1dS7pdkEcw5C3MI1nFf1YzgEOJqH&#10;O2w9DsXmvZJ/YI5ab5Med7g9Gjfi8U0u8bqIxI0L8Lo3XnGHZHoDEpEj5jOWzbK7ZdJ3xOqQhwhM&#10;iEHhQJn7sJa6GJsFABGtHFaHtZB5Gbm/cmunNCTPEyzZ/Ot4ipgKoZp3c99kHbc3tZb5a8Bcsond&#10;LQADOc0dEV6+MKv1zGbMkZ1n9kXcUvAiDR3hyylcXnbYvgZiM6K/oQMrrZfw9dWGtdKP7QNEXAUt&#10;Lypu95c1s9YB+KKR8NWUJysKSKPsrd3dBher20JOfZwwmLZWJNZbBQCZRJN+fasPfK7Y7B+pDnUc&#10;KxB2QyuSpInV7scCwasISTmM424YBHEp1Ydd4j4AwMTHcTcOI0b0PlpuBd0xXmqb3LbXRZgoGELc&#10;jDiJtuyG9bzI1sUjANC7Nl0H+GoGBmwO1BtS713N3cJMp2W5zn0O7NZJmJBCwNFS3bHxSV7axRuV&#10;g4hKKWMECXVrSOHgDiaMBbgUIcJxHEnIwnaHnYbtaiEPyYuISMSElEzglZIbycdIKgsQ4lgGZEIL&#10;s54mSYAA6L6mJPD2c/JBxMQXIzWiCYSZMxNRodU2GRGgtcbAsaKEKCzuAZngGrArw37YadXWtHna&#10;BEA+mgEYwLfVv7bDt3ycVbNjasZCDhbowCwhgkTB1k0Xw1IseFpaeBQptSATcAL3AA4WkMluiCwV&#10;cD/6w93Dw915Ueu6mGuLDgT7YV+5YHrarQR3R6RAWq2ATSuiyCgyEBZ3nObnlulVZuZOiIxEyLSC&#10;aflgUbyqtCGBw3h5yL58be+dYHt0VgH+dklyHW8prfhCzQ+8oTh5abc2OD/YIIFXm8qLbd9G5PEV&#10;9Nts7Vewj4CAEoUnJKA8sFI5BJXDazke93spf/6rn371zXcCOC3L0/Ws5ogUBgwIAKsYBNHUckdw&#10;hHG//81v/uzh7Vsico82z+/fv48IVy0i6F5JcghsHpk9WYgIMcA1rGmnQvOj9qmZdk0PCGZAaqra&#10;lZH2u52I4M08zCF1+IFoloFBVEoVwq669jhBRBxES9jZ27Mudnn69Pj4p6fP3YIh9T5Laz2PXXx+&#10;umFRbp5WQ93NwFHhulwggFKKhBDufdYJZwpydESce/vw+fNluqKblGI5mRUyc11rP04NlQcFyo3c&#10;sZYL/7ilX2/3htTC7RgIfLFbDA9bV3oia0S17hjxXC9UuDLtxh2kKGkrSGqppQ7Eq2dozgnUFF+9&#10;trW1irli23wTUN6mAasKQwCIpZu7N1PL7GtDZyagkhbW3XTqbVFjZkzxMgszu/oyTbsacZcQA3nA&#10;dJ3O5xMEDOO43x0e7pZhHO92+7qCki9PWhplhxMRDsMwukWA9gUgWkNzI2YkRkj5Eqm7m2Pg6iIA&#10;3nu33vDlkUdBriKjyDiM92/uH473ACA7dbSQkqckEDM4tFrTD2QchypciQohOALS4XDcI+53u4Is&#10;sca2B0QuICDygLktXftuHFw9At0tC9otZSaImYkNfJrn0+V8GAqmxg9Q3XvXZZ4/Ewwib3a7Qslk&#10;QXdGF0AG4uA1b9ssEGAoTIjmBiQa8XQ6XafZ3AIBGS7T1brejfuxVEFa3DqAIAWSBjSziy7TPGtf&#10;SXi1lGVRjOWANNRCAR26R5AIsThDBKraPM169rXch7Dew62VUmoVlkAyDC71q6+//8vf/ndv928p&#10;cJqvVw24TAqzBjpi19YvGnC3G/ZFqiN011LLcdiHhWKoh8glIvZlrFzcQSFaMzcyVVeNcOLMcoje&#10;+9yW8zTr3CV4LHW/G/eHfeUBOVT1er1OpgHALIwISN19T/VwvAuU5iiO+7v7r/f30e18ee5d1U5L&#10;VzVTd/Qw8KUtWGIcKwqjMDPu4MBuJMUTa6Jo8/U0XwIZgZnYEE/TxMyHww7LgGl5ZDwMu92wG+uA&#10;gOZ27j73pq7uXksRIXfHgN1uLEXUtLtdvSNHi4WjRHBCWAVCBj4c9vO03N/dvbl7s6s7KOHE1+tV&#10;uyFgtyBEJ4+IyoNUCSRAImHTPpRyHA8cYMg6x9ymjBrIipwAkIpIKcJI1FsXdhmGoY4RAUV6622e&#10;utq6KyF6kldFqAgJB6E3sgXrbj/Uql3dDFSt9aW33PPcgwjNoaMPQx3qcBNPhvXdYYcjP70/ze16&#10;Webn6zMGvj0+MDILFYLdOIzDwCLEoKZL7+Tm5q13iKhDHYBqnlTClDEpESRlGHbEZBFdVZe56QJJ&#10;HlOftVXHQhzgVJAJ3ck1NKiU+obRUC8dqmBEc+XWewsjEuBgAcEQYkESIgYiikW9glNo746uhVDq&#10;sJbUHkxURBCNuf/6t+/+7f/8d//Nv36PSH/43Y9/8+//7ac//jifJSIcQMMJgUrO6wIj0BohFcZw&#10;zpOHiAgiPCyDnwMYSDuo+mYiiqpr7oBZSspznp9bdph7hvwavKjEfzF/WG8QwI2Buc6DaD1mcKN2&#10;AyJTwVhKsDgwAQRQxOoDTGTkEeCIhCQrGOzIUBjLfnxzuCssjtB6a0sPZGHOyWweXkyUZ5KuTm+8&#10;ms+n10/mdN4o75sdHUQYbCq17EFevUf31RUAEJDodmpGepkg5dyPCH1N5rLu1lprrVNgAZBSkJI7&#10;bQ66aDeIUnw98/KBDAygDDCj7ai+DZARPFsh98jEPc+O4oXoHlsX//KNNy7AjfkPW2lbmGmdOGTn&#10;nZnzmj9FsrlCgI0/mVFqTCjZqrn3BFwgVmKZrK5LptZNsxVd87qYVs07JQMfIAIogHLlRsTqmI1E&#10;YXaTx6dW3ywDq+OVJhh57bUhtdppPYYZ5rouulyDkcUZAIDnh7EN4ZO4A6+l1/hy7YEoo4MgfB3D&#10;pcsUBCARAACA/3+86ucT40LclLxrAYUA6OE9Y3/dwgwyDiUgYHO8S0JiRLijg0DcEDFbmxdPxkMA&#10;4PbWiBgQBWFELMyy2RK9rjPzoXj5Z4QjGoSHVcFKCBQYBOnsi2humTAB4UIIAH2e0SwiBhLZHdKX&#10;IRvlShS9S8Sb3T4b7056nibb2sXs22spGYyURalBBss5rKa2tU+aLW4ABGXmTLTem5qtuSSAjqbm&#10;uKDblUgVLEg9mtnU5qtDN8sW20DdQcPdkELglUfGupiS6xiR7k9j1EVnEqKSYGgQgrCkkhMApuuk&#10;pkQQbpEyjqw30zwhbvBFIGCEaVewqCQiAoSmptpynJi02yDEwMpYiIUl/epyO2FiAmLk4ETvPBCB&#10;uUrJqBRkcoiMMgnzzBXZj+O+DNpmdwtVMn8Yj199/3Wpo2N5vVHH2l9gEoKz281+NTa6Su75U5//&#10;9OHnj88fAkNK9eamKGUI8Q704flcEcB9v9/tRyNAEYaAndQ3h2NBCuZYQSc61OG7N18liXfui4Nf&#10;pisD//Tt9w+Hu4GHJFHdGhWgQsQA2nuDMCYEV7XZBudywQZcCqmCqZkicAY9h1sKzAAYgBDSgpHW&#10;njLWjC6ALx4QAFj9/mFTaSE6rc32DbQE23YdgI2Y4/iSAbo1cqu44VU2MH75RN5wgvV2EKx/J+Lq&#10;HRZrG587HFAEUmCEQSAEafeFrO7rj3ff3Yt8+3D45s0dBuPj00nPFBAcEcZcEKCZURAjqXdOmhW4&#10;EA5I4hFJ7+uui7oDpRI+oqITgmkzNaoDEEKgEBWpGkoMdeBaWTo1CwdXCAifp8XVppQxjlMpZSf1&#10;MO4YhZEhu1kDT6eb8O4WQM00O6ZYI7Tc1Hq3aekR/Ph8PZ9mJCI0N1fT3NQDCdZ8kO3BTiQwZ7kB&#10;DgQQ9mJgRoFgsEXHRATEpfW5dwgtUqVWIqzCsy0OzVEN3AMdESKt/TZixT8GhV7f3Bv0nODkZpuP&#10;RBgAGTVGnHZw4tHVlUiCEEHJgEAGJuTbzCBflWutNcvg/E+6ik1gy5ZeEw9gG7H4qmVb4csV008z&#10;V4zUkE99uS7zsiyLLsgQFEtwspjPyzLPzQIGIO0uXMahDlKFCIc4DLvdUBnJA1T94/Ppw8dPXfW4&#10;349DOex3d8fD2/u7mtnJubMgGbmDoTn0zByO2V1Ivnl7d7/ba190C59Qj+uyTK25EA8Mq3A11LS3&#10;1s3S64oAMWA3jrtxrIzjuDse78e6Q0AZZVBVCUrIzysbe2eoiCiMjICg4WSBFq333nXYjaVU3KxG&#10;8rJaxtqXKsz7OhyPb8exTgagm89NAvwRiJnkJAwgRQLAfBXYQKRVtC2tBfq8O+xLTcgWVjwmiJCZ&#10;kDaQL4hQHHB2PVkroGr6OJ9Pl5OFcynMJcyrdKeiLAiuoYquiGFt6d61Tzo9Xp7meSJmYWFjDBhK&#10;fQN3e9gx+GJLD/UIdetuBLS4npbrebpG+paLBAQB7GM8CDAaxhIRHbBbV2+OBshOMbs9t/kpjWp1&#10;WZYrgPewYaw9ukEsYZM3I+fKrjqIvNnvW+8avpixKVDmrIS5RXjyDbVp07iiddNpaRh4qAceSgv4&#10;fL0uooLY2/L+8uk8T7iRsfOkdzjWw0AlZrNFXUwWHDWWx/70OH36cP5wOj/3CGAS4tBrdB18oEP6&#10;zDVAmrEv0cEUc8hoejo9PZ2fA5CoSApd1IZhuMdjESFhj5h0CQxQ7GiI2Hr7fPr0fDqZWTAJM1PU&#10;UlQAACAASURBVHfCCY99/4ZsFzuI6KZT6909RSTdTU0JMIICgguLFYu4zJOpU9DU9dPpsrRFmJMW&#10;zJMi+G6/H8cx4UI1nNrcGrl3ATLVyzSfr9OyLFmQmZnrMlTe7XbDOAhzN22u0qMlSI9wns6fH5+W&#10;prI5PiLAbiz3h92OjYIdY0msNbz2moyi1vvz5en59BwQTCQ5EnAH88Nuf3d/JyI5ojeHw/2xynGc&#10;n67Pj7O2bk4OrbWhDKWw9+jgsysYksPUlsfTybrmjkuINBMT3+3341jFi7pddNGu3W0JyyCiuffT&#10;+XS+ngJSqk3u4P5MEUPlcVckOQ7BwvVud3e/u3M2vMDuOIzj2MLOyzSp1jISCxkGIaIICXEtDAio&#10;CuwxcHmzQ0ZeWiOS425PSNY7Ao4D7e8//vDrP/yb/+m/fvX1+Xyu/9e/+9Xv/uavbfp1AUn02cMh&#10;Kf2eLRxu1m9ERIGOGr4xA3OWmzxwg/WfW4O3sdy3JC2iDJJDiojNHCZl4lvU1trT3vjnL6R9CCZe&#10;n6l1vA+b2RCsZyNGllxIQJl1sg08kCgA+xqcmSdW2r0YItZxPB4OQjz31nqLyFI5lZW4nmZbbhWu&#10;fzMGgPpqLAMAzByvBuzxqqSO2/QeXrzW1sN11bAJEoZHdwsPi+itm3uttY6DlKJtUdOsBy28m0Ig&#10;EInZLTQ5NQ5uqrrKwYnK7ZKulco2JYqVYIZBa8P2As4z3br0rXRhhA0CQMRXNv6vef5+0wggCm22&#10;/+uknVc+gjtD8is2gXRAQBBT7vNqpmqI4OaWht4ujJDPL6bIIbK+ovA1CJMCY+Oyry3xSgZePeNy&#10;Ff1iDhIZnN7VwiJlP8wMyU6CNFwCD0QUfhGlRwSYb4OVJBpw0nq3Xwev/ahvd/+WJ7XdDQxcqag3&#10;20WCX178zYTCc7GtUa9pQrjdEUCkTLNzN4PYaEpIlEQC2PAjcIQIVXN3JGLkNUsgH6sIEoyA1joA&#10;SB1GlnxYf1FkImx+zdv/WYA6gFqfJmQExCBR71k05wNEDlUE8oH3YOZdqVDWhRQA4Z4yQ+RSC65g&#10;6ODNfOpzOgFCQIpHEzVb6QbgmYi4bRmejySLgLZwT9BqlehuKY2JlFi4ua00XwQLV9Nu5oCW5sLm&#10;hoHpmxhbRvmXFJXtqQbNzKgqdTz0MA9Lh7AAJyYJSdsRNbXZSmE3Y0CSkj4Y6SoBCIzEuGby5V+c&#10;olZCJEAjIAzPWRAQeEC4EFcuhYuI1DIwEWwmFOkvgYjmnv6+hDiWsbAQMTEFQNOu2uc2a1sYXIi4&#10;UCfUroRsagHx9uHNt1//OA4PCTe427ZDu6kuaVgLQExpON97iwgRGcaRpTxeni6Xx/efbNLJ3F2d&#10;RmqmQOwR7z9/1L4w0eG6K6WCR2FioP0wzg9vH+7f7OnAku7XIMLH4+FuOQ6nx+YdAsZSj+Put9//&#10;8NPX347jkCvVzHtfIrCUgUXMtFt309bb0/Pz01MvLPfHOyl16W4Bc28vVJsVJYqNWPMllPUvewWu&#10;uy9GrM4hGQD8an/+p396bNqZ2wf/ktcK1b1s7ysmCNsevj77vffqfBzGkWlu7Y8f3rVmHz8/fnx6&#10;MoimHQHfHI8IcJ4mD0fE3nqthUQco5kePn88L1Mwtd4fPz79/O7d0pfdWEbiQiQMrbfn5/PlOpuH&#10;A1SW+/3h7f19FXLw6Xq1CCplFPYm0+l5mRZQKCzM3Fq7XK9DrTzArg6lYPLrEBEsetdlaYs31Y6I&#10;2/NCEYEIIjwMtQi1toC7andTBAZMYx0HgCJFRFasNjYUexuQv3TUaxP+6hi5GSmscCNmJpKZRe8o&#10;kswmREYshAVJslihzVdhU3jECznjF3cQV7wAAHLxIOLtLwQKSBMmDEJDdPOltSWDN5EokXGkm3Iq&#10;QUAupQzDQJthUEB0XScreVxBjnW3tXcTEiZKvs4vYk2YIQJ3Qwtzc/eu3cwQARWRsTCYWl8WRBpq&#10;AXM1q7XWWkuphUmEd2WoUpJubKbzNJ+m67Qsl+l6qGU/DN989fZ+fxhrpZcKhJwjzzvt/en8/POH&#10;96frxFzk7m4cx3LYecTcu7lf5+X69PR4OgPxbhzHUpiIKw8gWkRVSyn73Z4QXW2sdRxHRKdCPQWt&#10;EDJIRQdGotVYxYRpoCoBtsYZu0cYUAC11s6nk4WPw+gl8hSkDYM9Ho447i/z4oAe4I7mW/JwnqgR&#10;t/VmakEOW0mdJTGvlB4EQiZhljzOYaWxBRECRNel2AzgEVhkOAyjMFu4gke4gkIh2Q+YniJkRIgF&#10;u9gUSx6cwIgEzU01UkCFhcgFEA0j0IkoChrDbEvaknCRcYNULcwQQggHyZXogimhg1q9kIWHq0Mg&#10;cm/t+fSZA2rZOQAIgRTe7ZiizwZRIcwZZlDtrq4K0Kx369N8RaRCNDAjRHZGL3nKFLWWWqujo6AG&#10;KdiyKBDUWiCQBUUYmGZVN2eM1ts1tDMQglMQBREKkQl1DARVNPU+tcvzTMs8P8/Plz416C4AQCiM&#10;xCAMjMa4UChqUwUDddcwMM/LG+CNwYvkAQOCDg6CpZAKOQeAunsHg4CrLrMrEZnpNXojB0IkVIJg&#10;QICFY0IDMDdvbWlmImXPhzLgMk8WHojqhoDjsEMnAFh6QyAE7GRWPCCCgRhLLff7t0VEhAFsWebW&#10;m7q7W4BNy3qMdFItbu5ACgQGDgg+sFWcvIe3CAiCwECwrGiWMOVQMRCkzTuikzVQck0n1nQ96G6m&#10;LcUhPXSh8IJIDESW2SyEzAKVjcJcE3d0Bb2cjEDDQyiYah13ZbjbHyjfrwUyGcSiPQIW1zk0jb4y&#10;wJIgNKyiR1gu0B7eXQWkgXfXAFisTaEdAVZfLXaH3tXdA4gJe1g4ImAJHV1LcI7Rjvv9bqzX63kx&#10;624QRtoAjAQJhKkWQAPHrAU9ChKWwS3Igln2pRaRKIXIvvn+01/+m//wq9/+YRjn3//u/n//377/&#10;L3/zwyh3X9/hptqMjYPt7sSYOb3JXuYAJAdExwgkusm8Y3XC9XRzuhUisGnXX/xU8yy6jRXWf7y4&#10;5d16xdd9I65d+epsn2DD6m2bqufIsWcCzGuZQhsUkX+Muc3zdD6dW2tr/QSQ0WduPi8LAToEMw+H&#10;Y2EOj95aZKLY6gpETKLhvfesxFRNPc0FMBzInRCBgYAAX2wAXpq6PAIjbkr1FMEis4d36+qm5q33&#10;ZWlqWrU54ThUivBUxjKicnqCCQYgElNBiqB8JxHhq7k7bGf/q+sZa124lihfNvPr3dzk+rfPAKRH&#10;1EsP75uG/ybGI0RBBMDqwMxFZCjV3BFxqLWUqtrn1gw0G+wXznusIXyIGAFJRsjBVCAAJcONAJER&#10;HDFnG7xdTEQkETPTl/4q4XAIQDdXD4jIti0bxu1NQWSmiXt0s3A0CAAkjmTeo0dwYHDq2ROjAdhc&#10;c4G26J6tItt4fNtMHuALq4iVCrsx82PjZ9zW+Xo9EW/0k7jdM4gtrTqHE8RMIgxYwg0AMZBpJcd5&#10;BBHq1gOsnvmxCVXd8uYycQDZWpxtahFi7c3cCksVKciRhmlfVpm4Dg3XJsEj04LIXE01bBXvAYKb&#10;ZdIxIxXhFNaGOROKyLb+aOUXU0JhaJEifraICVWEcwfPZ0dNTc3EIvyW8QcrrWPdcCBbeqYEbhxj&#10;9b6IdfS2/WoIABYZhgGZzF3d1N3cemDv/TLP7robZaxDFlq3Te/lkdl6gNgCNVAKM6pa6/MgXEtF&#10;YhHO2l4qx+qe7t3X3DHYbBDThCqJxIABpgQoSO5OHsxUWAJJA92DEDBNScOEuDBXkaEOd7s7JkkC&#10;v4fXUutQgaj1Ps1zt45EIw8FhRIfQTqU0cBOi+jZdTG3VM5iyjzcvfXldHmqUpbS3Bxga+kRFtXn&#10;p+fH58fLdA3EtOA1s2WZ1YyZ7w6Ht3f3PfRyfu5tab0FQQA8X56v1+mwv9/f3S/Wn64nRHxeruDg&#10;boW4Eg2lPF9P3y5ffx/fHg+HKhUCgNLMBtX6tEzmCmpUZEdxP/AwJDkCzGAOCLcqyhyG7oIeMqHO&#10;QsJSQqqVpiuHlAjNEbegqIiNVbQejgBfTuR/gex88YS8fkX42gp5dmUAAFvYxEt3/c+84tWqu+0V&#10;/9LX633+9ScJ0dKvpAdqkVLM9HE5nS/Tzx8/fvj8uYd301rq4upmp+slofDWuggnJOQex8PxOk2G&#10;MS/t48fHn9+/c/D74/4w1MOwQ4ilL0/L9fPp+XKdHKBI+ebNw+64O+zuMULmSdW6Ggoj0tL1Os/H&#10;uq+1pu7M3YuUNEgupbhudrmJ5ueLiBEDXIIASFWZaRjLbj9WIkBz51Xh2G3DOgCR6iCH3QEz9D1u&#10;A4OXDRzW7fQf31lIMBFfbETdQt1DzXrvSQRDFKYiUiFKBKXCIr5YSv9cS//LtfBC18rvTswaKcAF&#10;rbIDBkOQKyGm9HDj/LwcRrfJPG02tymgfF2GRcAv1hshBgLFC1MvVuucPBA8v0ZYtpLD1xMs8+6R&#10;SqlDGa31aZ577/M8D4WpllTPuzl4rCrPCHNvpr23Zbrqft9VkbAUZqT80xAxcCWmWfiltz9+en86&#10;Xe8Od28OB0Yowg6+tIYss/ZF+3WZU0tZGJEkkyVWlBqBGQkI0CLCw8zNeqPW3rQZACSQgNgAARkJ&#10;2E0gBgAHtggDAKRCwAGwOoWvZEJhFhFmSueAu+Px4Zuvr+5/+/u/Pz09na/ncI3X+XWr/DRRZCci&#10;LlxqMbOpzQTqZsIZakFS6jCMIpVYCDECM4pZBJnJTAMUESJwFPmz77761Q+//uabb0z99Hydl0ZQ&#10;Hu4Ribp2gM5COSgW5lLq3f7+eDgOw6C9Pz0/n89n6WUs+xy/uFnOZmutVRjChPl4OOyGXS2jR3x6&#10;/Pz49Hi5XrkMdwA3vK2UUsvALB7qruNY3351f3e8f3P86jiO3q+zNuChcnm4e7Mfx+v1dCnS+04Y&#10;xyJMAwDcHe73h72Hvfvw89/93d+pq3m/TheHuL+7O+4PRZiRwUIoYii1CgiO+4EqB8Z8Oavb0vsy&#10;LQX54f742z/78Te/+r5f2/U6qeP+8OaOOaeIRCgiRWRgcZTK9avjTqTs9vtwfw69Co+12uF+vz8G&#10;kHm4eSachTvzsBuHN7WO45hJY22enp4fz/PcupYh7nkklrWg8iCAoZRaBhKqQ73bH8ZhFOau+nw9&#10;T9O0zPMwHItkAoJ1MxaRKiwSVFrEOI6H4/He/XS9fHz+vMQVktSHBB5MPI7D18eHH7//6eH+jXY7&#10;n86uen+/E75LhfZ+v//NT3/1cPcwt/mPf/93nz5/uLt/OB6PwzAExHSZHh8fp+vVMI48wH6ArUMg&#10;5CIViTK37839/d3xfhyG8DidTp8fP3eR+7ujg2WQVe4mRcogQ35wdzgMw0CAzJJv+XS5qF9rHYrU&#10;WjLn1hBRWBhRVpMz3O2H3W5kxKkv758+Xqfpern0rkxFuBJyXxa1/vBw/5uffnw4vGnX6TrPSrQb&#10;Rx5TCXY7SqhUIaJhGI77gzDT9oumeb5OV1SsQx1qJWIIzODtNGfOR89Dd4f9/fFhV3eM8fT86XK+&#10;ADsDJcPfY2XzeUTvbQmMcCYeSgqcfLHePfM2EDzAnTjcFDju30w//eb3f/Gv/59vvv9T7/Xf/x9/&#10;+b/+L2/+7/9YDodx/OoL2/Psl7KGQULGNUoc00Y4SbQesuG4L3vQq7LjhvXeKokvD65Yj6Y1VOyl&#10;sln5wGk6+GKh5ymchs2DDcAJkRmyx1+JhYzEuA3n13z1dLsxNQPsvc/zpKsLykrtzq4pNX4ZjSUs&#10;CKjac+cZ6yBU3TwZqgKBN8I5Z84uIDEhZuRPzXCFdXd9uRTMTBvx/rVZvSBaxNKaJg+fMITD2d1m&#10;U58u6npImz8mMCVhroWR6jAOu3EsQyWGiGY9oXFfRbUGYL/gyW8Tg9W5jV7dmZfaJeL1t6TvNGxG&#10;Tfn51677ttoNIBMS0eA5RGXJYB3EoQ51qPPs1BGYb+sgsomhlaeQDtRSStk8CBFJitRSypaHUACy&#10;i05Hsa01pa4aNzsDvHl2gq09MZi7Wo7cbnASRloPi1i4rwNZZ+BSCstIjBDetaVIJFu4bb1A5nLD&#10;6jnvDhl/a9uijRcnxZc7jvCiSdz+hoTZszxyXwHL7XZAvo11PITwcktWU3QKiiQVIAITuGu4dk1d&#10;aX5xusm5h6t2M48QKauQJMvXcIRM5QvVa9ceEbtxtx93OxIA/+JBv/0VgEiYR79qtG4BYaFq3cGA&#10;mLkE4JoHmFb1+d0RuPqVcqzueuvEioiqCCKpqUMg0dTb6cOHpIIHvGhtPEJNVRmTrr4iH7E29KlT&#10;eZUlwYQIHALUDcwwDb8gPPEq4VJLAHRTc1ezaVnOXS9dT5eraUM4DqUCJJcBXpe5AIBELxGIAK33&#10;qc8Ofelt6fNhHOTunpHThj8jWtZ1FNDV0EKQnSGp68vSzIyZU1ZAAYXFwbq5mzNxalrWN0XIKREK&#10;F5HCMpb69s3Dd29/AAezjImOWisLt95O12uoR4CHmxtCkCMpisg4DEG0WBEWQTKMSKcydbDuo0PE&#10;9Xo27eZ/bK3lD2EkGfez+s9/+tP7Tx8v85RKnpTI9XR1Ibrf77+7v0fEyzx1tyKVB160nZ9Pvlwc&#10;0IUez0/P13PuS2CRBBwGR4gPp8dPl8em7afvvn+4exBkDMREjLUHOBKmsSOSArSEVQEQ3QTNQMmD&#10;iRMnRERCX1X6Zss8h9pYd0OtzOy29igAqRuCl3YLk4T9+sD8/9ZgI4CHmZpphKaHoIamX9erH/XF&#10;NwX8E4sN/n+N62+d28txjBtlmgiQiUQYd2U47vZhHbyBRy4VAKi1CPM0XadpnvuChCIlwLtF9F5K&#10;Ue3au7MERJ+XpbfW+9wm7Uvb7+BoTBgQRUqtZekdiZMuUGu9v7sHiPM88TNFdwgiJwkaZRjHkYkB&#10;YBxHIhKRQx2GYaAgB8u9iLMaHCoB12EQIbPe+ny9eutLOpz0vpg7R2DBTCcPAGFhFmbKkmMcakFZ&#10;J+Lb6Px2wW///4sLjwDhuB1YiIAWem3XnGhPy9JVERkgp+t54xBznromGnwJRv9iCdyWxoor/TL4&#10;MKMKHSkABEKS8xMWTe2W2vBPrZZX2robvv5CjUzGpdkre6DtPTp8YaoHW2Krualq76qqpiuoSkTM&#10;FOYQwUhCPJTqSBGQpJ7euxBFGNdxLKWwMBKjl0z9I/SAxfS0XP/h84dA29cqIrfrHRmhLazm754+&#10;fTw/X6Z5MUOMUWSsZRx37obMgdTdHEHNp74QhbiIS7aZ1rVbDwxhBncNczQFm+YZib/Nlv7T6amb&#10;mfluGHeZPoQg7qaoAIaYKT7o4eHJDZYMahcRKZniw8S8wkWGZIf78bDbFaTIRNLbbd8AxfBAomEs&#10;+/2hEpRS3ZyRCzFklxleh0GkAKz+N4gIGEQ0DHW3H/f7lpZLQ5Gv7/d/9vXDj99/g1TaUgIoAIgJ&#10;mXtvEC4ixJwgBxPvBxlrBYB5mi5vrmYOJFk6qql2LUVqHYgo3CKsEI1j3dWxDlXNPj09nq6XpS0A&#10;wjwAQOvNzGqptY4A1NrUdZZCu10dh3E3jhzRcXZgqbux7r7/+hvV3tq0tCnCirCQqGlEHI93u3E4&#10;X54KeL9eHy8nA6fC2nv6ihdm8AAyoPB0X2KSIlKFhA61AMR1Xk74zEHfPbz97U/f/fbH73W2efbu&#10;qIHjUJnyHMU1zhGCEBCw1iJMtQ5geiz17eGNheuWEaPqqlqHmurQ/TDux6FKSYYMIvRl/vz54+fL&#10;RXMuhQKE6gYRjJgtBAQgweGwvz/cDbUKYjc/zZfT82le5hz5Cssak16EhT1PLoJdqZV4meef3717&#10;/PzYptm0ydYiFaJjGb//9vu/+su/vD/et6VfztPSNQJ3u10dKiLtxvHtw/f73WFpU+XyzVffHu/2&#10;d4fDbhwB8HK9fPz86XQ6mUbiVdt+lDGZ0HvvquM43t/d7XdjLQwR5/Pl8+PneZ4BiXjIKdm6sa64&#10;II7D8OZ4L0TWGxMEwul6/Xx6Ol0viLwre6bUXAFtVuSxurLD/d39/Zs7An//8V2zNnwUJh5KxRDt&#10;tmBb5qm15fvDd3/95//q2zdfXU/n5/N51t7BCwvByzEJSbhCOB4OX7/9aj+MvAoI/XQ6fXr8fJ3n&#10;nAMUqRDQu/Wu66CaQG0xaw8PX33/3U+7/f7jp3cf/8/36rqr4mrdO1iQAwaEerA7hmoguIp383BQ&#10;1WtbmnXictNCRziLvv3m01/99//pN//qd+Nu+vTu29//57/6j//hx8dP0zhOaZuMW1hOlombcoRo&#10;1VTlsZMti8VmprL124mU03YR1q77NniHV9HxG5URbOsvGRGB4B+fOPgq8BziNqC7tTpmetMMESEQ&#10;bX/1apMbgRHAzBBkEYQsUsZxVFe+0hYfE7B2tuuEDQG7dQRwcyQah+HueDfIcL3O12kyM9iiywIA&#10;MzcLAWnFAipLEeGbQ56vA3labYhEaJ1fJT+NAYXIwom5g4NpprUnj8qT9ZDdE6cLK5ZajsLAMtZh&#10;nyl9SOBBLqxFtbfWVBdVu53BsSnoaO2f8MadEwLmF2YdpDQPAFbzPCKBjHHKw95eudZ9WWsEZMA8&#10;EgakdtoinHDRpmGt9Yhg4pWpgZDF5JosTgyMmYPKljjNqoseahFCV2UkKRXcEUDW0ZDnVW29Y1tI&#10;1c0IAJBgnbNBaskCEdDcX/7gfC/dTJPDjggYSX8g5jpUIlBTCs4KXjdtyLrs3S1ZHgGM+VzmF0QE&#10;JB4FrybwWfR8WbS91Fm4nsHZOry09DcgJl5/V97JtbVfH8yACEYPb6bdOgUNRVbCCiHmuNxd3UVk&#10;t9sh4uV6bb2njCUzh8PdwwBASsndsrAQOfEvJnvrB4TETCzMCATsbg7khQOCkj4C6Bth82YmwLmv&#10;rM8zpPov3yIzj7UCoipbOBB5RJEyjFVn771FOBEWKURkZsvSVHMZMaS4AzboYyOrEhELB8Tmt3Vr&#10;p8MCSSiyCV+Wpt3czL31djqdHpe2BDrEGgbIHAaEkHOvF8wlfxeRbVuiqk7L1UGdwMxVzVQDozXr&#10;qgMMJLgsyzAMIqVD67osoWQzIvbwy3RV1VrqbjeOte6LJIqWfTwTGeTett4AFhmEGTPIT47H408/&#10;/Pj925+Wa2utlVKIqNbi4afTc1+0cVePRXs3DQJGFtxSlRAhgtJUFdFCV0yJiIgRQbWp2eM0n88X&#10;U/WIWsrhcGzdPn56f75cDMERVN0CELEty9waAqi3uV1WxijJMIyMbGEkPJSRq0xtvi7TvCxJbyrE&#10;COjaOxgyms5yPX06Pd4fDrs6glQpJc8FFh5qtbBu3VAVLTiD5BEgcN0+gTAI3GkdyZHIbrfr6s0W&#10;QjgeD4fjw6LKxEZO6wVBTF/ZiH98Qv0j4srrDvCLL8PcHcNaW+Z5ykQxRKo0jOPuNTIev7StuH0+&#10;btv4P/Gf//nXl9vNC0Fp/QwAJDgIUkodBxyH4TDuKOr9eDzUfeV6d3fXXIPQzFBdd4fFFBFLKXle&#10;dFVH2A27SjxKIaJQv4y7N/f3dEXGqFKq1H0tiHgcD4dxfzpfs/PY1TpKTXDwsD+8OdyrgmMQ4N3u&#10;CIjMlDkp2c8Pw1Cl5i81tUJlPaTyFAHHVVsVG4VEEUG1g3dy2JXqYgBOhEwy1FrrQITL0oiAMmDi&#10;1b3G9QJudDJI9ugvXuucNwe9xEyR7rrBzHUYiFNZFIEKaAhZD6zSw9vuHi/29V/c9/Vzt6H8Kwgg&#10;v49oBZETmUU0XOVClizUfIRp5cG9rIgvV2yYmfb1dStaEhDOrjS//iW1YL1ENwWWm2ZL38yNmYdh&#10;KIMEuogUII+4LIurJVRFhKWslVLOMiJNV5kIsDAf9vuH4z0iNu0eVd1+//HdP3z8eWAaamURFmZk&#10;dTO1oVQk+nR6fL6cu7kj1qksRa6dRu/pCQlIzTTjzFBwjk5qAkrEEe7JYFsiB1qCy6zi4PO8IPPS&#10;loiQP7z/2N16t+O4//bt27v9HiPQYyAZiA3cwzECEZw42USXy2UYhqHUgWty8IjCe3v89PHz9dSm&#10;89dfff1wd9/mabq0HE3lSljbeV/1SzDZUMvx/rjb7XTx6E7MyCRMzMjMQWgp2XenlbCK+2Fo+/1u&#10;N68Ru4Ta5/fv/p5i+fbbH/7sh/92GPY3aW2SSWodMjymqy7L9PT5j9fPH1pvAPhwd3z79qth9wAo&#10;KVsNd0QSqcyEEGbtdHp8evr8+fynNBxhkR+/eRj2B+YCwN3scr0u88LEUodaKoBfr+fHp09/+P3f&#10;de37fT0Mw37cPbz9Zn9E5h1BIUQICzdiFGKC1Pq2y/Xy7sO73/3hvz5ePhThu91hXpq5X5emXdFD&#10;BAFRI2w1/Ab3WJal2Vyq7HfjOIxDKSWCAqT4z+9/r+389cN3v/rhz+/ffMsy4KqnjABIjIaJVNvj&#10;08d3H37+/PjRrI883O3vfvjpx+P9G2R2d1cyi4DIZYpI4F37fDqdPn16f50nQKSIoQw//fDD/du3&#10;424XBtM8T60x4m4Yj7uxMkd4974s8+cPH58+XploHPb7/d3XP74Zx5FFssTRrh4ehEEZTQLNl8fP&#10;n37+4z+8f/fu46dPHz9/uOoZKXZ1ZCRBKkgI1tv07t0/fP78adjtf/juh8PwUHmUIpjNTC2ArKrH&#10;/W78s9/0vpzPTx8+/aktk5AMMnx7//Y3P/6aqBBL1qnr8YVGZG6m2q/L9PHTp5//9Lfu/e5w9+bu&#10;7W9+/NU47IgqYkl0S1XNnQoSQ2vL9Xp+//H9H/7hD58/fxSEN2/f/vjTr3746YffjONu2BOUVS+V&#10;PuwEgc7MBBjuYT5dL09PHz99/NN0fh6Ej+Pu2hbVdIzEgXkB6Mv0x3e/E9Sv797+9MP3w35PtYKl&#10;G1BEOKSbLoVZn6br+fz0p/cflmXiUoZxfDi++eu/+G2RodQRMV1ocfVxpcIsjBTQu83m02NO0QAA&#10;IABJREFU6hBN58vl+Xx+7r2XytPcc+ZByORmXd1cCUMKMTUNmjtC9N6naTF1EWAuTFxEhkF//Re/&#10;/+v/8T//6td/DwB/+Nsf/9O/+x8+vvtpXuTuMAVeA9bihRGc1iOrSIbUrSBoViWxcRFhvY43YHfr&#10;OBAD0TEQKdmYHmkCk7rmHJnmCZMEU1qRykyWRgiHDAWgwDBfh6yr6TK9xggiwtSQkImT+beV1kmq&#10;c4c1DQUiiJAdgWU/7vxoZopEDqtrQMajxzq3CLQ8nQkJhUi4VK7jbuyquARGEBMSAyAQSEiimSnA&#10;EE5n1dXcjZHSQJ6IiCV/YJECAKambuHOTEXYwpViBC1RUMQjeitdB4dgJgxEd/UOQYBRayZPSS11&#10;TGdoD2QYUFi7KkdE740Ico7LvLbxeUIjEkJQEOZ8o6y+u7iy7DC544ggLKWU2JzZEwjrvad7QJq0&#10;EMnqSUZIiRHEmsBKzAGrLUJakpFwqaNwNlZYWEphZHBf22VzL0VLhIermXkQYa11kALqlWWQkvMA&#10;BGCWdTJZytJa0NmnKwCAhyU066auhKs2jZlflzVmpmZLa+qRNzy93MJ97rOTC7ObmRoh3TTamCdl&#10;GqZqT7t7EaHN2WEDydfC54UDsT0pt0JqndbcpvZ4M7uOG4Vh+9at/oPU8SEgFCljHSC8pYTdnNmJ&#10;oFSRmkSD0puae46lWm/zsgQiB3fTiGi99Z48jpXVT0UKlzStDPCmrUXwZn6QeFCs6X6rpQUhsRgi&#10;mYO6QqSzOGKEWc+3sCUu0fqdSQwwU1MAYE9WbQAAGZo1REg2UCbA3x/2WCieH5+eenhAJGSkgKhu&#10;AOQeKNud3Zg1sPpGJcKHEEAIjFiYmailMSMQeBDCsizn83laZvcjBqr6tS2naTZkKSJEEBQGuLpg&#10;4mYk7rcbvUEtGxwTkKksUUoVFpYIMLd5mR2dhcNhqEPeYY+4TNPVp4Aw8NY1PFQTMxRMB0AMGSoh&#10;ZTS0IxIzEorIUOphGAcpiRk+PLz9/rsfvz5+/QTPCFiHIsK1lIjoyzLUeggFBuoQTkORKiVhqVLE&#10;EccyHIc9Ai29ha30inEYaq2USo2AbjB3a60HwOIx6Wm6Xj8/PkVAHYcgxDAzTeKEECFhV33Srtox&#10;Yr8bSdCWrqpFymF3KHVcVIdKZpLMu1pKeGhvEVyq7Mf9fhgt7Ol6KkUejne40lNinSDGBqshZCJg&#10;Pl2UQKgDZnsSBEhIUlDGAzdzucr93f0333xX6+7T5ydEAeyBsQof1r4OEyKGl6HqeubF9pi/bp7j&#10;VWuGGzHN1Fvr6/4JTohShxyEJycA4xYH8vpUXf+3QgPrr1t/79bg3aQn21h/+9W3f6WEGtYxMUL6&#10;O6xtFDBhFR6LjFJ2pQ5CDLwfDrWMb5a3U1vUzEwFGRGX3mDTwblH623xthsHqVKHIshg4YiF8TBU&#10;N90Pw93hcKgDIoqI38N0PyclubLsaw0zACplHIexymThrXew4MLZ0WQudSlFmJ0lCb/uDlTyPabd&#10;cnLmXM3NMlApVVsFZRAmiMT8a5WhcFNr2nK1dOvpO3FDp/Na3i5yrJdwHd5/0RivkI1HKioxAHCQ&#10;UgB7OBeJAAgoVPe1jAKMLlQAwdZjNmVoeWYkczFuEDwE5bQ/D/FEG1IWuSLLsXK8HDwiCEEQ1N28&#10;Ezi9HOsv+CPcEORI7+AVzXcP28yPbsJAxABgd8Lc9yJyKo7JLwOMNVEk3K2bLq01VUDc7/fjfpTK&#10;ap0QK0s4UkyZfNG1LW1BxLKOhLG1fp3meVncnJhFyt3h2EyZcLGmYJfl+u7Th+l6ZoRxGMZhHIbq&#10;AU07eFQpgHCdpm6KLHWsu/tDZZ6nab5emKiwpDqMS9kd9yTcbe6tWbhAICEUCACjaLZoV9wGUWYm&#10;pSzWAUA+nmf1MIfzcu4oXweCmbV22O93u9HMeussPNShFrnbw3lZTvPlcr2+ub83D4BgAggH097n&#10;6fnp/2XszZokSZIzMb3MzN0jMiururqnBxgABHZWZAHsgsLlPyF/MvnEF3JBIRZYgINZ7Pb0UVdm&#10;xuFuh6ryQT2yqjHzwJA+sqLyiPA0N1P99DtGq+O6rsh1q9adQQCCtBO0NEPwAKEvl4tpz4yLCCqY&#10;+TBF3feVjbdrmus2MmNmSILoEJHOh5IPc1iP+1dvLtdf/ZTok6cfqn338fzf/RlNnUmyFJGMmERS&#10;xJipaq318fHddr2oWU455Ven891lnZHTi0eiO6BzWPyotfP56en5MWbINtyRuEyQBADH0Od1fTqd&#10;69YJCBlzzq4+Wr1s2/P5korcHedDmqacf/g4OZIqFFnujndJEoZiRs0BycFsPJ+ff/jw44+fPgzE&#10;u7JYt+18qWt1gK6j1ToREbKZ1tZP6+n5dAXE1IizZxMjA/CF+M1xYSbE8f2HH7776Xdfv/np0+Vp&#10;mQ5CaTftuRlYMnGhAu7Pl6cfP3z3+PxBveHIx+n+3emnaZnx5jAxut5s9QgALqenbbs01dPlvLVq&#10;AKZ6vxwfXj8s72aR1Hv/9Ph0rX2apmUub+/uX02LEA/Qdb1++PB+W1dmzmmay/39/f1Upqg0idjM&#10;6+hbq3X0rjrAmvbHp8d3796dLpc+xsBu5O5We0N3luzk29g+nD58vD6t62ZAX7396i4vU5niN3t/&#10;f388HE/n0+l8vjsemVnHePf+3fvHHxLjw3x/mI6vH96W+XBtV2BHwBHCGJGc81wymLdWHy/P3//0&#10;408ffuijzunw1au337z+dikHJqIExEQirfc2OiKDs7uerk+/+e63/+93//V5PSdJy7z86Y9/8tXr&#10;t4lTlhS7cO99vV4dYJqmKU+JJREnogT8+PTp6fThsl4utdkYoNprq7Utucw5YWJiUB3/9z/+7Q/v&#10;vvvzX/7Jt199O5UDEhNATmmYrnWL2ZcjDxuPz59+/PG70/mpa+uuieXf/vFf/Pkv/2wuByYBdjNt&#10;fbQ+AGlZDks5Fi7D62V9/uH9795/+ql3Xdfe+goA1602NWFKDGZoBuHmD4jDMUsZwzdt4FZ7Xy9V&#10;1ZLYVCAJffXV9d/85T//u7/5p2nZnj7d/d1/+ot/+ac/bZcHQFYPto30oW6O7kRITAYGCMIofLM8&#10;NYv8v5hL7ypAN/A9PC9OCDMLgnaw6YAib9bsRuna5wyhbwRH4yCwOETvH3B1TOZ9KCBiDAw1jBfI&#10;EPnlWIpv6gZIFBKA/YcE51zdfO/pzTQ+BZCyyJQ67Srf27+hyAIQ4fCaQBQkHqaEDIag4EOZ4P54&#10;yDkjYmi6HHFE4UBIwkzkGs4SCACMNKecgmvMCABdtXcbfYCHO5hFe2ag5oboUxZiDqHNKJGGTZzE&#10;3df1um0bQIRyo0hOlHNKTLzXmogJGcly4UPJ/Tj30RUwKqeAwJkJQBAwqOmEyEzIrKpgnlOackFE&#10;JA49wjSVaZpa62u7hnjSzFprYwxzDHFYfKawIFjvzc1xOCKypFKKuiMCE9s+nyeWnEUSMSMmFhFC&#10;8jY6qgKSkLMzu6qbpWRuhp44HfLx1etjYRl99NEBoOSUc26t6W5UuxiiGZqqubXWzRQJmYk5QFJg&#10;YkmJiAEhqsbaewDhJJJLliy7M/voQ3ug9WZuYPQ5ES9U/r7bjLkRcyIonOaUiRnQISwxdnO+KJlC&#10;FbcndkcJt69X85cbLVS7/tIduqMH6AqRNJUlLXlCog5mAA/j/hnQFdyAaSRmZMxFUpZcylZ16HXo&#10;MPNQLar6NE3I2EcnolxyzhA+kg7gjC7sPsy6mq5aU2emmQ1ADQGSiLyEltl+DzLvt/ygnaSAe10K&#10;kRf4RY9ifosA2PlW4AAw7HPUsatp7bFmQvHjAHNOWA6ntuKZAMFNa63CNJWCmDhISYH8mbl7Tgkc&#10;eh9uoBa4IJLHZSScZwNUu5ppSgkQCCAxhjmBsIyhBjgcRniFqoFTH64jYHpkguG3fGj3MRQdkZiY&#10;0HYfu3memZyIRCgLzznX3g3M0WOuCAg2zMHGGOZe+9BhEE56IDmXKZckzCi09/SDCAh5uBE5MTGx&#10;sCThksthWpZpZk5EfL+8Eiitdu1jd7hwbXWYAgIuZSKCJGw+lZQP0yQsfYx42Q54nPuhLE/n0/P1&#10;spJMqRTJyzxnSSllQHFTtwFuw7q7t+Fr65/OF13rcVmAUNXNPRO6A09lnqec8rpttfXr9bJuF2zO&#10;Gb2jqc/zYuC1r6q6zOlumXPKkhIAjDFMLTEz8ZQyEw3V90+fAG2aRITMQXX00TQczpkAiIGSEbqH&#10;GiNG9O4W5hqwt7+oap9Opx8//HS+nO6Ph8OybJfe1wZOQGhgKEASci9yx/j6vbfb81NvXPyf9/Dx&#10;nN9YwXu7HS018jwvsekhILggsd9EYg5/gK72BS64wwl7S/7Swt9oKR67x0vv9vNhqt/6uZubG2LE&#10;nREDchY5LvnhmKeUM8uUEiAB+zSMU3kA1D0fMehpQcx2UzOzob3DoETTXHLKojgfc+p5TtKWg5mJ&#10;yPFwZKJe2zzP4H7Ic3DOc+LCiIjDwW2Yee1tuK21bnUTS5yYiJKIuYfAE4LS5YhgIUsZqrVV1SGS&#10;Ewu6I1gbA5GJJEu+m4/LlAEUkXbSDYKOVjtgrzHgmVIKKdONALXjg4xfiI6ix8VbWulLS28AX2C1&#10;OoapG0XUDLLjlMvXr7/59utfHpd7Jsky2bDgtAPgLaMEhvZdQR0hwUkIU7TYsWkMHQ77dWdhjomg&#10;GTMh+tDhpkPbp9PYLoPA3M2HIcbs7gsPnXhvBma3kFrDmIVEmxaXOjY3gKj70GwnYO6fprcpi6mj&#10;q2rvrY9ee3czmYWQyJGdCDGORALqQ6/btfXWa5tLScIlT0Jkw0gYCMMNlsmTyN08O9jatm1s5ul+&#10;mUUAAZeUDtMyzXMdbasVEYXZzIhpnidhWeZ5nvIuANAxiGpvgUQchLIgkNc+xmgE+1jIb35M4WoE&#10;7kTU+3A3JzAbACAtzKwc2xh4Ois4mI1al1qXOod4fpqme+ak7kTHuzssUqYskgJHwThuzUYfdavr&#10;tn6Cx+tpBcMpFxRxuhXVL0OqGIWZ9dHXdb2mVDhqBwcY7r6U5e3DN6UsHz58fGzrVHie5VASUSaA&#10;+2l5fVTXReT0H//jb/76r/9bjHdiCvWyqRHRLdeH9i3PwAy+VrXdCYuIhEgAKDIzwGP5ots+qHSH&#10;8jDuh5qCO6rCUBseXh3Yhy21vaodgRFYR7DCMKzi1JFFsuRJMjqNYVvrW+uM4ml2zgDYu3Yztz08&#10;mmf/6ts2vVbAvKSlNy3Hj8e3z878cP/0cOdLLuB0udTTtT5cL6fLFYnLXDijJGS+Lnk6pFJYmNjd&#10;FHQMS/xTrZ9qJSFm9tCOeFRwjuSJUdQtpXZ/39TUrTKuj5ePcEW7SSpGr8IsJARoXT88nq5bu79/&#10;JWkytdb60O522fpjnOWq43S5mqGUBKZPx+Pbu1cZRRXUrPceNly1nmt9Pl14J1ETE/Nw2Hq7bOt1&#10;W9fWulpXrK2pmpsNHQCWRGKI3XpH8zEGC5kDibWhl+v54+MnYS9Z1Bzc7+/vlmU5nc7rtt4d70Jq&#10;u21bH/1uPmyleT21j22M8eH8wcmYuffuADmleVoOeQGHWuu1btdeu5k5X2vTj+9Op1OixOwkSoyc&#10;0jCtrakSQU4pqY3z5bn3ruYIfFrrb3/33Y8f35uOxCwCItJau1wublbytOT7IrlIKizHaWmtXtZz&#10;V91Gv6xbHUNYeE6HaXKE1roDCokw9j5+ePfj49MjEwKAkE8ld9Xn06lrz6UYFQceQ2vbVF0NWx2K&#10;+v7jO2t1SjmlRGxj1NPlstaKJNNyKFyK5GHjul0fnz+dr2d30UFujkzD1HoHEHSMUKYBUfqj7RwB&#10;AABV732ET3ViltS+/eNPf/k3/+VXf/69yPjxu2//83/6t//1N9/2PmdOBlB73+pW66ZmXmRvIsKi&#10;Ej+HM8VOoqpmvrM8AKL9eOnnf/54qT52M/mXP74M2IMZ57El0U41DmDab7Zh7kpEMbh7sduO4yQI&#10;YH30vUi5dQi3gGCHW2707702QNzJ5DecesfXh2piAyImzillmZC46XBzCkd6wEOZUkrTNAGAqiKR&#10;uW21DlMgSikxkQ51U0ZmopLzksvuWQ3eVWurjbSrm5owIlLOCcF1NCPM0wzzErIHJIwZsgFES19Y&#10;aipRtCEG3SrLrk22GA+IU06YkhzuDoTwdDp9OJ+3PnrbXRgEmAGZmASTpOjQODarMeYyvX54QMC1&#10;t9Y6Mb9+eFiW5fl0gmfvo0lKRFS32nsHoGmamam2JszTNKna9XwZY8zUk+SpHO7vHgzcVCmSw82F&#10;ZZ4XZh5j1G3rkavnAEjESMxAiKpuHU3Dl1HdGfkwz7/8xbcE8Pz41DSJSBYR5rgBSpmWZb5/9ar1&#10;4eCjj+fn548fP2ztAixTmZmTmhHSvMwRH8NJtlq3dVupIXEqKeUUQc0SY9w9IQiJKFIU4EZ7DG2t&#10;7V5se5PKQJZyybmUJBTZBrCLK9zCULqr7rE5e+oPBU2UCC3y/MY+WkKI5g6YKCMlEck5pwyIHvJ1&#10;xyxpKiWCcgIZGK42lATBzHrb2hiuhqA6tt6ajiJ79BsRRb6G6gA3QSImQ2xgTUEdmttwF+3YEd0A&#10;XIizexK/meFFv4SJXD1YnwYAGPd1XBVhAB86gp8/dIyhACjCkmQnFrqb2k0QDm2MrV4RINyYMQQ7&#10;Fp6IEQVtwzQSxIfq0MFIZjbcgD57OsaG0lrb1rWPEWJPtRG+pDlLamLDUxJiJvBEQEmcgxcLSBgh&#10;ZuawzyfrlkWmlJHFbkM1fPHUAGKAAMoghDzEgOYIQb4tUxlwE78QiUj4ZiGZ7xwG8KAGERJIzqXM&#10;MxOqo+08KmLCxFnQcR+qpCnlImkqZS7zMi8iBZFSyjTAwbPkLCklNt9NETMlpd6NljSVUpY85ZQQ&#10;UE1vVCwc2QrlTHmWaeuVkJYySZKh5gBErEjIiSVja0O7ujcdfVRgN4Hquraq2sncVJm5CBuijmY+&#10;ypwkHyO9YrQe54WOEU1CSamkKecS3TsDuAAhulprNYwVB9NWS2tN06SAfZc16D6lpPDRiL6PPLIh&#10;XwjMsTQQwnJhrdvj+bRuq4E1tctp/fj0qAFI0B5JeLssn+ect7b5dvTezsp9d3h5hvD2A2P2au57&#10;9kfOiZkAQCPZkz47nb18EBTGzy/6y8cNP3jZlPYeANC/DLr78lDGF0Bg9ycPeCMYaoR+mPPXb5a3&#10;r6aJPTEgkgFurZ3OFzVIObIFPTh2GPkaiSABuKmla7v2rmUpi8wEBugTZWbSyUzVwRHw6XR+fnp6&#10;8/A6hFaH5ZBzKkIpyI5d3azWer1eFVyHUnBOhAB3MS9xnM5JiA3MbARs2kdvrdbWnFAis9fJ3XVo&#10;kLOY2TGyPrTXvm7rpg0IOBByIXaMgBYATEmShEuio3u+iY5e7BL9dvXhhZ1xs5Fz9967u629nre1&#10;ow9TUDvOy3E5rO0iwsJZddhwB/0ZGR5x9L6TIBEYxFBEOEJKQdHBw+jDbLiDGIcLgxoIMCK0Xs3U&#10;XB2Uhcnt5cX9fG1+sZT8Z8s43hXtD3a3WxDK/pkvVsdxwwYNWW3EURjciVBYB7grTO4qzMwyxjDT&#10;ocMBzFSYlnk+HpeShZD2BRG23/GqEIEQ3Gx0N51zljdv3C0zL6ksZco5b71dtutQC+zY3BEhSSo5&#10;I9IY4y6XsDbDG+Mm5TSVydwXIp+OUy5zmSh4bgC+W7RELhK6mrsnSa+XO0AUczSH4eCO19b1dEE3&#10;VT21VtY1Wq9SynNrMiClJEs+Hu/nZYpl+fIPQtg3KToycJappEm4+B6fBIi7RaDBblY0z/PdcV6W&#10;hZkRw4baESnn/Ob+q3/3F39pjtfz9nx6NlLK+KYcDtNUUOZS7u6++fD99vrh/5jKpeQKYIAe8rGY&#10;MQRD8DaK/v/x8D/4J/z9p37vO76st9/fp/7Qz/mZEgn/NQ/pZ48b/AGw04IBwXdsQjUMGgPajakD&#10;7Jy7gDBCsuBoFr1zJFztezA43W4DdA9lBPluGxv7O8Z5EdFYO851Y2+b+lpHU1umY2tf/cPf/dnH&#10;j6krOkDrisOIzN2QRJL0Mdq2LqlsqQ6vhNh7V3dz3GrvfQyzF+wtkOBq1lSbjoiLG+ZbH712YSbA&#10;sDBkJpbkaABg4GN0q4bU3LGrtj6GG5JnyzHTetwqEY0+AOBUu5k7OCEWyUOvl207TOX1qztGBAaL&#10;QobIzLYx+uV0Xc+g0Fu/1raN4SiE7KZbbc9wFiYmZHQg5iQOUHvtbSDSnAsxjzF2SsLxlZs6+dpr&#10;bSsCIFAScQdARpFLH8/PPzHxkqdMnFm2deujO2Iza0MdUXKZSkHi90+Pl/PpuMzHu7vDcWKE4XZu&#10;Z9fuNtBROPUx1m11hNzb5k9xpdFZKLlSlrJMycA+nD5MQstUCFGHna/X87oOAP30QbuWlHKeAHF0&#10;dcu9W60bUuQgkJkNNQQc5urggBa3vAcphwgp4t534+Kj/dX/+M//4X/+h1dvnuo2/T//57//zT/8&#10;+v27u9qV0KtbH/1yuVy2tauKMAdKSQTmtpuv/OymMbOf8eXNzYxvYPYXdxS+GM/GpvylSvDlZr4V&#10;Py+SNbwdEHFmBCbtEVP9cl/77dQMtIhCuXqrrAkpqhl84SnCC8HsM6AON3e3Xfd2M/qCkMMjJUnH&#10;w/FuvgPka11b666acprLRBRRxQzgOYsQq2kC0lBEhOUVm7szEhNlliwpCo6QqJkOIS4pOQDCPkAm&#10;cNdibszMKTlCjBrVLZS9jgQA+cA6zbcrggCgGgZfDkihhYUBKZV5Lq/u7wF8vV5b76fLZas1ti5i&#10;JoPMcoBlLtM8zTmlMHO3ocfD8Ve//KOc86fn58u6MvPDq4ecM8bBAnC8u2Pmy+XSe8t5yjnXWrdt&#10;W5ZlmefWx3m6mNl91+Phd3d397/4+hcsrKbRR44xBPm4HADx6fz8eHoequGL4x4DIzY3UmUT1UG7&#10;Fwkw8f18mEvxoSVlTgkQatu26mtd3X1CkJQOh3thIaLWe+Z0PV16r8SY85RSDoJpyeXczkNHmacJ&#10;MSWRJJQkkEHVwSLpFqWgY7iDiLjut5ea7haVkTsTdbqpK2wAMmSiaSrlME2JOUwWu46h2kffaq2t&#10;jt7Ndk8+4cAOyMzaaFttDfFlVRNSqKOPBMs0lVySpDHG1dbwIkHAksvdwZloq2Wt23W79j5AvUeO&#10;AxAgkrB2I6J5medc5lLinggW5RgDHTgJE1nIxB3JBIYAgDOvNkZr4JAlJTMZA4Kq4+7uzCQupJ0R&#10;EzLHjEMjKQWZQFXXdQ0DndpqH4OZSyrR6vfRoz/JUlhYzcYwYxRmTDIik5JAbag7A2RmBDDX6OqZ&#10;qAOigZk1U0B44aMGvTno9N16ziKIYAroJJyS5CIKJrIbcBDagHFaz89zYSBkLikn6a2PrgPMAK6R&#10;yygi/kIUcgcAEcmSiXmoIoKEVmt09QHuiFCmjPuPCf4qlVJExEy3tpk5cxgdAiC6kSOp4nUbCJYT&#10;lZQRZUo0leluOTKmkIPOucy5zNM0lylLTrmkUO0CieRpXlR1jO5ggdGD4/PT6fl08YF398fj4VBS&#10;ZtqzrYhoqJqaENAsScpxuVMdaECAw63rcEJkZjfDlGTKZQ4vhrmvkmTdNkM8rdv5eu1jDG2xXX+q&#10;jYi09yR0PB7u7h6WZWm9nfR5NylADLqOqbZt7XULtxJwiLBGML9JhsgM2+gt0FPfc0lrrcMGMUCZ&#10;8IuO6+X8MrPeq2o3ZCBW4DGaWsQSb1u9/vTxY6t6rtsYqmhoED6wO7cxHMWDzvLSvf9+r32TFcOu&#10;r/58fiGyCKgmImZOFAlm4i+juHjw7Qjbm0dAoD9Q+votTe/LnwL48lV/oJLeu/4wZ4dIPgzsCeYy&#10;v31z+JNfvn59yN6vo6/g2lr/8OnxX373/dY6ISYJtRcioCDllKa5lJKJkZnW9fLp/dOE5fX0KmVf&#10;63X03lpHwpREh57O5/ePj+/evf/09LxM869++UfL4ZCZBZ0iAVGBkZh4miZgwrpd6zbGEMl882nl&#10;m08NIQGBI7nDDh8yGYC6xckaud/9FqC7bdvWTVEBobXWWiOmMs0HzhwZB20wM6ILeWESQQAMy02C&#10;QDFgzyrZL+0NRdmf2eueaHodoLs9b9dYpWCupr/9l99+fP9xng7CiVHcALAR3egVENGkGAOMW6lD&#10;kj477AZ8YqbxlkNVh4gARMym1tqGCJJlWuav7u55J8+/vMzPQvoboeOLQQsiEYukYEr6rnaEoGCH&#10;OXE09XE3BfvP3SGJ7/28xdUeYzTto1q3QQxMOE1lZgZEYXYAkbTIJELLMpeXqcZQSOm2VhEJzb22&#10;ba3X2jZkmKcpT3dF5JjLIZUiCQlr79e2dbUX/QsGN4MlMTMLgAcNaqdA3+5LQhKmcM4qObtaG72Z&#10;jhHasdiAkAHBgYlev3lLEC19+NoTu+PWgqCP5rsHUXcYtTV9ZnVExGe6f3X3ll4vUpB3KSr6vtaj&#10;lc6S37755qvX34yqHz9+aG2DvZImdKDQtjEv8/Tw6uHuOE1I3jc1Q2FJkgDuj4c393fm/NX9fdvO&#10;eeaHV4c/+sVX99MyU0oiLHL9cP+bv/1z9WsfWkdXUyQyUzcF8B2L3qM4DCMTkfY+H3dy7m7bwIRM&#10;sccE3OzmezV627vMoANpWCYquqG5m4O13ra2EXrJu+bCxzAbgE6CJcmcwzxpZxGZqwYN0ZUImQEJ&#10;mHf9qIGqDgOl3WRNAXfhX9T5TEiEET5xW/3+xec4kxE6or70DTfwM26cz2KbnzcWL//dd+mbZeq/&#10;giteaFw7GkEEOn47Te//9//tr86fJiCJaNlol4ZBW/vlemEAfJgcSh/VraqZAl7W9v2P7x5Pl6EM&#10;N1t2AFD3Ya7g3W24DTd1bWMboyeU4zwfl8M05R057Z2ZyzQRkQ7ofVwul+u2OSBgI0uTAAAgAElE&#10;QVRxAuJxhVpH6y0nQKJtXQGAqL6YopfMbh3QH+7vDOhuLgjJ1dUMgEy19+HYwTsYaLen8/rpdB4K&#10;TAn2vcwjWAJtn+MBwDAd2phgzmWeSppKygmEDyU7eO3burXH5+dta6MDE6ec7u7ucs5tG9fTWduY&#10;JAlRIum1RhiKASIxieC1uz2pW22bW885IyAqdh8K6mD7orDUO2xN1VIqeRgBNRFEQAYpnMkxZupb&#10;rb3XK0HrLWNJVAhmB2i9nbfaW1tmmsyEBJxbM1Ufbr1WUtlpuoTM6SZ7B8I40TFymonJQZKkcm9v&#10;f/H47/+nf/wffv1dLv37//bHv/n7X//zP/7Zuubrul3W61Azp6Gj1c3NOHFOOZI1dkLxzjRFQ/uy&#10;bHUP1myYCO9AMt465NshsZNzPp94P58YvDyJL9N1IkBQhRhUhT3X7mEWNDe6Kb7cIvLnBdIOmTje&#10;gKqovfDmXRdKAbxFv7q/cO3htukEyWGfxgbiGYzZV8c7Veu9KWkMpjixq9bWABoi5pSBzAGYmHei&#10;Er3Afozoqm1EeiicLpfLem29IdEyLXkSJoob2cwIUVLSSHHbaWxgquiekUEkVOVMjCJu7maRNNsj&#10;EEnN3cLWipgBQFW3rRJByeXV8dXlWmsdZu6Iqu6jDx0sbH5k5iQp4OJh2nq7bhsJ3x2OTDyGghqY&#10;3R2OyzSrWejq0VDu+NX9vZl9evy0lOl4PIrIuq5zKsuypKdTTjKVfH84xhgh50xEe2A14rpt4LDM&#10;y9Dhaow5UCUkaqPXVrs2Iw57jsSSUipp2i6rjhGz8a3XWishApGN8eHTx/cfP7jHrJ9U9Xq9nNfz&#10;MEOAfrmAX6NdcdfQ+zyezw6u7rkUdWu9ORoLRXBalgRuvbXoG5mQgDy8DtUMAR3DpzFWlSMOt7XX&#10;0rL74TDPhzIJS0gzamu1VkaaUo6hPTPnlIQFEN20tg7rzZw8TFiYhUWIhXlGOJxmTkmYB8JwMx2g&#10;BoSCtExzzjl49edrXusWhvPqBkBO7gCZeJKcUkrCIgxhEcwEiMzMQEkkumJiKiRkIxQ0JReK3c5M&#10;SmEkVdMxon4iZk4pONK99W5Doj8cSoAsbAqhTWAEQwAiSMw5u/C1t21bW2vhw2JMSmAR0ilMOStE&#10;QjiklKLnzEJzyWbAiVOSCFqPDeRn04EvCk8kkiRgwEwETsgxmcAwZcRAbSwVIUYDO9fr41oWLg6e&#10;c86pr+6ouxpimBp4LIMbscgRMec8lckdu14BUVIiplZHG5urqnZAZ8Ibum5BMbixn+zW5jPuthuZ&#10;MDlw7epgTrDWRjFyz+Xh/vWUZ2HJuZRSUgrLbiYSJxpEhEwkSnKJANlIWyRW8+u2/fDhw/P5PE3F&#10;OF37aIFYmUfMeEzZHMkcjRILIxtGOw0oprHaxT3LfMzHfqfmpu7X9XzI86fz86X21q6EnhPKRMwS&#10;DBR3T+yTyLIcj8eDCF2u6+W6znPheRakXpuqBb7QeiOilJI7xLaZc+Y9gyUaKFD34TaGh6lh6621&#10;JpnUbpWbf14M8QhDXGcJorPZ0N6sjxju9THUnYWSyYv0hYVzysAFIDnkfeaCt9v+cxXoO4/5i7Hn&#10;y9n3coDGgJNZciph8AFon2FlQAAnuJ1Yt4PO8V+357ciM87RF9D8Np7aXwP8/mO3o4RbC4coTAg2&#10;F3599/DVq68Oyasr6HBHg7G1/uH5+cPzc6015zxNEyEmToc8jd6IIRWe53J3PHTV+4fXr159ZQqn&#10;7fp8fXx/ej6fryL88Po1APz48f0PHx/XupGkb+5fvX7z1WG5Y1C0gapuQGE4qspMnPPWW+/NmjOB&#10;hRMtoCRFABRAxluXeyuWkXwvCxXc1nVd1230Hmo+NwMyByWkUtIyTyklJkZMnAQQ6nVlBUJITBzG&#10;KR7SdNqZ6fpyQfd5ZrTJbm43k1+6ZcGISMn57njsro4oxIdpnjDNeZlDn+vkBsMJb1UWIFAMaeBf&#10;TUQUwBi+sKz32H2+GGA6EhMnRwFVbaP208iAk3t4EIjgv1oWeItu8Vue7j4aIRYJ5gF+IZna8x/c&#10;DVER6SUc9/YL2D8m4r1zjtBBDwkkJrf4LsflwCLTNEmSIPIzArppb621yhyMsygz1bSPrtrd1bpV&#10;MBstTTNxYjYcg4gLkqRiEliWvwBXIZ4J9wRDUVMfxgQpS7yZOF4BUAx5U3dL6mDOCoDIyAklcjcA&#10;AAzEEQDEnACBDFxd1ZAgXKUQYfckdHSHdevJ3cHHpuY2l/Kw3AGAjjHGMFVEYKIgdl4vqw1fpkO1&#10;Ds4v2agvTLAgprbeLtdLSZRL/owlp6xuiO7aGNNdSXWZpeDDNB2lzJwmltb75XohocvlayImljG8&#10;9aHuTgrmCECArhpChXDxxZf21SnMc3cVEyGTM0d6YZjuuJqp7TaifbRt2zatEHmHAMpUIzBc7dLq&#10;8/lsass0O7m7tW3TPpBQihyX+e3x8HA8FhYz6zYuta692hhmJsw5SUpyPC5LmRHo+Xx5/+nT8+WM&#10;BN30dLnW3pA5ZTke8pzkbp6Oh3ld2/tPn669qpqDSob5INPEhzndTeWQJRMmISRDVAdto4fNHiIu&#10;mUrilIX23tMDxWTCkOSCGzESeWDn8MJ3MAW0CEMWIUYAtzdvL3/8Jx/efv1T0189nntQ+BBA1YiR&#10;RYb2PjYpBdkNRmRyGbEhV++nOp6urdt+uvgeRwLmaO4DrJt1V3NTUDAYPph0LqgDEgMG5yXKI3Bz&#10;NAAkZknqUHsfugFAbV11mBoRbtv1Bc8bqh1xdDJQIATeXp1rwsICBBZdWHclUHVraqA4uq91rFXH&#10;cELb87aIYADYYDdiurlOgzsIkrbWux0ATby3ehrviaWNUXvv1Ubf3/HobV2vY/S6teu1u5opkWti&#10;c/Nx27BdndQRdfTWdQADEa1rvZyvRWSgNhtOwMDshEAK+3FEwiQsAMIkiOKUEBGwNVtrVYI+Gqpp&#10;97uEOLEBRjEEhJjECLdeCWsmVmvmYKa1NVJ1RGQUlxsSvDtZAgAiRxdJzMSYMvzqz77/q7/5+29+&#10;+a53+ed/+PP//H/99Yf3r3tP6jZUt1pr6wocLMJ94w3x0s413LdoMx1f7Pi3oyRILwEQ05dF7e0D&#10;+OJseMml28+dF1AJ4DPQvWuxQsrl7o6mEBDGDvgZvvjcv8zfEBEJeM8m/1xU3Xp5fPn/DRn4fB7v&#10;pd7tPQfK/0IbiwTQzKmO3WgCAdS09m4Wu4oIk1FMSXbXAKCorchx11DGe+rhnq29mypBzsKJGYEJ&#10;kxAhRXCaOUTEs/cer5ccEEAkkUjrzbqaOyOpme/Ip5mGCVnIGBwAncEIDGFtFdHTVL6W6Xrdrpe1&#10;6wAWZHIhtN3rLsgXTtRM2+jtovDup4f+cDcfTC2ndH9/H+26u18u15h8grmIZEnruqJBkSRAPtTH&#10;AHRmJzIEA3QRnqcpYP7WWkA2a6u11qEKAGiODiXlUrKIANJaN+2jKzBy5pRJEqdMGc23tkbVXHtb&#10;awU3EiHCoXC9Xi/r9dqaAyBTnJtMTAQ+fIymGvIgH70iIov46OYWaSboNrQ7oIOrDSNWI+0j+G4A&#10;jkBCbOBdQc0ihNgdgDAMWEVSGFuFeX6WNJcJAdQdQYx1EJeco/RRU9pLJ1Qd3RzdETEoBkTESClJ&#10;TjmxCPPkmkXodlvtFnpq6LuMJL5QkBPylHLtdVi/vWMI+rGZMTOII1FY1e5mgSA2vDftqt3VhiG7&#10;kwmxpJQk9a0CQMnTPM2M1GtzdUePcJ5pnoQlFItmI9qPyCSklAABgYvMSNR1dDdgAqZhem3b1qqZ&#10;MQKA1dG7aawQBLNezTxsLB13hychKkm6OQpFWRbvSwFUzVwhsoPcEXYVwDxNb9Nbde291csZgg9i&#10;BgjMmLPcuLeIhIo2fHRTFSDmkvM8a2NiHaaK5kTkgGrmPpjkyz0tGrYocpg555x62vqqplYV0ZOw&#10;u/XW4jX33scY5gGTBSvQQnXMJA4c8W0KYzh0tbE351RSXvKcOKVSKMk2+un0eF2vn6stFiYB2K1b&#10;zSykPAb2vK7v3n9QHfeHw7unR3ctuaScAUEj1Q9cRwQOws5wdEfAw2F5uH/FUsAMARNicVQ2ZEam&#10;oePEGYb1DurVDtOb+3I43BFPgLvjBhEjgZk69D6uT8/vn89XdSMmCBaYGqq7KZIz494x7Y7lHLkY&#10;phqoKxIGc771sdWt9b7Dbbtt9s9aF3rptYSIgwpJCoSE6M6O4thvNDQiTglNIYA7QmJhZAEQBwaU&#10;6MS/4IfBz7t6372RXxry3XMBYvpFRKGZ2lt6GrjPk24CWvMvvxZ29AB+/ng5ZPGlpQ+A8Ysv/INd&#10;/b5Kb3NQECYMrpcZqlNCAsIQjRqoQzM79dpGE7CKjohTMkDe1qvD4A2mmhuOw3J4+80vXj28OT0+&#10;Pl3Oj5fTh6fHp+cTITY3Efl4enq8nITleH//zbe/VLWn56clSY54cGbEMfpYr+vpdM7zpENFBBAJ&#10;OXrcvQQxV9OdMbxTmShceMNPs+twA3VloaSChKXkeVlSweHN3HJKuRQA0GHqEMo/YUrC05RLSsxo&#10;am7KRCxk4D7G8HHLs6AwjwfY3X/NXFxwd91HVQWHIvn1vVTT2hqY+lDl7MDCJUlxBXUlSHsuQ5S0&#10;ROB+K2n8VontEcL7NBAREQRwd2UGANznzu4qCYm1ttradiFG2aO+PnMLvlwWCPutd2N8AGCwHDDy&#10;duElkwRoX8SOGIqtHRViZoxICABEFOGUkoxUVeOvHVRNt9qi0ZlyuTse53l29zrWrjF/BXDjaIMi&#10;g5QUw+FQYy5iNka34aMPIsvFiAcYsyGTxKjUHTFsVpWQJCJmzfd0UyRzRwMeuivnGBQNAUdoNs3d&#10;nQEoSmHqZMAsABjcCFcFAAm/XwfvPXx0CGPGZz7IYriEnwdcAMRt6Pmy9e6jQFUdfYzQlwMGRdbA&#10;rtv53YfvbbhBJX75bbnfeOKq1m0w+SyUAdBV3TICMVq3bb0+nx4LF4Hxap5SkTnnrW3btoL7dVsv&#10;64qMU5bDvMxlBqS1tWYjvNgl+tO9HowFASEKBwdTMKdwub5BDEoaSzHCm7HrLu1S1et1nE/r2g0l&#10;JZJw1VKnLImJkvVDuuuornh6ulzXlXDKKYmk7tQgrTBDL4lk6Fg3O6/ejQHCeYtyKa+Od/fzWxiT&#10;KfT1dDnxx08ESMP847M8Xa+GxMJTSXPir17dvbp7uFz7T+/l8Xxdtzps5EnuXx+Pd9OrJd/Pc3EU&#10;gLCJRh/ueNnqu4+Pp+uacvn67m4pZZ4XJLx1QIFcoevotfYxgm/gNx8Mj41Wh6rVXiOuA1Ec4K//&#10;ww//y//6JNIHtO4JAIaP3lofI6eUqBjbvJRXy5wZwDqiAaCqX1p9Ol+urY+ggwQPfjc3RQccqhDI&#10;WzDFQZDQh45u69ZySjJxEs45u3skTYajQik559K6XtePp/XsO/nA13pBQDUTgsgQNjN1d+fwMtm2&#10;8XTehKeSlXgkESYkciJTBTLuQ9c6tjrCJ2tHEQBGH2ZOCJDAzcZthiskTMnR69CkWlIubJIYkQCi&#10;Vk9EVLKYQ2vNHFS1mZs6ARMJOd5c3mJHQPBwpDIiFOTQbtamT+crpwRCDQYzTUlot3e26CCTcEqJ&#10;XDgO5/guQ4OD6ubW3NQaamdj7eoOpgkchSwRCesYaO5uIu5GiEmYzCGSAsPiJ+wo4pITYiYgDGxo&#10;vP3605/9+h9+/Zf/uUzbux9f//3f/vqf/u4v6joDEqCG+FNYXNBvDo7gCogEHIbX5rrD/wbDANHV&#10;FQBjbO6O6BRG1cHTeWmV49IRYsxReE+zI98J8zfvVrh9RkC2tzmGIxjiLkCJDZ4QiHxXcYVxgCso&#10;IxmaoToAAwPS/gU7deCWQYaOBIw7cW7fh2BXZgHBXnoHCO3Awq4oHH69ObOIyLbV8JV2s1Y7gYFr&#10;+NkTIr3QXggNHB0yS0opWGdgFiJFNautmVkWyZRyLjmlIGpFBpsimI6uw8w8DudwJWQiQCBW8zZ8&#10;KKCTOUQUx1DbRckISRKShAE2MaccFPeuYxSSlHOZpjIV7FSmaTkuZoZqE8sk2c231of6um61VxGW&#10;kmXN2ocPPRwOZtpHH6O5gY0+ettavVyvDrDWa6tt2zaR1Ec31SCyXrdruax3o/Xens/PqjqVqevo&#10;rQHAGGPd1p144kBRZyMgYhgtjd6sdwYoqUylBMti9BYZuY7Yhl7r2voQxjEUCVUtQgSRKer5rfWt&#10;1pRSIULC4abgzMKILIQAJeeUc0x1FBwJzHIbbVhYAfnQHkZEsawZiRFtN65A3JW6HObZOecpZyRy&#10;RAHorud6BTTa9Vk2xgD0FCNlALPdykFVdYz45TNLIfKd6omJJdKYfe9PPJJ/MABgdxR5IaEgADmh&#10;EM1CKXErccCCmZsRE0ShSdS8195aG+4miQjxsm7r2nprqhrrHdAk83SYkbjW8/PTMyncHe/mZQEm&#10;Rdh0ADjnhImHm47u7iwpcUZE58gjiJEPseQxdN228/U6bDgBMbt7rftJN00TOGgbiblwojCLCnf6&#10;lKKBY4c2uggtM46h4rjV2nvfsw9jbB4AoAVzAs2MgUtOU56q9cenTwqGYLQbn0MSliyJ0lBzdmYU&#10;oCRpKnnKqbdehF8tS5mWVXvVNlrNifPETGQKFumSt8KrtRbcT0RkwDlPw3Tr6xhD3doY5/WK4LVV&#10;RColH49LJBMZqAibjZdWdDgAGoEGKUmHDR4IhTB5OHsQshC496GfTqfffv/9dz/9OMZwj3hNRiR3&#10;IIj6eMRO5eCG0PoIaYCOjjc+McA+89wZqVHV3+TZIvT1mzf/hvFhueOgdUSlixg/q4/hRbfpSHQa&#10;el2W5Y+//tNv3vyCeTGHXKb74/1xmQHhMuq/fP/Pv/nt31+uLaX5eDwwahi1pJRYoNattwFEIqRu&#10;6i4p55yz5LgVgifm5pFSSgCFJDE3ZhJmQmGMw8LhJabUECx4bQR40z+aq6K7xEmmJsiSWUc17W59&#10;l0fGTNZ38jKgo3/GrW/d9d4h+eeIys8d1K0FB0RMSWi/K2IMGVxFdGd8ca+LkTO+oBI/57ndOvOd&#10;5wawm9XuLLOXVvALR46X13Cj1dILfIDmaIjQevv0+Pj+IPQw++iBSoSbIhMJogpxYicA8GH9omfj&#10;wYKUyMRP23nrVRV+9/3vzueTehvetzE6qrl9vDwCwjpqmRIjPV+ff/Pff3M+nQTpT3/xzbdvvnp1&#10;ODKyA0X+ChG7AxMfluPuY6caySYiIikxoOxhxgYEMd8G98Scp1yKgNtExREUjJAOd4e7u7vEMKy2&#10;3lk4izh4ZPICAgPMc357fPXN3RtSeq7XGvsl8qvDXUm8tXre1rAjMTBEUHciUh9dOyEagpkJJR22&#10;bdXBjZwYsVnvtV43In44ZCugbmRq5kOHh7tYkD4QdgzWFW5NPiCSI+7OrLHD7awNh70YRCDzz0CW&#10;GTAJ4TCzAQ6EvKMPhv45KzRakyCaRX2FMWQyc3B2dIe9WtsXlWNkQN7WJVE4HaRw4Nt5x+6O+/c2&#10;hUjIVnXT1tsoIscylSQEftkuT9dnBF/yJICghggKFoe1uXcdakYsTJlgAIMwiGDE3rkbIjCgxHoG&#10;AiRmBkAHDpCAOJ7fL0tIo6MdQkS1fjNWIkcK6aUwObMGv1JjLEFu6DdetQzt0f867Rgi3KQ5kZ90&#10;u+HxhQ3Thp0v63WtyzQDg5rbsDF0gBtinufXrx7SRJ+e3qlaIqGb0mYHM9zMQVIq83S3zMflUEru&#10;3cEU9lAc27br0+On47QQ6DxnzskQHy/XWreu2kavrQH4lNLpUoWfDby6jqCGYoTokOwmgeZmBCAs&#10;QRlS/6xfx31SpviSiny7gr7P4JCllMkxO3EipnBfSIjEbO4MkBAdvWln8qXkwE2D3cFAYQ4kwoDU&#10;o7gDjp4FHJCEJCOIK6o6kczz4Vi7mYULWpz9rrjWqkqHZS6994iVR2FRMAeEWhsTTOxDkoRqlxEJ&#10;yOj/4+tdmyRZkuswf0VEZlV3z+PuYgFIAkFKhBakKKOZ/v8vkMlkomCkEYCBBLjEa3H33umuR2aE&#10;P/TBI2t67i5U2zZ3tqeruiozwsPdz/FziFjYjzYwd4dxvd92fRBWaNY/0yXTzVk4s1s8CDBJwItj&#10;vyAisIHQvaMZsvj5hOtpRRQiQo5CIqUgcSVc1+cP67LKwu65HUbXLz9evv/ND6/Xax+OIYgp5ygI&#10;4BGE/DAzKdmfSiopOISbDiIoRZipHaeX8Nhdc7gBkFOmKBvZeSZCutAGgqEfnz75fEyEgK7+4+vr&#10;tu9Cujb6/Onj0/lcqrgH6eCg275fLtfbfRtqTBRpKBtIHpzMn/TNCkJENw8Kj+4Uw5XutNT2vDxT&#10;waGqulk4hwlx40zaijnYCLcp6ujqiKloEIgYHsQU6cTg7gFM7O4eqOZfrvfdDBmD4+OH56elCbp3&#10;A8CUwkYPCmjI0/2QCACCoLSlLmsApNVnrbUQZyN+rUvLCXLC4DmGQscMXjqXDLX7tptDKdmMhmR+&#10;RgQFgLuB4XL9+R/85n/793/5iz/8e7P4i//0h//P//mv//5vv9u3iLgfYDWERyutcJBIEryz88KE&#10;COSeWnaIQJGj+wQ8ie4wh7fwoDUdqxTfMcSOOxQAPqnsEyyYh1FWwEkXe1C1JkKfRioIHuEZpA73&#10;U4fIsJPirEAxFVPgoUsBKY8NMT1YjsYzHJANYMxMNcAtItsHMHupCCmSAbi29t3HTz/79PncztvW&#10;uRRB0D50jD20FSIiSP828gHDARwBmZbWntpSSrne731oyrADQCD00fvomRMSYmMptdRaS82+fmaa&#10;nK16PbRncu7dAVVN1T0QA0zzZ6tgIEmBiHAWAQB3nFRtFkIiqcAFkF6v16G61FalLMvy8fmjEHNA&#10;Y2HmYXbb7vdbf7teNu3L2k6n077tZckm3f3X3/9avshMWgOG6W27b30PAL7OsbQ+1DdzdwFEwL7v&#10;+/U2hqn7bbu7x3W77dumZiLi7mYaR/sCkQCh4xg+HXTzHjLyqbZWqqruOtTN3ZhF3W/bto8BAEwl&#10;by4hn09Pp/X8we22bZfr1VNG0odnS50AJ3keAaWKPJ3OLy8vQHi53y73q9qIgMql1ephRJxKKq6z&#10;DZq9IrVkdeZ0TikiCg4Ey9JOrabjIkEM1x+vr9ftkvoz4cGIwiIz4YhjfDZJWTnuw4U5AMyT+2Y+&#10;YleNZH6B3/tu5+z6ZG6X/qOPDQkRHkggRAgFGcN77/t+2/e7hyNzHi33sd/ut95HirsD4H3f+kEI&#10;9zn1Yn4Pud6YOYWCBEgtHKBI2ft+vV7d7TY2YTZ3Iqq1VqqNGgKoah8jwgvz2hqL3Pf+er1eb3d1&#10;NfBspc3fFkH3rZWySDm3lRfOorHVRsSACARhbmZ734ACkZrwy3L6fHpKuAAYzQMIGAEs3C3e7ezL&#10;dr9crnfdb/eLg6dYDCAm+FOotCLCbgxFaGX5/Pzh43ouEfdwAl+KFGAyZidlKMJSECLAZnR5lHaT&#10;cokIAUQIzE3KeVkZkQhFSIQigogT0Y8wQAuYOkwzAwzIspx5yk0TICEzoogwSs7ZEiMKmmvXuNxu&#10;3395/ae3txx8PcpNQmQAh/AH4fYQufpaFj4KxjhKVpyM4iNcIwAgYRj60pp/Gi+nE60nwrQZwfy8&#10;OQ7PzBHW+8ZcW6mFKwoTltLOp/Pzh+czRlQbt/3nr9cfSeJ2/aHv1/B7ii8c3GmcaSxFEHpkZKZZ&#10;sKR7Cs2DgxBPbfn48vLx8mLwFuhL4dYaYhhoBLpC0nddu2sfhiEcxA4yHEYfasNDPcJy7ivCtNvY&#10;PQxYiHC2pxPnAwCHBMWZfwqdR3pR+4GdHrX4A8bPjBeLQACApS1kXkMiOLZyEKWZzHzubxf0x3Ga&#10;FQPClHmCn2D7R9H+7pkpV+6es2JZDji4ud33637frH+5/fzlVKBVKkWE+Gk5fX75MLTfxu40qXdF&#10;2MG2vnkf3lqtRXsMFk2Dvj4iLcGQu459jOt+s/BUL1paixj/9OXX9/tdiM6vfD4ty7JUIUcEZill&#10;WU/IdL3fRx9IBBjph9VaW5YlmRP4KDICUoGysJyX9fx8okpqXQfa7brtOxHtfeu9QWVVG0NTQE6K&#10;pIpJZTm35WdPL//iZ7/4xcvP9k3/83//m+vY99FZ2qfn5z/6vZ/to/94v/x4u/x4ebvvPcnTnJPW&#10;jlIKBKgCCew6rvsVma2Ca+w6IhwYa211qSw0tJsqpu8mPcYg5lRu1vIT6YU5fvst2yJ+8v/hWG+5&#10;EiKCWU7tVCs7AzCVUnIkfOKw7jbbOuAQFo7pRnso30eEhxNkpEwgKQKCMKbl0YwWgcjMxd0AOwC4&#10;+zSxGwMA3MwAmDmlCgOnHIaPcd/vl+vbdb8xUQkiKRlCLbtihI6AAFLKCZ9t8u83JEBC9xiqFbFK&#10;EQBJ3bLUeJjznJRIcyKWeWkPBUo84LaIxAwdnXKs4YClEILBLJmbGgYZcjItFwfL24OcqJenTeYD&#10;L83U1gPCDZEgEAkdwtzUrBABQnLP3IOI17W+fHhZ23q/3FU3B2fg344sqXiVzkqlFPehOnd4RGx7&#10;f728NhEWFsIR3je93i9DR3ZHug5ADIChns4SA9xmHEEEEOalVBFRMx2DEJdSCSnNln0aV+dYK0LY&#10;u+ZOHhXTRFpygIzp0HnO6cjjKIHgYLSETAYjSZVjGZu6uY2tz4pCWLJNldTE1PS0iK5jG3sWgRYu&#10;hdd13ff9PnZzDQhm4loAgxgTtxluXVVNmam0hhQRdt/vy91XESlNENUMPBiQA8ydiZfWSinXvr1d&#10;Ljo03BPJoYMWAoeSZK5+VYOj5DkWVFrgMTMX8VUac1MtwvHxpby+PnmweVSR9GEKdyE+1XaqrRCj&#10;R6pMqtr1er3d7m5OSEmu0zFSk2n0wUgBkBJKgU1Vc7TQ3apQKVyRD6ZN0jwR/0sAACAASURBVGkE&#10;idwxNADAFVQ13BeprTXwAHMmcvOAkFJmmpITm6WUUjBNONU3vbltusp5PZ3XVUoJqWAQZm4+uro5&#10;IxUW5sJIboZRICDCuXDM4ELmnr0yI6esPC2qFBJ0t0IkmKdumKlbhIer9b73fUt+XdqlFZFapjlw&#10;MkgBAaA4ODIhpNlYMJH1oa4kyM9Pi5R0C6U02nEXSgNDxncHKmQCQIQIVUoc1upfs3qYbZBIRAaA&#10;j7iUE9TkAFICU5VZPdxytmI6VPvLy+u/+bd/+6f/7lefP7++fjn92f/9R3/+H/+H73/97A4ROjP9&#10;yULPBYYkBRF9FsWpg2KqhoCpzeNJfz0GrPyQ9jawHOp5H2388C9192l0myzDxDSzbPsKNmbMPXT2&#10;AABxDrUfweGg4k/3XJoifPO0O4bNKN8SE0x3saOd6QGeqpMINKebJr8+3APRLW/p15Q26d9hVlm+&#10;+/T5u8/fScjlem+1JZHeeu+9C9V1WUqpMNWjw8yMUIpEqXlJx/HILQCEAcAiQxUApNZ1XU61lVLm&#10;yFqkvAmWWsP9drvd73cLFxLmkvMXaEGASZ/GKZedHAmbbE8PLKXVmv14Ji6lENNQvVzvK7GcngJC&#10;WBYkRGTCpZZa6q1vP7xuX+631/ulj64+PpzWWBYLjwjt2zY6ETJJRKTPb86fm5mbtdbWde29b/sm&#10;zK0u4TH23fYtr7CZ3fd77+N6ubj7uq7J4XezCQMiJotpqMZcP6BuRSTPW3VLXcEktHXVbd97zrcj&#10;CksSTho3EUbCKrLd72o63CLUYtraP7XleT1zoFPUUta2PC1rINyu11ALc0x7MyLzoEBzCHMKTJzE&#10;PQJ9uA0zB8zfam5dBzJZtTzekPN/vKv2nnaQiICMJGJJBbSwicEddm7gGQQwIrqOoUPVYvJ4HQB2&#10;19vtqh/cwOkIHfhtRQEAhGgQzAxE3vd933/z9uV6vQw3Eg6AoWpjmDshssgYqmYWnucCHHaVQGLg&#10;EeFq4SHEGNj7eH19A0DNtxfWe89IMH1bgSpXREwpehapRa77PQC62r73oRbgQPP9pwx1bqTeewoV&#10;7PvepDyf1rUtS60phNl7/7Fvl31jJkZ6aaeff/7uX/38D6qI1IJEahYIktckptaWhf/D5cfbP27X&#10;18ume4QVIUEOB/MpIQyIhaQyKIUQnkv7uD691DX2XXKoBaGHBUItdW1CCOBgahhTG/Rd0oUPaC0f&#10;jPS8nF7WkxROBuu273fc3G3fO9E1wuJgMiJO4bkicmqtSKUkvkIQQpGQlOyGOeWYhcAY4+3ydrle&#10;9j4QsEhhEgBKSwTPbDSpCxHoEwR89x4jvT8eXCY4kN2jDp291Mumf/vrfwr1+Pw57RJS0hIRiDIl&#10;Q2YpXASZkXO8H7kAlVprW5ZlWRDcjVprrS4i1czu92stQJjmg0pciggl6pAZDh5dJuY4tOuzcZGb&#10;p9TaahMRRJRSXp6fns5nd9+2nVKUCTHV0fZ9T0o/kASyBvW+6+gj52tm9/mYTZwk1EdzaPZbjhT4&#10;+PN3POJ3fheOdsms7OFrQojHkNrxu3736/6uX4GP13k8/X2a/ZN/BYDsJeVqzW8ghEf0MW7bm+4/&#10;2rj83qen7z4+EaMQndvy3YcPTn7Z7/cxPLywFOE+9r5t5sFEgsRERQoTB3lIZF/Ns2FpHo7mBoLE&#10;mJK3RHBaamEBgN77GF1Q8vSc5B2I3vfb7Zbw57ZvaU2fC4BEUlYPHplzHnmRPfJZB6eziZm9vr0V&#10;oGWpe78jwfm0pt7HUsp5Kef19LMPn37/83e/9/Kpce36FjHGfht7H+Hu43SqT7K+xNOH62X5J/7N&#10;l9fbrfcYAIBIKCLp+UoBAAl0I0Ia7hJia425tLoUKYioqhjIVH47gEP2fSZ3e7aB4LEX/7nldYDu&#10;xwOIuIiUyl23YebHRCQRJYseD0tUOnzXAUBEfvsdxTvG/teo8JNmVn7FkVI9mhRf5x8xIER4WRYR&#10;MdO972oqxDbs5pvXOfdyIi5lmkEgYql1WdcmVBjv94uHAoQbjG4uFUiQBWAqRE+2Ub4NTL7SHGgB&#10;AAeQ413ltnZzt4x7XwuwZL8CH+UP5iAYTMQKQMyHCBKTEKuB60CObO1kBGei1L0PDUBPKQUujIwW&#10;NpwAjllNQHPTMa7XKwF5eCpd/+QmExEA3rf7Nlz7VjCYwE1Vhxlndutu5qaujGDmt75vY7/vPcKB&#10;pqo2AhgAM4GDmnVXhcNVI6IBcElXHu9dEUGBGGmMMUzjmF9KP5bEHM09AaiIeFxmRMiIkJ0Omp5M&#10;wJxObSkCXZbWaim5VT2OIVj3IAiaIyZOjwvAmIMTCB5x27cvtzcPx8AxRg5rpbgxIpRCwVKaAFNj&#10;klqBSL1vffOwpS1c0EEtQoRKqyySFtNm7uiBGIQBuK7rsp5Q5NdfXu9qOgY4EBoOxSD82gXyFFN4&#10;YBS5yFJRIgDdAMxxhEsswuiiKsvS12YCaAnWBWJWQB4SgcMU952N3MLdgQiFWZa2KhazeDo91dr2&#10;fS+lrOuqYyAEEaUONjGPoYULeITrUgshsiAzmGu+1d57AAQGEhUSI+B9FJGndXk6nV01PNa2uBoy&#10;1aOkBwCPWNYVCHWM3E/ubnZnBqHiGgaeLGlhanVZ2wjgffj5dD6fzq4W7q3WtMVoS00FWiI2s1IY&#10;EXffM/tqkuJPiF6EkIsMVUvkT1AsNujhNvoOIEwYAIi0ru356ZkDmLi2OkaPgKwxSi2IuG+7udda&#10;Mu8Rho9PTyvX4RsxtVIAmrmLMLNQgNuRB8BRhap6JNrCGJHUu8fp6+6JReGBsUwfVPdQCx0Ujogc&#10;gYEexIB5ydoyfv8Pf/z3/8ef//G/+kdm/+u/+r3/9//6l3/1F3/QO/vXAjkpCRgOhxYc4DH9/qi6&#10;u0Y1g5RqAXTzeGey+j6+R0Tm2fncXMaPRtUjB3qM39Ok5MQDBUzSwBEX4CdJ5qOenyfB8cjgnGOA&#10;qT+Sz8TpQpHymJHiaRah7opOwIljwFfkKa/LvNbMZEaRwyE5HoPY973bAIhSy3DLpSylnM/nlw8f&#10;1rakyYmZD9Xd1MP3bfsxfhQpXQcRreuav2ytbZGiQ2/3m6qubT0vp7a0R2fkGP5nFiak83q6Xq/3&#10;7Q5IUopm68EhEFgk6TyZ3IR7YaqlIGFQcI6Z4DxW0pyulSpSPr0861BzCw8WRiZBXmpFJn3Vrv1t&#10;u9ytB+iusI0dGUorQ22MQRhIbBj7vqlqZucIsG1bdw+AKUKGyKXUpUWEb7fr5bL1XZPI7QYE7bzm&#10;OLS68zFulnfDINz0yEDBIgAhEIYOSA4YBCBM/drwAFDToWG6FynrslQqNvb9bgigbgfM4R5uCA6w&#10;FlpPy8enc0E2AmEuyJXQIBhCAJAZEDxs7LuZEnIEFOTWhIByWeuxpJm5lkpIffSt9xQbEca2LqWW&#10;QryUWpAFKYthgAlj5ullYOa+3be9b+6WEN1U2oMY6cT9tf+FEdFH7zoOd+CgyIX9k0dSdgMQs894&#10;vV3f7tceBgTqNkx774zUam1Lq6XmK7s7Mdc6e1JmhoyJE0XEGMNMGbmIAMDtdneLUmrOAIrIkVGE&#10;mXVPnQGQWriIA9y0Z+MAgdvSpAjL10o4f2MfQ0QYabvdLrfr03o6P62OYeHkyEgIkMR1IirMFPDD&#10;2+tfhzPiuq7LsgBghBMSkyCATcZHXO5XdU14BT0JQvG1EEJQVaVRuICbhgNKQ1pRHK2xtFIVsG/7&#10;PrQULrUyxr51V//GqnqGsffhBTFVl8tSa5VCOSKKALdakerpdFqWmknIUE2QDJEQXYiaSCuFhfFI&#10;1xE1juR6N9205+CHhe+jD1Ui+vjy8btPPzstTwAMwBCkNlLGz4/oC19jLhxAMABMkZ1H5/TQ7p2R&#10;coRaDHR77aNcLnVpzFIqm3mEE7qZR0Sry8fnD9etl3qqpQIyY0EupdRapFZGQLPoffz619//3T/8&#10;vY43D1MNJnI3H8oOVGorVUQcovfukOYTlDTGvLbTFxIh0e1hdr3f930nobbUUoqq3m43rELHGtu2&#10;rfcd0IkDUILEkPvoapo1PDHH4ZDaWgMf+7BpyeVTtHIS1CAeIOr7k/Enf8IR4n6yTvKA+7pp8ZvG&#10;UMRR8f//Pn6rUI9HAf8+bvz0aT5rbUg6EUztkDm0wmRo3SxSLMnMVN0GY1ThBYqhm0EhZABBfjk9&#10;C1MVzMZQqr0ichFPVrkBtgbnCGDsY0SESEk7j7CoLFWkloI4yzA/xNK3bWNh95BSEBEoWDllXBJJ&#10;gq/reH5kRCCk29533YEjKNwMCZdlUVUiMrP7dt90a7WSCCNU4U9Pz59O5/N6+vT08rKcdR8/vH3/&#10;5XJBiM8fXkzd1e+3y6/+7lfnp6fz0/lU68fzkw8jkG3vaSfh6AikYQSoNjVb1M13HaoR0OoKQDHn&#10;jI0AAfjRkf3JYogHaXTuyLkZ39/LzIG+XRCPqBY556UQFriP7Xq/3fetVoJU4EwBB+HWllLKw2d+&#10;LsVvV06upscVnu8Y4SclZ2atdBCQkkOdcpsicxoRIEqVtrRSSrgCQJESSvvovY/uTkjpJyoizEJJ&#10;DQivpa71w/m09n3vfdv7xg6tlqfT6bS0hZOvMa2OzE3VIFxYailHckWPXkQ8ises/H0aVEz0+WsH&#10;YC4tiMA564ZJJZBAc7L1tCzL0sfA7Q6ELJIqI+liY2awB3kREYOACBbsNvroBAjm6YKjrmOMbR+X&#10;chUSBvqde98PmRYmKqU82jCHxmo8yHVqwwPUfe9b1yStpxeUqwchcGCRQoAesO/mrg6OAYVlXU7n&#10;0/m+bbe+9TT4CSVAVXWwic5HIDrY+w4SJJnoQCln+m8B8NApPZC5CVcjYYCwIAM8HKx93hQHcIJE&#10;eyIOJQckn7wsQiYNe71fCICRp9KsWYQR4bLUHr7p2PseTCC8905UVG2oRgRiMDOTNJFaBQC6qiBk&#10;uuPojsQE4ZEL0QFcjQLP7SRIlCCt5/TUkdUdraxJNI3ID0rfRHYgNEEKIx1C6y7UbXQzQcRQd0jP&#10;LQhw1bG5BY8U/53TmCTLclIat9uuQ7MRU0tZak1SO6VNEwIxD2bhNva+930gFOZSSqKn/vAWA4js&#10;mxPhwdRLWikhcaEiEpQHeM0CPoN1W1pWPx6BEILU1nMRbKVikA0bo7s6khQuS10c2L1DgKmGRS1l&#10;aYuzRpGlNTMDxNw16djZb13VmAA4MIABCiEAT7cZJOc0FYOIaEWKsDkSAaVKaOFauAAxUWutMgcE&#10;E+9DSykAEOq9dwbkImutTagxwzDdexNqIsysZkfD+2tBmwE6i0eH1CSPpIzN6vprjPZIQeic9Eus&#10;+9A9I0I81CVxqmHH08v2v/zyV3/yy//2iz/4/nZd/+tf/uF/+g//4h//7qOpIOSZDXMkMhXjH3vQ&#10;wa1nKjHfA5F5qDu6OyAGuhtCooaH9uaReeCBogPAw6EUD/2hsMwYZiL1zaFzXJaYqv0wWVzJE/it&#10;NOUnz0refEyC62SoYqo7MM8xBwAPcEAPVI0RznLwAvLsweM/BzSW39cwAAxCDf/y9mpq7NK72vQ7&#10;zqIy3wQuy1JZ0rjxvm16u5q6mo0xIsDcACDHghDxvKwvbR2mixQ1TQxhuGrMncXCrTQm0jGEOd1X&#10;kMhgNibMHXgKuecwd/rGRfj5tDKWhFlsjH10AiySPtRGRMQUELVIEYbZOuQUUWei67btfdt1N1cp&#10;hNSY0Cg6WhpW3fcNkWot5n693QDguYhkc8jdI9QMx8j++n3bQo0Qb9v9er303vfRzT3XCRExi47h&#10;Zkl7m2sG4JBJjVwMagYRiNTHSGHxQx7Hsq42972PoR0xCpOD43qSNPFDFOJ1XZ7WUwAMU0AHgEBQ&#10;1107lZZMGkJ0DIBoS1vdzKe7yhidACvXIjKp8h55ZqgZARUpKIWYPdzCENEg1Cyybg8n4CrlJEuV&#10;0kpNvn/KBeSn05TcDzILHR2zx5Y0v/AUvAOfHkXTGVgREAzBIDgbWf+MfWzigD4hMkeipS7ErG6x&#10;bal+fCwtizhmKd3zHkUETFZOAk1ESMglrXLcHXF3DwGstRURD9+3YXOqHD2N5WZvjDws0YiszNe6&#10;LKfGhTO1faSSrdbWWrj3zsA00N+2u4ZX2RYuS62ZpZpZ174BXK7XL9e3IkiI59Pp+fxUahESJmbi&#10;CFAdqppso92GjlCN0GCaHhkUhEQWru57HyY+QkH1mQQBmSgQsvfhyDfzbe+jeyvMQlMe+Ksq5yPl&#10;nUXx1ziGYOG7jm6RirGeNFTCUqTWqoYBAaqIx6xgUsrdAAwCDjPzAFRVSp2AbmMbnYlLQfOwCCQq&#10;tX7++N0f/49//PLyGUHC2Q26qU+6fS5xxwMgnlhWPJKwB9EAASPloh4xWX103e7b5X758uu3V6BQ&#10;t+9ePjEzANkMZVikPJ+ePpw2krWUlqYNyCV5NI/wjIdTV6kVw9z60c6YKq2V22k9mVmoIxgyAeHM&#10;aZkRMWWHAiAQLLzb2Pp+3+5I+MMPRGP8bFnyCmfz2iyVIDkmP4wgURaYGCIzE3DoCHcRkcqopLbF&#10;UQEgpeXBTPEfYmLvr9KR4v6zKP37w/T9E9+von/uuT99KfjJW/j6mj/9wXc/dkD05oF8dNXyVzuE&#10;ho9wlvLp5fPTab3fvgwd9/2WkZYQOMe3XdUxHNChFllrK0Iskj3UIpYE7j6GB3YdW99DPTxd0EpJ&#10;TFv1VNfTuiytTGlKRESstT49PW061I3GIMzWrOc/5akKU4yAM2bmZRMpy+L3cd91AwghJqLWGjCr&#10;jnNbmjT1HohDx/1+W0upy7K0dl5Pz8taAPu2bfftx7fX4XFaTh9qQ+TtvjPB95e3L/fb+XJaWgOP&#10;JrWVICB3c68AEAF771vXvm999F37cO/3Ye7MQihmjkCNtXI9JtSToesHVfERNxCypX1UoR7f5FGQ&#10;2/Z33exMzVIh0lxR8StsSBBJOHVAxKycReTAWON94HqkRsfC/maZ5YH1O1ZkthxnX+DBnpgklCka&#10;M3TwSFiWmStwxG0f2iMY6YnPj+qViAHIzfu2r7U8LSc+P7tZ750RqkhrtQgLIUYQYB7qqjqGQkRt&#10;LV26ZqDGTM8xZ5+Pt0pTojKvHWYzHJIACxkY/eieBNTTMyLI6Wll4dPTej6f996DIhBEJKMsIqbP&#10;KWAsUpdldQRTrSRqI9UpLHyodh3dNSKkSDqahn1lRHxzbd3NDQnP5/PnTx8/PZ2b8PWq+dlmAI9w&#10;96GDEdVs2MhpTWTCJCTHvEuCLMxjKAOiz9tbW/3w9PL89BQWl1snZICY7OY5lTF5tYfTC7xbLfnH&#10;NGKF9LANAESDcHfwQPRwEGYON8BCXKWki9CsmHAeddlszMIyi0xIAz33iBDmtjTAEMEgtEnEUfcR&#10;4FL4xGsPv71uW9+DyEsSWkk9j0G9328WUpaCQPvYL2+3rTZ8foZaASLAkQIAw4GJCUC74vAFy1M7&#10;FSKOyTkmnjzD9zHdzFXn2H6thVlwNgvyw3htTLCpClK0qgzhgAQoX2lanmNgmLZ8BIyEHglOt7ZQ&#10;O4W/2T4sRq01XbLDHFNOyD2nl8PcwEgYmbdtG4SlPodFArBZniGhMYb60LFv43a/9TEwEDzWZWml&#10;zC0D6XPoWXF5OPXuHujhOsYYzHIujYkhwDVVjS0chCjFZYRKFTC1zbe1tVZKJvy5fxNo4Adll7CK&#10;WFdXB4kwg+S/QP7dpxwbBBEurX54eY6ArVutdSmtiKypWNYVPDg9kM0xMPsjRLi2hh42zN0aEmFh&#10;BqQggCaytoqQY0OW4fgnZ3OkAeZkJ8LMC745vCPVfgmQABkcgvMHHd0JAjAwICIlCaTaz//wh1/+&#10;27/+17/8m9bGP/7dd3/+Z3/y3/7L/3S/rcIxSCMMIuCgsn8t5rMYgCTeva+iI1mZZtOayc05dfWT&#10;qXV8onevE4/DIt7hU+4ebvGupEezhDkfCU02s5CSSJN67w8QCR4vmGvv3a/O2Z1HXyDgkHiecoRz&#10;hB5SVE/dGUxTc82DIhwCMzkDOFqDEREWrhE6hkj/8Xpxj4/P/ZmfxtDbdtu1J7Ixhl8uFwBAwLU1&#10;Nx993Ld977uFE4Cqqdp931RTj4qY6Xa7/6bVHBUpIjr6/bJpGACkrWspJdumhCQihNjHcIhlXUHt&#10;er9fb3dVK6WmXno2JXNtOkK3kaWZe/TRw5yIaim11oBQ1QiXPL+LlFLYSOoiRSB82263+w0Rnk4n&#10;JwoOwBjk319et324+f2+ZY4bANu+t1qZScdwc3R3RHXrOuYx6b75DQJ2G8wMhEN12zb36L2LcKk1&#10;VSp6H+6ehyASpZCHjWGqffQxFBHt5Lis4dF1qBlMsAKH2db3ffS9b47KRAZubmttRCTCgfB0PpHw&#10;+na5bvcRXcEQ8Ta2uPrTsp6WFbASw+jJIDdhDvPhDh5CTFwat1ZbLYUQTY1BHU1RaaEV0BH33u9j&#10;uHtptXGrpXhE3zZhLBXriddaBaVSERZmEmIAMFWMcHNBWuvCgGrmERYTEfPZvPBQy0EJFtGhMXak&#10;2TugRyR5l6/PZnjKREEEZI67vFAA53awiLhvm44BvZsZEsYhEQ4TppicutyMeWDlEZMQRkxLpNBh&#10;+33vtI8xeu+ZNx0HkqP7ADBmJADEwuLZY1S1nbp2nVY5EyBNwcihZhFSqwFcx67gZfRRqoUX5or8&#10;4fx0t9FN995/2K61oAjfrv37tx8J8Xw6L+3ExGOMe07hIhZemSUoPJiBMICJWNgy24FD99Wia/e+&#10;36So6nyzbuDBgpVYgNSGqwKXTFGncuG3qdfRMMTH7dndxn43G7WW1qojlFr3fbvft4yXpjrzV8FS&#10;xF1zUvjws8z5IIek57hreP4ZAOaxj5628MhcSzufnp/PLxAFoEbgsBnR/bCMnvn4zDD8wah9N/5N&#10;SH4oWM+6P2zs46o6fqN6ff3xy/XHt7e3+H378PKxtSXVtbKvJySVC3GpUpiLSEUpzIKEAG5hEd7a&#10;8vHjJ/Xrvv/6dr25e6IbiJQ+Gq22U1sBgpmTg9AjU+VpiwUzPwd33/btvm1qGgAR/vb2Jjrs5z9H&#10;pPCvfGMpJSJEWEQMKJAdmGR8uSnxKxsHAbmqBRGVVp2A9oFJtz046u923W8n3r8rFf/mJ/HAaujR&#10;Fj+ywQAAgP9//Jo0N/y2iPqdj9yrj5X2/i+Ij9G3334/U80avhaFjw+FDtB1uPsqTUjcAxidw0B7&#10;33vfe9+AkALBMRTvt7sAfnp+WddGRNf7PWHD2XPpCsz7bXt9ex2pCV9rPNH588t5WbfL9Xl5+e7z&#10;J4BRi/A86F1ETqfTefRt39+u123bPMLDkPB0Oi3LknPE6bmrYRGQLGlibrS8wPN9iIMBBwT6vsMY&#10;uWyYObhUtrTPgQhKOIqIkXWMYbHrcGJOlVxpQsxejOKm19t9v226llpYzJxTygZLKiG4O7ME3N/u&#10;tzHG3sdu6qBSKhH2McLhfFpqrSJCRy8JAlPq8T26AMCJxGSln38NeF/VTxef9w988PQDAAoiAhSW&#10;AI3aWjdDokfjFQ5sY9aq7xyL/Le4mb9jIf0WSv/4xV//hphcThHJHBIA3GyMoVLSy4iZCZCRA9E8&#10;gKHUlsz8ZC0SyfCcTwYLxAIAVLjlULwbGAYTc+HCtUoTlmwWI2JpC7VG31xYAMc5WHOEBaKc1sq6&#10;eKaEpulbTEj4tT4F4PUMgPLp80ciWk+NhQiwrMJEVYoDbNumQzGgSFlfzrVUN+99D3NgpAJYADK8&#10;TnGrMACLGDqGDgo8tJ6/4eBZuIc5xD72bWzAZylM6PmVPFUmBqJgGubd1DKnBp4nR3ikBkJAzt3l&#10;UwhVAwFA3V8vl72P+/0eEHNDukekFAA8OFzZDz6kRwBwqn8dSBEHBSHnszmc8KtkqCRQjyRMJMSZ&#10;bYSbBRHkp07Y6n2LUiM0UvELliqnWmottQo6bvfNQNVt6HBXQqq1POF5hNO2AWEVKZW5UIFIiQHT&#10;0LvCfnc0tQFh3728fPf8oUhDBCAomKZUyQ+kAuNlWRvIWltlJk+Sc2S+XkoR5kn3mNlt76NnSV9L&#10;mXNA80KGCFeI0EIYTZQRFeB95ZP0uZh6dRxONikKUImwCpZmfb+ZEXEtJUGxQ0R6uFuu64KI4MTM&#10;67JNHgshODPn/iRhIIQwdd3v4/Xt/na7RyABNSmn5bTU6p4ejRE+IlLyhwsnHAullfSwEcLChZHA&#10;M1VxcGCkCM9GT2F0cu3AKGtrtVZCBBECCNcsUS0cGbOheT6dpMi23QMIgFBzMIIdAZgcQR8nMmI5&#10;Py1cbrsic11aq7WyQIQhh/m8XUiI2GrJuZFaSmG+3q4WSgTEyDk2X9a1VEZxdzAMwwf5/H18Q0zu&#10;LeDREoeD2PhO4GUGb0AEJHMAAPMYmhMwiWpCMJ5O+//8J7/60//9r37x+7/Zt/rnf/bHf/kff/n2&#10;wy/CliLuPtJLymEmbTPSf43Dk1wBAO/HqJzCLYKzFQAz6AWYRxI/8unvsakMhVkNzCHP1Po64lF2&#10;OAiSVZyLFnlqkgPEY6uHfh2A9xlFAjjVSgERpsudp3BSfq4HzI7sAGpGGaXhMJZRVQZl391qeIkA&#10;yGlbgqNAjNSn8iCUwtyoVqyrLAs1IhpjbNtdIxix1toKEUVX/c3rF8pDyL5GSwJIs5XUhklHKBF5&#10;vd8gHIlKLbVUM9v2zc1SeX+2taePoaSOKxG19aRczOPL29vb5W3oWKSeak17SCZZ15WYdOx93zyg&#10;1iLCQ6Gbee9777LvHjHGKCLPp1OtUkgoncVa5VK3vl/3beu9taWdeLh6uLkRwN63fu86VFUZiYVb&#10;rUur53UVZlMjJOJCEIDgBxkyBTghoInU81OrTYp4+NBhYRQ4KXEe29hNtXoFQg4OT9fC7OtMCJSI&#10;km081ProgEAEgGjhgEYSHIiBhOCuW7+HK2XfNOi0rD//8HFp7fsvP9wHaVhly8zAAAAgAElEQVTW&#10;yd3HbWbpAFDcfQyNQJkpvgdJItOAaO5DlQBdU7Ag3IGIPLzr2Mbm4KVI4VpqKcwcIUgLl3M7L6UV&#10;Eoapw0PH1AcAElJBBuEmBU6nPEyHq7mnrqPOtvM0YXWEzsPGnaf/LbgH0wEcZNGVsqoAAcDMjAQE&#10;XESWVtmHm7vlXhPispS1LkI8y++j0/8QwfZwNwPArOeT75rlPQCeyxqneUBDeHCL5eF2gUx08I+O&#10;bxESUiYBnmIWbmBOSafJV1IfuntEZeJaiOh8OrWlRbjp2MaGUNaltPXDHv623a/bBojn2qRWZL7d&#10;btfL1W+qYy/M5rrvumkEioxUliPEEHTL/kyYm4a7BQ0LG0DMwysoDqXhauCG6Aga3tXSWYKQ03A2&#10;c9CcknvE+ohIU8uZFIYPG+omiEjSTRmQEZm4Luu51pQXVh3Z0Rym+z72vSc/Iu9sbguYNxaSYWnu&#10;pkoBDJQ1iap7tqKA0NHtgY8JoiSrCXJGMJwQchqRPBwcPCLye7N8T7B8WlbDlHx3QAklKhC46bhu&#10;d4T4/PK8nFcyJpRADATVcR/bZp2APIwYggAIHMMgLMuOACF6elrvfe3KHmBq4eZDwbzRxDyEuZXS&#10;arvcrj9cXsOdCIUJEbc+Upsm3D1Mu/XtHmov56daC/hoQnvvb9er1ZJqOkl5FpG6LLXWAA4SBwHe&#10;S7kiCuCglLJM0DTBPcBAAOGQFM0OgAgwBDq24tERgYldwfRyTjpFXur5A4CIBJgUMkKaPoEzS35k&#10;74iPVfSuwY2THvz+5MXHmGpmNgEw1a9xGl3Mnv67JwJBkKs6enI0gzDCwTy56u523V7/4ftfjfFs&#10;Nlj4VFfm112HqoFOB00EEKZWighn+MiO/Ri2jV5EMECHhmpA5AAnBUS3vo0K8qk93TukYmkr3FiE&#10;CCAcTH2MtMNUI49KDACbBgQw8VJrKUKMiGhJ9AUgIALkJDctCwtqqIZu++h99D7MbOzaq7Zl6uW3&#10;IoVFhAvRxAmdAJBFWhQLYGZiASKSgPCKNdDDbA8bmJbwOCndxERIQBV0C8r4wCTkAUS1LMxs5mla&#10;nwNxDBSOs6QPxmO7Hvfoke/NBCeN0ODd42sS9nVJPI4DYiY3JohSAMMKUUmyYsA7CXuC+WWPF5k1&#10;/bGqv63mE6bBo3mbfq+RvowAnkv7mBtFJsz1W4pI5dgs0nCDgyoyMpp5Rlc3RDq11pblfD6XWpPv&#10;LMLMhcLZ2N2ve499d49CwoLEVEtpUZCCmAMkkBwxiAMxiJyRwyEdITPJdkh12aQmw2TUaqrlPyAe&#10;8INEPfNQgEQ93dMaTLhKLYWYHC3I21paqZVkG3rfATC4cC2lFEGAPva31y/Wh57P61I91kBLk4lk&#10;Cqp7H+N2vxUprRSaNcM3dzffl7vdN3t9w3MrdFpTCD1PCJxqHOgBw72rHWpS7pYaqemEh0GYMtQJ&#10;MaNxvvpQ/XK5MN4QM+Y/YALAg0ND+FijBKF5WdP/I8PbkVsDEEEEzzXDM6CBY6ToaUJ2FuhE5AcR&#10;ILlcTJgduFmfuGX/ACAYQYgq06nUtdShNpASgVRVVUURD0Si0/lUl4ZEIlSEWmmDrBbeOgaAmutQ&#10;82FhpVJKHQESQDBxSaWO2dKBwvyynjbcC0thRk810kjdpqVNRZB0I3d3JhQEQJTCtYgUoTTuAsBw&#10;ImIcpoXIlxZVRJ0fMGnWgBRwiAESBOVRwCKtVidEcIGoCduVmlzSIgLufd9VBxGXIoBk6p5OxcsC&#10;EJyciKA5rgGBiI7mEd3ttm/3vre6ntf188vHdVmnexkzUlI+J/1YRPLYBoBotbWCgMnqJ8guGEZA&#10;mtMSoRQCCANkkCattSJCRSZ12MYYquaGzKUWRFDtgEDYaO7IrJqn2npkHylHHlLLkLCeuLXQmHyA&#10;wgwG9VTTnDXMEw/POa6EktalCWOAlcIE4OCEfKoLIR6un5juT+8R+JntZXhIJwZ8JPdH+EaISJ+N&#10;NGigNCYx967au80YGkESH7+7/PLf/M2f/rv/8vJyu7w9/+f/8L/+17/4o9vlM6F4xOh9S4boY0j+&#10;HX5+FMB5JNA3/3QEcATKAgEAp/P2rEQA3ims5BGOiDADN8J0IHOP6e0GqTSa2QccqenR0EDEmJbd&#10;AEnHDDy+5l0kh6BUBomDIJyox+SSZo3hEaqWTen0SoSYHObMgLv7cJ+HZ6asgHOqITXJAAX53E7P&#10;6/nT+fkXH797OT+p2t473sl1INDSltNaAsw9upm5ZxsZsNTDcAQR3UOQgMUsLW3FtPe+gxszOwcg&#10;MotPRrMAkpq7OSJqEKa6JEU377fdzC7bdu87hCujGgg8uDwR7qo6tHsEEUgpQIhIAd5V+9DUQmQp&#10;tbaX0/Pp1KQKCS/tjEhB1NpyWs8N3CjufQMHD5+CZFt3hFoEAsKdmV7Op5fzE5NoN0JCpPRYjggd&#10;Yy4nwAzR1aCVemrruqxERKO7ebee+nPIHGYBOXBEGhFmzNJqQ4QELVmEiD3LaGKAEMomdhTG01KX&#10;KsNGRFSWpdTCnAeVMDMgmCMECy/UAny4mRvBzL8i2bQATIKAxFCkFKtDRx89hy0iUv6EsmdNRCwy&#10;wvq+d+0GLlVEChCxcGGpSBywlLq2VUiOHN8dDwELzFHvaR9AB83aIwy+ElUywg0dpkpEOaNhyUXh&#10;1ASEgxT5kKVMvQEIwlQAmnV52DDrNrrb0DHGKEU+vXz+/PxxlTJLeiEmoanjSgCgpjo007fee+97&#10;YlnEJJwuN7kJLdKodjKTsRQpRb42NDOaZtwgCo8x+lBV18PE/iFNn7KVQMxMzESndeVa7uN+u5mO&#10;PYRrKVSkxCxwifhUVy6Fl1M7fWrrHTXEo4CLwPkE3QvWJ4EFibrul8tv9v2LM+CuHspJzUVCwCJt&#10;XZ/VAbSfTyJlCSIHACRHUrPhHgBCUqQQkLq6I0WG7m/gKpxkIt+13/fNTE8JKUorwgVZY7hH4VKX&#10;GuSa1C8PM9/3ni50TrOSP7xNcltxmmVGBAKSB6VJukirbWmLARapTAWBEBmJAZmIeXb9Y/aPk1F/&#10;IHIAgSkwil8VSZEC0R6tCgBwVxvttO1Pp5feL7e7AcMAVTBzDSREdvd93768vb5e3rjq0B5hFk45&#10;6RVhERwYBjqGak95CAfUyFn/0D5a0RZ+2Td8w8riEVMpgNP+OsF5TI96JhQiYGCiIsy1tbYwxVMr&#10;dV2RhbnKdFseRlpKKbUIsyMDsqUAD+DRWXJEIEK1SKAvXUQN3DF4doHj6AbTN2zk40yfffMgOGxS&#10;ZyYwD1kkeIxXZjL8aPTD0d8GSPmur5sI5oTk+18YCHBMokKkevnjTKcgD4Wvjnrz8TihASbNLXKK&#10;1dVtYIQwbbr9zT/9992/+/j80qiyyGk9f3w2Vxtdd7Nr33WoEL08P788Pz2fz0KUUi3bPu5jAPK5&#10;rYVLhDU3lHLfdlPTrojUSv3u6YO303W/YfjKy0lKoZJre+v72+Xy45c3HV3V1rZIERm7mmPA6B3C&#10;aqt+INI4KzRASDV1qqVUqtvYr7dtpM1rnlaUfNoQkVJrZam1FikYEQ5IhagwCfIYYzAhy//H2Ls1&#10;yZIk52F+i4jMrOo+Z2Z3gQWNIEHwZjDCRDPxQf//QS+USQZJNIA3QYCEC7E7O3NOd1dlZoRf9OCZ&#10;1T2DhYz5cGa3u6q68hIe7p9//n0MgEhAHjMXktAYeYPTDc3MyZEec6gHRplFPiMaExFJLm0AIGRr&#10;dqRfaQUG5O+9iR8RLh638iz2fxJn/l5JT5AJVy5iN8eISrwDuJoNRRIscCJF6D95//vx/ofiA4sk&#10;uSOYip3wYQLyjPWJPcCpI4mPhz+JxRQOyhBIEZxFMmi3XdUihHhqU5HidrCW4GwqCQuEqcdwc8iG&#10;eUylSS2lVJHCXIjShhLU3cI1kijq+NPBzyMFPUFsDE905KC7BBxzm8f+ioh+CE6lCkLUEQDyN7/6&#10;9TJP12Uqtax9G2rarCOtffS9MzOmpoLatm8IICxBTpgQThw5LPiDNI8AUkprtUoBdTqtmh6JO+fc&#10;doIlSK72cEn5+OhERM5/pvufuo1IgzI4GnUnmepYOKleF3wQdE39wKgYzniD5+09xhcw0ZxgoseT&#10;Qh9qCz8PAEAHOhCBHN4nCqBjzR4U2XyIzmQJcmK/pFAPkbujood5Om5hGgkgAbJTRBRgAeYgBhIu&#10;gfh6u//w9qYAy7JcnxcmYEJhRqFpmu45JchUkB2rh7IAMa19A1cMLyw7sZzjqUWkSFmmljwzRjqU&#10;PDDoEIqQIoVOTrK5k7tEBEAp0loRFjjc4QKQgTBcVIUo6qSlkDg/CMO5A+AJ05xFbKRfFzKZudpu&#10;bsSY4BeSH/44gAGCDAA56JnS7iGCpbClgVlhBkc9ur6AwMDC4E6l3NP/olS+PM3CbEOrSOES5yQn&#10;HMaVbDYUFRCJpQqZqbkBAgoRERd2RyDwCKkyEXRzcxeRyzTXUpCIKVqhKjVq6310HUhUWwswCE0S&#10;bxVWVYCwo+oDOyt6AUzhCTpEtgkZ0UzDfagOI8dWpuTZuhnEI+FGhXB3KeW6zD0tEkzjUO3CvnXA&#10;4FRxTdo5/b1gmajbUd4/hhnjpy/78TuyX+dHyIfWxj/953/37/6n//LL3/vejP7zn/7Bn//Zv/rN&#10;r37ZewEAtz2lYvvQx2PwE2ThcXxcUEfcOHt08QELSJ/Og9Oeqlc/3UcSaD9ywaOiP/Lad9m8BxUh&#10;z+XjF/BTV+/xnfO3/8DFwcevHlcbEdXMwRlR8PCxj6NpcUxmpkC3SPCZKZ11xAFjHLDCme8QYSkC&#10;AKWUqTbLQSY388Pwct+7uk3LMi+XIiWXk3scQCHuiFhrTR0Ts1KKqFprrbUWEQE8IHkYBMBBQASF&#10;jun7rNo8ItnJ4CHMInUqpTAVqYhsan29E1GEd/O3261//32ur6k2CEj1+FLL0lrNr1LLPM11biy8&#10;lBmRWq0Y0aS+bfe79kzrS5FlWRDJejezfd9fX1/33pdpvi5LYRLmWWpoEFKbWpsmFvbTOiHB2qED&#10;WeZpulwun56eVfW+rrfbLSCmaSLmZjp6E5Flmph5DDXT1ODAZOucfYm0+SzCwlKJh+k+NoyoBQBh&#10;G13HKMyt1ColPIBFiD3g7X5btTNSbZODs6m5C1JlYSQzD7cUX01/FQYgsyRwejpkPJQLDx0UDADQ&#10;UcxarRUrEEH+LrUckMiBic/5Pg/80eb1gMOykj+e/IiIOB2ZwsyFWEWLsqlGACjuZocmLDwwNXqs&#10;oOR6wNEWP+RV4shgwsO2bX2538yNA+c2Xefp02W+1Ikc1C2nBjNEJUM1hF1K5jmjiOYoezYoJJXM&#10;CQGz0Q0Q5u52XC6GFH3AA8WEIxtgYkC0UtOMcAxVHe6WGBAgRgQR8mGoHgYxzHsfbkaYdrbgardt&#10;24e2aSm1NiLg0qblU3uWn7WJZxldt1dkU49dy/T0i+vycyT58vb9X/3Vn3/5PgrtIkZok/BUJ6Cy&#10;qUv5fP38i20f69vLMqHIJZHxCAh3VdMx3J2EURiZAx912CO6f0x/QN3XbXu738zUW6m1FmFiRgQ1&#10;e72tAb744mGvt1dEnGpjzmtJYygSPgL3Ix5mEN32fWq1liLZREASllqbiJi6SOMyIVfhCtQAJcc9&#10;4OwdZ5w7w+zxhSnycTq9SPGcJ33E2Qhz76Nf975tb2b3sFWIkqETnFZxoaZDdV3XbVtnabkyjmcS&#10;ToM+CCLSoS8vL9999+uvr9/ruJnu4WFjjH1HFhAhGLdtT5quA3Dhp2Uhodu2ehwCvYRYmAsLIUzT&#10;XKeJRIgJwIm5lKlNl7nOlVkKu9u23U1VuzsPDwU2D+p98zA8ZjIge47DtK/uEOEGFuCRxuB+EiYI&#10;MQj0BK8ftN0koyXugk6pI31m28c/znjC6Ed7nnInOPh9CYkDOJ5vzWny8xE7G4iYyXKcQ8KIhvlW&#10;xBTDOYmAH/ds87H7HuCYQCI6BggJQ4yx731l6mBK0Z+vT98wAxOyfH76fJ2uOuxtXf/u++9/dfuy&#10;9T6x/Pybz9fl6Wm+gBrqvm396+tbt6Fmc5t//u3PC8avvvzww+tt7T1XfCP64evX1+vz52n5vFxb&#10;bTNyxSIoik5IqrZt++1+H9pNR221FZ5liaQ8+Nh7R0KUkq0OOtQ+jogKbikgYqbaByTCLlSkTG1q&#10;TYgjPNZ1D9al1FFNzaMSEGk2Qs+ekBmYjX0fmJNrJMDgntZktmdxmQIvqZFuvqvtquvWex/xMK4+&#10;8xwROdqcWVhmtf5BK/Fjgfaem8EjY/pwnGKWH373o1JcLcNs+GECmQTnzO4AAnLc7RHY/zuPfxAH&#10;OH95THYcp4zMh4tBESGaGLHUEhEarjr2vndNPjIRYpVSWPB0THJ3MMWgcOs6hjsxttoutWUILLWk&#10;YgIAqJsPg0OMI4DQifSEH94v70mTPecZ8OhVnmVxnBvnmWrGmRKn6hkAgGxjOIAIA9F93X/4+qVx&#10;ucwLIKqacDByILjZ1y9fWaTVFIuZSikZXAEPYo5HJF6e1kGFeMQe+gi8x01l5iwdS6Vlmud5rrV0&#10;2+mQdD50mxDgmNwDMAQFH2YZ1AIi3bnVfKgR8mGcFRCHamwSevkQcj+v2XnX8QE9RgREpMpFHg/u&#10;7sdKADETETwzHgxwBjxINh8mPR7b0aN/GKepOzwynrSnyerfwtQdnYCERKgwKQHnq/atv7y8BpFI&#10;cTVizOIyxWmZSKSUKlTIw807gDJhH936hmZNSpPiIopp11nm1ihYskIANzcIIMZgYnDP/jEhP1Zj&#10;kSRViTAjhp+OADmLwuRO2hkxiigCMByGZwmdpVEfeCAetZO7h4dG9DG2kSLJcU7xRyrTHr5u7u4W&#10;EcOIMI2UgFEAA8AAKeer3cPMU4HQzSGH+ZlrkSKkMYZ3ADLVguGRYs2JoAKQmTPBAVsQOEBsow9T&#10;FiEugiiFIXDX0W1EGj4DtCKCUoWKkLmbjg4BZhQUZggOEaNvHuamhJTcdiJMhtbhmHiKPBEgMoYH&#10;MCExRIzUK49AYncAj2ERNOgoJjAABmJmV0wkdMBqAAjETFl0jQRr3mGpE+z7yRHvgH38ZLX+/Vce&#10;QeSccWWOp0/7H/3xX/zRH//lz37x9fY2/+mf/LP//B/+8O3lc4S7b/nXzdTMPScmzhD1k63gBH3p&#10;EcofK+vjX4+TXAD5n1N1/tFsf3/Bh2H7/PfxgfkTxEOs0T8M3j+Wf3L+8ZRhhJ/uUr/l2nwEJR+f&#10;+XC4yB0XThJw9vDzGY4zkOdJxeNOHLVQan2r6sj0I/nPSFRrM9UkpGUVnVGxqJdapzpnNDVzgPwX&#10;Hqfg7uHIVICJkN1jjNG7psV39lNSo4WktlYBgwkkJYNjCzNGLCRCxEQeMXQgeu+qasyCTH3Ybd3e&#10;7veAmOY5daAh+TLMSFTTBqbVZEuwCCMj4CTl0+V6jP3vTEGE2Fr79puf1Vpcdd/3ry9fw6PUviwz&#10;MW37Wlg/XZ5ba4y8XC7LZamlek5/qwIEE6sbBLY2Ta1d54uHI1CmPm1qlNMFk+Mp0uHhpzfV8YhK&#10;7tdEhcXEAkKIC1IfPbWsNEzdiLTWVllKKUwMBEApUeeAR31ITA6ejS8hrlLAw9UR8ZDvAjC3w9Us&#10;Ym5NRACx9+5mlKqliFmIupkgXaYlB5EMDsa8hyKXqbTn5TLXxkSRnHbmB6H9cYKPkj5PP7PV1FYD&#10;xkdjlpHMbJgRgJsdsfvcAPEgqlGcfrGI5IcS9yPaoJlt+7ptd5bSaivC6A5m6I4B6J75aCZiroaE&#10;EWCRQzNg7qdXsSNgGFi4aS5YAwhC9DiyHXdwPaCpiDA390OP48DcI8INIwqSSIUjm8oGIxBh2mWr&#10;26bjmMtNTS0RFtGIde8v97UBSmvSWmlLm54LP1W6PNUnLtvNVP3uOiJobp+err8TQMPw6fo1xia4&#10;ur+F7U1kblNgMddS59aua38dCsPAkhqY6al5H6P3vqvtA5D8sszE7O8ssPd0HFLEB8LDh2lXHTY8&#10;tLldL0vLQi9iqO7aFWIf+963T5+eSylmTqSQWkJH9fuj0JfTGL6aEOaaTUgIEVXHtm0K6BEWbm5A&#10;zngmYVnnnd8w/KCSfqhF0376MLfOLexMLB4PEx2tIqJCMtdpbsLEluKd6BaQOkXuDgjMh/oWl5JO&#10;FZI0A3jIGgcillIiZB/bvu8+jACDWD0QoIOPofu+A+AMdTG3fXz/8mIR13kpLAKUqIaCO0TX4Tpq&#10;cwZcibZugIVlJmJADBgOpZtZBGoaX4MTbSllFBEAeS5q2nu3nHVGEiJyIACMpBYfI/wAWXZnUQkH&#10;jJ9Dk+AIfia88djS4hhif6zdo8LABzIAcF5vx1NHkLK0x3PTPBvrmKHtfFOWCJFNUiRIVR7/6YOE&#10;6BF9jE5USQqmd3aY2xhjG71jtVLlZ5dPv/P87Yw1RoihOyIKCQt1U+tdu5pb3Pexdd22QR5uoO5D&#10;dRtdzZY2f/P0qRTZ1v3l9fXrtkLSm3v/4fXlNy9fGWASoR0nmiLQPIKIqSBxxkZhzkZC76O05nGk&#10;rAGuqlUKMUMO750XLnOPdVtttW3sqsqIQORmOsYOEC5IoTbcVFt7qtNomndlV3u9vb1uu5uTe9pt&#10;6Rj73plwmSZCHKYQAYBdx+oGqahyvwNAa62Vsvb9bV3XfVN3FEkuJDOndWut9awus2Q9RCgfRfWD&#10;t/UxHwNIsczf0qX/UPPDUbedaVUmkOrQTQOAC1vQOdOD5yvf86oPn/PTDDZDCJwOl8eP/qEjzqIP&#10;gFmmaRrWVbVNdaoTEWQak92Cbds0yBEEsZRyWebLvJTD5iNMVc2ByMYYqS4k8zLPn5arEBEhyzGk&#10;Y+4WlrkHERZiKSkfT3mtDjozED08Tx7J8AMzycBH4WHnmZzPFWHuCMlik2+//ZmrllK5FKmNiB1g&#10;uVyllB++/2Fdt1rasrR928ewt9tdWJY2CUmf1dox+h4pBTzGGAMOX2VDhzEUHPkxhoGIiIxYuUy1&#10;Emd15mEf6B0fk2KIIASmANdsd2ZNiCd0EbrRSCrDnq7ER9xPdIyPjQEeGAgmeTfL7iOA4bsY13nX&#10;4+GRc+YoyEzCVEriLuFhFOmwxrlWzQ4bQaTDt+8xFvmoBxCRgLIJjeA5xQcOgBTpOy/CpXKpY/RI&#10;Z2l1JxjDdIxCpYgQog21Ya3UaZ7rVIFi2DBjImUhKoQWgry0+unyVEsNtbF38CB1QUYEo9RxcQuP&#10;oIhQh2GEBB4YdmpGh5sHQLia+qFbw0ylVAII9zGgD0IKKT3CUm73xOUOECXOKezcQSx8mA7Tbd+D&#10;SIpM01xrQ8RklGUSxYwUEhGHJpIBAjKTewAwEq6ZDG6rmiGTpNIFsmMs01SKtNbm2oABCWuVwsQA&#10;reRIcDrWEh22pegIDtBNLfp+28DAjZwAmRzCwbp2NYNgJJpbm9s01SYiY4wxujCWShUZUB6aahZE&#10;WItI+iOmpqa7InOTkkQV80gmirqZEZZEywMBWilLaUtpHGjh6S/SSpWkE8fRlybmwmJuDLBZGjnH&#10;gIC0vzqX3pHL/raS/oycR5f+H6rn3193HqX47//Bb/6H//Ev/vBf/I2I/eWf/+5/+JN/9ld/8Xt9&#10;nRAiJ+cT6TtKbDxyiUf9/EDQ4EPXMW1d4EPxHB8OeOQdiCco98glEgakR0/+J2+Hc2fFd6f6gw/2&#10;4WU/+oZne/y9XMeT1PDjywLhj27F+x91d8jGIJyNQca0RgZIGn4cmdfxtsd/3it6AAh3gAPvx6wi&#10;mDHdNLEUFiZJUD0L1N6178agmb9CkNvh2vE49/xLzEkPQ1Mf3dwcI2frkIWRBJJayaTa1T0ICLGK&#10;QESYGmfjE8fYzQazuIeHQ/jodlu3teswRyYL6En4Z6YiJJJd41arSMnduEgRliP/TtXZ1ubAggUQ&#10;WORS53mabWwNGc0hYN03B7it93W9zVKvy+VyXZY2T22e57mW6u6WLTX3pL3D2rNzPtUWHlrNmu06&#10;+rAicG2NmFV13be9dzV1NVXLWiXF0uskLAIFstJO29kAAEIwGvfb2+1261uttZQaxPlkFBEENAAq&#10;wgh4sIuQgwOCgTjtJDjrR8kN4sGwyGZ7egFyYJRgEYfIU0voISIkC/UADHTzMK8sn+bl0+Xpebkw&#10;i2Wz6Ceb7dmLg/cU4jjw3DERASiFpQGQFFDZmOQYd343Tjur+AcCdg6tI+KhtjfGwxnher1O81SI&#10;wY6ZpKOHRwAIx5RKPq7pZgAPkeUDvDvfBQmie3hOejMnqRWOPCw1KPPXCTESoJNAUDBARGqdEwll&#10;iYiIaIl1IxGhRxBAq7SOPkZ3y3kUF+T0wF23/WXb3+7rL775xadvnuZ5EpqFJowybAOiMcbbegMu&#10;SILIbgFIbWqX64Lu27qaIiCLFOSmzsHcddzX7b6tE9BQe1xdC+993/Z9GzpMzXbAqFwjCN615Y77&#10;EccVCHUbZjnouJu5wuQtTg0jIgoHHR4OpbRWJwBQ1XMD08IlfpxnIxJhqOpQvd9uX75+vbbpOi3E&#10;cuQ/ZsCi1tf9zcK59FIVUeAYZ3yP9FlYnj84HpzEgM8W8dGLOQsEgBQLHON2e72/vY1tq8RLm0Ty&#10;jigQR1phpdgYH1yOUoqUisyFSw5sZFWLhKWU6/UqTW9v/vb2psMnqZd5+dmnz8zSd3273+/7GMOr&#10;1FJmBNn69rbuFo7IS52FpJBAgKruo7/e3rbeL5fL0/XJAdWgD98klKGRAJOTjdCuHgDDzVEN4rZt&#10;X2632/2uvgOouQ+zbgpE0zTNbRZcChK4AY3kkGbiSmCIfKS3uSpy8NYdwg6fG4BIn+lsqB/bfxx+&#10;1EBn5kxJ0IHz4wAc0TDbZkh0tOEP5CvbMMmmxUPrFSFNcCMigOzgRTj4T7IRxijkw7vu3QcGODEi&#10;wBij981sINIyL5+fv5nq0vcx+hhu6+gDAgLWvXuuXXBzeLltv/7y9ZFstb4AACAASURBVO3tHjqQ&#10;SM2ROAD3rj98eRESRvjV97/ZeseEyRDD7eX29tff/d19uz21+dPTFWtRMlRlEUCuXKfSnpYLE6Yq&#10;LRIO8NfbbV1vRFBrCWc/tQLCnHOCHcRj9G3f1m3XjoKlCCKa+Ti1R82GCEtlYW5tJi7h6A7DfNv2&#10;v/31d7/++jUiCrIII1Lf933fifB6mUV4DAUAZh5mwwOI9m1LxdxlWZZ5Xvft5XbfhjpiJW5Ty6WV&#10;oVV1GJmX3CKz1REf85xHi+LHG8d5D39USMfRM32kU5hzkcdPVLUwAtHQse7broZUhEp8+JgP4eU4&#10;smPx95pSiA+k+Gja/sM1/YfPKrWUUhys733fd3NhRmF2RB269X0bezcMwFpqLaWWSoAHLmg2shAl&#10;QjgWQRFZpvkyz0ncRaIET3PrYgQAh0B0YGd0Ozj0CAiUg/8Kp2RMnlIgxaFSkfUrQWDYI/zB2WcG&#10;QKBACgQQUNjXHqq8790t3TCYhakE0LZ1hFcKZKJlvuz70OG8FGKJg3ifixyyw+Pu6Zi99+7I7kbA&#10;j+cgr2oKegUtSI4Afe8FIR4V5HnEo2+GaAAaHkmi85SDzN4EUuya047hdrYQTpouuAOBnyd9VPXH&#10;Pceck84i5n17wAgg/NAkOxoXfNREwgwpcpkNtvNRi2R0Z3TLuuhQBs9r/0CnglPuDQFTqPxV7z+8&#10;vJr53rs5AOIwz6UejkSiZvu+961ORVqphLzBFmamKdsUphpuTFSKSJXWRAImpG+my8+vn6ZSTW27&#10;33VoEWGqHpFZ0T76MOMUPXA3t3W7xwdaAZywWMDDBQfISFwFGQFF+7YCYrB0d4WDmPVxjZ841LFB&#10;pOUZEHNiz8jh7qrjAQGmJ9OjTVpKYSkYoUOTPGum2nXr43a/3+43da+tQgMpzcGDYJ6mpyLLMrMQ&#10;BRJAZRbAQiSCOVGOOfOWIByXIBjhGkoEeJysu4NquKuZAaGgMEoOKbRaamHEUHDCqJXnVgohMiGi&#10;pZ1qALMwcRKN3Hzf99GDmZuUKqWyIGI33fb9bb3v2fyJGN12HcJcF5I6z6UaxLqtGDHVUrmoGYU5&#10;xLZtY70fhh/qo/cIY+FjH49TzYuZHgzJv38cTeL/3iMiAPz6fP/Df/nX//bf/eXv/PLLemt/+n/+&#10;/v/27//l1++fw9BN0zD3vR93RFIk4DhBrgcf5/GdDiIxc1b7RPQwovvJjkIZI7Otc5zYQ7/uLKZ/&#10;2yl9xBHc3dEPdej3qv5HL3584sci57dfFf+RcMiBOp4xTSR1ahAfDvM5wkxn0nrCHefHwdHhPCSg&#10;/X1TBCilXJaLEay9j33HVLjwIORapwgklqwG8+9qaO9jXdehe35+6tJTWmIgmtkYOSUQBI5Ah25X&#10;UkvQh26qQ4QCyAyyO1RFQogTdbUR5iQihUdXi1i39evb67bviRpaBDNPrWaaToil1GymDR3ATG5d&#10;OzlEoEEMt230dd9seOWSLloCLEiFq1QcvWNAdnDu/dbHNso0vX69zpe5TcJUKAMAMiJCuB35Ckhh&#10;5spSmB1iniZz31/6GEOwtVJra6nUzSIH+fBwZgsiarXVWon58cPwWLd963smxd3s7b5+Xd+QcNv7&#10;8/V6mZbCAinCExFwCEsjYCClLxsChgciSw6Qn93pdEogIgQK99F7ymEB0Rhd9eEbThBgqqqDRWqp&#10;S6nPyzUF7edSp9py5A1ZnPx49E4xo5+AVg/K5UPDMl8fGJHPKwMRWXh1rVwKC0ucUyoekG8/aIqZ&#10;a+FZcxxbLoQwXS4XKgIIuvdIhxFwdSNAAwskhAiKc143MI7d9vGF89vDmdNFoB9ZHoKktSSexL60&#10;Ez6MJD2xgBQpOZKofL85hBAil3zk3pe/GQCa2rquX7++EMZlmgCgq355fb1vm0d0Vb+thTap43Kl&#10;UqZKTbuOMbgVBrabwjm0iRyIarZv+2uMl95X00GMTY3RNUII3U1Nx+hvPt7usz2XB8w3+ui9W/LQ&#10;EVQVHBgrf9Cr+hi2sg8/9Eg03S3G4dpQKG0qCB0ZqbTZXMfeFULVks7wqLw/RjkAYOQiJfHG15eX&#10;+/XJP33j4ccaF+l9fP/l10RI0oibyAzAh73HkY2dUCqcPzueGiDAtD+Ic9QKzif26CiGu+t+f3Hv&#10;1+tCLtMkfARAJ0x27zuuDQBEVIowcWRzPz+WUM7eGrOIS3j40FbqN8+fni/Xb56fMfDF11dfh6X+&#10;DKIjRIyhFjHcb7f7tTQf6pbTbwiIDrD3/ai5h/0GCuz+dtmuT8/ffPvNMs8wbNW32207EEQMQ1i3&#10;9eW2Dh05nwkQiUTluRcpc5meL5dPTxdgQmyI1RE9DAGFCp6GwXkhHcBMzSjiMJ/3cGY6r0mAg2TD&#10;68S2EZGkRoSdQyhE5K5qI/UpiCgC7Ey7IZJhY8xSSmXOjA6OwOGeLlp5C4YVO0X4jv3T+TpRfH7O&#10;+XkWAoZ13yIivrl++fLdvr28rLc///Xf/rev33OADR1uI9xSuIGEROZ52bqq6X3bfrjdXhButzdG&#10;bK1ahAcM1ZfXl33fIvy2bwqJgVgAKruq/rWN7374zVLbt58//d3L16nURvz5+dPlcmGgWaq1uRTx&#10;SLkN/9pXIiqllpISK0kC8qwv4Ogi+P2+f729bn3TsFZaLRVimO6uhoBTa0kXqVNjgrm2WioRucdQ&#10;u6/b17e3L29vyNxE2Dki7ut92zZCXH0Ic3JGRNjMLcDdh46UHdGI27at23bbVvUAJA+QylgkcbqI&#10;EJZBw9yqVCZhYgw670z46VqPJ/B3zKzA2ZT/cOAJuPkRpwNPncS8Mu7WPWqlVJu7944Pgb2zWPjJ&#10;cT57v73blKv7Hy7mz5bSubURkantsCFhm1qqFQOypG5X+FC1o7uBQ8e+bbsU58GCo7bRlILSL5ul&#10;9H17fX3t6/bU5vL8zZxdQ8Jsr1lENltcdd/HqkZH2/ccGUcChK7W1UqttZacFicHPnLP95l6PKkw&#10;j1z1AOAIJ2wBIT98/4O52VRnJDeP3YF5XXv6s7FUCAKFqbXRtNaVEK6X5bLMtYkIJ6WGAiK/ukgp&#10;tUhhYmY5a94fpbmHrQOLFGpMckzvPGL0eQceYEX2aZn7OLxmAg46kEXsZsMPBk8COBgY5ClcT4gI&#10;xMfDhx4AcUbi44cP56r3Cp4gy+0U4oqjRMeIVJ1I9oO7qUWEnBVCBPiZXTzSDEtc5uSHmyqEMaf0&#10;ABDS6PD17evffv3OhrsDAdVS5mlKAwUmKcRmCmZmPobq0CoMxAaw9rH+8EOp0qZSmwiSUGkkJbAQ&#10;zrVOUytE5IEIc2sukoBGWORAJoALH/iqRWju9Pl1HxUX0Tldj0RZCMW2balBxabbDoghRYUgmHPR&#10;nv6Sx+B4msalAFimMU3KdZ6HqXn0sfbxCO0QhANMh4I5IUoppVQKMLXUNz4KNxQN3C26KpTWQAjZ&#10;U6+YURiIvBAKQCGaiCsSI1Fo+HFv0ZGIg3iEBYKGu3YOu9RKLEUkyYOBxCwTPqQTEjPy0ddutvcN&#10;AZe5IdgwdQPH0Dh02dkET3DSzbr2FBt3dAdTi1LkaVnmqbVaXm/3rXdwQ9ex7lClE989aF4cIUwD&#10;YFtvHTEAu+ve93Vd3WOaWq0N0+yeOOuWYwYxkxXAY+rhpFQfC+3BTAEASDv67Gn9KDj6Y3Ecz3f8&#10;/Hd/+Df/9r/+63/z/0zT+M13z//+f/7Xf/Fff3l7WwDQ3VNfyMNLDmidFMATgkQReVS8cRhDQn7h&#10;k5EXj7oi+WxIKRUHWSKkmUb4Ic4Z+aAh2LmLHOd1tA6OBCXiwJSyqWdqAI+8ECADjh+F+XuFc0By&#10;elzL96r7vYcP2VNkipM69pFocG5K6XyZyY0jhBLLhww5L845OpoQZ+QdwUACEpHMGJywtLLADACg&#10;lrkeEJBwa02KtGm6LEthKaUg09C+9fW23t2SAXEsNTd/sC/ppBQFxjEoYZqOpEAQbhQw1dZaG713&#10;27t21T3HZiGgcClcW235hVWNPdACwJFBCk6Nv3maa2lDLSxmbk9laXWOiHVdjYWIB5qINimFWEkY&#10;cN1WG0FzGkg4ojE5InnwPvrL7fXl9ra73vZ7kh+Fvny6Ps1TqyVTrLNTRZCqe+FOdOT3zIQQJXhu&#10;1S5LGb2WUlpNO5+a/pQAFo4AdPSvgJCCEACT2woeY4wfbi+3+60Uqa3BUf25dk3hj1YLEQyF9Eak&#10;AMZUKpT07xmq7kZIwiXHGjE5e9YxYCoVIdyMECLcAIjIXLd9H65IRMSHLUOYh1NgEbouy3VZpjoh&#10;RB8j2Ul+EpTwQJNOg7e885RVN6ZI/dHnDEBKth1havsDYQQi16gytiwK0m8YnLIl8VPiS0Q4BVhS&#10;PKZSllqRFqNj6+lqqKl8HojBzBiokIadAuf0ICI1wqSRnXXmiQY/8pxcUI850kN67aAxHujJQ97t&#10;Q00ZuTH6QfY7QwgcuniIqtp7dx0poAYIJHJXA/W3ddv7aKV9ev6Gpba6TKVWrIIVgod3jYEADqIh&#10;EsAYzClTHKpddddxMzASMvB9jELFAKpDceBIxT/bdd/6XjzMwizUfAwNolbL0qYqBTJcAAadYMUj&#10;xfEI0zA/VYgiEUcbGmogAh4QIURzm0qT+3Y3UwjXYUR8FNRER5kagUlbIESAqdZalqmW6zQ9dheK&#10;mEQKlZvbuq1fXr4gTcgN+J7J+xH04PQs/VHGjkgISfXH9y4LHiHyR/1DhGiC12W5Ts/oCq4SgCEe&#10;5Ee+CGnRawl6DR19GN2DhQgiSgAhOADUMl0un277696/mI2plXmal7mJoJmCg8MIsNwpTPs2bo1n&#10;8Cjnwulj7Db20S8RGGjq6ChYYvjt9d7v2jf//mWf59vT8vKPNv3l7/zift/+/K//+tdfvvcgIFGH&#10;QIxwh8FzI6g29nA1vA9Qd2nqveu31/IH//iXf/BP/zlRQyp96Nvtdl9XIn66fCql3O/rvu+1lnle&#10;PPzl9aXvfV6Wy7IM09u2IuDSpss8C5KbMQki7GPcbrehY5rnaV72fbuvKyHNy7zM8+j317dXd5+n&#10;qZRqZuvePWKaZkJ+u93u93ur9dOn55aMdNVU++jbdr/fRWSeJyJet7Hvvdba2jRGX9dNClyflmWZ&#10;1Ia7Xa9LKXxf3wzi9f76p//pz/7sP//w37776q6MJMTHxgyQ81zXy7VNU983twEQFnDfVnN7eXtl&#10;wkuvRAhuGO4Qw7u6rX0NgHQs5lK4EBI66G3st377ur20735dWKZS//Evf+8f/eKXbkbhgofun3l4&#10;OEUwxNRqmVrOzBFyZfYIQwemIFTzrY9t7+bBIgxMSK0ImEYttdZlnpkgwsKUOHXVWJAJKAK7x3BQ&#10;zy5xtAYRMdyHKyGqq7p27UQ4Ou69B2TRYQAgXICh27jt9107MgN6uK3dxMU9VC3Zf+u+5aUQEiZh&#10;ZCBWNwtX7du27WNnxmWea6mMnC9OClS8w3JHMpTL7Cg3UymcyNx63+/bTQiniVuZPl8/I/BuCuBM&#10;AnBKGp+dmiM/iyBAITb8UWsncySEo7o4AkicUtDJ64JzTBQAEVMvfNhI3VkioQAPJCHktO5L/EoY&#10;IQDNbdc+YgCEYBEm91AbLBUBdPTb7fXL1x+E8NunC//uL6RUP75KMCIXqcxu461v69ubaUc389AA&#10;QSAiKexhX27rbv7N528u86J9+BiMhKEAhztU0sYC/LgeCWoHSErmEGH7DAHCLPOyfPP50/Vy2ff9&#10;K1cAwMBt3dwiHy0ACoexDzMPhG3fRKg1iZgzpNKRBxzj9O5u5oRu7uiI8uP6AcEt9j48qC3T1Kap&#10;8r6PxyA9pQXIAdACAXDqNBx3hI6WOyACWNpMw5HAewRCULL9k81u5vTuuB7h4I4pMZl/C+DYwB9K&#10;DHSCT/AYCTwyoAf4pDmKFxFmFHFCv/wxiXd3TYUeO3rOZp7OW8zIhE4lHF7W8euvqxtRCIZXUQu/&#10;LlWKEG9EPLV2uVyk1lSnZBD3GObD3MOHq4WSzG2aW5unVio4Ywih6riNGz9A0GOYF80jfYmyYxn9&#10;va957KUn6ZDOBmIKTedhZgBh7ogBFjo4AkW81fCBXVV1JPIS5+P4qNCYGBzMLNwLETg5aMpIxsmk&#10;CELDIIRaK0ZsOroOIQmLbVt773GMZDcH0IBdDfe9sOSsD2GgeY1YmCcplahJrSyFiAHBz5L+nS+E&#10;ueAJAIEFmjVMR48j5Y9H1nc8gki0j/H1/rbt6973wuKuY6CCHS7iZyZCOBAxe3PHxKm5muoYymUu&#10;lQh1dCQqLK1UUzcNMGfEy7Jcp4k9wq1IysRAeGJYsGu/rysALMu8LIu7q+nRu07hN0SPtPR9ZD/n&#10;RaYPM+of+vNHXnWe6PnD92gIBPNy/8e//3f/9t/9x9/55fe983/43//Jn/wvf/i3f/2tKYGbR6ib&#10;HpIFaA5AcMxgENBDIecMxxDJtcziO9VLDtAmweOIyLIDzlw8v5FDKppTiiAjEbg/MEw/pVoh3kP/&#10;eTqYdnRmEYDurvBORA+AFKGExyl/2F8i7L3I/zG17KgZAdK8+yHigXjQgPyokdxUrQ9jAcLHIMSD&#10;PYEfsGRI6fucZTlvEgkTs4VvvW/bZkPxJL+cO9zBUM3rFhBmOtKu3f1s/p94hB2icY+9U1UfHBki&#10;0nmeL5fGDEiAcfgBBgzVYWPvnR0tNCzQaWpNWMysSCrhkQPwyoF2neefffr08+dPu46Xt9WRRIpw&#10;mWubmwgEuL/c7vZ2v7T2fL20UtPjZ123YU6lzFwhsI++QBMu5h4AFq6eSJ9DBBVutUqRnJfRMHdn&#10;IoAwNwuQVDkTRsIch0EAZpqmxsJXNyQqpSACE5XaItzMOYnfcdwaQOhjvN5vDtBqFeQ+etddbSAj&#10;p0AJUqsThyKhur3e3iigUpvalG1zPrxFGRAzKAxTZm6lMdL5AIS7gjuL4DlO5mcgBwSpwiDmNtRG&#10;+qinFiK4h0MaHAojoKWNH8AhifpQtKCjA/gAtgP8mMYNMHc9sYYohfmECI+2HDKnGl7klmju725H&#10;70cAQOK6CYcSQC3ydL0sOBvGbd+2bRvbDm4HEB+Y98Us3pXnT2AOiQMgd9XcxOOYfotHmkGAYYkf&#10;C0S4OYAfVkzhqY0cFvZRfinA3Loe22HvHeBIlw6HV5EHR1AKT8vsCMP8V999F4hm4R7EWLi0Wudl&#10;flqWpc6MAkHEDOB97+s6+m4EmYfktihMhbkYko/dwclpRwEsHpxYXpVyvV4vZbBwV0UkA9AIB4wM&#10;FIlxRDBJiq2eOxaeUQUBgxPJIiagZDERHuygnGJCxoKpdVSu5Vpr6ft+e7uresR6wJcIB7QaEBCE&#10;LCxTrUtr12VqIrXUxCMxonCaJuFl+Xy9foM4oUzBEgAP0Dmj29FQPpldZ88lPkjhHdvHY0Lksath&#10;ROGYJAobeIexUQrmnm1nQhSpzJJvSWgGCJGdRcwtgsMdAphZuLqDmovIz779hRCZ6hh2963vvWdX&#10;EykA1Ma628QEgK22xtRK+XR9klr0WJVuw4TKZeYiTFQCSvDS8UpwIZ2+3ni5xb7519v2tvX58jzN&#10;n4qzA5ir+a2KodtmNkIDARHDbO/7xrLub2/bD+v2UuWiZj98+fLd9795fXtDwuvTtdRye7tt61pb&#10;nabJzfZ9J6J5Xoho3dZb3xnxebl+++nzdV6YCJlvt7cvry8vr6/mPi/LMs/7vt/vd0SY2tSmCTxu&#10;9zsEzPPSWlXVbb85xFRnd399vana09Oy9VlYzg0UR7feVVUTZQsA1a7aa6vLvPTeb/cbMdYm6fs0&#10;T+35+YmI7/d1H+PLy8tf/c3fvL69jX0PPwagHshOPpZb7wCQlpat1kwaksYy1eoRYx+IMU+tFHGI&#10;1/sdDkUqRoTUJmfJbZfdzAHVTc33ocvr6/Pl6Vqn58uVCIeqeirMsSA1KcAYgPsYgVjJIY4oeSyW&#10;M6kO4Frr1CYIDYD5+oTPz8c8HVgAg1Cbpqflukxz48oiAagehhiAZgM8hJEZW2ORiRCmJojIBTAb&#10;KhZdlZhZCBFrldaqO6xjM3QWkVKIkIoDOjoSCxOLcIS+7a+3/cZAhJJAeEAExj72bVvVRxHabREq&#10;YVG5ZAL2oeOT3REN9967mtZSU7UCAM2GmroboF/nYx+sUguLQ9Chxodx0q3gA253ZIlH/veemz26&#10;IUfedO43ieseBfDBjIus5gSkmASCCB/VGQYLBcAYHQGJeFmuWnQfCoQYwULIiAIiwkRqaubIRc32&#10;bb2t9wEKgOo9wJCRkFQVCWstwkKAax99673vFK7WhzpxQSay/IYmhFLmJiWG2rrZ0CDE9PBLMiCi&#10;4ak3HgGep0iATGhIaKoAIJ8+fUrJjV0kNZf2fU+uazbcOqxR+5D2tt7MdFqW7NvgKTSFlCqyhAij&#10;j7GP8LBhyzwX5kLl7I+ddWPEGON2e4PVQ+eJqZaGH/RUHveLjk4jhpt/ECh6lCKe2hwfP/wYxCL0&#10;SA6gHXp68eB1c97XnLw+Nr3sXZyfA/GgFeH78ei9f0SL34uBj025R4V8yO+HQ0B6VmHkuDrFMaWE&#10;AFz4QjIzLhhMCEgcgaamDkg8T225XpGJIQ6XhmMXzKjlQ8cYYtYCgpCKcMEohOC+6X6YDgBk4wU9&#10;sY+EXw5DlI8b5McSyH88HvzoWz7+t4iEVzMSiVLt7dVUNWWH3F0tB6uOt5iZwiHlZQmtAxBiIcmX&#10;PHgBQchIQtR7X/s+zBwdAg42N6Z8akDa5EArpQTAbkOIJqJJylOdP7elMAlSYanEjASQpi/HjToe&#10;4HDKzRyxIHAROyQRgtBPYm0uK0BEAsQAAQCP3vsYAxF7H8qmEI8WvYIDEhM/yCYAQUgifBJbQM1w&#10;DCQIwKE6UmpZRxIjs/bKHgjFMT8agGquprf1pmbzPLfWkqAeDx/a87HEH+tBnHEP/v+PD1yZ93gJ&#10;CMz2+Wcvf/TH/9e/+Ff/7+V6/82vr3/yv/6T//Iff+/ly8UsIAwc1GyYHSJwxwAkfnyEHksVztr7&#10;0RW3cNcAhKRh5AuIqNVamBCPlhmdg3/vU0aI+F4dw8cl+SGkJNsfT3r+MR4PHy7RcdYn4z3/PxHh&#10;+WUePzzy2g9XGxGJ+DEchKcPX35e5gd2eICdxov5NP2oMfX+mTmAQI+pYQR1G/ne8H3rr6+v9/v9&#10;gbg9zGQ8XN323jfZnAsKe8Q2enY1H5flmGFCIGbM9uPoEDkw8p4nHSPH53a9bZuZHbKayKc3uLo6&#10;I6spYEJ+EIiKUebpm8ZV+GdPT98+P9ci33/9GhDBpAR7qKvVZVqmuvbt669/88PrWwA8Xy+XeQnz&#10;19vb69ttVd09fvbp+Tq1036S2Hlq09N8ScMUikCI5+vT8/XZLe73jVGK1KM7ACEi6KcGSw6om/be&#10;AZFZELGI5MR+PiGZAASAuanZUO02EkeAgH3rb/ebhU9Tm9ucUB0TVZFaCgFelwvWomA5MbH23fsQ&#10;6hY+T3O2fDO22NBt2/bePTxKyWGQxLU/PrpHO5rxUIfL8MuUWJ6ZqR3+OhHhpr3vvXRTA4+cWUhE&#10;6XiaclUSwGFdeVZLh/nPwcxJZql7BDqm0Mn7fgjJxxypD2SHctqjjPztx7niAACRxui799vttm7b&#10;tm0TlxwNOJZYICI6xKFF99h9TM/eDaAjIZJjchAeEQYCwoKIJMLdxxhHDUkUh6sWqpp9GDc4AEQ8&#10;JiRzgbgZRuj59YmImGpry3L5hGEIb69vry8vni5QZl11DKutfQqZZ7XTVx0ZQ7iPMBsRlkwcz2l+&#10;oAgyQzN0dQZHRjJHi6QZIsu0LFJw4d4KBKIjOIJBKIYTEFFg9LGXQinEmOVxnHfiwFEBD6Ca6SP6&#10;mbgGMUsREdFtv99utzVI6OnpmgyFOJ/9v39rDwDxlFRLo6FHwCQWFqmVluXz0/UXRBOVBaUEBqMQ&#10;4PttPdKnE2D6gDQ/kEhOm8cfZywQEW7gA+0e9uax5yc+gn8+KURUpNTShAsAHQJHdHiUZgvCI8x8&#10;29fX19fbbXWlp8uVSEw9XWi2vg01d0ACpKRRYVdF4kBotT4/PX/z/NymiZgO0Ur3Uko9SseKtNTy&#10;s6l92+rnJlW4ujUkK/U6z/DNp9/9/M3vIFXz2Pp2u//K7c37HRE8zNQYoBZulUnih7cf/uQ//R//&#10;91/9ZeVJVV9vt7f1ZuYoyBWZuI8+uhJhKq/UUpflgoT3223bt+6GgJVladPcWinVEd7ut23bhhkQ&#10;MEtjzgYEHmML7EE5iFGkMDNAAByyoKPrvo/a2jw1NU1NHCKOiOFIXEVYh+77pqZIHqHMXGtVtTE6&#10;E+aDM83t06fnWstt3V/f1jFsu/dtHar+yMjd4QDojpQd0uOdmec2XadFinhEqO1c5jpNU7vdboBe&#10;WyuljDGKlAzFIgIALIwELIc7Vca0tANU9/t9vd3X5/n6/PQMELf1TopUcgAKptaC8b5vfYy09Dpy&#10;hPPIHzKxxyFAhkiqxsS11QQrixRhklqnqS3TXInN4G3tGv31flfTUkspyGC1EOZQURFmbtNEzLLv&#10;KXgxvMQOpZascZIRbYq11gAordbWSmGkccCADvntPGgM7dvq6uBIiFVqa42F+f/j7G2bJEmS8zB/&#10;i4jMqu6emd29OwivRwCCgQKNNKO+6P9/lhklQAQoQoQAggAOd7sz091VlZkR4e764JHZNbM4EFTZ&#10;7FpPT3dVZsab++OPP49rmuCcTzlLFlmXeluuKxATh8pCFPCC8BtUWUAQkZSBGWtbt9paa2Yd0UXY&#10;TKLFtm7rstwUoWT50WEBRORmkcTal65GR8z2RQXqbjP58tg5wlFXDXjfB2EWLPymmDDAcmaW4AxG&#10;aOquqrVWwgQJ3IIbGoGh1d6aaaQK0QbiOxCMe030dltfr9fbstTahMkA1lapa5lPgUUT8YfznOYT&#10;AdVlEQBhHrIU7ozEwdQ3cxwaB+OYQ1NGh0hsDMCl1lpb3VavGLc1hAAAIABJREFU26aql8ultUZE&#10;kxRkXkIlWISEUs4o+Pj48OH9h2kqJQ0KaDhFDUYtjHpU9F2kHaW7i5jHYKhqb3Uh2E6nubwVt49Q&#10;W4gZWUFD4N30C8Iw7t6Y973Be5Ued2WPYFfSPpxvM+CImHFvMKa7KNbdDSxUTw8gILLUo1hNhyDw&#10;lynK0dIb31TzZuq2y3HtV4zRRORRwJR5ej/lbxK/R8yIwFTJr2v9vG5t7/9RNM1TSTkjornHDmEO&#10;iCCMpnq9Xk2rthOf51JSIsLQQfI9VWbC8DgJtOvQ2r4rbhzjhfhVqgPHBL1HOlJC92xKROawLsut&#10;dwtuXujl4F5BHI9JR4F8VAwRAIH3d3vLwRATsxADKQN2x9ZVmJkTIsWUBid3yzmfHx/OpxM53par&#10;m0pKj/Ppw+nhQSYCR0RBfhMo01Gg98FqNoQhhA+MOBSRwN3xTsY5pDgRAWnQO9BhJHDuDtDNINQc&#10;IthyV3Ak30nsjjjqD7hjmWrWND5ZAVF9j4FiPYVUu1mIrJpqxDRN+1LXddu2WlMOYy2stR5OkMdQ&#10;ujvvT37fIb/o1v51r/jlL3dEyLn95m99/yf/7i9//gd/T2R/9f/87P/433/3L//TT1rlMY995AlM&#10;uBNnHOFtqsS37pnq+zYNA/XYV4fvshrB3JnmOWFkWY77HY280X3PdoIK4MdH7LvE2we5B/n2bcHe&#10;ZyiBXhHxnd+iH/96v0bgR8DI2E+IultUE4/9BDEq7a422Ad+UCXoR7HpF48cjya1QHea9tu2Xpcl&#10;51xrX5al1hoyCv5GOwlbWm+qW60mjh2r9ttyW7a19y44jEWiiW5s24hI5DuUhXeYSHhbBoZrOyQR&#10;TG8Jow3tZj2ut/bedsZNbdfn20pMp6k8nc/fvv/wMM2t12j3R2Jj3Hpb69Z7ASwGuNTtdbldrrdf&#10;fvqYUxIRMLtcb5e6XrYV0Uv+NkgKCCRED/P83ftvSsq3bVE1JjqfTkz0+nK5vl77t1amGYVVrbUW&#10;aU3MBGuNVXvT2to+Cj6QUnPAXUEN1AFab1try7pcl9vamsFoxW7aq+raNlWbc86ShGjKpeSCeWKm&#10;tC2btqpNdTyW3nvtPbsFmYUAE3JAn2YK+5kCDIi4dzlCwKNmGrtvHDIxNJv2UP6LV+8tuECEyDg0&#10;vn2UtwcAvq/xgK7MHUP93uENe4215gBj/4vvqMakJUQJcUdz7TpoHXavgflPzufoQTPEAeu/vr5+&#10;fP542W4v10tXJQA+P77tFQ5upq5mw84WiZIIEYI7MxLJPnMDlHjzqojZG/y92Pt5j7CJCdzjV1Ak&#10;w9v2uG9ZQJE3ggdOETOED18Wt9oqEFbtVbu65al01W1rrXVw6Gpbr1UBIJXyNOdzSdytA5pqU+2A&#10;gATuGgRBd1NV7Raxdci1Ro8REwIgikx46gSFcEpQkoDpTpeBnbkYcYYNlUyDw10CEL/crd7+Mwc1&#10;7b2paQwrEwdDSkHVtdbtdDrVWhGBiIkU6estHQ4P6NEkNagTcUoGlSOJzNPjef5AfJJ8wpQBQUiC&#10;gIWH7cJ43/2Q9HFeRpxCQxMGvzrA3A3UtG1tpbpsDkFPepsP+7WBSJ7nU55mZrZR8wv5dQpTXiZH&#10;QtXeWjMFhMx4nssDTRkQar1tG8J61X7tvgEoC+WSuWQ129ZqAOd5HjJ7YSm6ruuy1FqDCirJTvND&#10;Sk/C3xB+ICrm0DsATUCZaM75cSrviIs5IN627XLbrm1rZooYHGOYS354fOAkl9vt+fPrx0+fMicH&#10;CAEbFCZlW8a8NjdrFt1tKaV529RsWRYHiHLiBu26rkzELBYWv1HY7OC+sYMFvXQPhhXsfg8BdIpQ&#10;GTkwn6K2tN5Ve2swKGDg5OEKrF1rq/e1ItrNMsEU3FOS2awBqvXPr8/LVgkZGpIJOYMDMg5KZQQd&#10;5sGMOzY50yF9Yqpmig6qelu2rXVhrF2BqJsBDDAXgURYkgADc9hga62tN+WgaSOurb3elp9941PO&#10;Os8crhnuDt7RYjfAl2dzl5RKkvDgxFFKQRGestecfTNX19qZAdxbrTHTmSM3Lw/zqeRSUqq1Pb++&#10;fnq9td6v69bMOOe5nDM5gjetrRmYOw/U3wAUYCwS7jsF2VW7B4hOlONVSkpCxK233lTBTM3UWmS8&#10;3mvdTD1LnkpKGVNhSrk4n86nqWRw772FlIEiGzglBoBwAEEAbZ0A53kOLX1z39p62zYCT8I5SUlp&#10;KkLskf+31pzln4mFvqSZHl++lfE9MrT/XmQLMOQoWu8KjujhADugbWJyar3Fme4Oaioid/DiMD9K&#10;iYgkYsWhyLVLYocwMJrTrpy31u3j6/PtdguTra66tPrD58+gnn/yUymFeNh1sLtqs9YQfHdEcwwi&#10;CbNpzGvw6BLd2bMBuMPeHiuvr6/nh/M8lVCgdfd5np8eH5/mR2L+9PrStH/z/pspJf/0w+vlZVnW&#10;l9cX1ROd58wM7gHR4ECvc0nl3dO703wKb5sgPNzvrW9EXgDYJTe0f6FZBQBMRKPj7QBR3/Z838sR&#10;R1gOAITgRsGZJBpueInkiMjtKNDeHUjufiw82i2vAhbGvf4G+6AeO9H4xDsC2BeJ/d3VEpHh4JSh&#10;oxO685C6AgQAcyAQkXOSD0wzMCCs0Lj3S21WW+umW9eUcEqCiG7WW49Mxs1YJBch8m3bWltBtYDN&#10;eCbihIxZjlQ51obbcIAcIra7gdn9Nb8Nz5dfH0c1vGVToCqqTGQiHUPcicgREgaLYOS0MfmQgJDM&#10;rPbeVYcYfgQmjuwYalGZ06lMzAxmaG69gwvE6kOOGDdklJo2RxDivdECyDwR55QSM+1y4iNNB0Bi&#10;NLQRqUYpgxxpdOx5aOkARikPBmHHQR0UgqjtRI5hPCVMHRgALOhCw6MNHHx4GDjjqCBHJQHNvLfu&#10;XRNx+Hkj+mBrxMNlnkqhJNEUjY5RbzeAbv1luV1vN3Wbp+l8OpVSIgJDfNPGfBtNH0jn3Zb2L9DB&#10;e5u/DgDE9u795Y//5P/943/z149P18+fH/7zX/zOn/2H3/34fWn1rTDu7oJCiMhEHuLS446O67E9&#10;V7+fWj7WoB+xZ7Do94fBTMSEieXIwwFRWd+u0kMFeyjo3n8/Pi409gDgaOY/fmy0Yt3hIEfu5zuB&#10;/z6f//HqOP6Pb8Hm+N1YpOOk8bdFxBwcvF8/FON40OMyIAsgtt6WbUlXNh3F8OM9AaDZkGFUd2B2&#10;RHVb1+31erlcr6qaiCVlGFgnp5QC4HKAoUkYlfne3T2lNOxIU4qoK0ak9+6qgSP0pq13s+6mEVKq&#10;hZkiLNv2sm5OdNtErQvhy+W1W9/ceM4MbOpdddN+rVtqqfeGgOfpVGRa6vp8fV23LaKxS1+prsQ4&#10;FXn/9LitK2UAxzlPP/3m2w9PT01VkIXZES7X63pb1237+PpSTvPTw0NyMtOxL0X6PoxIHYmcqLYG&#10;ZimltHOYtXU1Db2xSzSktrptKzFPuRAxuNuykHmSlIfN9GxqxHsyAydEvNWVAao5SkJOWcqUp3ma&#10;EwvsvUhEJMKAGYlEhIeZrUeSHuwbHxoy1lsY4Q3LLuiRDg4yfgDfAVaH0I4w+x7HEAnfeV4cO/MB&#10;hcNup+eRZUYnvUYx24k4JeGwWojTLPTJiRIzEQ6yzY5Lfpkqj0+Nta/utdVt28w90BMiOpxT4/mZ&#10;hftXfb1e67aNSjISMc05neb50Nbc/Wq+WJ69W6CcHPFq74DIRKBg7sGfjBzABq0GRSTwfx7tAQjk&#10;DiGQMV4By3XT2tv1dqvaReTp3bvaWm2f3T3gbHVb6vXz5YeHz49zSY/TQ+/b5fXT9fZ52W7gxoTu&#10;2m1Rw62+ruul9y2gA4AwtFmSEyWgpDNxkYzW2fuU5VRSb6sAZZY5l6rW3cw0CXFiEjrIqT7cZsY+&#10;E4DiUTVhZuYEu+JJbDVImHKa0iyZa6+t1Varu+VUck7RDBXb8jGyRChMIhyNh1FUGxXvoFcAssg8&#10;PTyc3zGfpJypFCQU2gWP9rEMkSQacaC/Kb/E5jmyFLCDuzTmlrqb13yFpvXVVQg67JtnvFQ9AEvm&#10;JJIReex7MM5twz2zdEPylNMJnxLxdx9+++H03jw37bVfOT1st0+vrz9slc0LM6aUUy5bbXZ92eq2&#10;LutaFn2YzL23frstl+t1WRZDlpTyzJwTclJj70hMVXVpLpkcxZwQxJ2tgyOa4rb5tqh1xXjOIojC&#10;eeoGy21dlq2rA3jzgL8TcZxx4gbqxsSOoNYVzNC0w/XaHBwgrJtCImME3urAQIkp+uaQCRCsq2sH&#10;72oB+XrE5TDov46AChGXBRWATWlp5oCIJUJnQjRvVnu3DgCCgkKDYhsDGNwddHCwrpfXfru+mOnW&#10;ewA05EzEQoI+lC8R49cdkAkxCqfu2rtdbzftDZla71ura924V4Q4wnBtjcJHw6JuByIppZTUHM0B&#10;oiRba3WHzCCCOaXW9HK5LUt9fD+9Pz/a+TF6uwCgg6nrZVncTUQixuitkUbFDQkgcZJZCPGWU9eO&#10;jMJYktje7ocAvXXIZZJ8ShMzVauv1+UfP35uvauZpDSlZOAK6IDdsXsEEbxWA7fWNOwcJCGihDZh&#10;7wE7OCLkXEiYRRD3NsAG2lx11LcUNCWZUxEndJqnOQ9Zfg3tDdXeGmrX3nqSPJ0KIhtazskdWqtI&#10;iI6tdSaa5xMz997d7DTP81yEaEo8pTxPmQmEULsRD9DnTSHvizjIPVoaEe6xvPskyyOKs6Gp8evS&#10;ehzEncg047yiAHmDL209Gtet1RryEFlK/C4T71WN8f6t1d5tmqbTNHftAI5uWRIBWu1OAMOszddW&#10;q2o+nSd8WF4+X24vn14vv3p5LiKL1gIpA6O7aW+rxd2O3Y8BPRJZjhTfAQ32XQoGioEwlkQYgEqw&#10;6N1sXdfeeillmqaUcsqplOm6rcvrelsX7X3d1lqbmV6v6KZZeM7T4KyP1Tmclvc9d1fY3hWtjgEY&#10;OjXRiEVExLZDGnu2jb6DHhC+YcSgHe5oVHFb99iuAzjaYA3stc43gdQoLwMwYZS2aBf1VbeDsMHM&#10;ZgbIcPfOMDh7eMygI4DAPY75qqy5Zw54V6F2AHDFIdoa/WN+pDLiIAYJAdw7YSHKDtRUQbsBiCQz&#10;M3WCUC2yAB0ivkNyZpaELBzHJBMLYubEdOgIuPsQx1E3NGIRvwOz/8ll8OtymPgVIjNNpszipxOd&#10;T3O3MHN2FiljtwYYPfUA7tHBGBa1Dk5AfDysEEhzIHXv2tV67WFrTyTg2KMUQXvuB1i3dr3dtmWd&#10;cj6lHNLb21a3WqeUYsjeCr/gatYPi1oAADRwHbpwGCLAo2y3g4CBB0A0MIAjuDqYoZuFrRQgmgMB&#10;UDC7DQmcPFBTC3VLMLMeYDloC4s87KQbApICAhIDEjEnACPs29pa2wCAWBx6qOZqu27r5j2Xcj6f&#10;S853wwS7teMxOmZuNNRJgtfgR7T3thp/9PLj3hGS9N/8nV/90f/yN3/wR3+bRP/+v/3kP/7p7//N&#10;X/3Gy3M2VcQev3C0lsDuiyDEfvf+MfcOcGFH1Ya1UsRuCKMphgAV3n5Re08i4fM5aulMDLxXvHf4&#10;YsR5X6TJIRIT5XHE4O98Aee5w17gH++y08e+hue+fkb7jYytYPw1wqM3oXsaETV+9dqn2BfvfmCH&#10;/tYdYLF2KCzlmNyh9Wi+1si13L2UwiLW27ptTTsSkrCBm/bL9fL8/LxsW0qpiEDIYkcFPiVQ3Vo1&#10;24M/GNcNCDnnaZ7ChX5dV99BGVVTM1UD8G2rrVcf2r8O7n3XNI7JAAgKvmr//vLct81cy/k8nR/c&#10;XKsayoVQEpTC1k0Qn+bTPJ1udW2mn15fWm2hIpGnyRFqa7F0W+sxknOZTvOMAAjk6s0UHL795rvr&#10;ujgDEnmoDxiNNlSHZV3a68tTb4BIhD2cw7Q/ns5Zkrut27YsCxBKSrW1l+tlq1vO5Xw6TzkLi3tI&#10;WWOxUA3IJaWcUhS3NezTAAuJIjsLuSdEYS5pFpackhC7WTggOLho2gVtyfe6yr2671gsUTZGYE7u&#10;frRw9NGzoz7YW8jCB0PHohTvAc990ejxhlUPWA0PimOQ+bVr0yGNgahqKqoikgoh4DED9yPti6V3&#10;f+jEx5hq4I6qCg6lFMqU5pKmDIjWOw/ZiIE1qGpv3dREpBCraa11W5v3Bq4iKX4mnlswFwAxGA1b&#10;7bU1QhKRiNExnMbN1Cwa492st2GoISKllAiER9wwRHvAeZf2cei9OzgKIuLDw7npAFQCNDQwGYLQ&#10;RJmB9Lp8/tX3tJSZEV4vr7fba9PNkda6Xi4vat7Nfvj46dPzr9bb81w6MZh7aNKLghjkhw6IxCyS&#10;kufMXCRhb4I4SX6cwQBvfetquQgLq6s3AyME2dHyPffZlVWCJi2Jwzv2PJXz+czMtfXBOxVhJuig&#10;qnuv7Nu2+baJxSmBISY7UgUNx0XtqFpbGDIYM6eccskiJZWJy4QEREajAHO0Rxmgh6KqmZmCD2+I&#10;t9eeSMIYkr3+YoT1ljBqxSME3hVS3M0jqbXelXo3tTA9jxrvoPZCVDt2UTG3LOXh/O3j+TvzqfZ2&#10;3T7dlhX8lYjLVELU3QGRRAEkZzQvpZRShCO8hKZdzZBonk7TNOVpcrDWNs6ODEDQ3Zr2mL77LZI7&#10;uoGauQFzyjy3uujW3R1INvWtb9q6dkcgQCEUAhl7CAVpzXScwq7ERqTgoaETobG5DQohRlXOwT1h&#10;MIQICIBwGDQB88Ftc+fdq3LHY9BckQCJ98q50ZC+Gpq47kBOiBkY40aJOY42orddIo6Q1t1MA8XJ&#10;mACEkVnILZRwEQwRv8gA454dHM2JwACW3rxbC9SbKWQ9IZDPbkM+axzxGIz9bdsUFPamVAwR35Dt&#10;cK+t35ZlWVf3x5IyIgJhdyOmZr12yCk9zGeW1HuvvTarbsfBTwAuxKfTiTO3XgG8lJSYam21bjjC&#10;SBeUTDmhgEFvWps2AwU0wKZqy21ZEQCQIaBQFhR2hGgia0Gp096ZRvjRegcHInWvDiCY1XSrVXtH&#10;RO1qahAifEGzNGPkhDnnPOWpW7veFrUeMTsS5JRNfV1WAkpUEA0J2NnMoAMMx0Nvag6rm7fWRFgS&#10;p8RPp9PTPJckgqjQ1Hv4PEfI9ONY9Jhyg0h41FbvfjKCVTcwdDPbZVLfdqq7kw4AorNGzYzzEGRR&#10;0KETi4gIktKZRUqptYEjOOgd8z/Ostba9bogckr53cNjyWleimk/lRnNe+tE4IwIo+/28f3TnE/9&#10;crk9Q5zf5XQ+naZ0OmHJgOBD05rAIUQEvfeUBB1LFFRUUcmVD20yd3ceMTOOIo0AgBBCb3Uz1d5P&#10;83w+nQxgrRsKN4ZN69a2yw1rSqu2ZooGKMwpEVMSTpzUtJk17QCu1tvakfBUt5yzEAtCx07h1kPB&#10;s6U9HYNos1GzKJM6khMbUndvBsnRHM0jGpNIROGA5REIYSfdxfC5AAzIL8Av8mAV8m5VgiF8FtYd&#10;8aFmrt3uMH5EJORjTgSKzBBaHO4wmtF9xxgjMwnG5gH7BikIAZk4/OodIsREdBQhd0ewvTgCRqAE&#10;HlsqYHfbzLqPaD6X8vjwME0TEbemt7V2ix4WBoDaOjMwcymSskgWFvaBiigj4q5lbaYAvJ/yAw4f&#10;acU/FZMdGfzY/O7SofGPoG5JlZltmiHnzAq9a9w97VJKESy2Wm/rtrYe7alRyDU0A2YEIkR1B+/u&#10;t7Z0NRTZtN+qKaKDtVZr3VTDeUUcSM3IaOLpPJ1Lzgzu2tT8tm3Pl6uwnEqZk7ip9gZIzez1tjxf&#10;LrdaldDNASmOcX/bIHxXlItTHlOSKeWn05wlWJtuYNrdzUNLA4DVABG7tq1ag9FtQShEjHdF2yFK&#10;7eBmCBstNxGeppRFEruDN1NDUFfTbgarWSMiRHNDQlVVt5LLw/lcSiIEcAuUapBKYLBLxhGM7uTH&#10;3ggADBjC3aGgBcck3sc8aDEOgOCn0/Kv/vDv/9f/7T998+3zupQ//7M//I//5+9//6t3vTOBEvY9&#10;1A33JzzSa4ThzPG2Kb8tLnqLBseD9xHLHKc7jjsgQEYEG1ydgA2ZSUQ8KIXD1tIsau3BpUQGRBve&#10;GDYo6aGBsOc2cP9QojgEEAQsBw8TDbgD6+5nfvwMoEdT5xCmAkJHs7ANHD8zUCwEQ2+uw7ADRzes&#10;e2wWIXGFzBjuH4SA4JFKGAGhIahbRzBBIFQENYfaW90qC4sbEKWjwqkhvOxb3VT7UlcDS1lyTiSk&#10;EFVXSykTS0jjquo+bugIKACICr1792a1djNgHvR7AAPv6oDgRCrk0XAN7iREJLFLc+JTwmk+SU4I&#10;vta6bAuBc8l1XbS5diXkbgtin3JGg9o05/Tu9PD49Pi8XH/1+aOCU0pz4dNpLjlNp5wmIYaq7bas&#10;avbu4fHd+UGQrut6vS1CVCR9eHqHhIr+cDqVVEz1ertW15ISgv/y0w8vv/ivP7+91r4Gp+G23Lr2&#10;UvJk2lu73C7X5ZankhnWvtW2Afi7h/NcZnRft632TkwPpxl38DQJZ2EzrL213mL7UOiAJogsoUrL&#10;hrbWm1o7z6ehzWNu5omYHKp2cEdwMx6d4WYE3nFAFQhAyACopt7czGpXbWbdWu9NO7gzAiCTYTik&#10;VO3SGwKqKiGDDRo5DgzLD7kN3AtwZjbkA7R37X2nAAQQBaBmTubItNX2cru+vF5grWbuSOgIPkRt&#10;NbRX9x4ZDDIfUrcQAoS5JAY2AnMj4bptrbbuOzjkBu6J5ec/++3f+O6npchat198//0/fP/9slyX&#10;tRJ29669x11AZDM4mlxq165KRMKiZnWrTKLdVDuAu/XesGpv3SLJEePuHR1cO9zx2tz90HyBIJci&#10;lpIcoYgw07ZZqOdHDpBTYhZm4iRJoLbXX3z/IsyEeFvWum2uxsjX2+3T8w9pOgPi5fr6+fP3YJsB&#10;50ToroEWsxk3ow1wS0BRhMnIEyUHysSZsSQ5QREjgKlMlCS1ar0bAvLwZ4AwBY/MAh2SyHmemAgQ&#10;ciFzTYVIwMxqa8u6qFlGx+7btpgqCpv54TXDSOGsCLtsnSn03ioii5gjEKpr00rIveu61N5MChND&#10;KpxTEuHY6Byd2EV2ZYko8cBeqCFyRvsKQRiloy9ebqRdN6uqtta6rDfBVmA/kuIPYTO9bLeX5VIU&#10;1rrlqSkyOabdA8C1kxkjClBCcVcBJmSmQjAbZl0un16uzx9/UL2I9BMJJ0qSwKm2HtULCoCDEnHq&#10;CkvTDuTI5ogo2qHVTpN6NgB0Q0PSKMt3hGG8woCipsEQkSQEsq6+1dp6RyboYWAMzAkAIXQ/gAgY&#10;HEDBycPyyd1H2QwxtBgPEkTUGwazL85O975Labh7pLbkgGa8N0eEvjI4EJMMoTVSayEjarsy653+&#10;rqPjPmxxEQAAaHsXou0hqAMjOCIQD3k0dEMPzywCMIQ31gbAvWyivzHsjDA2obhGBETihJEx0n7k&#10;whtxLq7TFMIYB4Kti8jIjMShtdBVwZZt+3x9/W49p9PMSdRdewOQ2CjdIOeJOC3LopuypVEsCJjS&#10;DQGzMHGeskji83nKIq22XhUcCYgQS+Jzmpm4mrWOWzOAiAhAm9a1dhspKIygBhkZkaLFdse8bHiJ&#10;evB0AHZ6VCQCXbuZo/MuURECXRAVSEJiYpF+WdbWt9bbIbwF4EIrAKgaIdamMeFFrn7IciGG4tXx&#10;bKPW+DhP35bzmZI4KJo4sQm4EnK4WtPQA44aMMTsOCzPRkr3o9fY+SlOJld3gyBGIH5h+vRWs3Ez&#10;GrtixOOG5JQlZNFLycySa12F161q125KSrNa4UTMCr5u2/PlRpTL3N+f5dvHD+9Pj6r98TRXM6tV&#10;yCQJApB5QXk4F5F0qTWdzifi/2k6//Q7zZkf5lNmHgAr78AKDDEpAhAiEUGkYJr2rqn3WE3H7QtJ&#10;dOTND+8BUdzN1AGhTNOHx6dpmtZaoW5MhGoTS373/t3jkzD/8hP2WlXV1RPLaZrnPAmzdQtBJjVD&#10;QBaSnMpUsqQ9+HXf3aeiP87MkDCnMs8zC0dLt46GDlOzrtbN1FwNerfu2jXKeDGukboMLTUIP5W4&#10;Qdir3yM1i3YWGL0K++MbHbkQqGzETuZ3Enr74TFSDYpgBaJjYv8ngJjQ44cJ/eDX7wlipH2xwcSF&#10;BUQqzO4KQOBEh9z00DMECIuukKHkxIIl51yKSGbmrfa11tY7ABMjISVBFiTGIS2EOwMgpJQ0Csw4&#10;iEZ7G9J+Ht7Vgva7/vH/fWzVd+nfQLWtVVKllJS4qqv5UMc5Tg81A3AbdKat9th/DEIh0KG7AREY&#10;RurfVT9dLq/XmxJ18CBf2bAM0D3jI/fR2H/Kc5nmJNLbagAd4VY3fa61bk/nh2+eHjOBWW/dL+v2&#10;y0/Pv/r8/LKtStjNyQC/rpXuvL69PzlJepjn3/jmw/vzKTqAMNwbEbqZmhGSdjWzy+X68fq6ag+1&#10;uH0k3loZI6ccmy0AIk6lfEsfnlIG99bqUrelb6AmzGWaFKBpJyKzToYIMOVScp5TwX3s4uBGgKGc&#10;cUzgWAeDWDuA570EFtntfqzdBUmxSCX1n/7s47/+N3/9B//zf5tO2y/+7tu/+LPf/5u/+u3L6zla&#10;NAMm6zh678KpxODtSUagfC+tj290Sj92152OPgRj3rLgkSlJWL3ifVsB7r8CCIQ7hgsDhzhS050k&#10;4HeUmftRxsGesT1eH5eqIQYGeEg83K+FvYHFdz2ocQEOroMKcnzwHvK6w86vOx7QiEJwz6NHseQN&#10;YEEACgeb4SUyahoIAWWGsR2Err2akiIRl5yJKRL04MKw8OPT42gp6h3cRUQk0eBJYrZiknjf+lSb&#10;Gtl4FGoWgqmQcwbwoOcDOhMKixAas7beQrZ9gGAIiEw8lVSmyaP1ziFJmqcyT5OZ99bM3MnVvPXa&#10;e08gwinn/O7pfZqn5+X2+Xq5bjdEEIScUsmplJxFmKlzFIwYAAAgAElEQVQ2vd6u67bllN6dH7z1&#10;z58/v9yu7x+eznIC8/W2KLh+MHP79PnzP/zjLxT92/fvzqfJXOPhbK12bYgsiYPbp6q1tdqb7x2e&#10;4a8x5TKXac5ZtXdlAyOmnBITI4BwTFRuALXWl8urA+SSu/XbuvTWSs4P8ynlvPTqwwuaEKH3XpsB&#10;oERxNnY3I2ITJ1cP5YLuFvRFIsosTNStAWBKeZ7KhrxtVajvUw69u7qCJHOrrSURkTSipX3TRAB1&#10;N3PCXb9m+LxgROZDPESEUH1vixvNcOZb23r1z6+vP3x+viy3+fa6blvaqLaeU3F3cz0IakejjTsC&#10;gR7cE9Prcn25XJZ1kVJG1wy6jUwDCUkIHqfTtw8PDr1ut2W9vlxeVLUkiWXN0WEcsSv6IZmF7rRz&#10;+N0hBHwJOQjXzIQ7F4iJU0ppkMZ76C+680BiR4DgwuwOaoqI26odfbHmRMx8mk+pKBL2rrQXlByB&#10;EYnBwZr2y+16uV6tmwAmSluteHtFyYho2oR6zkQE2hu4p5Tnh3MuRV3TZESbdr0tL5f19Tt+ZyfG&#10;cZgAIQgTUiLGnJmIRhdWnPJj20Mc5dPwY08xU7a6XS7XrS95o3Y+Tzxtta51Q6QT83yaTqcJAJr2&#10;15dLay2icyQ6kFrYn1FgT5m4EM4pTzkjOQAi8el0/o6yShbxJJ4TMBmRIoChRfRNMIRLyQ3vNB1G&#10;+uhfbOIBQx9buQNY17Zut8v19fL5cv18W54zG8rkBIz73Ts0bVvbtro5pNaqanPJ4Db+gAEYgoH1&#10;3lqvzVQpIUJQ7sjUatXrdX2+XMwuIqrOqiWlDAbX27KtG7o/Pz+f8vTN+cEMWtfLsq611qa13Vrt&#10;RClnOk0EZq5uBM4E6Gbh3QqjDggMBMRUcuooWsHN0DGxAIbIjr4hx+MMx8j0zBwsKiSDyRBhCLmb&#10;GuDuaDPkd+GwGABHw4CwBkVoJEJj+Y4aOYTUiJu6QodjjfsA42Hkz8dRNrRmR5gV1+OjTg7R7LPH&#10;DHtIsOf7CBawjNl+oXt07sedDwhin5DBNxrFg+McHkc++P5I9moEhKInxtZouE8YQgJHU91jKKxY&#10;X66X19tlKkJo2tXcBfxyWV5ut1Ub5STMaEDAQgIUVPAo7FFwGk65REwTXVGTFDyRKzDQcFTlpGbq&#10;2sy6BpKL+x/CiJJ3Aperd1QYsEZQpB3A+9CefpsCOhru47HTwMzwCJkcomZi4DjwGQAcySEw7D5g&#10;MazCcLynofVa357xEVBHLACo5hDOAc3YMawiCB2RHZGB0YFwZFIjgMCYnEhEqAgQeleKu7r+XWSG&#10;oZ8GAFE3+zJ7o7H9RQEcgJCSJCIEka6KYMyjOfc4BM0U3Chylt7NrEBG5OhSMbCttbU2cPj+87Mg&#10;/uybd/NpTikb4vNtEaxZUrbCKkwokkDNsU1z+e4nPw1ZCoQwah2OHzT66I4ikh/gUpC+IhjTrmpK&#10;ewM04FvCi4h4ekJAeXp6AoStVuvWaiMktU5M3rU2tdazyJwyIqI5A0rKc8qFpXAKG579TZEQU06S&#10;8vt37949PLnZcru5vslEH4Me5wqxi4TkDA0Bn53YMNbzXXe9m4VkjI/q2ViSh92Bw47Kgu/fdI2K&#10;QTwj3KfIoYMa0MfoL4tuQ7pvPPZdJQ7uw/Bfn/TuY/H2swb33wMiQmDeESlEBhdmQjAYW8mBvsBA&#10;bjCcTuvlciHXwkOqWlWJCcA4pflUUkIzJfYkUnJOKVF0kgO5g6rvyQ7C3gTlx+3Af/91gB1vLwij&#10;c9020E45V/NlXVaz8YSJCBX86J8cCTkMENUGPIyIHoytGE3H1v3S+0utVU0B1B3DdfkIItQcdC+c&#10;QHOrrogkDJkJhMG9d+u9de0i+Hie3OFStx9eL9+/3j4t9Vq7Ipo5WZxSX6T0+7niESdW0+5LyiLC&#10;QjMTkmMo5zdTB2CWqAVdN325rEtvTuwGFpS+HRgagZV1GIwNREIFeOpKnEKPCXprrbsbiXSLmhIk&#10;SohkqkI0TaWUwkRwCNy/zbdDSvrt7HsLvPYJCejokSOOjPcLRAN9yvV3fv6Lf/fv//Nv/s73hPZ/&#10;//nv/fmf/vwXf/cT1fI2WWI1IdluqnHsLF9e0ptYHQAg0t3X43Wsjn2GooNTkGlEhiP00ZET3G9U&#10;OjR1/kWv4zh6++LHvxupc6zk3UeMoucWd1mN/R2GAMdbwg87jggHXDZ4B3Do5O079ghF3oIp2DcP&#10;u7tUgDviwz6ygIih1h78+bDXov2+mMhBwnyeCcEpSwomcKuteSOAnFJOGVHiDbMQIDPzgF9d1HOQ&#10;Z0ccqK5qIV8cD0VIWDinZKodWiCG3lvvzSyaMEco3Gs3czdnYE6UU0YgNyVkEWLhkvhUprlMs0yn&#10;+fzw8Pjh/XfA9HB++u7Dtw/9jBieCJgzz3nKkgonYMwsypqYmXmkpzagYTMjJAM1t2p6retluVHi&#10;1hUcnx6ezt/9tJRJ1WpvSeg0n8wsiZhb1w7uJeVTLoG/BiWbmRGBkFJKocs8PFeRJK6BEBXcvfdu&#10;7sS01W1dN3RIpzTPp5QzNkmcQoM4qO3mniVnlgZAjVR7ax17V2Ywt67gTghEqBaOdrHhhMYblTIh&#10;tt57Lumgf7fW4nwMPEKGrtvOzCKKWk2Y9dpg5vsol0WVXgN2JwklPIG93h7ej9bRtt5fb9fn6+tl&#10;XXxdat0ui9+WZSrFmNGDQAZ3SwZgOMsAEoFj1365XF4vr+u2Ze0kEtlm7ASRG7t5a+vl+rL22w8v&#10;n79//v7z8jpxmpIIE4I4oincVQcJAAA9qCrBfwYHJmMkFkJMZhqON+5kfSPgjJJYwLyHlEq47Ywa&#10;rxME84ccAxAHQ6/aL8tN3UopKSUEnKeiGo0+fhSHmCklAYDW6/OrAniSnEUAyRFQG4BnxvPpdJqT&#10;m9XWkCiXkqbCwg5MqOv23Lf+8eVzvX7+aWnr+ymsLQeABqBq5sBCHvVGf3vsOEpwODY4RCY296Ta&#10;tLWqVbs1SC0xZZQQzjQALKUwTwBwuV1hP8SJyL88d2LrE6Sn08PP3n8owsQ4TZNIdiMmm09TY3le&#10;t215XW+fvRtTDmnDEPRvUYhAiKSKDu4gALjHGrmPteBIU/e50npbb8vz88vHj798fvl+q89TwnxC&#10;NBjaiMEQiRAR9uzSnFRZnBHiWpjQGc299VrbFnyR0KhCZHDr3Xv3vTzjrbardqYVnC7Xa+9NmJd1&#10;vd2utvsWt1Zba6rdDLSrJBPR4woidDVTxa7ao9PKY40gIpIwg5IDZEnn+ZSzrVVv6zbYbRQZKtrg&#10;mcEeIYewBR7ZLQZBD/dM1wHB1f2gRGCYh/lexB9FAdThtDO+EUGbQTe1NjimiCi422IGVxD3zrUD&#10;Noi/RFceDPhNA3tACB2sOEAjPdtP9l029xj2469HXL3Ham9ZPQz63Ns8/WfihPtI4A5PHxFUfAAh&#10;GnhXvSy3j5fX6TRRpbptxASA33/89PH5ZWlbCXmjlGG3lfFj6tLoBy8pl5IRLYqTjGTqfatGLHki&#10;YndT1x78rbfK29i6GRkA4e774MfQREbkDuhO+72Nu2J4E78YRZHdL+DHzwdxNCMypa8eF/0T6YL5&#10;rtQZM22PdOEImRDd1Gvv5igpg3dyY0QzkJFxfZ0lfnExURoZykT/w69jcgI6OYkIGhohmFJIp4KF&#10;JzeRtDbsTQ5MYUeB9vK+gY2mNNNXcG1q7cOHd1PO6IbgiXjK01SapJSSZDMDS8qIYefCiMiMzGFS&#10;O6JNoGOAIngCAHIUJ3JiACA3Z4XIr3gwbxzcXSNuCzhbTqeTiDy/vjxfPq+vF2ZWsA4QQq8IkERW&#10;Nya63G6I+PT4+P7du8fzKedER+mMwi+oyLbFwd97t6howBcZ8rHm1GzdFtA+JxE+HWHEUS1nYWE2&#10;Ye5EcVuGQHvR/8AaEeLg92HfPOpdFqLl4ICk4GiG2gHAgXlPUHdk0b+6wvtFHrG4uYFH1m5RUjvm&#10;1vEOHmtp/+aPJyWMlD5CGkQk5oSQRQSpfXFcOVi3Xhs4pJTcu3erW62JW+u+O2yZdXPgBr2jmddW&#10;iT1TGFIwgGvXnc0S5AakvWL8RTb4L8jq445ijI6vQ6j5cuutwYlU7fZ6fVXlAHiiyRz39/eBfgGN&#10;QRoyJ4HEWAiTGHXVa21XtYqoxACEO3QdrHIABEb03YfPXH1rvZl5SXg+z4xFhFhEkgBBM23mXf3z&#10;bfvhsrxWrc6dxMZRMLLcr/aAkZ3tkLP1/nK7nafp6XzmlN17V62mBo7MKUmWVM2QmDiBuhmgI1FI&#10;3o/yV+wKQKOd1QDQsTZ9vd7KPDOTuzpzKTOBUeiQuUeXmBBFYzYTkYO2viO3d9n7PqrH9Pticsao&#10;gbuHQ/UuMXQ3V4ntwzcvf/Jv/8sf/fF/fXp3/dUvP/zF//V7f/5n/+r6OiPgoEuO30IiCr/TWps3&#10;dXNkvP/c+2Se9obJA/4f9d49WPRdLSzG9MDqd9LgeN2jfv8jKf3bNP4KYfQvvvKR4MAXznu4y0G9&#10;BQ5uUd489DjuF9EIpUPw+UuUMF4BIsLXV3IMI+6HEMAuaqWqvTezsgN6HnNjpPRE0YMAgKpqaikl&#10;YSGHbrXWNSroQijEhJhTIpR13VpbzVSSUGQsDk5k5iEl5g69j2ccnxqaeSGQxsSqYGAGhmAREjs5&#10;IgZXsbWOhDllFklMCKDd3NQNEieWxETnKX/34ZuffPiGnZHk/bv3JZeX65UMf/s3fms+Twj2+fnz&#10;5XoRwsI5AScSmRJ9oOb6cH5IKQHSh/cfpBRJyQlTyd99+GZta9jgkfB3P/lJyflhnucyzfOUIbXT&#10;2dReL7dS9OF0KlKYqLWmpok5sRQWA88kK7GFS/nObCTisHQJnpEBdgDsamYicppPVZu5mwGTzPP0&#10;cH5KqYBDSSVRMrehjetIdwbLsV+Yae9qQRonSjmrW+/dxMycmISZCGqrqt3dmXmeZzVtvdZa3Ty4&#10;W+a+bFvv/TyfgmcosSUi+pCaQxu+PmNpmDngIENFBz7x4IoRkaqa1bhwA1M3AyDmnHOGIlc27Ora&#10;TJuaEMnXsN2OfCEykTrFyiq5sAgJa9h2wt05CGBma68v63Wpl9ftdutb9ZZBhDixIBgQdXTtFkWF&#10;Id1vbuQGIFHiUBMkZhIBRHbnHQjrrugWLkGMe7aHMGxa3B10YAWJBcAVzBFcoLu7WfDNWmvaVZhT&#10;Fg+dfA//FGZGM0UEFhIhAprKlDkZoAfFyC0JZUYGRwHisFul1ratOTOr63p7blt/vr7W2/XTpVzW&#10;b0oqhm7g7t67rssaqRqL7IuXaXDYMTxUAIAB3AMS4lKKM7p4toSkIrJT99Ddeu/rspqrat9qBYCU&#10;BNFiXhxo5tu2aibEDw8Pp5IGS8Cxtdq63a63X/zw8dPtptttZij5kSkTRyLH+6zYI0k/qAVjP7aD&#10;x3XEUUeaBYNoqaq1bS+X59fXj7U9m9eqsLbQCUvMhEAWpptIQjzl8nA+v3t8IJk556nkzESjWhtm&#10;Cuhgat2s7zGhq/ZaN3PNWXJ+JG7Wb6rN3dGptZZzfvf0VEhO53NM333zR0AggpJ5muZcsrmadWZD&#10;dADVXq2vW101HC5gBEyIaKq6NVQ/5ZKZbmut7WY2sIARrAKoeVOzHcQBRA+9wxF6xEzzKDNCvK26&#10;7nLRY/2HbIHHpjCuopurOQxFg4FBK4DuJXIIgjzsojFmCEghPxHr2QdMD/tIj/B1MIGcKOipwfY4&#10;DuUo/sPXCNIoTt2loujRG38EG7v49z8d1eKxznf4/S4v8QOMGJMNEREVnBzU7brcfvX8GZN417Zt&#10;j+cHQvzHjx8/vnzeehOR83z67t2Hkgsc+OlYJohEwsxEiUiIzUeQsCy3l9fPklKaOCGPZgOIDsl7&#10;BsSAb/DOuGQ8kXvKwfgPBxyCu6bcl+0qPqpqfv9GY6+GA4F54z7fv77K6h0RnUan8bhTHJ9wVDsA&#10;tdtt3bauZyQhAe2DDYZAzGHOhl+981f3jvjrxvSff/m+UnCP1szUgIQFyKvW2jYHT0lCaDNEmVtX&#10;M4+UPiq/OZepTIk52DRNrXmtbau9Xuv6/nzOzIl5SgkBmQkIiUlNWwftDZHAaSgRQ8hzjtZTciLf&#10;I2P0UelEhKNfNOrZSDFsqL47K0d108FBzABAPn36JCJqVkpO84kQr+uy1dUQWFLIhkO0yCGq+1rr&#10;5XYlxsfHB2Ii36GeiDS7bq0RovdOOKR57w51AIAgYK/r2voqBK22WqtDlIV6CCn7gA9HBBVZepQE&#10;yc0xOEoHGAl+NwejVyb+agDuCmEEF5G4W5a38rvHyh6S62MF3ucJtktee6T0MOivzDuMt79gTw+O&#10;COm4sPiaxqiFbZCnxCkJQujKdDwOyXGcOQGWlFN6IAJJUqZUkpSca4uWlbG+HWzIKbmGOrp2bb0L&#10;IiNC6Jzs63m/pq+p5l9l9UcoBsfWtufzh852N2uqan1dvXUkMuLWTbuO9bMDY9EhtsN4w7eWbefv&#10;Kbh6VwMH7h1u6/ZyvV2XrSsQMhOHHUigKjT0nAmRujZ3cDIiYmZTE4JZ8qmUSfiUZU6pJCmSALD1&#10;dr2tr9dlqdrHMECwPgDf7vGL166z6WbgiMChf7f01rWuva69KTgOFokz4pQkje75EZr4zg8bwQkC&#10;Iu88MXCAbvr6eulmQECCD9N0LtOcomo61oCbSejKIKbRnP+WwH+9f32pd/hVSm8B1gX//dh0AQCt&#10;lPbbv/vLf/0nf/17v/8PiP5f/vK3/vQ//OHf/e1PtzX73uVyP0MGv8YhUGX/0WUchR0clrYRYn6V&#10;h38x9e73Ch/Jvf/4x95W3P+vrB7uVu7+xoOcGVkNhE/iuIR979h/0SLQoLeHDPvF7TsWja/DoZTZ&#10;Q5Rl3w18F51+C4r3Enms/SP92Q/ykVGb2t2Jje6jx3UoeJsDoJqqKRFNpSjRuizauqoyM5MQDdNG&#10;4JAfa4iOzkHsMndzbOYAmFJBRMRmBqottscYxyRJQj6dkyat67asKyAjSVft4eOCQxc9SZEksfUQ&#10;BpDlTMLE4C5EpzKfcrEObkAAbtW9Pp5OH37yk2+/+6639jd/+1f/oH+HCIkpcTrl2dQyJ0VgEXBA&#10;pHmanckJzQwdMous6AZ92wTpw9PTKU8p55zylLPwzVmYRdVabZq6JFKz1ru5J0mZGNXNNM613lut&#10;FdiYyAk1gB8clQhTg/42AaZ5osZNx5Y+lSmlHKoxQuToYXFvo0GdzF2tm7swAw5pgxDvgvAQN0SG&#10;BmHe3DZA9w5mXjylCoC999rq1rZaa9duaswSuhAl5yTCxAiemJnY90MtODZ6t3qO5fDVzm/mqu2Q&#10;FB14k7kwzdOUp+lpo/k2w0nLNAGA/n+MvWuTLElyHeaviMis6u57Zwa7WBIwiIuVQMqMJkKipP//&#10;SV9okknEQwRJiAKx1GofM3O7u6oyMyLcXR88sqq6+66AmrE7c+uRlZUZD/fjx89xlQ/m4be9bYdy&#10;EbHkjEStNwXvtfpgy+97j3tX/fFyvvRW26Vbd0fGMJwa44dwdLwGJBI7Yydg86gXIQC6M1E40IWq&#10;fMmFSAC4IGvvQQhydQJPwTMmpDAUjJoXcxYBgA5KjPlQJtOQtRARRmxQgxkXJx4t/sjo7rWurfVl&#10;uZhrVGZUezR87gVkqGptaQg2ZJqIMDEiVe1klRzWy9q0kmBVPa2rE3WPOsNwwEHmqCphqF1TWCrc&#10;FFORyBFJ3cCDAZERkHzC7NjQjRRCDY3LNM8TEW3rutXN3EQSEQO01vp9do17R54BXLb1+fVFdQ41&#10;s0AiTXVZz6fT81q3tpW2vrCZ895KheRvcgoYaTWO1fiax8DtKyOOGE1kYzl10K7WzwALcXNys761&#10;pWg2N/SRhERRDB2ypE+PTz/57juRmVggcUocoijuFgL+hOEJ15EMqANG1rwhmogwA5ICEQCDe69d&#10;TSNQjaX4Wp2CsVcKQgiOZiRsvSZuvJcVzA29u6m/t+cbcl7ollgI7NRbqzUS2btJSo7Yza0phNcg&#10;gIXjle9ZnbuZIQzxqQHb2Wh+vm6I5E5mgDfifY9Zj8Dh5gAA7qpx22mnoZEDDmetwDJGueQaxl8h&#10;ujs8fidb4P6C+ZVUgHu4/v6CxJHc95Uk/oO3jfirj3ev7iubf3zp/iOxuscgJwBC2mr98fW1u1nr&#10;YK7qKcl5WxZthmCmuCxLnmh0ccMeDgxdITUjh8wpCxvg2nXZ1ufz6/cvP3LiUuSbw7FM85SL9P5F&#10;ZC+R3Kx/Aw5+d6Z3kYLfwocRJ+B+2T58KtKj66f2i3tNxwHcQT9Gxm8PhKNLYtwLRARQ3zG6/XIj&#10;mPu21WXbap+KsDqct+X1sryuSzN1knc5yP2NuP4Pfpwg/5jHHsDhraAzyu8hLtu70pWb5aBq21a3&#10;rbbeIGQJkKKCFdbaTAjg3c20M/jlss4p0+FxztOcUsn5ME/H4zGnFA7AtGsfmMIe9+EQBmSAqye6&#10;j7Rhh74HY2mkEQAwOC0wMLF9ko3POAKAPD8/m5nk/Onx8Q+++ZZZpvPp2KowT3nKSRDQVVutr0zN&#10;9OV8CkuMb775jMRCQrWpWatt29arlnJKKS4+4RWmussr3MF9muZPT0/zYSai1t+sgDEHEGFvG2AK&#10;KXtAp9Cc2IPefQDCzsSHvQLsHnVhMDDGkWbtm9CtkKgWVLUbq9bflvJiKYQdU4cBKY4AIupl++j+&#10;MG/2VSm+CxEJBRDD4oeII7S9SpbEr2DALAKliM0GlhLnKQM5ganp0DlWDSw+iYTGKuCBmeYsarqu&#10;q4iI5MgU7sIpvz+3MZF/D+fF7/jG715CRGIiIO+kllSZ2HIxFnYYa1lwIGPcoRFE+zEyw02BX1Wr&#10;tW7g7upW1c7rdl5WMyegzCmlgo69d8Bh8hkC/wDQeriaOTOHDLUwfH54/HScJ6EpcWYqKR2mQkSL&#10;1Vr7utZ125QAiEKlgCUYH+9/3djhQpbDNBE+HA7TNNXev5zOa1udhmJbeJQhYkqUmdA6u+UcdZc3&#10;yMmem14xI4ehTOLnZWneiSmzfPdpeswpsZipuROimgICRyOrhvDe6Om4O7jDncfy9ZV3dxwAbSyN&#10;PhIAAID/f3oHBHt8uvzZv/i7f/mv/tM3372cXue/+as/+au/+PkP3z+ZCt723dtQuWpAm/lojr2K&#10;SlzBsutQoUj+/do8AfdJ9YeLfy3g335FOArcfsg/sIXHBfn6bnR3AkPFZd/HxrNDZDCE5j1UOcfq&#10;5DtPEa7L7hX9CgIO4ODCBN3QrxfE3pGC9hLB/QnfEfIRbnEQRMH/ikAgEoAiopkFubqUEnw/hLDU&#10;1jiNptq2aqqECOFOh2joACth770RIguKEBH2FqKVqIYhYb3TrTuiM7Gk4U6vqomEiVMu4LAAqRom&#10;IVWoW2+ViBNxjMrEkjjZMFmlqAVnSSkXcE8kmaXkQkJmIMSIOhXJh+9+9k/++PPTd5fT6cvxhy/l&#10;B7NO5uTIyMLUcUgPuRsBinDy1NwMlJFykoyITJ5YTclh4jQU/gza0sDxcHh4eHwkBCZ2s6661a31&#10;nkXYAbo17b02cENMuKeaYziOgM/3WMshCIdMwoJMYqm1HrVxHK45KMEOUx+mUN3Mu1so1wYfx1NK&#10;iKBdYd84Bvuvg6qu22ZuQlBy3o3E0MF7iNSaNdXeOqmmLPM0HY6Hw+GQUwL1Xd3wOoav6O5tnkHo&#10;ezGDR4SDiIQGvQ+phHEEcyaa84QkzSzrykSYWVIK+h/eylNjUsdgjqzJ96qdw/hRzbS2VnJGhKua&#10;kYN31ZfzpWnXtpace3M2CcNCIVJFQnSMzjXEMNAEILTQhhgr1N5XDwCIkFLKuQAQEHMpqsZEQtS2&#10;aq4CKfK6PRoAMmdkQUYEJCCiOZUUgEESBOit2WEiorHFE3XV1VrrvbWq2okgJSklCzIzgQKAI6E5&#10;mDoRsWPv1ttCjDkLElszR2SRwtnNW98Q4fhwTGXaunLduun1svoIbWiPQRBv9LgdP9mXVkJw966a&#10;hA/TA4obNNdOijWpATlASgkJmLnkrBAr4D5WdnbXNaVERCO8tO3L+QRo8zRlIUAL1a7eOwuJIkIn&#10;b+gbmiLedhDYkWUMxdGdwhc7lA0hYhg1vOuqGR+KNdkYzMBX1UV1bVp7b+g69Um1GxkBxS2ONmEE&#10;yCkdpjnLBCxKIBS4xO6rFmbn1nuvl+WFcOIEta1mm4gzld6rtUoYu7M17eDQan1+fq6SSf3z4dB7&#10;ay2cFF2YR687XEFbBzcfHZchqsfsusf78a7QWkUCSswIAuqu0doe/yIhE0uA0H24l8Z64TtADNdD&#10;qhmojiZKRBgIFF6T2z7Eoa7lfYTRIho+EDRiFlcI4fr91esayBzj0Nz1Oi5vVZOx5wdDjTEMgAFg&#10;xMmGeyYTyysOPsLtEXjidRt3d4CAJe/20zcowm2vvw7a/b90XfR2bOpNNILgCnHpBjXXwJdWYaVM&#10;UpiXup2Xy3lbq/YwGzO3tW4pZRGBHfYAgNZ7q5UBCtPT8YgOTfsPzy/Pr8/n9XSuCzudl9OTpMPT&#10;58PhuLT+5eU5BD72XWYPH95FDXvCul+NN1drhDfjtXdXMt5xt/q7wV6Y39P099f//cMBQHwvosKo&#10;tbvfGBOAiIzoDrX3y7ZttRcWcz9ty/cvz19O50WbiERQ++YM8a1Mqdn9Pf3q4/ekMuB7LoYAzOzg&#10;1XRZV/Xu5CIh2pSYBdzP5/PLyysgkIzrDwBmuq5bBphyAUREclBzA7XmgI5Px8fvnp4ycxI+ztPD&#10;w0PKmTiIL3GhUTWk0pGYo8sJr/km3TjU+w3CUb6LeYMQkh/7FIj1ED1E4WEowcnj8cHcFm2vyynP&#10;+dPD4/HxMPXMhFOe3EHVumNtS60tSS4iT8fj0+FRgNkhISWgDJR5tGymlD4/fXo4PtR101qJjIl9&#10;VKsRgX2XpUtEKck0TSWRntcoAYViEyIwOaEzegIwZENTHxMeeQAAIABJREFU74gGpuNAgOAR6QLa&#10;gHAo6MEAwdZGRNmXkpgTBt586DhF0dlstDsT0e4jOaZ6IMFRbojWFyIOxfC4rO8SJ0JEoL0ZN5TD&#10;dyB53IEhIRYiBNid2AVRKBY1DQpSB2dGAULF2vWyXU4bdHBBP+TEJMwAGM5n5GCuJixTyURhaGHV&#10;QEGAYJRhrkDO0CPY1zT362b//z9VIvmJ5Cx+rAAyMUiaUlSA/DDTw3TonYOuHtHEfolGeEGIQizE&#10;AUpd6qrb3sZpCNCBacqF1d386elxng/gjoCJSVtjkVJKSPUY2LbVeZ4QcN3WeZqSACNMiR8OZU6C&#10;4MHprN3Oa31Zz6/tbADCOc9zziWhsGEWiRVdkhBSuG6oDpqxu7lZTjwXUcQflmXZ1mptSBqnzEQG&#10;tLr1Wl8up7XVeZ6//ea7BOzmLCl8REop0angAK23nDIidu1MlJO03mqvbvowH+aUhMC9gUezK4x9&#10;PRqtcaAIuDeyOeydTFeo4H49hVHR3duy3f32BncT0T/8wy9//j/+hz/9r/9LSvr//j/f/pv/5V/8&#10;/f/9022bYMgXAoauKQ2MxsYaZ60FVXkX27/bUolo/ytF9TtEV/COCxNTbzDMEKKbkQgDvAB3AiPr&#10;DKwWBoFoGsKqFPDATuYfnAP3weBxNwD1mKlv1/YrgBxEsRDmcx/K+FH6QSB1iB4AIgRwuqKhPqwt&#10;9rho4D4EgB4WQRDKpfGI04Nwx9TeouYSqrzxUB1iwRTBqwOYQ3cI3XEDIA9DNkyACSkRp5LFDbpq&#10;CHcihWIuiiR2QSByrFtdl0V3wpSZ9d5FGAl735A6oDubIihFyTAJCCOp0QAEEYmdWSXUTyJPUzPo&#10;SgzgtW7u1nrTgXKySCoOZlEJBFUNaSNGUu0BgyXmOeU5FwKYWArIIc8556YW5g0Pj5/S8WE+PiBJ&#10;7dZNEZEMiggTO4EDGeiVpmtjCrj1DqqO3gGKYEkMSWpzV0Nv7ADma+v98iy9ZoADs6ETQWvtfLmc&#10;1nNXL3kiGOastTUhEUcCZE6I2Ht3dQAjYdy13GL9DHMlD0daNEJA0l3NMPY16toHaQwAmNC8a/xu&#10;YqBC5Ck1ok5dVeNIjIw2ZlOWFAg3EYpISAlMWaZSLtt2vlxezycDJeKH6fjN49O3nz8/TEcGNFcE&#10;4L0pKkjbhN4gjO937czYhkPWDQl2EUoAVAztWnc3A8xERJx6e60rkTMBCjOhIGXJQnJVu/BbGyQR&#10;kiMpuBkypkSpUS/zYRKq60YAwhJEJBvRum3b8nI6VW2SMwBYV7Occ87EEaJ1YCA1N8ZhmsVIRKCA&#10;SORmjMDMLMmRHo5P3337k4eHz9rBDCQVZk5JmGjb1svl/OOXH758+Z17A2/mPQmiDa0EIHQ3YKpd&#10;T9vSwIpIb723Loc0lYI2PAzVe6/15fXlvC6llMM0Izi6gKMwh46AO6hWNe0qDlxr3WpjwVUVcAy/&#10;Uoo7EcC6apb0zdPTp+MnSak7NHNnNoOOCExIThQlpdEbuJvv0CDeI6IbIQVMTIJmlhPnkhDdTU07&#10;c3fnS12W9cKJJCGJgLvWzmYJEHJWc481wJ2J3MHVWq2L++vlwkwp52QADECgoekOJgQp5ZzznFlo&#10;aKnyqPrC4Gwg+ogyEABMzSFkNPawPrTKfa+dwp4imiu6MqyMvZECOdIK2HdqJogDASlG+wB4JzR0&#10;C8EEJiQEAkYiF0cS08D5dbk8/+bX//l1fkn50RG0fp95q7YCVBFAIu0OzsjEwta99SYiKrC5VvPu&#10;at6zYM6TRb+hoIhkyUhsruCK4BBlcJIwhXUDRGNw9hHXF0mHRLV5kKOiuiGYcz6UNKWUkdid3IOR&#10;cEV27h4jCr5u0DB2wLeb4+iGHPvk/pH42ICJMDb0yL0D+TLX8bb71P1dAjk8qK7/RBxzS87BAcD2&#10;yv3dh9/9DtxVAW87ug8i3f6bfH/Tm31/L2DdRQL7Wd7O4F0GO5ggkRIGjEKEk6RpSnNJ2rbX8w9b&#10;3XwwWA2ZT3VxssM0CQlGmylwbXq5rG3bwDGXmRF/fH357ZcvtW1AzpyFqJk1tN5rq2Lu1VvzbjbU&#10;P+OHargzGOz1XERAup0yQvyGPfAOQuqoH9yni34tye/XAtwgWB6EgA4G5gTBFR9B4Jh0e+QCA1Vr&#10;18aZqB7u23LsKJHoOCEu2l+W8zf9AWnmzmJZOzYFh91EI6hjUei5g4Cu6Umk5eFihrDf73F3nJnc&#10;6cojHklZIK37MwOCNOu1jgwNSCQlToJEyLW3rbbaFREnEUIi90wE7pe6JmHO2cABFLWhY5gVlJT/&#10;4OnTd58/XS6nXisfH0rOkoQTqnZzIGZwRAMnI6Bw0rgymWG/ZbizZgAAzEeXyn71HcxcaSyR1x5q&#10;jHA6Kvjy+PCQcno+v57Pp3VZQlmt1hq6o2Zet7Zt/fX0WrdWSkkpJ0mEFK2SBXhvzCMmNjOrrdZa&#10;U3U1xr2iOibKnka6u3vd6vl83g4HoWJXJupOifFdKSTKmtfGmlt6OmqHCOCMaBApgfNVHzu6y/Zj&#10;7okEqKoh+u5PGNgPEjkA4zX9uaNo7KtU7DuEY80cifreAAx+nSF7y9FeOPXrnLiuOQBEyOEkMwSA&#10;ATy6rBEA3JSFiWRrermcFTDNkyOYWyKcpnQ8zI5EHEKD0ru+9lPXjQAPJct8dOLI5q+XdC+23tJ3&#10;vCvC32f11+Ts+j/mt2l8fR4hhI5Eu4BjSpYTgL3R4XiHFSAiR68njKsZpXs3M8JqGjYtWURbd3fT&#10;HtLZx2mKvoxpKtu2OYC7bSmllFR1W73VjZ1JMBwhEQGHm1ELNmosOSScpsSJ1cytJpAp50DLcilJ&#10;JKyPemtqlkRiqU4M7r7WrWrtYJQSECtSoHSbm29rXbeX5bJpT3E9meap5FTWdXO3aZ492qcR12WR&#10;lABgWZbom5pyOR4mRBcJhzmD3YByv+BoO/aMd2KmsMuQDJgW7v4cCK2PonFALHc3GQCOD8svfvGr&#10;f/mv/tNPf/ZjrfLv/vrnf/PXf/Krv/+mN7kOlHu4ez8KhP1waz2yacRYx78ylu50lW4x2PX5SOXj&#10;nUSYk4gw7eADAyYRQgivr2jmjOl7HVixZMP+g/fjXxf6Nx4WO7K0V7z3s/WdT+F+Wylt71S8Uy2I&#10;/cp3ZPy6WdwNdr++LRwo8HYCOIQuIsKODQrG0jHgBdghs6jBRLQZC4jFNEQkYiaCKMsgNNOog4ik&#10;lFJALabmRMJpmqbegz4ZQQkFbBD+Pl0N4v5wziVFd0s0UROzuxNxSjm8gIOfHAPOzM16b+36c9U0&#10;iMrgYKqmcK+tEAktC7oquGtrSkwiEacgYkoJxAyRnCQl5qicN+2t1npFLVMSc0MSYgbbbXvA1a21&#10;1luLVaX1LpmbW12X2io4DM1o771114Zmr8vl+y9fgGDKRVVPl/Npvdh+Prh7o4SLTNdAFii8XQCj&#10;eM4jy43cKfqgAix2A4SUEgHGHWHi4Cgwcc6ZmITFtIHb7s2KiOiIIgIBzDkElTdmGbNEuT/6MAKc&#10;i3QVSQC5d122DVsjIk6SciJhdYumWRwhWbRo7LsXEoDeT43RgQmD9UdEoaulRKYchF2AcJ/C5ooA&#10;YwNDuAFl+zQfEME+C3ykZRDw02GeUSi5YhDpu4bBmelQrjUPARHU7torOKC5mgIiB/0HIk/FsbMw&#10;E6EqABLHFWUxMQTkLMicEzEBgZEQgAjzNE2fP33z8PiIgC+nl7/7z//Xtp1bdUQHQ1MNoICZiEld&#10;w8VDW++uKWVrqrWVOSdkJlTrvW7bui3L5Xw+fzm9svDT4aFIYixq3vvg10SrIoC33tZtba0xMxGD&#10;24BdouBlvvZeu2ZO2rqbpZQT02WtjJ3JhSUMdLo23DuVxzLtGAXXfbMI5MlG3IJISBw+oYhAIAKH&#10;mZFxrYjklLCbem3CNE8HP8C61fOyGIKhw1ASHeURAFhb3cIWcAjgDvY2ESaiktLDYX6ajozk6B42&#10;e1dO7IitYBCRCHEUEmInH2WIa8kOdoUgQlSwtW6bbnThCEpgMB9R1SpWDA0RwlLyVKaSMzHD2Gf3&#10;3NL3xRtJUipTAW/buqzbSR15rUBwWb60dmltM++IoxXKHULwMpZ/Flb3pqqmQ8o75hmHwQIEZccc&#10;1EYdOqRTR05u7mZOo0Q0ep2AEDoCRN9TqHbmNM3ToeS5lINIASAHdqCd6fBVz683D//wzLsy9Ui/&#10;339smBIEAogI/qGWewMCbof+eJy3WSbA3T69f+grZ/g+W4/d3u8OEEPzw3HeH8z3tvHrp9HfXTQE&#10;oJH4Y2jIu1kjCK4wmUHrvbUWqKiSqrGDM0FOAoAEIRZN3X3tbdmWvOT59Nrq9psfv3++nJlonkrO&#10;0diC5l57x3Vd3epW9a1G3v5LR/vuOL2rQ9PtusJ++W/x48cbxLHkv4n6MRQSYQ9zzIOsOGYfDrDl&#10;PqXHt7c27vzt/eNTDoDQez+v62Wt/RjelJGcMo7cdb/kdh9vvTnOOIH7pOLuu4kwfJbGhnY7w1sg&#10;PTZZM3AI37jQkzADdXOH3rsDBEWRmJMII00555RFJILGlFJ40LpZcI4dLZw7t7ou64IJKcM8F+7g&#10;bkzcqgdkpF3RnSShjLk8NkcYCu7X9TsqUyG0SeHR4j4c6gZ4TbBDAGaKlABAVHXC8t3jp6f5kKdC&#10;wmutP74+i3lmznlabXt5eV4uKwEwovV+WS7glhIfc85EOjRWR5jetC3LUiQwD/xQJdsL4ohmtm3b&#10;+XJmumUv8T+mFvRyfyvgATaS5Z13EPEchAEuIQgBMwGim+vY2AaWOCTx3IKnE180ZKZgeF7djxvf&#10;qWzmNlR090E01v4QQh3sx9FQ7bbH+3ty4Tvnx0dR0QmBEYvwlBMahdI5OFKsw+QsRE5M1Dbbtqpq&#10;ZT4+Pn0qjIVRiFWhGzoQMYX/1Nbqsi2X9cRC3/jDlNJqWRAK8RXUuJsEt3Zl+D2P9wnY73ln5EKt&#10;ijuKdGZ9+/JXVmUzN1S8rpEOXXvtvQNd6vaynKc0TVMBdDVtrXLOjBggHNEePrq7mTAjgjAe5rJt&#10;27rWqWQvGaIuhK4efFHISY6H+bjOq3YFNW0IlFAkM8uuhesGbkzDxEIImRGJFLxbc+3AKCkhsiE0&#10;s826dkMEZumt1XVbem1gm7XX5XJI05wmAg+lGBx2itg0yipASJqk99ZaRYSJcpkyCyNhUAPu5F7A&#10;d/tDvE37eD6yq12+3t/86RBMKOIxtm+7A5F+/ub8r//nf/9n//yXx4flt7/+/G//tz/7m//zny2X&#10;fNPpuK6qezR4N2B2MvkoUhLTkMLcwZ84hzck/NtMcY/pEERZBGdAIRQmYQ6urIgUSaGSEKPo2pvj&#10;7ld1uXcHxz1Lf3P+b/Lqu2s6QA58szPsnM/bm2DA0fvH47dHS6HvFQ+8fivs6GSsOdcmZACQkAJD&#10;IqAhuhm+rONf2t2nGIEAGYB611obE9UmtbXWu7mZamttUIoHn5ZFRETWdY3O+ZRyTplZtm1blkXV&#10;3F3V3CM0DA2YSEkRiDkySUe7rq/gwkli3BEKMzFHtxIOfGGwrMncWrO7QauqkY7CtXl7BPreW2u9&#10;1VqnqbSeX86n1/OZU0IebVamfbmcejdBOT1/WV9frTZIKQgSxENV66o7eD/krvf99bKsbX05n7Za&#10;hflxPnzz+Pj08NBMW63W6mlbn+lsrsfp4O6XVpubO6hZxFgY+TNRV6vbsmlDJHMFh0QB30PozGNE&#10;wwB4Kx44IIjIEKVVVVXafRRKSklEpYMmd2uqXbu6AaKwBKtNkTyYt8P2BN2Rh9MNAvhIeUOj0dxd&#10;weN0OiLWXi9tgTOcgNDhME0HnpIJ0j4H9gQ+bnScGSJeqa00hjAhIomwkZH2EVXLqKyg5zbM/Aij&#10;WslXls0OiIz2tNaGzeHYW5mgQav1dVuQqLWWiXfASHtr3VTVUkqPj0/ct6q6rWtrW+/VTSGM6ACQ&#10;HAkJOOz69szM1ZGIJKWQ3mUEQm3b6Yffrd/DrxCIKRHJPB/R/6QkLOXI4AQNrJGbEDlz11BChsSE&#10;zK1FqxQwkW0NzQ/TBLnklAsIESnjCi0UUnOeDodwVSIzuCynda3MNE0TD9IlRRtL79XM5nmapxRp&#10;1ejUEDHESPgtl/PlcjmujDRJKsQCoICFUy9TtxaePeACd63FV4DyY06Fu/n2gD6RmRwEPqWHh7l0&#10;awp91ba1igg5Jc5MRLW3SFDNTUfz2Zh70buvBIqQd2JXSWnOExHHOWciRnIEAxdiHFTdEc6NEojb&#10;iMRpMMPdnZCAoozvOChgN6iZhB1B3bpbvJUBe9fn/iIgjw+PD0dBxJTz8XiY51mIHUBVAUN/lww9&#10;YABhnqfp8fGRyZmAMKUkZtB629altsVdg6uk2nrv7kgQDUqKiNu2XZi3aW5bZSRT27ZNW+0ITlhm&#10;QGxMLoxEbEYdjQDNfdil7SWvUesQxiTU0cwQPIkwCYAyp5SySBJJwplo2lN6diCgEdD+A4935Rb4&#10;GK2/f4zS9rWgCFHj+kq6/jXE4MNbPhz9KyjDV5553ygZhJSRzcdo/OBi/pVfd1dzjhPCr3wduQec&#10;7oPh6rX3tVuF1tVad+0hkxzFCUILNwpwB1cHdndwBa9uS29flrP9iOfz+cfz69IruR9b+ebxaSoP&#10;KSUkrtrdsQOCAqg56EjkPbwbPFQQg7s5Crxvr4fvv+XDZXt/VfcCDYzS3rgoePcGu8IB92mE+y3r&#10;Dijq3XW9VnbiLQhEyIjQm58u6+thZcRzXWuvkiTt5Q3H93fo2s00oikc6fr+RSOu22sVROTXJPku&#10;fMW9Wd1677Vuy7JUVUT08M9UVNWcJDzQmHk+HJhZmJKEDybacDumxIxFDtNh22yttfa+WP/h+Ye/&#10;+9Xff3mZ27Zsff3t629+9bv87afPnx8fvXdTBwcmypLAzbpGGCMiImMNHFEY4G7kBe7eqy7rYmop&#10;5xSUARyCkUihZoUGaG7a+/QH/p27nE6nlOTp4eHx4QGZX8+vvbaSSw6GG/ZEXCR1qkIylyknKSVN&#10;JXMSC5dpAHdXHx7IQJQklVII0GozM+Y3sBoiMpFIkpwfHw6lFIobsXNxQ2533EJyJESLWYtDdX5k&#10;+Qi+c5CvFQccJTV1Q3OPGqg7M19jzWvh7rqA2FDcu42SCGlpgJahqhDD093DgM0JkXfv6viguRka&#10;3BVq3uYQ4y/MmIREJCdhT/OUM68ERmAOoQnvRABmvfdta737TCzE81SOmcFxWVuW5I4pJwNbt3Xr&#10;m7rnuUyl5HkyhK4KKV/rkHgn+/du5fTf0y1/ff6rb7gexx1bTWbIokj6/uDvhL0dHE3jUtIOpBEj&#10;WVNbWr301sGdUZBKkimnOWchqHUFgK7Ye62tIQJ6RMzOxOkwM8K2jRt1QyIw2m8wJXp8ODS3c69N&#10;TQFKno7T8SAFm7p2QATvvYd+BRFGmOgIjuRr65vWREkoIULvtZp18FCPR3QLkmEQRQBMlQRctZqC&#10;GwJob713YjLwJDEnbCrimZf10nrrCmpMThDM9vtMeJC+DRBoB6n3WzPSJLWr0NUtr/fh9/72JiCU&#10;0n7x3/yX/+7P//af/vH3rcpf/duf/8X//ovf/OoPes/78n3Liv1uwb5mTdfiW2CQORci7j6ce27k&#10;l7u19QZD3GVfAIC7IpEQgqm20QkT4TgB2DBugI8j+frM/bd8TPKvX+f7+4OdhVdA9N0IjSsLuEcw&#10;oGPfvGElIfUOO95xVcMARBy98GPu3HwiYlh5RJwUIfUwyYp/PSQZmZABwhfX17VurWaRpto0kE4X&#10;5p1L4gZuZiUzEfXet20zMxEhEkLIqYCjapD21B16NzNgdiIkEnDQjrUqCTtivIejS3K0JjAnLqUA&#10;QGu1q8EgNAEgBk7QVHeXytu4pVG49qsB3hAvuRrjmdrBny+nH5+/pJQOD8eUBNyXdb3UDeCLOG6X&#10;RcC/ffrEzOiqZt30uqNcBwYzhwWa7XjQUpeXy+WH19fLsgjRtrWoN6h7Py/UtVl0alJTVbXWh2qZ&#10;o3NK4L6si7szCwSw2zsROgA5KlEzo+G+DcLMkZswAKA5qFlw3QEwCSPwuq1r3RAxiaRcBn9Nu2pv&#10;quYwEmKkbd20NQLA8K/3cEsG1W7mw27QQ6U11NmQ0AmACZNwFgb0um2vCLVu5JhEUmL3YiF/NcK4&#10;IcRGhoDMOx8hkknfL280njiRA0UbCul41dw7WCTw6B7reJCwGFHvZms8RDA8yWJ1C6340/n8/Zcf&#10;gUmY5fjgOyMsRsrofM7ZhbBVUwVVhOD6Mo4scqyJ0SUHABTs82D6IAKimqM7mRM5uas6AFDKoLie&#10;1x9+y/VyMsNlvfzw8jutFwQHdXKX0VbjTIgUXfqMzOZ+WZfu9vhw/PzwlCSRo5u1ZrWqOaVUUCTN&#10;MxEl4rZsl/Ni1lLKzCASbaKo6kRcyhERc86yQy6EyCJE9HJZLuu6basg+VKfy7x887nQg8UFAgCA&#10;UkpyBlRidkBVBzTaOUOBosCHBwIyMDkDqHnQAwgJjqXkxGu7/Hh59qpCxAiMkYabmzqAheyGOZhF&#10;z0hCyqFVQegQdnSYJM3TtLaGlUpJTGiuQihJgkDrPpQIAzMNFQMHDD8dBCASDBFW16Efg4PBJkmY&#10;OHwbA9/PkpIkQp8wFxY3f71cSspHfwAfwGJ0qwQcHfwn8htXGYO5wBJkqlLKw+HbUh5bp9P59OUV&#10;VV0Ss6A5ADQAGW0P5gAQhpdTmVC4mRqCE3a32pRLLqWUXBCx9y7kMjolbN0265etVd83qL1RgpIk&#10;xIl7w1p1VHyJOQknQt7xaHJnx5AxYgPCf0RGfRsFt40PPqipv33H+Pve5wcQW+RXcYCPEeVX3vSx&#10;kv8Pn/XH70PYiwlBEAIwfyvwDl+7HL5nv9c6PX1M6n0XscEwM4yNWlvbWlt7X2qrgEDEKaWUkogI&#10;c86JkgCgK6gbunUdO9fLcl6t1lardUfoZq337mrgVfVlubyeL5lzLtNaa6tha4LugEgpZRk6jjBk&#10;H3BYd/2eaxXJv3+8G4Ezv6l2u++1y2s05e46ILZbSn+NiXwPeuj++O7gYLjfpgE6KCIiCiahrev3&#10;L6fEcNnWBp6nOQHWbdsjVtgji9g7bnh9RGvXxOQ+Y397x277Du7H2m+rm2lrrbbazTE2D0YmCewg&#10;eh0BIKoXqj14oVFvmcs0lZIkofrD8UiUTpfLeTnXvp220y9/+8svr5kBHLUcylZ525a6LYmYnAnJ&#10;rDPAVEZWn0U8JWPZM1/1vU5/vSO19cvlrKo55ZQTIdG+r+HokIumc1dVefgOwCW8jpZ1XbfVAdZl&#10;ZeFvHx4F8HK5nNZX5hwtT71uTVgImSdkrqqtN8tThLQOUUZkQCcmSYkBa9OvzlAaXfTpeDweDnNi&#10;0DXc70ZQiIhRcTLFRhq3SJjREHx0s446+RWEBqDRSDT088CD0jhCzNGlv6cqsGeqAcK9fzLqIFeK&#10;x14aNhuumeBOe9HzOoDuCTB4QwVvNwkACIERmDCEpyVNh7lMEys0hIbE4G5W3Wu0TJn5tlZO6zTn&#10;QxYEiY2akSRlSdKsAY4yW0pymKe5FAGKk8ThNHqfCOG1vPn7EvX7vCg+G2HWFepExNgg4z29iTuJ&#10;6Psq/bsjj0TT97XmWvlEAz+dT8/n13Ndt0ZudijT4zzP83RMBQCQgZjjAMPvl5lJotOIkJhQJOwO&#10;9tQOPSzqzMHMSkqfPz0ezC+1brUKp1A9JmEpwb33WyKKY9kLMyfACZWdhsYXcmjdAhJf44BoCgDA&#10;zPIwzU/TcUoJOXZhUjUE57Hms5n13oAICR2npKEjQQ6qZvRVCBuGYNv1NgFcnfzM9yF6/yr4aI/z&#10;3bKOyZ8+Xf7sv/37P//v//bT59Pzl4d/91f/7C//jz99fT7u0e9eLtkfsGet9yeDeyFoF7AkRDR9&#10;o4kSIOt9Nn4ts9Nu2RoGNkIoNz9iH+mkmWoPwA4J7hf3u1/45pzw7r/X878hU9dtcOfqE9FN2eXj&#10;BffRTODB37i6/oGDR5vZHgaGwu0OXI/x8/68AEKb2AmdwDCWMYDgMuDODUAHQuIo0TtQ66pqkDH8&#10;3iOeor3+CcIGbhqSJR7kpogsc86JRZO6n3HZmFPOJdJ+IpzKQURyAgPYWl/XjgkcqakCepYkgARA&#10;oXZDRmpmti6bmjIxI4F7bcPkKYwu4v6OlZYQcCTY1xES3DhGoT1waK6XbT0tl8d1yVNhEXdft/Wy&#10;nBnQSND6lERyzknU+lQyAPTerqNrRMDw5qYzcynTo5kCimRwn6eZOdpq5DAdSp4mKXOZ93W/MTKY&#10;GoQboPXez5fFTIUl5zxNUykZB2Uaeuta+/57KaeUhUfZGkN4wcPhDADQs5NfluX7l2dzE+YpggNm&#10;0N57A4CcSylZRFptvTbrw8iDkXqY2vWuo0Y+xOc4EnoOdRxjQhGep8nBu3YatXIQppJkENrNHQ2j&#10;boFElKLzHMCJOHIkYoloztRgCNVpAH2OSAhiAoTgXnunRqYKrbkqRNq8N+S+88iIs5YAAtyG8ezQ&#10;fTIC3BXs9gx0n7OR2nXtrTdEnKe5lBwdLYgD+mcmsKFbE6sxoVMkloDdnCBapY0BhYnRzJzATL1b&#10;Pb389nL6cV1b19asEyhTmDuHynfMM0KmJCI5bQ7nup7WC7Z1qSsgfX74BESqfl63l8tls+7ktbXL&#10;tomw5+Luh8N8OM45ZURqvZkHUkmlyDzPzALgXesIoJmG4yBCLrn33lRVuPV+2dap5Gba3KrZ1ps5&#10;IAMzMZHaCGkA7zrgYM9p3m74kQE57KUSR3BnoImSOm2X9fX8GtJtbuqmrW7ee8npkLOxB7sqSxak&#10;lNJxPhxyyZyEhJAQMImUXEqurXcgdEFgUDB3DfkPUzVTCJI5c1B9R5oA2LuidSLB6LnaTUN77+7A&#10;rsIcP6tI+nx8VFPJqZoSIgO8vJ6b9lIKMlksTkPil/BgAAAgAElEQVQ23K/aQB6yJiNa9PDrcfDa&#10;6rKu6C4ylXIkxJUbYkZITJpSiMIKMxCyG6ioiEzTFB6f1fR3r19A4Xk5b6ZKIDzsn8JWGqMaStqt&#10;LZeXdfm+rqdckvsoQrgH4aYLDF/0EDwAgJRSSpk4bBIF6WoVveuOw9e0Yd/dfr++9+14+PDMh0ON&#10;K4ajWA/+leN8zLw/nlB0/9590N9911d4/1EE8DfP7GHkCNki+L7j3vvdO+8ObbcXrxrx9AbjGNsx&#10;jFgAgTz4iBmQ161u62Vr1QAYkUVSSpKEmSm4lgahrUtm1tW7xgmoGRKJU6YkE085JUnLtp1eX8wU&#10;DY7T8ZvP361bVTfVBkDgJCnP8+E4P4gkAIii5yDew/uoezeuu66/75kNDu6g9/SKWDNGXDVKQXRP&#10;ssRRFLH794xA/v1duq014+Vubg4MJJAI1M1a7+AGsG4bEVs3JSTZTaiuhdXYicJK3IyI73/W/e8D&#10;sIHn27vqLF5TxCi/0SCR2UjSRqyCFpushQI69t7rtpoquM9lijAgMRMiE82lCGciJoK1o4OttmHT&#10;g3ASQXBiLocDpLzUzuaorWudimRMIozgptqj+Bf88a5utzw0zthVCYetpKk6mu1+B2jopnDVyR9J&#10;KsjTpyd1e3l9RYQ5T3HS6+kyOEi51NpPr6daKwBuy1rrptaPx4N62VLpk0bBmoTZQ2t9m1Ku25ZF&#10;3A3uO1/2BDigxhBmL0Q0pdvmvgMwsa+H3p7Fr2q1qfoge0VuGEHxdUiNOMX3uuKel92qi6Pbblet&#10;izcHjes+78WdfRg7EzoMDSEIfc2Q+oisQ2+ZT5w7IDOHfp+ZN1WigNn2HAkdwLX3TpXz8TCnh2O6&#10;bOZUAdlNwVbVzWAzN4Dg/QXFXhKLdmPAFApzg/oMambaEyc0T8SHlCcU/DDXbujqdRrvo//+jdc+&#10;5/uYzG+rHcb1CmTanWrLZsjSWd6anX/cImBUlREc/CplqVutL6fTsq2cGZ1ab50ZwJJQTmyqlFiS&#10;7BkCE3IiQgJDcAMRyuWQcqp1wyCCD9Ag1MbM3ZNwnsralYHYwc1JlVESc84iktyttQ7DsYLcXE0F&#10;BBElCSh11xGKArhZZBQOQICcUibGPF94IYPHw+GxzISAMugx1SszJuGUBBG7R9cAEnMp0nuzsaZG&#10;KBbgIo19526HvK6wA1cF111s1gdococ6B1fMI/f0nPTnP//1//A//cc//pPfaOe//Q//9H/9N//8&#10;N7/6g23NANeW9je50dvBc/vuSKiY2ax3VV0WBxyes3urC+yJfUz5oNtHjzHeYQGBcEVxMIj3KKl3&#10;7aq+bUKMSDCat8cSET8QAT/i03ffe//MDY8KcrcTmRmFstrtR92pskTRYiAp+xM7sBJbwTVU2E1r&#10;dsXCmB9vYBEMU4AQ/zeHEAUAUA1pHwO7+jwCIGCok4zlHkKcBwxczbpqJkGiqeTpcFC3y/kytjUz&#10;Eck5H+bDT3/6h5+fPrfWfvnLXz4/vwIgsYRWm6Q0z/M8z0TSu33/8rL1zdUMfOsNh/gqozk5iJCb&#10;123bIVdzJEBXt2j4ICLMCWnwoiQnIe7at7qFB0rOOX7OWJcdkrAgddPLulrXh/lwmCYgkuVSa385&#10;va51LSLHXA65lJwNYFkXB09FrPZl2RAwpTSVIiLmvtV6XhZ0zzknSermaonzp+NjSRkcHqZ5nsph&#10;nkoqtJmU8vnxafnmO3Vz1d77NrW8Ln0vxQNiEnFg62pdD9P09PRESLW13rX25u69a6TZAKhqCo5X&#10;EzIYTMnetZuZW2116dvWGrqXbZ1yKSkxgZtmSRNhZiHADpByCjPXfTaGHn+4yaCBMdDOPR4Lc5hm&#10;u9lUEjE17QRekkylZEmJhcBVu0SFH4kAiCkxl5QaNzOLmj8RMUsc0HUAmGMTRUBECUYdD+azUNDf&#10;kRAgDOWIAnHwfSb5m2FNBMCOuhPxpjJ9/vQZhYNRGpSWIXQ3gHIXJuEkobMNIEKSWBjBiRCNCIkd&#10;nHfy5R73I7MwE3ZgpiIFQZEwsTibqSFSd3UHt9p0bXUNZBQhxNJAiN0s2n6EiZOAZy7ldF4udYPE&#10;eZ7cYdW61MXzhISK3tw6eKvtfFlezicAnEspIpJoKqWUoqq1rV219+5u0zSJclBiHB0YEJCEKAu4&#10;S04Pj48A6FvNpXCSZtq0d3AFq6pLrbVVQjgeJyaC4aLyZuOOjORdhoQQcdUAExGGtzgG3YNFkCnu&#10;mFndNjAQxoeHwyEfjvORAIQ5S346HJ8Oj0Tk4CRUppxCMR8Q2btBbb33jsySc8p5W9btskhK8zQ1&#10;02VZWm/MnHM2s1o3RJqmwsRLW9allml+fHhQ8LVtbe3CIolV7bwsbpZSmlKZaCqHwiKH+bDG3Kx1&#10;29o29cPhkHOOgqxqyI1FxxIh0ygxIriDmg8BV8Te+2W5oOOyVsLWOrXmiKnkmdPKbF299e7mCEaI&#10;Zk4UnoWbqiKjdutbW7atm5fpQMLatVPPmUpO4GZezUX78nr68vryO7DXR34YTWngZrq19vzygv35&#10;wJV0dW8WZr/BMx1bjxCRjZ3Krok2/CMeX6uJf/jshyMhjVDjPhf/8KaPT9qHw73HCr56Nh+fe4fB&#10;+w6N3+oZ75LMPQF8++VfBTU+dPePuRNgISgYqSMxIKlaN2PiZl3Di8oUFB1MCNQ4nLEIorUQCCCn&#10;VObMOTWt3rVwkixIaNZfTqfX11d1A0DBlx8vFyFZ2qbWwQkhIdJU5nl+IEqD2Rd/IsJH3YQ91bpW&#10;ZPYE+fp6pPR7VAmxUuvVz2JP6Sl4CnBN0PcS6V3dROFdm8Md12PU891Ne0djBkb3VhGwyEzr+uOX&#10;ZwecJedpdtijVbj7ssjfEIHperP26sn+4+L3qDn4NYuEHbK8vv8aQ9quWEzCwEEyi22EGaN2AqrK&#10;wkF0zzmxcNe+rEvmlPMUVLApZ7NCakYmiYhQkjzMx6mUn/z0Z//kZ390vqyn18sss2+NGb/79rG1&#10;5XJ5JUCwHtgiBm8urH9H+jv8MByQJe00JaddlyPurAOaWWgkX6saEoJAU0qMZKatAyBUU0F4OMyJ&#10;S++XZlYhcHknAzVXB+YULK9opmVKTHuBNC5yN3JgFnAG95uynTuY91YBSc2WugqD31EpPIQ7LdSE&#10;DRETMxGS8LJuGh3rFmmh+Z1NQ6B8aA7gHEFnJI5DSz8cQ4kAw3oLAIIziDdgCHxoQuwiSeSGECus&#10;DSPHYSjoYEOTD/cohhAoYhtkAECI7sZuAyOAfYb1roLkaMD90+P8p/Czy4Lnjaq2Zn1dT7U9q229&#10;VXMQSVOZSipJUpbSe80oK/TTUjuoZFYDVbWBdVhCLEQJIXE4Wt3HVV/D6vcpffv7zlfxPcEzNI+m&#10;RUcgqr3X1s0cEZP7spAZiiixOdwxl2GHXO6/a5+h6EaAhWVTy8gP0+yIkjI6ikEmLjkRGEEf3eV1&#10;UDLBXL3pyHuRo0rjQwkVwdFCeBwVRC3CpGGdpwgEyqZEVDKFSD6CWa/R0AoIMHxEQxmeUkojvDSL&#10;br0ew8dcJRhenpBSzu4wm4mDiANXAHKjyNTU1N17rxgRtXsMB0Znj+QhdBLDkDriyt1ez/dlNfgY&#10;sHeMhanFGLzke7J7Q2qc2DBCl0+fLn/6i1/9+b/+jz/56fP5VP76L/+rv/yLn//ud5/cCELVFAbR&#10;OgaD3ZE47nDD+we6X/vbA7ePuiJCCNq5hYYqM4c3sKMpdARARyYS5pI4S+bQCAAgZmZq4N209x7U&#10;cMYBytx2kmGpM4CDyHtdR7XHYefjIuxKzzDghrH8GxMSRlpytaGGIV8IgEg0JjG6g5qaQai53LXU&#10;RwvZLjG1nxaYhifGHiePM4xSvKvX2owuLIkARCnNBRFj/0cMbh+7EwOBe+vdieZpOsxHEjEk5Bgq&#10;iuTm2nozRzWPvk1VjWk7zfMf/9HPf/bTP/ry/Pqb3166/3qz1tYNvKtZATvaoUhKKZ99BbB5LmWa&#10;etXTxbopWWyRhgAE8jjNh1J666fz6bIugEhMSOgUArPOhC5EirVaIpSSvAGr9toJceJ0SBMAVFcH&#10;Uu+19gpurrX33uuvn79voA/nZwSoXU0VzDJinWf+5hsif75cfvvD7xDxD3/yE0Y6r0trbS7lu8/f&#10;zlBa699fXs6X5ZvpeCyTgj+fTsv5MuVyTGVOWd05p3k+PEyH1tvp9fXYas7p6XhQ1fOy1N5Sks/p&#10;sbWuIbhGxkdSs66NCSSJECGyQ1e3JImIOnezpKZCHLwDFmYWd2+tASKQAAAQdvchsEtgAIq9O5Cp&#10;AjGiCKfESK6q8P9R96bNkmTJdZhv90ZEvveqanoGAAGQxGYUJYMA0kDxq8z08yWTaCBkMi4iRQEY&#10;zNrdVfWWjIh7fdEHvxEvX1VjiI9iTlv1dFZmZCx3cT9+/BxwZjRw7RruHojEoxeRkITdzCPQAwgO&#10;Gjt07bv2BHSmQtnQXkSKJK8P1YIN0lKAkqqOwzaDkAblNQ63HTj365z6NLw3jhF9IlwIIEgiRZj9&#10;kPowBoUgeDV+OJYPBgYYDgjABEX4/u5SlskJrs8vbr631matyIHgCOrewszV3Pe9revKhHdyB2Ei&#10;U/IOwaNBQhKc+mHCjOHWGqIjgQhCgAiRAyJWFjc3NBYmCHXPlkSCiFP5f+zmuQqOvkcWCcB5ucy7&#10;TVINodSKCEbesAswI9da3t3fr33/9ef1Zd9bNyJc99bVpmBH7BFMhKVEgGFDguZd16daCjEDmhQW&#10;LkwSiO4uXEL5wjNOstRpWiYpVS20q2mgQ0HZbGvRi7IUGWDIgTimO0LQ6EbDWz5qxtqD1EjuEO5I&#10;2fcbMk3/6Me/83D30KCt27a+XAGg1FICIGzrV3AoyMBG0+V+mmqdspc4uy8QJACF/H6SieuP73+0&#10;3C3fPHyzzPNVrs8vzymVQsGmY921oIiAdCt2RhKhShToFE4YiCHppUFUAZwYLNSDANkQwoNJ5joT&#10;clfjKh/uo1Cdp1mYwMHMr23frM8YQVAqA2dx0hDICZMv7Nq1rft+fdlXtYiPvy6PzxDcezPfpkmi&#10;cDfrRmqiquEuSBjkgdq9VBGpxBTW1HY3mOvy4e79VIpHkMwsYti7PooReTPdtv3xur0w+cU4XALQ&#10;wIPBmBwoNFZraHtE760JIVFxdAd1MAQEz70FAQSAhwDU17npl1Hf18VVeC1q3rzz5osIAIdQ79/7&#10;+oEjp9jPkWaNw35FtPsywDhTzgA4GaJfFaURXnfbLMUddY0YuWpe2Be5e7zJhAfyDjd1r6MWeMTM&#10;cdyNAAwiLHfzPV4uuD9qWGoKEIIwSxFidktaNxEAE6SGBGVTnYOhb76LKjO59m2/IsNcp21ra1tx&#10;JeHy0vZuToipyAKRkgsMIAjJ3kj84m2XwbhZt/jEYOC8vW90i8uMuzRU8yAAPY5be/Ns8G29JNO1&#10;m3rQ6xO5/W8DC+LBg4sgmkqpoIROhYSEiTkOlRi66dXK+ArCMFwgEFxTZRKHul9EAL7GbQkbR5hn&#10;3cUj1CBFzsDcFSCICIkhvEyVC6dNxCggB5dUuXJrDQyCmNEdGdX64+O6c5mmen9/h029axWApcTe&#10;PHCSUgkv0/JwuXtYLr/94ccPyz1GvV9+dFcfqFOpCNg+ff42YEUkLnxUuQJvyAI4emUdPJK7BCKe&#10;FW5EgUFwTN6oB/gg648BLIUIAC511t6vz1cgvHv3cPfuniOEOcxTVDkAkrsfEfu+B0QtbJe7Ubny&#10;IcdMSMs0P9w/TNPkew8APOtXCGe/eiYMRFSnOk2llNLaflsVxGG0MxRHhEmQgRkCLNyaHzZA4W7n&#10;txxQzQgPhCZpbUgi6clUsvjkWVhMubJBxT09EQCzPSWtp24oH3kJcQjKIhJCEAITCfLRtzY+Aa8g&#10;1hHZ5G0addgBYTARC97Ny4/f3207fH7uj+v+tPbPrhLRjVoLd1fTl+sLckTfy49+NEmtpULs13Vd&#10;2zYtlQosy1IKLZUvU51K4ZF6HJjPiZWMZev1Ym8Lr28m5SunBQ9GMKRbq6k+r+vn5+vejZmnGb77&#10;pGpBokA6pMwiRjr/Vp8SBqD2CgYnzjHV+uH9Q9FFpIJ7RV5KuS/TfSl3UgpSHJeQHS/Jac1klpN5&#10;SYhMwITujMhIQilNkJpaRERIZBZR6oVlnqZpmnEEc4iA5p4FSIVQiGyvdQdkGu3RycrNyuSxkBCi&#10;EFbmSkJAd/dlEbmrdRZGSFlrDo/eu7kn04eYcjHCYydxAA83d3WwBO3O3odjOzvWyhsK+ph5r5+7&#10;xbfOJ1mL/c7vfvpX/9N/+sM/+sU097/9m5/827/8o//yn//R9boMguMPbcL4ttx9gDznDM4U9+ap&#10;no/n2B4SH4MANzgYj34qb0n2AiIw5/QUAFDV67atrZnqVEqZpiJi5scwOc8RD6zpByKL2zF/fA6O&#10;9eC4tJzUCOBEklsIpY/icS+PgCAFHT2BPDhJPDBYZ8dKnJMNHGFgye7p1YFw0F4iore+t13RxV2I&#10;QXisLeetxbTmHPr25hYYU53maRqFe2EitDAEcIv95SXt9rqqdjUz4tEFcLfc3S/327VPZV6mBUDD&#10;W1cLhK56va4P86WIhBuEDfY4ifV23S0LoBCgpqohTB/ev3czM31+efaIqRRmNjPtHQGYBYhCCjhM&#10;LHOpQhzmbdtrKQ/3Dx8e3qvpd4+f8/Z27WbqWdkAUO0vL89TqdnAQkgCsNQqjNd9fX5+/OV33//q&#10;+2+B8GVbHy53ELFt21rrXCcm2vd93xsBXuZ5nuan68vj58d1W+9+6/JbP/lJ7/27zx+fX54L0sN8&#10;0a5PT0+87d0UiUBtXdd1X0utU6lYRA/NuVIKqnkYUlo2qode17W1dlkWIsz2GTMrk1yWpZQCiL21&#10;1lqOruzc4whkJqRaSuqK8XjeEeHEpRShNFFbVwASEQgw66qGiiySgDQyAYC6unUQFpQI33frvfVD&#10;iH70n2cnNvOxmxFxloNGIz0humebJg7xGsBTa3gMfhzIdgJ3Z9cMjNUQuva27/u+oykC4iEznujk&#10;Fy67Y28EAowshwx1n/DWm0OY6nBCyaghEB2JqG/9ZV9b69u69t5rKXG3YAAHMjBSMBITJznuPGy4&#10;MRsiMpM7uzsTCgohVimGzk7MjBHpnOeAnQTCwoOYZHhNMHgAkpBUqVyEUGupy7zc3d1Zw2CMMHPV&#10;0F1b5ZJIytr2vfXeNW9+ClkDOhJl5MPMUkqpqZaQCAK5W96g3NHMbVu3p6dNd6eIi8g01alOUksA&#10;qA29EhGZ5kVCmLNrzyDk1uM4jjDmi1cmQrk2xpG7ZCk/EOd5meflg79X0L3tT8/PbW+qvbWm5q21&#10;1rVSiQKbqgcQER+dAhB4BDl0WWqt76dpmi9393d3InJZ2mW5mmu4MTUAZKkeAYRgXrAAgLAgIFOZ&#10;KzILJKsOqZaKTBHILPNELk5EyJwGHAaeYBQCEvJcZ3TI3lIPV237+rxrN9tbu67bM9urrkTGQtr7&#10;y/Pjur7s+7bvrXVr668RCvOEAAHWBfbna7fd1MzRXTLCYKQ6lVKmu7vLNM3h/tk+m6sp0LQIP4gI&#10;YGjg88u2t2/VSoFrlRrer+uzuSOSB3tAVwtzAzO35XKBotDN2tb2XcNrmaQuq7VuifenIEGC/sPB&#10;LoK+2s8BTt2tY1Qc3PObOUpfJmNfpmcR2XL6G1/xxdTP4AC/jCm++tpXwegZuMKZqL7ulOfXhkw/&#10;wsHEu2WevN4H+iIXRaTbjD3LdEe08JrqwheXguHpt8bMXJh9kSVRYCHi/JMYicAsEzTGtESgXUNN&#10;oVnrbd2uvfda5W6Za5HLZUm3067aWlh4uDbr3VwIENnTcTt8tMeMUuRXrAo43viiKv+DjIevv3lc&#10;//GtLw7/NTJ0PtsfPImsgYxUhIb/xijGQ6Bwebh/IGG1fnMGrwvUOFI4QspXw4FU3AANp6zekZvl&#10;mhceiuOXPCySvUs0TVPr3fsOKX8GzkDEQxZwRIkOAOHhQkySdElCYBbOVKKKQAURF0fzvvedAKZS&#10;H+7uf3R5eJgWXPsOT+/v3i/LHQUDBxFsm4rFTBUpgP2ELgAAwpNhNUSIRwJF5xSICIxIoetAUDc1&#10;QzccmAqSCADIh+UeENZte76+bG1f7i7ErGbNurtwcHaQZsZ0Jt3ZatjV1A2y9SACLaBrQJhq25t1&#10;RQ+5UTG8TSwRQLu21i61ZG8DY8oqY/aSllKy5fjE2IRpnqqadtNUt/IhJDYOnhOZKYZLWgq6AggN&#10;lWlIs9PwwAN0g4OX/5YmAOdfHePydunPjwmlerXI4S6gXy9JARw4tDUi889hHkPDvwAZ48IqNbRu&#10;2q4dX5rshUoPeno21x4AXfvz8zNou9TC9+8GiQ5RVVlpKfVuXua5zgWWWiYu5Gd9JHth42ZkwBfT&#10;+zfMdbzpREgSgKqte/v4+Pn75+tuQURlx1992rsGYt9029SrCIQfHWpfHvO2bnP8SjBiraUTIBE4&#10;CtFU5d3d5cM035c6SynDvQbC3d3UXNXiBF8jPKKD98rhOlWZhAmxeCrTehyqmBO7T1W4zMtcS8kT&#10;ITyauiIQcQ3der9u+8u2XVvb+t5U997S3OHkaSMAAwhQZV5YJi4TSmG+n6alloymSy1Fhq9YAoQw&#10;qsqYehge0XpKXkOEMyECDk/0gw8FGeberNERcMBoR0PIWxD6vLHv3l3/u//+Z3/6P/7N7/+Tb9fr&#10;9Fd/+Yd/9Zd/9Mtf/sidjlz+2CpvnsoXSBDAlwP7yItvFoWAoSD3en+QkTJXxqPB1lNKQ5I5i4ho&#10;5khO7hGxpTa7G7NM07zMMyN16D0AvjqDc2V4PaGv/sxFPD952w6QM2KId2bWfQgMxrkiHC8/JPrf&#10;XP35w+eMwuNGegCAm6Uc/fld8+jaW1dmhGR4BcXBcjiDbAczsEi2AQRDEIRrB0IDaNqacH7dzPeu&#10;FkBIbe/WLQAKs0hBoN62l8dP+/WlMt5fJohV1QEMgwBg37ZtXd+/e3d/uTxen5ta3zdGqkWCJgRg&#10;5oiUnAwzNVMEZEYi9HB3JRSCtEou0zQJs6nuraVnlSDFNPe9QcTe27VtAUGEIofQNYSHM3FAmNpq&#10;V5VeS1EtwoxFUAiZrn3/+Pj03eOn5/Wqbr3rTz786Ed3DwxYuRQpmcJd6jTX6eH+3sw+ffr08fuP&#10;jm6hzNS779u675tf7oQ5d5aI3AvixMIy0QIA157Ug4gwU+2GFPvehnO1ez7TQxAwdVA9BbdNbdu3&#10;bDcIQFVz94JYmC/TjAjNu7kGhKTBKlAtlUl6023frttapCZmFDC6ZtwsEGthQnLTME8Hagwwtd77&#10;vjd1MwhE7L3v+54NQQAAHMKv/YeeQo3MghiBDkNtO8expwZZmn4H+DnwxyZ5zIIc+whm3kybdtJu&#10;Yaf/0Su5KN6sBidZ8jyGmu37vm6rI7hZrZLdqELsDkY+T9PFjFsjjjJfcMEicj/fVa4ERDhsF4gE&#10;AYk4/xmRNDsgIjFSQJjHaPkb3PyjjD0E2CAACSGYUVikZFJvHQgCRIqwMBXDSAOOaZ4mth7qEUio&#10;aiLmJBCRfocAUWU0hkCytFxz2KQbKyLeXcrlspQyGg9VVftOQIWKkFy3/fPnx08fX1zhUkpZ5vxu&#10;WidYDIKph4tIFamVBEl7nBWfL1ZLPDhNg9bkrwvauVSOZxVAJFWEEJCc7vEnD9907a3t27qtW/v0&#10;/PT55cUAOqNXCSIkRmTIxSEG2THJ7VLLvCyX5Y55QsQitCzYWmv7CwQSCXMioBGD5ghmqRfl+XTs&#10;wC+YS+QCm16gGJA5VngAWGQbGmAgARYuOKEIC4mJ1kkuS4UehHq9fvr4cS7ThyJFpKQxoZv1vq0v&#10;j9o2DKAgQSpljmCIEiDutjXtunjU3NfSgAIjPaUEoLrPZjWVLIsIXYLLtO2zORJBN1833XYHQKOX&#10;RtdcepblgYmQ5+uu9PhkHh4dUF1X1K1gJGbKUpf57nJ59/n6/OnlBSgAoYhgmQFqRHUUOAK9r7bL&#10;N+MBR3D25Rj4IuH+4ltws+H+xtfXtnavJZzzf1/Hnl9FhgmIj/PEAet/aTWXieJZysdXhOoMQPFL&#10;87uRAozlDc8Q/yhG43kf316HgbZuBqDhe9sQ2u4tIJgZpRBjBvbnF+jQGhIp8wIkFAQWRsyYSpMR&#10;QMhcHMLckGha5mVZulpk4z0c8iz4Q7nzfwsvPJgTeYfH4kBUa4E+HJvxCKJSceL4Yj7HCIgY9ZLX&#10;1yAuQPLD8Fjf8tfcTJPNTghp1ZscLncXYbIUVAqLIwKFADhk5N0zvU/hiyIyTXUuZZZ6mecqhQUv&#10;M3Xzl/V539bWNlPDCQabS0rXri9PwLS1zbUlD6D3tu17RAS6uSINoavcWgmZgYbGJ+Eo1uHbK0UA&#10;woBwpQ7eA9JHh4lcGABEWwPE1jsSzZeFhNdtbb2ptYflcj/dH2H9CDpFyt3dXKd6ucyJ+qccDnmA&#10;OniE23q9SpIbiC0cvgqIc9NdtxXACsEiTAealb3rcZNjj6wyIstXTCjEJg6Rgil+zEFIwegzjwUY&#10;cNaIyhO6gThMJgDToiGGJ9OtlBfc+GlnnBevpnjHnyOlOVYaxMOPJcciwYGLErFDJvRMjIVIWLLB&#10;XlV727t5N9X+0vUa0YRUmMgRQs21lHL38HB3f7kUnpclALqpuuuorgABhJq3zlIqSsGUYM/8IBz9&#10;Nq+Ic5i8nXNfvBFvSXrH0ItwV7e17dfeuxMx9AafX0IVgPrL/vy4bu8uiyDQqHn+piXoSBfDQi3C&#10;VEmAANzNFATvlyIXkYlpYs5bnTMgeRpwpKKjR47A3CGCCTDNwwL8lGnIQSISAYRYEMjtSJiPE0UA&#10;B3JD69a3rV2f1/XaWuvqfpAYMTcoGjMesQBOJBeSmYswZe9LCq9Fd3f1cNAkAzATZxXWwMx9OEyb&#10;JwhCCEiYbdWJoqRxyk3+OLarpNz76Qn7Jkmk7MQAACAASURBVCEHAGD23/7J07/8l3/9P/zpTx/u&#10;11//6sP/9X/+wb//d//48fEScYtPA+Sq+Q/aqm+fXY5oBkhz+NBudHB5fLhqD3BeholIqDszp88n&#10;AaiaefcerbXWe28NAJZlmaZpmaa04hRiPzSNbi/0VEc7x/a5rONXL7hJ6c8Xjtg3fTMgpQfP/vw8&#10;5q3Gx+sjOFDACHB3B0MmuElgPK/fh6/tcebZFR9waOmdYAkOiGQs8AghCJPIpdZea67oubxpaLee&#10;LWPZA2UOWUJGH1aaU7d9a99//936+PLx0+PHT9/2tqnure/mfph9cZ2mqdYSfpln2BsTVGZC9GZu&#10;o1BfmD20te3X3/6SALsqMwmREEUYE4pUJp6qzHU2tcKSJUEDL8zTNK3r+vj8vGsXkaG+cbCHiNAD&#10;MIXTiKY6FSmmyaxDh9i0Xx/35+vVzKQUdIoIQLi/3C21TlO2o9O8LGWaa6nq/v133/3sl794fH6q&#10;i1y3l6eXRwKoRQKnZZ5rrcT8zTff8GWptWopUMqHcFlLzn6zlEcZhRFmmaaE09DM0AGJC3EO8qwJ&#10;uzsxN1VUy9weiCKl/SGKyFRqKSU8mLC5NOspLsyEBFKlRMDe9tY7sUgpFuBuEQBI7qmLA9kmDRFV&#10;Sj0kNvfWkqdGTOn5Gsdw1d6Tl8mIQQOYQoIYvDPLHviz7fFYQ9w1iVWYC6cdk+51Uz6mfxKLuhur&#10;au+m1s2EHejQjr2dbUf9ZURnnlrCFp5esIQpi8ucHCugYKe5TqVUj5FI5zSZGSOgmZGHujfVYZNi&#10;TClAAeCEHkCI5uCAHtDMPIIiWhyT+NzlPSxcAT1FyJmDOAiBATxZA2wB7r51RfddGwmRQW9drTsz&#10;CWUFft/Xp+t1azsBTqXUWmutOebTsuQUAFbVXNyEuGsPcwJkIAISFAxs2/58vXZVQRmRUYCFt94d&#10;UN0jm7e1N9MSPNU5n46/ocHdrthxRjW3b94smBkO09hfkYhQkKTIXKZ86F113/bp40fkj8/rBsCA&#10;BEjZcJwrfKbVAOjhqAptdwBzmqoCgKVBoVuyikzDbEwWHKaceLCiOOW+YfgFZ1ADgHB0FHqueGNM&#10;AkAgITkGODAe5bVABCqlfHj3fuobIK3r00cq82zLcplqxYFxWNuve3t26wjAyCjl3cM3TEvEFDhF&#10;oLq670cFOMc1HEWfQAxiskDAmJd30wxEAoBunrI2hYwZ7y6FaGJCgENvd+xF1L0+vShEBBhib+sL&#10;6vO7u5inAnVBKA+X+x+9fw8UL+uVEIixThOXS0ANKAGpZnQj/TaeMn5RXsGx63yRVH+dwDN+8cY/&#10;LKX/KlmHc/E4aqpvIpDXz311MqcF0LkD33ws1y8644Kbz9yeNMBb6TtEQDqyqaPeNtJOfA0kvr4I&#10;9R5gvUupJTqYqru13gkxRL1UudHhhswziFLgxns4BhKWUqpXYGRCEo6I7mZmDlGnWso0T8vLy0r8&#10;Mi6R0gaHXunE/w29jtsQB65j5hHm3nrXbdscIiBYJCBoROG5Pqe21OlHAUCRqteQh/x72QcxAsYA&#10;d0hPlDNQHHwHD/T01whTw0CRQswAcGL1AOhmatEQ+6RTkZquA0SVREpV93Dd6rTv697aUzyB+VP5&#10;XGuVUpCYvpUICO/ZO7y3bupDWBBi/CtiWNgBi/A0TaUUIsoTPVe28EAcKpvpTNR672aBQEzM9E/v&#10;f/uPIGTdNkfAwvd37wLi+Xrd1xWFgqiDa9qaIIV1i2CihGBzEHft5k7AjMRAgtlOUC/zUqRA1se+&#10;8pSC1IxkZuORLbszYGQTVqpvmO37LszpfjR69CBMu7sRBBOl1VXQEAGk0UYbyZhwH900DuAQBo5B&#10;CBiYxis+oKIIMwP3V2bzASKcCXAMCe7U6D4ad2N8NxGXQ8A5o5YhwpwTO0qq2wcgEAsyUWrvILpb&#10;b20LwILN23N7edmvVzV1F0A3IzQmMHQPt/BABgQHsDQuD6+13i2XWogCQg06SY2s9NJRKLldm24S&#10;2K/m3U3Gcv6fI6sfS2bkLs+EzB6gBgwIANcrm2MV696e1n2qlasw8aFN8Waq3SALx+RztdAgAHTE&#10;yHCVMIRAKMgaBgMyUOp2BgIwwOvihkAwcvyg3GzHhKaxHiIcZSsmgmySt+6Wa/lIxYZEQgCYQ+9u&#10;LcKcXFENHYiz9SI8kFCIk7siSAW5Ik8kE48+GLMkzUAoqOoAfR3DNTiIKTw0X+ZNPZlzCEkuinRt&#10;TCeW1zt4M5UCXulHGccEwoleI8bl0v/kT375L/7sb/7gD3/Vu/zH//CP/83//s9+/rNvWpcffPp5&#10;0Fwq8fihm8Hz5QZ3KAe/hoNEJyBN55MlHGnAEMMDIHIiYiIhRgBH29207b33lGpfluX+/q5IYUBX&#10;y8eXHfJElJ04J953pvS3zNI8pTyNL945L+OV/jMChTRSIgBAglNH4HYRSDL27UD27KRI61Q4Ko9n&#10;fDzu6O1TC0AkZi4piksxaGmnlwQCAgVUpLtSablMjDNC864YMBp62TGC0SG6mTlobhXdGYQAKxck&#10;2ff2y1//Uvf+8dPj1vZmm4I2be5RmBBxqnWaplTEWeYJEM3MTXtr+3r1iLRHczMPvV71WRUDWMTA&#10;q0yIWRFzdIyItoOpq+qxWqKZdVUAQCJ133qX8OiW15t6b+5q4QBQWEiEiHJQudm66tbW52sJiHAo&#10;yFQnj5hLvZ8vP3p4uF/uAMHN120Dpgh8fHn+9vvvf/6Ln396fFTTEvSr735dRT7cPxRhYqzCiDRN&#10;wh8+9Hkh5gBgommaLaKr9tZ67xHBLLVWIlLVrt3DESjFXpkZcJSZaChEGiLl8MgkH6A3M4gQllrK&#10;VKfCTAGFaTNhpW4dIjh5ZMRZa87CIwCZu2rqsWbnhYdFJ3J3DihSLtPMRFtvW0Q4ZCOPRbhZEkJz&#10;oOqQ7wJCMnMmPxRFMjsPHErar8vxka8DHhlaIgTu5oNlRkwICKamZuq2a/Nt7b2ra6ZmnL4wN+ni&#10;sUy/Yqf5fi1lWRaoEgj7tmUfEwHhCMCxSuEUKYIDnY9w783DXTGbSSA0PMwwHFFRM35HTGvDAzto&#10;mg1YiIgQkBTW5L1nwGTgidOmCCUCekRmV2Sq+4adXtZrICo6MlLh6IcBijAIuXnrSU23WmqR4WyF&#10;WethUOvruiaJgwgRSHvvraUsKyEJUkHBgL73bWsRKCKFSp1qLRUQtfd1Wxmwaw9AILKI67pygyII&#10;tZoddR+gLxbuJAKci+G5Lp2IZyTcn6ofo8GTiYBIUkdahJmLoKx7t8C7S7emMxYIVHfTod858tRU&#10;JHGFDrld7Lvk7DZzQGCiCHRPQtoxNgZfgtIgGI4I/lxZz57g20BiZA3JT+DMzjwggE+mITPVuwkI&#10;6bptnz59+vzpCfHvRMqouzAXEQj7+Pjx86fP2joCV5nvpg91em9x8aiBxcLBGwKcY/KAYxOGs8MR&#10;L/+KmBiAEiV2twBlZKYCINmROspMCdcNygwSAUIXnt7N9a68W0r3/ml1J6GJ5MPDg2F8fHo0YGKU&#10;IiQlQiLEUxroqyI5AHyR00IWC758fZnh0ynWe3Ocf0hS/wVYkNncAcrlIf2LE3jl3N4cJud8Wlfl&#10;cb+IRRDohkJ/JtJHJR+P7f2rKj0xngy827N8DSR+6DLF2dqK83KZzSxUy3PbXtYtTWfy6ynB60cT&#10;KgIUKVPA2vfWWhCoa0KlmdoiQnYDAwBzQSJ166qW6H5CbYdg13/91v//7zXgEhjT2N23bW3t+eX6&#10;EuBS5OzKgLE5uZniMFvx3JBSFykzweOTADelmpsFIQgB+JQvewU4BxlKu7uhp62eqPfcuzOlhyP0&#10;zT1Okvjhpr17NYhAj+EUwzRJWUpdS1n39fqyrc8vAClBTEncCwg4nN+GVhcgRvDrZjuuxXIzSSrB&#10;8KW280ozEWMuRJxKgZrAPwESYYBNP/6LCHn3/v1mvZm23oCg1CJFgNDCKELNAqAUodYSJsWAdV3X&#10;q89znZHatLBMhFiLqFdhQeH7h/vpsph6oULB3lJYzrN4nixcESn17uHh7uEylyKhr7rxeUPNrfeu&#10;XZGQ0+mRIMWJUwcugbXxT6LCQxpvNAbmXC1MEeAOBEP5Jl5RvrCDus9nsHFuHTQ8t3zIvwMRZv9B&#10;AIT7GY3nMpXrnEXQkTyM7u0ASGn6IaWOY/hGXo51NABrbpvaarqquVpEdFUEKMJb1/b4+LI+78tc&#10;IO6WS+9923e1Ic5s5tbVEVwIAwUJMXhczRdlSXjbAn1MoTdV3h96ZRKZ3eGlTLUWbk09dTe2rbhj&#10;KebRn17WSZhjlqkw3YzZI2fEG/vRMQcz1UFkSm01IIJauDBiVqsAWh+WG+laB+OWvyqs4LEr3nKt&#10;wj37owZsmiSOTOcGuhBjvgBkiA6n79s4sQgCYiYQPwwOCgmLBFNyjAtxIUpmCtGQUQuEo496TFRI&#10;7X0HRnAHC9SAlpJmQx4OxtkdN+318b3GMXCgIhBvDGbG+sAUP/mt5z/905/+iz//m3cP6+fPl3/7&#10;b/74P/3fv/f99w9uBHi4MP7wE47jJo5fP4JyOLvMXkOoDBz9KJHAQJDjCAaFSYQzFsxJEQCOKZYJ&#10;CaXtra373ntDgHma7+/ulmWppSR0MsLv43m/wZhG2wom2yUj0bGGvNYSxwIBp2bUeK7nkD+/CUOw&#10;PoNIB8Q3NymOF76y+uKkkBkAOoDdtuuPpCjP9ryjx4bPSJygiB8nk88fARmxMC21MMdUqGA8tXUP&#10;zR5cJOjW99bSoR4AHShB7sJTIZ6kEOLz83Pbrtu+9251qlLFoEjX/L1tW8FdPlPbV2ZSQjPd1q23&#10;3no3tyJFRkuLD6F7D/AgN4dwd0PGAwxnJpYa0LqaME/zhDFgEWauUxVI4CMcbJTVfBCHmQiGZSm7&#10;m5qVMgHAdV3NdVnmeZ4u052wNO1ddSq1EDNSFQnGvffrtl73Tc2fXl5+8atfffz8ySCY0Bq8XOXp&#10;6TGzWCTat+3x6TMzxfUl2v74+Pnj/B0idjXHGB3teOgrHbPv4PhEgIN5KJJwkUpCB5AEWfE+do1A&#10;QiklU8oqpUj2tVNxoayOdwwzOOANQpZaXLGb7q0BDNWSOMTZAMDUPLSpWbGJuUiJsdck6A8FQAHD&#10;Rs4GCceoYQAjliIRhc5NdhRM8MZqJs5N65bIlUM9496EiokIATRzM/fWFXqPWxo3jK4hek3FR6x9&#10;A7AyMtd5DiFQUbe+txMWO6AxyK5FYYHRceWAYIERnpCKQEQ41xqHst0ovJmhB4ugCHOgHTyolIaJ&#10;SLOwtFOMCCAgZABCwBGpIAaRM0CAAbZwAOgIAQ4YxAgdeu+9N0K8FBhd97VOi6H23lXNRkoCPvSt&#10;IlR133cRmadJmHvr2hURRAoBFhZh6Wrr1kxtKpNQUOA81VpLhK/bVpkLczcPEmLKko4P62s/F73X&#10;TQKQkk9krqqYBrQ3Rdvb3BgioRwwC1WHABRCi8FyQ4CA1tTV75bLj390sV0L8XC7MBuse0IADPDw&#10;QENEJ7QWWwsAgFQKwBEJ5NKLlL22EMdyPyYiDuftUU1BxCzWjNU4F9pzh4fkBiIgGA5XhcEYC/BA&#10;CKpcceZuoWbat3V/2Vszs1JkqhMiPD8/tf0apgSAQaYUpQBM7hPyTBQILdVXT7wXjjgdIDC1kuC4&#10;njgk9ZGZA0ARAoIjCLhgAshoCD4uPnzoVwbOk/zh7/7e735T2vVXP/u762pmrSv3ynx/tyzztCoS&#10;HaoJSAF0quTiMAM7It3X2fz6wrOk/fp3Z759fOQE4F7fxSMcGUMC3x54PMIvGPsBaTA9YsD8qbd0&#10;kqOyfQYi43cSfswffJNqH0PyCOjxfPt4IjAIuzca7G8T9bd3aBTpX6/x/KvzfMAizAiolAJ17l2v&#10;2hChFJmkCPFlWVJMwdCOn4eAYKapVgfXMFdPFM1d1SDCsg0TCMPVGxCq+lg9/Ox4GueBQ396TMcf&#10;iOXwppDwQ3/7dlD8/a94y3wYO8frTcyRFsdDOw4eOCCVt4Pp/Grm1du2q2mZpM6Tag+LU9kpo3R3&#10;SyEjTL+OQ7MIztF4QESIXxROILuvsvE9t6PzfvjxwiwGMxWupQoyE6VmwTBT7203My5FShEpiJQc&#10;s1xhkyjEhJPI3bwAQYSBuWk2fEECldlCdDpxAka4ZXH0PCciDMh+xvBwM1dVp9E6n7fOI8KxpS6e&#10;QiQfKnNXwzBfe4cAeX//0K+PatveNiSa5wlT/bk7emoP5koKyzy/e7gHgCywMFOEm5u5KVgD3b2r&#10;uzb7fn385lI/PPz4D37rT/q1//znP73252B1U4hAyGYGQfIUQ65TbdEwKLI1zt0TdweQJPGaGRQI&#10;UoNuqTfuNmbZa5SSIyoOrnIgOmRX1Yh8clrnYmxji3VLyW9EP9DWm3wOHGIIW3sc+cEYnbnH0NEW&#10;fwhtRgq583gjPAP/ERpFODERuGeVJLMitaa9uwEYkoVDdEIF6qoRUEtxpMrIhE279G4W2ky1B0A8&#10;GWNEOCMUhPv57l5qIaFT9vsGwRpj/u2qdoNSvvnwTRKVrWJoHghQSO7qfJGt703NNGDfyQy5RKC9&#10;XLdKXFmWaWYkDH37E8hAJ6oSEAqoSAm9FxJCLCiXQnd1EkjqHmzeYZh9jYUCMf2T8DzpDETCg4bx&#10;HwZGkvUzY3KFALA4V56b9YYAAMzd3DmFUAkjwMwwoHJxRDcwzXAluX/5oDlJyJzTBo8KHuYxCYFE&#10;EkhK5zM3cAJEpFKKk5hdjY6asJ/JHX65UvvIppON4ACO4YdONRx7bK32+7///b/+1//lT/7kF6X4&#10;T//2x3/5f/zx//Off3ffpgwo4fUGnkvi6zaZD4WyxnVgWwCQvSp8KpGmmmg4BhzqTkBEjuEePFyh&#10;I5E4BAg3AmRic9/DPaJpX/et995Um/W5TnfzcjfPc50KSa4BAZljDI7K2/Aj7ZcABl4ARBm+0XkJ&#10;GWHR8fiZCQ5fkHPUZ0qVwAAAoAMSUIygP5/JOYNsgOg5poAoBoCA0UEJkIN8hLQOAMSU10GUGl2G&#10;AamMbhFgBu6cUMBIqgxCERlRSTzEAZwxmKL3ZuClVkEsItu6fX562ffOzKXUACilTFxmIWFBjN32&#10;9XlNPFqI35eH+/pQ6U4cuqqFdfNN9/2p1ytPtbKU3o/6occyLZfLhYm2fQ9z8DFriBmIwqz1bqEM&#10;WFggopmigeUyy2SOiJhWB0JUcZ6neZ6WfW+//u67tb9AIGPJUwUEYphqIcS9bdniYu77tmUYLHUK&#10;BBK8yBRehWieCnEYaARtff/+6fP3nz5vrT0+PT0+fW5tBwwpUngx8+dt23vHQBH+/PnxclkgoP7i&#10;1w8vj0/zp+/qnTlgwDIvS51KqTFFM/WIve3Z2JVV6kwg1ZqqFinzXAGgmxWWpCShyJErOiO6xKE+&#10;M9BKYKrOgAhBFKyg6rnkAGIgU00mZxwIQkSEMwumfTcGuKuqhbGgKBFzoCM4BBCSkJCkGQ8RU2FJ&#10;nKEWqVIki+sIlFeSzJdjQRgBAxBFmsSfoVVe/0DlDkw8RkFxRFdUS6kiwQKEwRgp2Dt6XDPYQkSU&#10;TKc9AqCbv7R9bZuHa9d93/dtn6cp5xUQIjNBaPZA0oHXEiIiAUIAMRGiB7Bb8Bh8iODmakPcmJkp&#10;++SjQHL+U1zG3XMnPnxCDo4M+pEUJTzMBAQIhAEOBGUWVe0e1237+Pj07bcfW2vfvP/wod5Lrkjm&#10;YW4eTft12wKcS55vKi1T025uBQszh0e4IQSnj0UEWOzWn9ft2hoiXcrcUd10Lny/TNqbhXYwRoHs&#10;LouoQveXxUwRgAADyS0CPEPd9C7Oxd269dZEGELc8pL9wBUBDjtPdSIL8zBHZrbA8CFzDgpm9tL1&#10;pXVTReAqRUoJpGwUGRgUoAOmIU4AWBhoOEsOtlKoIGWqBgFhgTZwBx/qsJB8HcAhS36yscw8dfIY&#10;ibKxCcOALFX7ERJy3Ls+XVdzQ0I19UhB3ax65lAmD++aWpY93NX63jaU2PsG3guQDA5VqIUjOtCw&#10;iUCBER/Gsc+c6eUXOTPE63u5yTIcOUHqpx7xB40IIE1iyAExAIVkKROUau7N+9V27Lz3HdwlAFTl&#10;jhwMUREFnHGI+EcyF4nzPjslyf8oG8CBfx8rwOtpI1FC+HlpJ3QCeMDc5JlZvVbNR6vsAMIH+HfQ&#10;YeKAPrKEDQGHYsMoT2QAMp770U+Br7GoRxgc4RoeJAHPqxh01CwuwXECCMRjlTqQl6TZIwzvnYQd&#10;x48M8DSPPISJRpSQ8cJBzSfEQDdUjUZgYLq3/enl+WW9zlILAE/87nJZlsv1uhkaUrrhZNX1nGcw&#10;l2ogmzYLZ2bEyPbMTEXz0oDSVibAdVCQ3MgDjgZsAD/E/9+iFDDuPByBDgCcznCIJ46h8F97nbHy&#10;eew4wGAYUX0QhOSkP7eTswpznM9xHiP6zPHPUsL3te8GLkCFSv49CxUmJqAsb3mGnGSeuw8A0PAP&#10;QwYCAD2DVURkYkdmKeCezQoQoKo+WNth4Z7hHKKZMjFJ6pVWYnb37AEFAAQvgga69a0yTdMsRISQ&#10;IvnMQJEtRz4XWaZ3AWDaVY/cFCIAMiR8HXNjd0EEOisHiBgISRq2cFV1BJaDZpDdnakJBpDCHyM2&#10;GR24EWaXuSKCTMQCqeMlTAwRZh0Ae2toUCunTxwT3V2WeZ4BHKB46DTVZVmCsIVu1te2f16fn7Yr&#10;CeuTvbt/98f/7A/+l3/1P//dT3/x6eN31/4cEMTkNk5tXVdAY/A+TfMkgBQwVnPN60ZIirebWxgA&#10;ho/cLO8CjfYgB8/NcuhVvgJXCIg06MwQAciETOQZZJi5e3plJZZzImFx9NfQ0NtJHZaI8KRl5gmw&#10;vNJwc0Cl4G9iwvFqF2+jzk9ERDzSfkBAD/IIzw3PPdlSR584nTYGtVaZpvcPl/u7RRgrV0ZHhPDw&#10;cMUwjAAvTGvvW2s6JwH8dR6/maVv0bt4XWd+8ydPCBWZokqppTAlyRC2PdpOBMGyN93XXtbWX/ZW&#10;mNBTKeqACRJJR4w02TZrYQ5DECMwCJARK8skwkBDvvlIWfFkQKSo99uztbFooDs0s2Y6bnZ21PiB&#10;sLx9JcrtGIggiAUxU9OzL/WW10FDYAlMzXIPKxUlsIcJsCjguBhEYCTONsjMM4nSmh65oAMSMgIx&#10;DyeqE0jKHehN98fYF/MfH/jF2BHHVVC8e7f+2Z/97Z//+V//+MfPLy/T//a//uF//Hf/5Ptv37m/&#10;IdvfrrPnr9xmtnHkE/gqqTr2SRj5PEQEAtRaTjURInKH7JRJ7lApUkWEOW9kV22q6ygvaxaUWPjD&#10;/d1lmicphZiPmCCzCMe0mhnqKV+PXhgVkgAASiAC0t4y6+1wi/eNqznLDrnxJQU3EBCICfFLr3tE&#10;SM/BeFXQPDfMOP4Vng6aN6fHRAhob5QsEBFUVSHYRIhEarxeVGQVVIRFOJcuD1fTdV9RZGEWZgRQ&#10;1ZfrtXebpmkwibEM9w2h1tu6rdoVBvSAxDRPE03TVErrrfe2995VW+/X1tZtExFVzW2MkLrq3vYi&#10;EjAIZojllJbpqq5GRIhcRYipuTUPCMhqdOs9RxQwFJYP9+9/73d+92F5+PkvfvHd9x8DkIiLMFO2&#10;OmdXrRGBmWlvratwqVI9LCy8W9t39LjMy3K33M/L/f29SFHXfddPj8+fPz9dr+vT9eXT4+d93xAD&#10;CVR7a/y5e2sqzELELEVk2WZTffj8OJsHgrp7YEl/UyQWXoio9+v1ul7Xrpo9YgMh9xQncwBo+x6I&#10;vbWY53mpU52klJEAmxuZ39hICTERJSseh2uB5OAEZkEUJGYGosLtCvu6btp7EoKcjgwbCRkLRClS&#10;ahn0DshuQIgIAkTiIiUQRXiepomT9134sFaFA6EfdJKj4zCr9MyASHTI6UUkpv0ado+A2wMxEugP&#10;DyJc5nnaqhaB7E5nYJZDveTNVBqwttu+b49Pzx+fPrbWkg1uZszcVc09iMdy5O5hZmM/y76enIlj&#10;I4hIJcMcn4iY2jHuCKfJ7zFtUwAzhzFAZgO3OW1iBm94xSN6QLCAwJQlj23fPj0/fv/x49PTMwKk&#10;CGIAmOrLy8vn5+fmet2267Y6GAsFDnRGpECE4FhnDAc8nR3fGKiqW+/X67qpFqmFCiNOtd5P87vL&#10;BWBRN2YB4ER+ED08aqlYiwiIsL7VDkvaQl6Qu7VtcyEmKCJpznqCm+fy6hDmePb8p2xxUACgRuza&#10;d9O17du6BsDd3Z3UWpmZkoYWEJEDJcYQh/DooabOLETUu6YXAAwtEsvkn5xyW8vdjdyRMMkfR31+&#10;7Mhmjgjp/BrhBtZNU6iOAFXt1999+9e//JlqD0B1BcKcmccmniUesFDTUZGLCA9jDvRgFKQ5EDOm&#10;DESHQ/sxczt8vbu5dJ+Baf7HqKOeY+j1w2dJCG5o5+PDOAwlwx0s7HltP/91sx1Nv/v49Pjp5fll&#10;39zj08uT1ErCdm1dVeqIr8wd0YCQAjEw+QEnjzQz0uyAyN8M8DOoG8P/KEggJfoGg/KKR2aOBxdv&#10;ZI2IiMmdAQAPiyHOCKNWP/ZLHKXU8SYfoy0OpeoRuvkN18dHFH2c1Wv8E2MPTpQHIs2jUz8sB+yX&#10;mvtHjj4MgjJS8CxM5E8f5w2DfoeY5D4yd4BhXA0QKChFAmXX6/ry0q3tve29hbmrtdaWeTYLs4g4&#10;quUBbr6t6/P1aXclISHKgY+IUgQRzC1Rv9chdECqozEki0aUpgZDVAIxca0vwvzjfmWcdkpivQ5c&#10;HGDTV8Hw26PgCGjiLP7cjvkxyBEgOTXx1kABb86EIoOZwFR3IRQpLHde7Onlcd83R5FJXilUYw2A&#10;rENHHK5DGHAz+/IZvSovjhcRsQAAOQ05MR94wnHmhEgjcA3XHt2btlJ7KRUAeu/uvizLQrW1fd03&#10;c0OCWkotNXXQcIwWYGYWIkNA9OykpGnGqQAAIABJREFUtdFdODa7yEakI87OPyBbikbFaJSDYYBt&#10;5k7p0SaMwy0qIuSYLziUetw9oqfmbbZIAcgkpbIQoqAgYlqEtdZaa+RUQcDAVMFdte/7VgqzkHfd&#10;d1+mahjh1t00vJl216VMD3f339y///HDu/d383cFAW0oHBCRg2MAhKoCDew/99reDVGVeFcFt5Hn&#10;nFfrQ2kKETnTwrSRNQvIwiBleA4AB+kHjxjC3bJZmY8NaszYcyCMReTob/Gj0p4VDwIK9HCwcDMH&#10;CEpXeQhgpkBnpKy2nKCAJ3RieqT0xCQgeT147JrdNCAYSD1rzGEZE4IDeCkijJt2FwIIQhBhYXaG&#10;UmoVab0XKXUuSCBC0zxRLTBEvB3pi+4pOCbozTu/YU6PrwQcaIsDRKDFIJ9kx4sjqvq6YwCUqk79&#10;ab1G2HVbhRDPpqYj2wmgAcZEACJXmeYaRBEO7oghxBPxzLnUhWPwIdFyCCvcTILjDCMijVwcUCOe&#10;1/27x8/X1t0zAQZwcM8V/eai05IgPAiWqX64vzwsCxKoZgemu7mlAK/F2U+RN2Rr+7ptj8gTygTJ&#10;7zwgSAJAYGKmMp44obAs8/ST9+9ioYIE7t16CmDEEVjd3vbX64JEgcIP25njusfKz+y/93uf/uIv&#10;/t9//s9/tiz9pz/95q/+6p/+h3//+/t1wTj7rzLAjWNivP55k6yOnx5F8RjcroBAP8KDA5rJ1D3l&#10;mnvvucLgIFGLiCzTVJg9fGv7dd9e1nVre4qficg8L9M01VqnUjPlyH6aGy76cSv8Ju09dqlcCrOL&#10;6jVrhxH3Hx87haCyZjXy/Li56vNXztD/hxAuPFbeG3jga2jMjI9erLG8HPjjcfxc5M090AHotHE4&#10;MEgAPM8kH3CKy6uFe2sNANI6LpEuTJGtJHjXQkxIMMzq3TNvllLSmSMdwkTY5+livu3b88vLy1XV&#10;9ORe5x7eeoMV53kuRSpPqurgqdHdeyciIKqlXGq91DkQojfrCpS7ZIwWbAAhmeq0zMvDcleJ27p1&#10;1cGGzRiLkIDdbN87ESTlDAJK5Vond2fmu8ulcikiy3J5eHi4ny/LPOeH96bruvW9MzKRJMqe56Da&#10;ATkVsEthEqmllloMYOu9qqpZN2dkIQqAtTe4vszTxNmJC4Aphp5XrV21E1EpZZpYmAlwb+3l5cVU&#10;C8lUKkEgoQcqAiIaHdSSjJ4CIEDDUk++iBBR6sJU/v9Ie7MmWZLsPOxs7hGRmXfrHgwGGAAEJcFo&#10;EkhKZnrgE38+zfhICqBkNMMiYIDBoKeXW7cqMyLcz6KH45GV1Q0CD8o2u12VmZUZi/tZv+87XKUQ&#10;kbmZ9XBTbU0PFLrdF15AuIicz+d3l7Nq167Rwsy0qwMRH5FrBAAwcSm11lJEcOzdsa0ed3rmMvBK&#10;2KRDhAIAMILd3fVY6kf8cWBS0c2S8pnA73TZmR3BaHe/2jH3Y4YuhJn13nrr27bdFeAhwExNNTgn&#10;w+RueIU7jB36tuj2uHnv9hkJDkMSeVKPpFk8CgQZvLsP6NUR1j98MgxZp/CUWc+GZzLAPYUmSylq&#10;yX7r67au25qxJBEiChN4QvuJELFIqSIiEhGQaD6426Vwd0uuZ+9u7mTLPL1bTudlOc3LVKRp35up&#10;pc8YMxEA7sZwGJ27WXwwa44Yl9Pp3eVUa9m1DZZFeoXXW2WA6I5mGmFIwCNHGi7v5fry5Xa7busY&#10;0gKQY/cGjtRH0CYwqvZJqFe11HrA8NF1cW/uvWtmAqNMczRVR2U8i/mvqzHcvfV2XW9EfD6d3aO1&#10;3r1rdEKqVN5f3mHQy3r77vmH1rsHqDsRu2dzLu4pSFY8j9IYJN6UMQQxcS3qRDTkOxME4K9p+Jtu&#10;AhyH+PDUj5sp+JDB5+/x9k0jNksZvTA177r/oz5dXzaKp6fnpx+en27b5uf4/OXLcjkjExCNsR0j&#10;uYoIS8AomGWBmiIOScGsTzmmpjKmutC9yI048t5jQo2PMJiI72Q9HND+9FNjWx9BBSQsdvQnD1sx&#10;XgpA8GEBwIddHG408EDiZHBGg21xSJsxwWjWpnnL9jrhQNQeRRY6nDsMhO5hyAMSBXHEjDkSY4hn&#10;U2Ak7wZGnJDrAYySUBVu4QjIOPC1SIBEprH2DhBSCjc2td2ja//m++96t2VahpDbYXPcvbWuaFVq&#10;Xl5VBXDRrHQRoBCnaNdgGdng/L7uU0KMoAAa9wscR4b/uLIeV2Var1dpurxnj9Wl/9Fj+IqHxX0A&#10;nd+udEidgqM283oMo+YzlljQgFYmMo+lVsEaQGFdUV+/Nbd5Vpt+5EFitHDgNXk7tto9PMMsjGXq&#10;ETnyemT0j4F/LqSsGZlrWN9bZ94ypiKiaZpE0N1Ieap1nudpmpKZfmQhgAjIiExAaJaDq2wYtDRy&#10;h3kZJNwM9jxzEYij6pXuKEb062qGagZBxhnsp8xnIN7FpMZFoVyWFBFZi5cci5InlvIMAJCDEZkp&#10;OWy51tzNrBMHBeNwdEc8AJBKfVILEp7mEwP99V/+hT6tn78839ZnCAP0DBtSUBAACIlZRIQpR9B7&#10;VwOOHkEBxwGjIyUoPm8kQ3YjgNzJjUUiYtTrU80+KyNwrLEIs5QrIUIUHgje9P0FkZgoRtQQB7PQ&#10;IYDGbMAUzolUHydK527hoWOVQersj7jhVTMMAGxwRhOqlDixo4sIoWGkmMMPzaMfWWRW5qrw+8t5&#10;6319ua7r1Wxfb9PXnz56Xba1l8JTrWY2TfXdh3fIAxnYMFp4ScwOMb5pHP4PN+6/tLcjPPnCQ0ou&#10;wy13DfQkmWwbA8ByCqrw8rI9314YsbAc4Pj7PhoV2SwsSS0f3r+fTxcmNG2ujQGEZSapxAUoJ3jh&#10;SNUOH+IOETRir2O/Q6i7WyCwAj2v29/+5psfbpv68ZUxSBnw9oAI0N0A7HKef2lfSylzkfCE8UPA&#10;0EXN99/bRBHeVD8/PZtCoTJTYaAgGJoRCHDMucxVmIXJy7IQElPBWhDcTfPC3g3WaB89xNwwKtN+&#10;nMfo0t8z3Hnu/+bf/MN/+A9/8ctf/tBa+fM//8P//J//5Le//ZDTA/hhGHsaxHzi/hU/DumOx5uS&#10;bAQj+DG1FhGZOB6meQ2hP49SSq1VhtRZ3NZ1a9ve2q5N3Usp705nyW0vcp8iPexe5M4NGIL8D7f2&#10;KDA/BOV30svRPnE65BVe6/1HSh90FHjjWPOImLrlDzHxj2Um7pforsUYr8p5cL8JcYxgeXg1wiNz&#10;5fuHJyYfCYuw1MKDBnnfIGn7s6x6LyyPVToSSLNlWbLjl83btKW9dxXV6OGurshQitRpZuIiBQib&#10;GYXu26q9w6Hfc14WFk7URO99QJDQLXDvrUx1YmYRZHI3Sq243t1dhM/L/OnyrkppvTmGI27qrTVi&#10;KiLEEhEiQoQvLy9//5tfM/Bvf/h+703dAJAMzYKZZikyn2BbzTuhlDIRkLBkRl1KmerEwBrxZd9d&#10;RKSekANcAwKocL2cLizy4dOn67Zt26raIOfQWmDQ+Xyea51KXZYlIK7b1TVKabmQi0hv+mW9esSy&#10;zJ/efTgtJyKephkIs2Ps7sn+iPBaqdZCxADQen+53dbWAJEZI6Yqko1ERAz3bhbHDRIWRFTwu7SE&#10;IAUBUUylzKUi4nXT3nIqgcJoE4X70aPOPpRHb733njiXrPjkYPl0Vt20tWZuhYsgMVHJ6Sqj+/S6&#10;pI+tdPTeEud5jy8QA0AkQ7CRRQ/MPkEcwCLAzIUspWKHxRgYtSONfxBjy7XunjJyXUSmaboPDvBB&#10;z3ePSOAdMTPLY6UsHipxr8bqsGCvWX2M5sb9jNJGZGp9bLjs8AwQJxEComdof3RG8uLA0QMgyIOl&#10;Wus8z0AkRaZpAiKHULfuGohSihQptSIBCY6BlEiIlPUgU9VuFERFCmc3Zdh/1aNfdxQKc9+pai0C&#10;kPjCe2yN4bD3BqCIEyPFIQIIREe8iIhEDLWWj+cPv/y930eCv/vHX1+37fH6DO8z/HXSFzTcqAhg&#10;9N63tn//+fNvv/32289PZjbXqU6TAzTTStfMxt0jO5z3qcfzsuTW84jemrvXqZZSNPy3n79/ennW&#10;rpDBZ0QimzLZzbbyvXCdyzfR8rdtFS7L6dx2vd3WHmrggnielj/4xe99uLxr1ltWopADyYEdGcSO&#10;4gAeo1Msc0MAiCDIKZUQBgQBGsBAQRSAgRSBHjTwWW/gj4j05vfXAtibJ98m/TB8yOOTA3wOmJpX&#10;qn61TfsXwWvTbmYJWXm5vmy9NTVBnEQmYkEkJg8yj8Ce0ZIwB0TggZbJyBUBJW95PHpDeK14A4BD&#10;OBDEyOR15EmIiOHoEYFETBQRqpq4loA4hOePrY5Id2oBYaoKJRXm7sfvwUbKKPnIgSMihwbFCH/y&#10;83EcXLgjIJOMYeW5gF/x9MhII0gapS7K3lKQY9JrMPGXGOF5RtkGT0t1eO00RCnDPlYNRsPoGB3D&#10;iDECK0tFdqbTstRSypi9DaNcj4iIqXhfagGgDH1MLcJ7b4hQoWTHISKT3hFnUdo/YjjQ+IgEyBQU&#10;wBllwuAXPizHQTx8aIPgATJ5CPz+pYw+F/Jr9Ji39NDdRkjYKwQR8BhZ5j9FOMJRBA6MiKwjuapA&#10;GFIULKfTCR1s69oGfh6OQDhzuhiCuz86xSMTRnwM6PO7EIXQMQjAHAz8EJkbweRonUbiiQ7atLrb&#10;kQIzs6pGQFfN25etDh/qOQcKOsCGoQzzHN8yhj3cQ/dcvqmQFQccxQ+WU96oO6nFA8yhm4OHYXgb&#10;RQEiynkfpnqvOt3xsJAOKxVMn2/X59vVwlhY3SMiVVoJvZAIk5m7qZuL8DQVta5q8zLPU51LrcTo&#10;wAEBtNSJCdfb7enz04Tl6funb779JgzUPFAjmxbBqmO2qoe33hK/nGdpiVRJcXIcR4zoNvwpMhFz&#10;ItTAyN1xLiWTCo9AJOMwNx/CQw5BB/UGD/9o+DCYKnVZHxc6Hn2VOG6w32VbMPBoDobf1SyRjkub&#10;PuyO44p7UDCml4JDqOfAPEx4lCMQhLurezdVN4MBESPGWstpnldTZ2LBWgoxZiMfMSiQIsJjXddN&#10;m7kyg53PZ8ZpmjkGHPpf3LuvZfAHp/NqDu6bhZCBks1RSqlTrZMYhsxzrdJ7BYDTGaaFt4aK1HIE&#10;9xAwHjwl8GAIANRwj5DAuVnXgIiuGt248MQycylAjFT4nhS/sr985EZvuqyjMUERAXuzl21/3vra&#10;3JLlcIBa/LW5PU4+iWsAYFs73dZ3WxOizOdT/O/Hl+s4Dvdo5u7IxOrkSOABQGNg/P3zc/k5dLeA&#10;9vl5XeYzBzClQbwTsONuEB+PMA/Xjx/iCCcQgDl+8YvPf/qnv/r3//5vT6f2m998+q//9V/99//+&#10;y6enUzLBD1f0Jt4Yv96xWQ+R8R2lMhzo8PujFhqHftzoegEMzX6ze4837UtrLXP0vW2WU+vmuUiZ&#10;Sq2IRyI/QufMYEfMgZnUO7wOk0s5OsJHF3VvbEfEPVY6GumY+k/4mqXHgRPEh7OGI0NI2Od9df20&#10;yBURcNSM06Yz3SkJD/frITjO07cjpSeigTsKZ0KpUqrQoRp4TzriYBhk6et+m4io1prJT0Qw8zRP&#10;OQDxHpF7eNM9OpgpCc3zTCQAFAhddds2cL9tt7VvrgYWUynn03k5nYpZ7z0rLDm7JSMpNetmierL&#10;Gs39RifepBRJHIsQCBNaqO66WzYuRYSRzPzL9fM3P3wfgdfburZdtRlThA29mwkup3Mptl9bhBGR&#10;Q1y3W0SUUkl4197b9ryum1udyh/87Hcj8N3lFAHEcjqd5/lURJDZwbdta/vGQiKs5uDIxOCe4+tu&#10;260w8/tPZ57fnX/91cev8PL+y9PT3vbd1CEKi1uISAAwiTN03UxNmGGaeu/btvXeEJmYXrb1pW2x&#10;R7Ouru18Op9OB5AHu9va+77t67oiYS0VMEu6JMyVhSnFHVyFHBO3ZepGhNNUx65wxxFvJPuLINzc&#10;1nVN1961h0dSA9zdwk3VwxlGj+SIBjKCjMR+uPto6RKAjdoWH5SieMO4AUISOfL/oQk0djoRja4a&#10;sTDnBIEIz6Shd1XVhFrcHwAY4arWW++9Ofh9Ye/7nlW6o9MMiEn6gHtd7Ece6p54Pz6OvTS24dGi&#10;9/A4FNfuYDo4PDQQoTsM+uaD64Yh7RsWnuLfeRi1lnmeHUGYE8rnABaOSHWe6jxFBKsSA1BORT5S&#10;eiLtum+7qYISRuWFCTCShtZa752Q5rkyslBRa1/WmxAW4cDQhAmCZL7rDr3b7bYG9Fp4KhMh5DnH&#10;W5NIRBJ0npff/fproPjH7/9xf9pCcZ7ntMbHtXVCQQh3VWu9C7jt2q/rbW3755fnz7fnte0ZFv/2&#10;++/cHCIQD3s+aiQETMxcRX7nw1e/89XXRWTf27Y3RFx8WWJWte+/PP3m22+2bY8I1X4UT8atSVs9&#10;iLSHRYWAJCUzlVoXwgJAwcVBdldEu257zu8QqnUpdToFMAB5ODLgwZZO5BdmnRzSZUSOrgBX8HAk&#10;XS2oHsMT6Bgx89PMHOCNV4GjdoY/fs9P/+zR1Rwdu4BcLAyAvXcJLRyTlK/ef7CAKvWynOo0mYPI&#10;6eOH352mC3Ip5YQke2tNd2auMiNS7y0iSilMpKa9NSSapopEpuoeIkmnihyjWKeJiNTUVIkSgget&#10;NXdPDg8ANlMEkFJyItW+74RYpABAay3H1nDJZmF3D2YSKeGuXYm51ooA+SoiCEvejggnLswF3Hvv&#10;aprhv2pX7YgopTBx9g8AQIrkAVgES4mIbd9776VM8zQL82COjJomdVV3S12bCO+mDikuiHYUyaqU&#10;AOh9CKbUWrvpy/W6t52H8IYD23SpLyvu207RzXUhkeUMiMvpVEslokJSS/HukeVYRAAQ5qlObi3G&#10;qKyUmqF5qczkrto73K1THPiFeycjgolrmZAWjxKDvjoW8I/WGQ105WtfhI80+P7vEPj6Zx8Hxvb1&#10;7zDlvvE1aCQmlpFVJoT5TTI1MqokhCsRBDizaCektq232+0mSPQ6sGhEzJHx4GuAhMdBvO4mTH/2&#10;pkJ9hGEBgA5HoWa0eg+vMQJdd1UVliRiJOAUjnpu7613770Hgpldr1fD9f202NlgGnvXzFrSGHvL&#10;UDjrToeAP/LR/8uE4D6kKyJSIQIADl/MAGzue2+hureGTkFu4X5woADgUKEdrk2YiyR/CnrvASBP&#10;1+fbtlLBiaoRm3ZBwmnu0DmQcVA+zNRMzb333jWkiBUhgMoS7uQA5oJUpXSzvbW1bUWK9ys7T1zD&#10;w5MYm8O4Pdw8XPveelOfzczVnfyQSrxPGk9DfgT1lHghxkAERwKQUiBi33dzQ6JE7oy53g5waGbk&#10;0kpRQTAYePgjficAIL7j+3KwHhwZTsBrvoF4v/7MiEwoRQpLEWbiHGeVAKOELfnRXsxGQESoKQJw&#10;kCAiABFTCoC550XwCCSicIAQwmWevprKfDnXqdTCTGjd3HC97bVIwMLC27Z9fnlyjHku51odEYVT&#10;AQjjbZf8gXnyuut+ks+Pd8IR8eBjy3bkSlOtS7YplrlMqlYAcFmizrjYiVHa3pIUmtfAR4AI5EjM&#10;HBRmqn69bT98fmJBD60MZZ5O01yJB9aNmQh8qBm+FhrHunh45mha0N7tu6fnbz8/3fbeDPyuzzTK&#10;Y2/cKCainAgxusVtb9d9n4uEm6p1NQ0zuCNkCB8sY3g2vRmJzMBTvhvGoslcM2hw9SM5Iq0/vbws&#10;02RTmRinSgMQduSBD3cFXptoRwob9ycQpmq///vf/8f/+P/80R/9lgj+6i9/8Z/+07/5+7//qnce&#10;Jg/v5Yfx+few7fFe2535c/+yI6nFo/lMd7sMWTsmJASDDNnjoFwCoEds25ZdRKmFJynMc5mEiAIK&#10;c00uC+duDjVrzbIAPwAUGA+SQq+n/npxAGAIoXrc9fvxLuGDeYwZxx4XMi/y6xWNVyhNIkYfaijw&#10;T/14v6dxlBN+EtwdOy2DUL83G7J86EepD+5AOrgf46j4HssM73rPkMLREKfT6XK5pEWqpZ5maqr7&#10;3vLN7r63vfWWgo7TVLlwtmcCOTlEELGb9gg129cNb7H2Nk/TQV8FyYleA6gWXRW2DRGYaJ4mZs4Z&#10;bYQ0TVMR6a1tt7WbGkYHJBHsuN+2py9D0LuWm9Ta1Lbed7Xete27aWdCE07x0H1rCKTaXl6uHlqn&#10;iozrtu3bVmu9tf3L9dq733q79j0grs/Xdtv+9R/9Ya3FzLWbm28rENFpWT6eLvTuPTMRQldvqreX&#10;l23bGbFt+9OXp+k0X85nBspGbt9b633dtnaoiLW9T7USMxD23m/r2rWXUqYyRfjtdnN3YqEizbVb&#10;b6pbbx7mthu4iAgRi6j5um+fvzzdbus0TdNsqprVgbnWmJdJChK6aydszKn8X0o5EZm7qbXeMq4t&#10;MkEAIQpTEZnnyoS9tTE9F52IHFxtFI8KlalO8zSlGoK5yZgo+pASR+CAfBNiHFW2XIFHaxRHcIMA&#10;nMD4I9xhFkCDPTLghqFhlRlXEiDH/ron8ym7ddjFgSDbt0bMyzwTDZYbjXdCxFDlysF4CCj3YzD3&#10;8IyoHoqJSMF0RFPmZqpZmAhQT2UhQDxO6n6ew/oZYiI132Zn2dNxCA/DAGSMnE1Ya6lVTJmJmSKi&#10;a++qQDTXaTotve2plxrg/eDwCwszuxpApIAuHN0GU8t5E+7OpchUCbhwIUOzHoyO0CwFXFhAgDDc&#10;1bT33ltDOiqqjAkms8PT42u90EX43WlxjIh4uV2F1MJP85LXFhM5i5E20cy2fXvZ9+u2bm13hAhn&#10;ZinSu7beWm+99fAsnDAcKF8k7BSIOLMgUp3qZZrdIbURrtfr05envfUv1+frtm37FgFqo0c3xj7F&#10;vdNwmNCs8EZEGIIjlsnhq4/vPn36Omi+rj36NksAYDdFxMLTPJ0v7z8h1UD2cKQ4cGaJ4wzCA5B8&#10;1CMAc4CQ7d2avXRnQEGUHJsLQ7ztp1n9W09xVGXhJ8/+83+VstgjlwsG5N6VvdfqE8t5ei+lTtP0&#10;AACA/3/pw0ft/Xpdz9P8y1/8/HL54AHTdCau676u+61KOZ/emdm6rghwOp2klL1v27ox8+l0IqJ9&#10;37Rrct/M/Ha79d4u794VkdZ723eRsiwLBK7rqmbzPE+1use2r4A4TZOI9JRiIT6dToD48vzcWltO&#10;p2me9ravt9XM6jQv87xv27ZtJSEtAKraemOmZV6IqbfeWiulTnUeIURrpZZSpLV93VYmOp1PdZr2&#10;bd+3XYpMdSbGbdu7aak1Ip6evqzbdjmfP338WKRks4GJSi2EdFtX1V5ESpWUGZVSUsAnQWrpWM3s&#10;5eXaWjufT5d3l33f//ZXv/rmmxcRPJ9nQiKsUs+//dzX9dt9RyfyXQmFhStLFal1KlIQuGkzSB4E&#10;qqqHI1FGTQYRCKWUUvh8PkXY9foy9i+geZjqvo+JqqnEAYjMUuvEMjvUQafHN1C+8cPAwY8AJJ+8&#10;p/R3F/A2oHpbkRofkzWF+8dmuPQGwB8wxHrgaM+8fiI95gyIANmJDAhm3jZT7du+ff/ddwR4Kssy&#10;L4VlxGyvXwowVMhoxEVHsfneyLl33R5KCa9NH0yZwcN8jJQmgogy0jG3jJQZqJRKTNpVTUUKhBWR&#10;FABo2sNhb83us10CzEPVUpaoq6opjrLhjy/1OJb7K+Fhx2SV0XKESDmfCJZObihEInIUmSEzjvBI&#10;iIEPAdR7PM0sCCDCeGHe98ZkC7BhiIEHhGVDFVGkTNPN+st1bz2mudYqZuiOQZxYO2dUdQdcluV8&#10;effufBmluK6B4RCEUoAhIBAKEwMxcK31PJ0pSLt2yJI1FmHP0VbWW0qe+Ag+AKG7bWEEjBGuBgBh&#10;I/pgEmYuABqGiD3UsoAMbpFyIRjJTDTLy0FD6jIcc7WNwYdAyMH33n02+vJGMqEQFqbCnHFJESlD&#10;mhAAYujIAAIBOKGTx+s4mQgP0whHIo0gxMLuQRbmx3JDIiFckCuX295Me6nlsiyX5SIFRfB6u12v&#10;awgYKc+0LKUC1YXqVE9TvczzfJqDITCYkkA7OI2vvY63QJ07oun1CRwcHg9M8WVkTvB3AAaRA83T&#10;8uFism9GoKbXDQHgfI53lwq+zFLxfHn68vz56bmr0oG9RKZsRwgTkTTXrW3ffr8zQiH+dDnLqQjN&#10;EdFdAdxA2Uf78k0KFQCYqOnXV1Iz4buX61/+w29+++VlD9CUI/RAiESovGb4+TeJAnNNWeTrqj/c&#10;el0Cwl9a33s3iLQjgCRMGXlHRAR5EDowAJkJAgA5eKopJ++PSciThp7QWVT372+3W98nhPNUfvbp&#10;48d3FyG8j80YN4gGzsoHVAfu69DdGe2rr1/+7b//23/3v//1+/fr09Plz/7L//Ln/9cff//DFB78&#10;an9xEFIPQzfi9LuVycuX6fRDMp/rF/AIwCOTZkI+lIcRhuo+oAVgGiIgDehd3ZQJ5qmelrlKSeTY&#10;SGABUtHagRFyTlIEMjLnPSZMQt4QSkwzmKSXNNAEB+cHwWAIDCAFIiAYJK4WKVEFxJj1MoRUgcYA&#10;e8g46A4PfrwmOEh5+Z4YgJrUZMrL6OEBxwzagSkmAEEACDW1g2iDQCyUF9lHxTsoQAJzEivQYJUb&#10;xB0y6xHqnk9a+K7atPu2IkAtpUgpzA0bemc0quiEanZte+saXWepH5l427uvRFykdtOmxsTuDg4I&#10;pO5fXl6+v10vtQqCMC/TPNVJmAJg925urZnt69Z29Hi3vPv44f1UyvvTJdWZ1WHr+rxuhrB631WZ&#10;q0e89PbDl6dAmGqdhOdpZhGz0G5qrr31ruqGzIDQWoOAb15epiqu3U0nhHmZGsSXfY994/VWa52n&#10;0zQtYt72/dsfPl+37aWvl/M5InL0uplNIh8u7z59/PjufPHVnp+/tLBr2z8/fVFXj1jXbdvbVOev&#10;P378xdp+7/n5V/gPf3dVjVhbX/f1um0LxgoAACAASURBVG7XZbmc+qmXqVQRuW3bl+vLbp1FTtME&#10;Gmvf17Y54LKcmBkhyI3Yt/32HfpmJkQMOJVaSmmt931jilIQXNt+a+Hs7GCAYSaExIBoQMAiQsiX&#10;5WJuEdFUr7d1a5u7uykTEXKi9rp6R29t3/YNHITJLVRNzVOwg4gYqbc9QKsUDw5HRkYmALy3ZI9C&#10;NxxJzat1HYYoIucmw1G5BACm3Ok920NAxCxtbWrqR/smtQGJSBBrraWUbdsQ0ZE8nS+xcCGQZth7&#10;v26NIZjw/eVSiACxuaWmLzKlrSnEMCZpQM67CYi1t73tfgzlSbDcqLUFRDgR2d7ujk9ERsfoSOsx&#10;ZepszBkIBC6MiBijwtVVLS0npZZKch3VTImCJBzUiQNi7/3z9WXb2nQ6w77ufQOMuVZmYqMIIOJS&#10;2NXA+2ku0zRVREYCQHc3x27QFANkKhMh7W0lsmWqU5nP84moRDCB5FTVo+5nACEktZZaZgTEME4s&#10;42vkCQYBiFJLmSXIc4jgdbfNX+bWvrr098tpKQUJNWgUywlN7Wb2vF5D7f3l3TTNm7be7cvnq3Wz&#10;8F07pACxehFhLojojuiAtqu3Vey758+A/vMPn96dT8syhcfzy/Xbz5+ft/W6rrrvqermQRHAAOyP&#10;7MX0WhYpOAaRemCOKMSVTpfp47v6lXNh7Ce+vJ9wLlCL9Pm0TC+n5d37dz/jOlsEDBloPC7JKKFm&#10;VPxQjDWwHma3dXu5QSiVeq7zu+LvLSYgjpxf/PBAAAL7UQSVjns4sNxogG/J9PcDefglHJECKEIh&#10;rozO8EHcS7lOxRH11vXLvn9//WHf++22Svn133z7q1IFEUqdRGo4tl0J4zSJu6kaItZaWEozb715&#10;xPl8FpZtvaFbKSJSzKLtXc1qERYx1dZ7YusAoneFwFpnkeJuuq3CVGphZjM3M2IhzI59czcpAuJN&#10;WzjW6TTXM5E8vXy/71cEpEM4NmBInCBR733fN2HMgacpMlZKKaV4wLavZnq5nOZ5ut3atvXEgUFA&#10;qpwgHyqxgMzMUhjFXN2UEYQZAbe9GYRIEeZF6mWellMpRWqpanq73bp6yDJN89OXz7fb81dffwL8&#10;uhARfOP229044MRcJvR977ftu81e9t4EOByu2w2FP851quWr9++J6HrdnBgZgygocvhIRAhznapb&#10;79asdwj3ohGBimwcluxo6q5bW027AJsq1QJEMATy4uhSHLSGo/6F4x//Cbh0xDn4Rgg88Ylpp0cV&#10;6pXocvTk4wCJwkCHx33V4l3wIo7BQ5wjhgxeBQVHXwMgmUBOGMwQ6M07IdTCbg6Sao5waDHgvWdy&#10;9OzvzIHs3idZ+jVzuVecM3bLSawZptoR5Wa/JFEb1jsKl6kwY2AwU+XCLLVWL957r7Uy4c5133dQ&#10;MI1m9rS23wWJYOthDM21WTSNddduXV0DQogTPY1DdcVS4zGj72yMxAExS/NDRGgKaFQkwBSNZplq&#10;JciGIyGmbI3GowLUUIbjrAgMebwElSVOEu4Gz6OUQkCE1L2PYkZrRLTQLML3LtogJiQQOoJZ6jTN&#10;81xrdbNQw0ELCUzgbhYxhLAICIUgFpJaxYbKLueUp0duKkCOGMil5G6ugQFuhkTodl+DR/EGR7kL&#10;gSL8aIaNC/EA4RvV/YhM1zFGAfcwww+BztH5E0IhKsxzKUkCYBrDD/PdHvnFo8CcSAM7wHzuYECH&#10;/GSY2977aHl6HN8f7oCFpVTstu39y/OXl33/ePlQJzmfZyIqLBjQWg+I02l+/+49Mk1TJYKKRIQD&#10;Z8jDzB2l3wNC/OB/An7qZ2DwehAJwdT31rqZpygnEBIHgDs4kSHupn3XW6b0M1xOk+5TISGg9+cL&#10;GappqSUCwl2KAHioFmI16+FSC0VYb+heWZJn2ACEINCcUHLoDNNbIwVHHxTumWoA9N63bU9PhgAF&#10;6Xy+IICpFWYEbGZwEDs5J6WDE+b8AJtrBYDbugJYdwMiIXSCGJwq8kMSXl1ThGyq03lZCgoGEkuA&#10;q/ZSJcLBscrkEQ6BTGpWRSYiCNO29r23vdvZCd6qgEDgvSExnnm1y8vSfvcX3/8f/+df/ev/+Tel&#10;2F//5e//tz/7n/7qL365b0LgQREHQ2HEta+cnXuj/g1zHn4KNB/meqTUOKbEHa1lGHjvEQpHiIhI&#10;8YC2N9XOCMu8XE6naZqEGF8/EQHgmLZtI1gbgdrrXruTSO+Px14TvopjxeHE7v+/Wzo44MqvJ36/&#10;kkfvHA6VnfGx8cDIHd97GA0ENHzATABEOAIR5Aw/SAgSJevO7oc1/jkgwAGp9s45fguPujccBuf4&#10;6HDzcdcycDe1risDTaUWkdb6uq7NlEqhwhkt7re+XVeKqMQBoG7gIcQc4V09qFRkoma97fu2bW3f&#10;1b3LrRa5LCcUtg4I4BZNLdVUm/aX27W3/vT8/Pn69On9u68+fBRCUENEbS0AAuF6uz29XEUKs6zr&#10;2rUTM2AARtdu4RGgZqqmYT36bj3rjYpuZvttr8pVhAUVHAipcF0qF3FANV1tDyOqVGW6Xq/Xz9eu&#10;+7vziVmyFQMR53n5cn357ecflnnGiH3bX/b1eb2pW6ll7/3leu1qBPTd0/dN4Xx9+YG+fBcFkfbe&#10;ejh6+L4Cgak0bXOdPJyECgkwba1Zb3tvHRwx57BSEQYQQkACdb1uN2091E7LcjmdiYiEwLGrqtvW&#10;Wy7KrW1uurPkrJZaa+lbRKRwNDOLFIu49W3dt4RdIGIi29NzmDdTdfciUkRUbds7MgtKqCECdizG&#10;1cWLM5IAUUEiBqAxgOPofNoATmNyUOHuJuIoMY+w6uCjpYqpe7K65mk6Xy4XuE2tpq7NsdE8Apn4&#10;w4cPnz59en5+/uHz52YGIw45cAEQqf5g4bWwue17E+IkegDkNUEPUNW9NUaEgO6apCj1RNu5GHOA&#10;oRphVhiJSd3CFAB6VzNFImoPkUCeoA/2UFohZibgfHWI5kP0zDAxldIDEVICqHgRZcBYaqXAvWer&#10;xnBvvXdAI041I0JEEWYuZrZue2utcKlSKxMB9t73vas6IJ3O51IqEuxtBQ9Tk4lO87LMCzhBQI7w&#10;HQPdAQAg9QhEklMARDRkbF97VkhEBo6A5vH08uIArbWu1np31YV5LqUy3U0WHoHDcJTMTOxu2tXN&#10;umrvPVJN2UHNOJjRhTNuiJxSlINOnp+fSXUCnIss00QipRZEUNV13zdtOY/bLWnEjklEPnwSQniY&#10;5SxNAIgUGmAuRAKB5tCZ5eN5/uoynYoX8oBYt+3D6fz1z37n9/7gj+t00fBAArqXu/M8D8LuMNfD&#10;KVC4av/+h8/Pt/BrK+Uy1UvERb0CSWCA/4jMGDhmiT0+NUper7XsQPxRnvXjR2DKcCAFGGOFieME&#10;bMKG7Nq0XW+3l9uL2R6AvWvQ7ct6Y0Q3IySiwsSILMK1koebmocLMyKqWcLgT+dzEbndbvt+TWCM&#10;e5h61qwTapotLhHJpmUEMAuTuDuBZzwgqbSCqOZd1c1SmcrBd90sTLhO0wmh9G6bXt17pmyESEBA&#10;TMwIBBhm7mbhmk31DP6JqNRKzPu+du3zXGuRdWvb2iMN2XGoDl5K+fDhwzzP+95eXl5aV0SgO3My&#10;whziwMe9P53fX85RwlwBsqHSEWmalyKybTcP+2Fd/u6bilFu1/X55dY0EAsxM4ZBu+lt3a7upgG3&#10;bbvurXi53baFp4+/+LC8O/8mvnNdGSGJwhmumqqCViFh2dr28vKSZKciAgCUgxV7zz7jMs3BJXq0&#10;PhrDuSffrpnXJvU/v7ZG7JOR5ViOmcMPtNYhF/Wasb+m1v/sA/FNBPmjXx+eHylgfmBhwTr7ctqX&#10;c9deS2Xmf+Yc7hYJ3o4xgofgbfz809N+eCppaMJC2oNQmEsVyBppkJqy55JW3/00L7XU5P2k5Jyr&#10;RTd0QB46N623HG5i4A7uYetwqQThvauZAY5GIBHllonDpxzQV2SgWqR4NQyEYCQiZBx5cXIEVDWd&#10;1P3+uId7HzBMQAAQD5+XOWFXOUVmuGuHwFe5QEIKjGQU9M5ShAhtnu/XOqsIt9tt3TbwOJ/PmGNp&#10;fnqXCINQXW03Zj/NtU6Uw97YAyzIIREs6b8RkpZFap5VonA/RBvAYngQAHCIQuMSEGZB8EBfZA6a&#10;wsMP2+I48sAxa/AnKJZRVkAMYMKsfwtzrdOU6k85ixxxTNuCxJWwiCChmrXejw0JEdFVu+mByY/m&#10;nYIqUWK+gBA08m5zqSLqES/X29O6fvfdD7XwV199/PTxEwAysrBYeABqd22ttS4MUetZOPWQzIxZ&#10;Hp00Zm3v4fQQ0MPfJvYpGJObHyGitfa87VsfugeAQ65DVQ0ASynz2WMBxHlyRg9LlwCnaVo+FXef&#10;pim5xNNUzTqaF5a97c10Pp0Ki/XmqkLAxL33SkzIfmjNxT0/fThGuENvji0egGGORNM0XZBx7xD8&#10;/nRipAi/zCePuO17KRUBPFwSnQWelWnzPk9VhNXV3bqZARAxEAI6IgKhD9FUCAQWWpb5spw/Xt4L&#10;MAaeptnDVfvlcoJwt7ic37XW1YyFX9bbZTl9/e597/v15an1LfHM4ceMyeOOxD9hFBERTuf1f/vT&#10;//dP/93f/PwXT7fr/N//7z/+s//yJ9/+9qNqFq9+bO5T2PH+fET8OGH+ifnFI5tPPZVEdByg2DdU&#10;26wy3qmqvVvb9lLkvMznZSlFGEkOe3K3uZnG388peZJ3GwJvc+x8JHkU3mb7b65MIilgxEz30sCP&#10;0SgxtH/vycmbvP2hAnDnqN+PGdJ4RCBBeKTILBMKIwAkSoB4gF/B7cjo8bjKoyKAOKg7ABAQh+D9&#10;/brnt6fM1MBRM8tcqyMt87zM81SqqwUAMpepOoGadlPrHTyk1uV0SiovhVWReZoIaJJpnhdAeLn6&#10;tq0Qjhhu/abWo1KRvnoKd7mH+Rjfuu/ttt723pF5s33rW/e+TNOUY9gALHzb221d97anTqyZLqdp&#10;XpZ5ngqhmYeDewCCQwSHW2hk/4QdAig8TAGmUpZlrrWcTot0dgyD0N5u+x5t360vy0JEm+1NG6zQ&#10;wZKAbWpEtGp72W5EVKUwsrutbX96/uIR82nZezc3ROpqW9/eK2x9b9a6d5ZCE09O5ra3FuB0Wohx&#10;4XmeJip82/du3dF72O7dIZjE0YBE6phoAQhIDBDISMQkA6xFzLvu+741HZJ1tZaE+3bV1logpkBs&#10;zs0GwFLL+XQCpJf1tm2b3WVvRgCdaPMxYXuC2sNzlKhA6a5mxiLCHJrTQyRrX2kmiQVzIIFZDJWg&#10;AAB0dx9Mexjgvtywj9sif4l7ZpKVcGbiFNZjHhppKX4KNE3Tp0+ffv7znxPR9z/8kIJUx2ofWQEM&#10;mICXIlzY0ZBhmsvlfKmlmNnzuq77rs1zJCkEmHtgIBIWlsruvkitmOxZB8BaKzD2W9fQUgohekeW&#10;5HtnBJGaYRiM5h4MRDzPc52qhvbWTN1DhbjWyXtvvRFhmUpGJSylg7UwtcpEl/mEQW1trgaRLbJB&#10;Z3N3VY9w7QqorfVtXb2rsYfHUqsIt729vFzVXGSSAiTFu/emVeoyzZWrUGGS8DD17GeQBzMiURKO&#10;iTnLHwn0+XGvLSOiQAB6ud3++le/AsDbujMyhlrrLYmgRRAA+Oj/p2E3VVWKMcZ5xEcBqhoDSUsy&#10;uukeroiMkZplCbkCV9PWw45h8kmP9NCWWgt2byRh6nYQUOAdTpbY1BzCeLDDEIHCQ3Xf+0u3pYIs&#10;IhM7ZtJIiOFT4feX8+98+no5f7DAQAocOuHZPwyAMVcSxjgId/AIxui9qXGdv4MVkSbEGWAimgIZ&#10;MA5K1INnGZK1j270EC87/huton/uEUxBiBYUaEIAZORriYvY5u3W+jXraEUWYKbe19aaWUJZwywi&#10;ueJCQqiJl0mWOKYOBxEJCO1bU1rbbduvAYBACVtLFC/YUSt3a72TUfbs0HoqFfExio6YUgo3ybZm&#10;loRzc937ruEIG68rIrkBsOMx1DyzekAGxQdvHm5GiCXu7AOEHQNAtXlY7UUKa/fec4bUEMrxCDWF&#10;NTbvp9Np3/fry9XcOQXFIiDlrZGAKbUeiHw6FQLY+t56c3NEqNM0iSt0J3f3z89P67qta4fACLRD&#10;QS8Auq4RrVR5t5yYyrp3jS26b9cdT/hHv/eHH37+M/W/0v2bfdM0N7k/1FRDiYkRem/7vqccACEm&#10;GMrdt9vazepU5zrJzNYtrpkk/hPR2lhrd9bpvZH9T+ThMZqWrybQxnuBMGVCfqS8fLz8///xmnwM&#10;KAC4Kpqdpzk+fFzXm9k9Vz8i0Lfh7D2lv/dtjlP9CfYF/8nTf/2Q1GYmJYPwo7QdGpDbvxQ3+/zl&#10;CQHt3E/LqdaaDFPt6uZhCRELc3MADW/ad1MkCAr16KYRkcpEXZt54BhkEALIDwrsdwQuIlYkpAhN&#10;5lfkhk3PnBjeQ5l4KE8f82UgAJgYmDNiFHNbTgsC9tbgiKSZOedCEzNzMJEIl1pFcgALRdi+7bey&#10;nussGaYimumgGgKKSFae8Me91UwJolYptS5LzYFDZpZkrFBFj1nqVKqQcAD6sAJ3YABAJATF/GBG&#10;J0XqoUJzXxB4DOHMKzjW8/GefHOWaelYMffG4HG0g3BFSELEiIxURS6nZTlG/sJdxSUhEKmKS9R6&#10;2yAQIMX9s1aqqhre3VJSFgAY2cybai7GnLfigT2nNns09Zt3EUQhkTLLjEAp+rJv/bqu1/WFCE9L&#10;+Xi5nJjqVDn9+BuczNA9/tEjEQ1v7tHbqjMicqmFKg0pQ0wpZ6AQ5rrMlwsxfUZAkbavX56/wCxV&#10;SJZS51oBWJgMHAArE3LFCAr03nbV/Xo1KWVcH9ewvUPhYCJkgaxuJ/HhwaBhNo7enksPs3AkWqYJ&#10;uZqvvVtvWxAv03w6Lb13d5tqZSaPYOKWQujMLaDF0JQldA/b1YKARIjJXZPjN1pQCCQ0z9W6EoVa&#10;N+sTl9M0RZgXviwLoLvCaVrAnBC4FFlRW7++XBF8rvNcpRTm1FF9uNS57ODBoBGETPbzX/zwp//2&#10;b/7Xf/s3RfQf/v5n/+2//slf/8Uf7XtFDwqDcB3LMB4+yu+2fghDHF24h6we3nRmHjYGAjC8TlD5&#10;6Z/fpap77+6QF/k0VRFifN3695YgIDpkZx4YabzDI/CNqOmA9x9/hYj4Nvc+2ix5sEejxcfhvSbk&#10;j0s6+e0DD5nq94/J9uMPcER+r6gEGCFaPn9Ah5IQTJAitELiEESE4YDoHiO9eVi6CWfKjCKFpAIO&#10;WBDAsPHw5sCYaapTqXWZFwowVQKc66QQRKQRoB7mc50u83meptOyING63iSAGJZlKlwKV5ESbstU&#10;VCfTuRTqqrv2pGeYWyaN2trW1szADYwEq9Q6zVWkW//287eXeflwvrw7nWqtsa/rvgPhx68+MuJ6&#10;WwN9XpY6T+62972nF0yZl3CkqJWQqgMQk0eAB/NUhJc6fXh/Pp1Oi0zbvpvrdd8CXSozcS0l0Pe+&#10;q7c6yzTPKNzNuhkQlKkYxrXtACDUCrG7N+1d1dO3dQVC4RwEgt41IKTI+Xxikb213jXAWZCFSpHT&#10;slxOp3maulm5Xbfedu3Nmu8R6W4FUICIkowCEGbh6sx0npfzsggLGkDAi173be1uxAyYoHHo4BGu&#10;2tUd9hj+KiAglphIBAl37QpuA0MU3VTNYui12TDL7sRjVq0e0kQ4eEIkUqapTtNUSrm7Ro8ws2zy&#10;D4+Z6YwfA5w8chh1PjzhA2C50TJgQkQz69pbb9u+7dtmqtlYCwhXSzD8vu+//vWvn56eUl9joCTD&#10;U8eGmS+nEzIGWDcFDKdYbefOUHCKqSCr9da31lvTlrz57P0ikRRhEkB0DI4uQtM8Dwztrk5xbVf3&#10;mNE9HASkIBF11d5b25uZEbFICQyehYlkqVxlW9utb23dcpeF4dbbtq3TVJfzJJVa671ZEBaRy3IG&#10;d7DBXppKIRJORhjgmE0F7u75V72bqxKSELiDumOQOuxq+96YHbZ93RsCMMbp/bvTfJpKwaCXp5e2&#10;dWF5f3n3brlw8GbdrUcEMtVamUBKIcKkIvoQqoMHnC0GwPNt/fLyDEh718LCsHuAm6u7ZmsoQ8zE&#10;ZBFSEDFFt4AQZnaOCIeoaWcQwQdvK2MyYibkiFDrgYEEFHGZpg/v35+XpTBrN1cFzxzFwaNKuZzf&#10;1VIRCIZs+YO7wXj0V+l9kYUAC/PHjx+//nQ5T8si06fLJFARo/XOBObare9tQ16AChWJMZ0tW2gp&#10;zs4ZEOXhJGolMHLkXgACoQN5EAA7UAAFDGrbq2eBe6P0jSMfr+GhT/AvNDth1IyBAtDdNRAsohsz&#10;lTJ3FXMH8Pfny1cfPjjiN99/1zQJsllnS6Ktq7aw8HYUrj0QiRkFkQnMe1fzCLOeFzQTzrwyeOf3&#10;5rJxH6PuABMXEoEaY+4gOu5miGgxrl7EmEU2BgR4mPUUOsQ8P4eszSBiZLfh6NVEBLgTgKrd636J&#10;mg5whFBz7hgObmOJOCSeDQDBzb88v9xua9bDE6GrmvS1wEhdt/AIjFDzQvyLD58IsSX0CoGk0LwQ&#10;l/Awt9a0nZqDZcUmy/qZgYV3hM4EDrDt+rm8zNPERHOdT6dTnaZcSMQsEonUTY/PLAWplIrgpdRS&#10;ipv11nKNS4IiADH+P9bevEmyJLkP8ysi3susqu6ZncHuYgmAIiATRUHQ8f0/gWSS0SgZIBOxxBI6&#10;AOPOTHdX5fHicHf94fEys3oWNImm3J2enurqrJfviHD/+e/wJHJYV3CoWolIFSNQ+Q829e/7+T/Y&#10;hfsc0c1f3V3H6AAg4g68D88fW3r8J6CB/5SX33Q0eyUW2avufWhI14MGQnC7F3/+MXEyxW6N/60g&#10;hIfy9Z846PuXp/Yc8LaZDBtDhzvknJGw1V5rRcQLIiGllGw6yJC7b71tvXbltmm1MRA4J7GsrurD&#10;wCkLEQEiGGNiRAKi/QARIi9zr1Qh+CZMCZH3rZiQhKZtezTzsV3ejIfDREZVkQj2kJA4yWLuvffR&#10;w+KSAGCMwczLUgg5pzx6BARi+Gqsh9V9bNsV5oDc1HCvoUmYjTjnvC4LEY3W74j+fi8SuCAel/L8&#10;cvzwdCiMAL61i7mBOxqwuQgyEhORAaJPryiY1a7GRBtBTf3Byn+337nZk91F4ndXs1uz8nBY9HBn&#10;AOxbysNdFchuYhYWBohB/ZLSsSyJIwzadAR3SWcDYOqq5JYZAZAJmQDAhcgkGbq6D7ARq6rjVtts&#10;IdzNrKtuWz2dL9tWAYkTAWBJhMStDdQgOtl2rb13A9tazSUxr7SHcEy+0d4l7B/33af/jz6C7hiu&#10;HJhLoZIURM262lBrfbgYHQ4QNWId9YoOkNMAGOhGgIklbJkQUbWbORL20ZhJEN09l7SS19ZrrUPI&#10;zIY2Fj4uhSAzcSQ/qbljKNIfHlUHtMkNvUGAA6YaWZKswsPgBNswZWFZEjL6cBZ28GGxFSnx5Gcl&#10;ZnNuoxlYSuQx9Q5YgdE8nsL7wgTTvtJ6b0PSIS0lZSQwAyRUG2oDnVqrgICE7pZLNvcv2xl0PB2W&#10;JTEj3bGqd0317DjjC8en7c/+/B/+8q/+7pe//tSq/O3//s/+5n/98x//8TvVlREA1R6v2/1Zu5mn&#10;v7+wDyXSH7z4uGO5wfilme40e+xYTQjIbY7oY8VZyvJ0eBJhJmREIZphNQ89s5mNfSzvtA/9dlvK&#10;h2eN7g/j7n31+A0PcAHuVwRvH+vn+8Ht80ZXPxlnD4Ddu4+PEOl4t7IyntFA/OLrBJAociKBg+SP&#10;jE4ATntPBTsG7HAnD9x7ezObLhe3k/5u9hNrdPT5ptZ7R4dBvJSSJL0cjk2HgicEQcoimiHsds3s&#10;WrfL9SrgSZCTZClCAxwIXAhLSksJjQvG+qN96BjB4u6jAbk5GDoxLoeFREpZS8moijbIvfV23TYo&#10;GCGPJJxLFsTWmoCyoJludVPtkbEejq3MtKRcyiHM5wChjeFqWYQJk/DL8XBY10KZAWouxJRK6qZM&#10;nERarR0tffNSypKomEGtm2cTlmVZEONTKICrq7sL8Yfnl7IUTmnrwYUGN2fCxWomfAFXBiY4a2/W&#10;gQlTzikfEx8JnmwUJUR8ymlD/zyquzIZIibyBEpaQQ1hRviAoZkS0gv6E2FQLq+EzpxSGkCAaDZ6&#10;3aIpCsnJu/uOiImK52TDhklvoEYW4Ti2M0yi7zFEEJGFaE2ihBX66AqITIhmgrgKr1kKcyIkNzA3&#10;1WlAYxbku0kYiZ7GDKb19Lzz3MCnfWbU0ULEoRfr2kYfrsaIQsyMTAgI5gY250HBLbxcLtfrdYwB&#10;iE4MPr9ORKUUFMSEQzv1qq4AvvkA3fpVDf1ay+V0Pm/bMOuq5qaTHAQiTM66WfgMF5KX4/H56bnW&#10;+unzZwDIWQwdHHTTYAQoGCL21murrbYxBgCKpKUsS+Kqrb42dT2dT2N0Vz2uhwFyfvuy1WamjgYn&#10;N+3bVgGlHIpkcTcfXR0JGAEP66qGaj5MlRSnOqmrjlrrGDBdrohTCn2iMFHvBsgOpOZIvvXOiE/L&#10;UtJSUik5g8Hb+e1yvhzWY/mm/OLjt2jw6e216wAPLh6vS1mWhGCxGn81k4jlx9zHXG8ckHLKS+6R&#10;SBBFNnCM/PYpPaKHla05Aqpp72OoEvPxuP7i22/BvNdqZhO3Q2YWnB43JTLCGOCplMj3CtYSOghx&#10;TimzgPnz4fgnv/7Ntx+/FU5Rad63A79rZWfJOksSDjZEyZKEtHZv1wTpw/MBwD+/vTloHfWynT+9&#10;fckNiUteD0gJviZkzfc1D66nQq/MYK69t2HDIELIY162x2/bz6zC8av/uE2fcP76B2T0f+C1T7Ej&#10;+sXN40kbycdoXYci0ZLKH3341ojeXs8Jrsw0hjsiRajZDhrvAb8AHM7YwkRMjBSXwBNK6AXmuAoR&#10;3u2cuFeLEPseTIInuPfHQ3YA/McXQQAAIABJREFU2pGLWcPTzB3G6aZpDj6DIsGD5TDJ6F9t1O43&#10;r1bY8USf/OQg5jgyQYpmh4KypGYAhHmXlQPu4c0ONtnQAM5CwLPmWPPhUI6//vaXH19eTPV8uYRb&#10;uAsDsTvacDUHRIxB/1AwQ3cmWkoumQnGeTv9448//P7zl6d1YSEkziJG+tu//y2X/PnLq7sxoxNq&#10;V9XuZlFaMBM6Rtxv7x3CkXYoIS6lPD89DbPlsDBL3bZo2wI1jtPy9U0T44nbf+HPHLAf76/7rwD3&#10;620AGLQveKxH/9+9flZF+vvfPxZaUQS6qjlCs3G+vL2+fqq1SirHlN7Xge+a9lkB3mqr/SGO/373&#10;RP+BUzRN9W7VLyKlnNA5lZSzDA8VLeSch2ptzWcVN/PLImeBiZqNa2/X0dT9y/l06ZUIBzgwmeow&#10;Aw7YG8FBkEDIYxnbp18R9oyTpCaz1IQwdlcAIEdmIvBIDO69xwof5IIwmAi9oe9T+tmIx5SeWByw&#10;9Q7mKWVENHNm5pQICRAMLAx7wrN52y61XsfoLx+ec8lIFJeUmHNJnAjMcpZSckxH9gLhXtkzURbu&#10;HUAtMR9KGdpa63WrEXMFxAQhgUGcstjwi4dAVYarMxPQbRY/PxUAzPj4vdmDEBDOZin8G3Ynu/vr&#10;boZ7byEI398ZErJ5ItpjVwVREBKzMAfmieAEbg8zRAFMPq3OQvfg5uSBrSATZwJA0hi+0cz+DE77&#10;Btu2XVsfxJzKYkCHNZUUwD8ySZI0xqmNDujq3tu4XC6FqB9WF3GmHd++U7L3q7BPRGf/iA9/BDAT&#10;2BAA3BwRl5xBFsfUh11re2uXy+XCTB9fntd1ba1drq/XE7hByZoFl7ysZVnyIhxtD1ZTZGRiJEhJ&#10;GECHZkm8JLps50vdWjtvl9a3ZSnEtBBqmS4JCmbuu2X+w1phOvcEnyGHgLO9Z0BiXnLuZkh0WA/L&#10;ugREnLNEnQoe7oYpWiaWJIng6mqDiQ2UnT1SatW6Tc0BzBkVEgKLIKENS8zPh2OWPBcXxD666kAn&#10;cEi5EFIfoywZiM6X6/ChYIAcN3aMJgLNnx3qvpAx2ze/eP2v/uvf/cu//N3T8/Wnn57/p//hL377&#10;b//ken4RpHApvhnrTQTrEcHZSbfzevr9fzek59ZR3la/eK7cd+ogznXTJ1u4mykjM3JKKR6nJOl4&#10;WJeluBkTBuNtqM4LNVW7Ov1AAoYjImJww7C8e2AB7CcgRkxmfrNB8aAvEIXMBTB0/nBrRt616D4X&#10;kdsdExaRHoT8m4Py+9YdvhrR376O91hNYEAJCilgPMiEZD4TleciPlt4h9vmtI8+H9DFSRCKy0e3&#10;H78DO3EAU7+KraR8WNanw/F4OG61Xlo1Amcapq2FNbibaySWKfjWh1yvPVni4Tax1Hj7wGFzToS0&#10;qan76N2HulpJxcDU3RFo7jkuCOtxZYDL6XQ6n13xuFREJBJGG7UZISGmlIUFkUrKxmxswsPUmCWJ&#10;lMzr4ZBKQUJVrb2BQ2IGsER8LMuSZOXEZno8Hsiba9MBAAR4JbScU05JEpmMoWd3chdOJaWckmUf&#10;vVOwOtVYZFmW9bAiUx09opjG6Oi+gjzTD//9p99e+4+EVHtzd5S5b2YRIRakxCIiCl7HOF0vl97U&#10;QqOEJIw4S1giCvAPHQippJRTZmIG6UO30doYw22Ybddr6z28PLoOgNvce9YZIunpcMhvKQqL8OMd&#10;I57v2ADnEhHR6IftUHI2s9p6q932+z/lcjysKUlKqUgiYphar5voI261+dORKNKP93j7uRLtFHUA&#10;xFs/MFS7dTNXt+9q/eNt+3j59I32H0h07ElxoZskMlMdau7CYma4g7BJ0rosrAAEDcDdnAQII9fR&#10;kdS96WiqrY9peR+1D2EI7AFAbTeSRG9ub9vl7XQ6b5fD4UA5CQEEYzzo+qqhSDS1gN7C4kaEWbhe&#10;6ul0MjckLEtBwGVZzOz1/NbaWJeSSkbErfWtNREQTVa72xDAkhJRAicRM8fhpuYDh4PVVjUwGXVG&#10;TiUnSYGDBOANO0w8ocCwaWBeluXpcHw5PLnDsJFT1qSZExhcL1fto9Ya68mkVyAQhXwQouyJqmaX&#10;TJEDgM3k86gzckqAR0RnQiYM9WKYIN49pAmFmYhlN0rA6bFMADB6a7W62QBzAGGM9J6IKHY3IEjM&#10;Kjx6NzUiEeKU87Ks6xjn7WrD1ly++/jtb371xyUthIyhKMB9HOF34GsKLxAdGd111G07v71+/vLp&#10;Bx81wbam71lkdL2Z+A4DGIqu1gbQbbObymEkmi29qvnw0XG0JO5oqlfz7j5Co+TuMIcK02FhbjC3&#10;93lsRXxWXrfxEDiChbffDSDGfbG/lV5h9hqAnSE6EkgSUKy1tu1S29Z7g7w8rweStKZS8oIslhGQ&#10;MSQsENY98wG2PUKVWfBWwAbRAYFc9+0xMG668ePmBnYLD57pNxNhDnrkrc6YJrP3f2YRYRacpD1q&#10;J/Z0iJae4v3m9d2btcdOASbvNcyF4w+MkGCSTwEx/K3B9g/rDjyHsLH5mquaDnBnodAIEcDTeng+&#10;fvju2z/69a9+RSyn09tWr2N0h6Fqk6fvyCycVgTQ1sdW3ZQQ10UOSwYYn9747fV0Stdvnp6OZk7A&#10;zDmlT6+fiNkUEKbRo5oOszZ6rc3YiQnBQ6e2LstxPYzez3XDDrmkZV2IWXLqfTggiySIhQHudOV5&#10;1hzQ0OPOgd0SIq7Ro6J9H+34reAHQkjCsK+p4OFaul9Yh91a7KtA+L0Ie5g/udsUSMNta/H5uML9&#10;3trfOTYx7WNsrZ6ul9frWft4kjwn21E27TXTvJ9gL2Snmjqip+ap2I/rTssPdeTjz/abA3QEyFv4&#10;PmBEkOhQU5uMQvDeeylFWJaUQ+7Xx4h4GTULcpSanrfrp7cvUe6qa/fhAEkSId46KDWLtEgGcPfW&#10;WqtdTZkopbSUklkcYIyuOghc5oPKZtZa2/oIfQTOrA0Im7Bb1IsbqE/uRtBbBIy3ociZGVyDrVe2&#10;Vs3GYV3HqNe2DetduxibdVUiwmUt61KIydAkRhQj1j4D6G5NWxUuOhwJ7tLZ2TYjM5v76XQ6rHlN&#10;yYbisBhYI1IiSciMyYGaKYGDKQe/dFiMCIHQwufPHcxpDLzxdSfGgAyhD2HT3fgBMYtkCbdtHXub&#10;AQ7IHGUuOOBDNY/7i8DBdTgARewZMOKeVXpvqGbDvb8AogSySBne8VAMXqsDEDEytWHkyu6JSZgH&#10;KCIwTz8e1VGY1nJIRYidWBjiN5xTMXADA4NIzVTzmITG4eyL7H1TjJzd/fj2dsfu33N/DM0RgCEW&#10;9GFu7K7t8nr66YfXVwDs2n5F3yWWkhe1AoBL8ucljY/fHNZDeOUzIDMXyR6TmSQpcdCNojJYKAvW&#10;H14/KyLlIrlEUx7qEwIzG4o3/GZvd+bCc/9k4E4OiWlhbiV1hcx4LMu6Hg/rSkRultc0dRJq6J5Y&#10;JIm619HMDJwzk+po1mofBK6ufTRF172l36VxgA4ikiQT4y8+fPPN8uzmgCCpEFJQegA8JS7L6gDX&#10;rbbWmciyuKwSszHCUM7sbeBODQBA9PXQ/tmf/oe/+m9/++vf/GCOf/PXf/a//fWf/vvffd9aZoKw&#10;nDfAO9djrvLweIYc7qLYkJ3Yw37sOzU/oIVbP48Y7m/giCPEZIYOMBx6uEAACjKTMCECZuFDSYnB&#10;GXlX17uaAcw0x0kac4LZzQOAmVIgGtO0a0+gsDsIhfvg8X6Zo2aZvEhnJN7tB+Jt34NxjgToHvo9&#10;g1CaRsylP36z75EQN7Tv/QYWltqEezAeRh0O6IZA4adhHsW7OSAxM6DtlCI0cHckYozGhWKkTxwm&#10;tgjmLlPOCOHrMfUwZmA+jcyFSKjklCUXSUzU0SnLMDv79uXyGmqrRRJlT5yWsgiQD1dXVzMi6mqt&#10;j+69WtWWei/M4E4IY3SUdFwPJRcDH6ZNRx/DwABM+1ZdHfztcj6dz5du1X1NuaT8QbKaAtOaZ8/A&#10;zC/rS2IJznbAuEgYSfFOaGbKvKQEiMKMboJ0KHlJaZG8prSspfpobsNNwXSMw1JcITEzCxupahI8&#10;b5wlLTm7c2tj4fy8Hg5lIUcURMIISx86/OgAEOZDywf7Yvll02+EAc1M4p5mQWHMBIxOPgiVsZtD&#10;N/vQbSgqoDmoq/uGAASTTQbuaoYOBMgQsDG6gnvgNYaEOkbdmqkiMSLcPFNb61ut4P60rE/HY8kD&#10;ARjITGvvfbQZ5zoZplF6szDnnJd0SSzgbqYB5/ukCHJJWSKKxRAU/HYn0sTQAJx2vA/36J2YV861&#10;1S0s8+5w1LTwNdURVkvDrYvC06h/9Atbn91ZASGy6yINNkRchN1tBswRAgAjLpKY3MEYKLEAoSQh&#10;ojEGAybP1jxh+XgsgecruPo8JmJygNb70GEQvkVwOr+dTqeUkqQFKSFYRE5NkTShkTNykTIteIlz&#10;WSSl2huilOVIhEQeUz5z29oAZgOtQ1WBia0jGBMJITMgc8opZxYhzqxNtVo3HUZGwKqOQEkKk40e&#10;HhVKmJJIWO3GLULgDE5gwkJMCsBESfjlcPz26eVyrdXweX1apGRJ6P52ftMIcXFHBCYw662BiCdh&#10;ZiEWRh76zqbEVNGdQUK+bgBtNEM7LEvJSZgRXHWYUaQWKyKyEEJmZKREFMPgKK1t6LZdRm/Dmute&#10;2bA7BGiikbMEjAymyl2bm7EIiCSEtfdVB72JU0fiCCTPqRAH3/S2CsOdZxn/dzQEcyBKxDxUiaX5&#10;6Fbb6BpiBgeixFRyPuZ0YF6RExi5QzjvTc5tkLFj5bVhVt06wCAbDgO8ZvKExEDkBA4W9FB0RAn8&#10;WHX00RE85bSbsd54oG42hg5CSiIO4AqRJGk2LJYGJyKYjQwIYgIUdzBXRAUAJgFmHX3067DmrslB&#10;CDmRuwOzrIdDPnzz9HFZFxLeT5rt7c9eMBEi0C3YlSakDG567/Nm1foupvf9TgqPdeTexU/87+vy&#10;kWgf5d2CzW2Pqb01g3R72/ljZtTWQ003WzK8/XyfX76XOO60m9LceZQBYd3mdjBxLkQCQkhJXp6O&#10;kspQypyPz98sT4eh1UYUYQpuEEN1TqgOiTzzGNq14yy9UNIisqRUno5ooUcPcw/JhKzorY+G3obq&#10;gIEwwAwsagabEgBkJmIgA06EDFVrs86cxBQAWbIRo19JDYLAHIWO6fycDoCB86IBYwwHYvzlHlrE&#10;AHoCbonUuzku2TX4HkqGmJfQrs51AKQYgz1M+6brYzB5AMhM3Tqiz1SjeJf5Myi0GkjIKIg4XVDQ&#10;EY0REnLgyBBDOMC5DZmDOzERBZBjDpFOphQPWHxtKlYJUMLEZ6JPcz8DDGAGHXFv8BHVbOvt1DZV&#10;Szkj0hi6be1yvRIgAy0554VVLaWUiZeypJwu12vvnVSdaaiajiXl714++tCtb46gZrV3EXQ35EQ5&#10;AiBqrdXcRZKh97pdrltvw8yFaZ3G0jK0b3VTU0EGc+akrhqKGbydBI8QUFVDDOY+InLEwbs73oj3&#10;gLjVuuTkANdtYyIUOV8uKHBYl1q38+WMuyILEHPOIQ2IcTdz6MXQVEfrYL7kpaSVjEQkUSakiXE+&#10;rAYhtJMkJRciHA6JRZhiSSEnQkbEMXT0RqFiZdEJ0SKE/DaQAncwiCfKVIn4cR9wmAHmO0RD6CAR&#10;pgAYiiKzwCynfCgQg6D3PfYVQRgMNirRHOBQFHOqNw8wf+C50dRr0f7lCZHdicaIJAxEGF6j8aNg&#10;Gre4hfuxeG9ttJwLOIA5CQMjCgAYJ04sSKguJP78tK4pAaF5uIZoQt6bkL05ubVz+2E9Xp158Dus&#10;dlvR3RTAXO16Ob2+frlulZnPl/NPzMJi4JerjYEifjjg24mQ0Dyy+WKdmfpMQMCgQrn7TfNMUEp6&#10;piMxlpxWoWCJ4V5wzqXrHTQch/vVRgKEmJI8AQ0HooZdUyIKuAYVCZBYVWP06KZuYZTghODgFJO2&#10;ULT4ZFNEvlF0wjfyBhIJcs6CisLMwZ3BGLTOoTQzigiAgQGDow0wF3I1R/DAjJEcJg8lNkYEAGY7&#10;Pm3/5V/+7r/4V3//3fef314Pf/PXf/LX/8u/+Pz5ZYwbWTa4ebDHVuJDMz+fjIfhOwQkDvgA3371&#10;p4+j4f1O8PtJ971xvv8tBFAd4JbzknNKIkTExObeWyhC0Wb/S0ChYpyzgFvLrLvIHzHcjt/p6vfn&#10;6H7H+u3jxnKxs/D3x27+y2dAEcJt+XIgJINQ8r1zDXxfu+DPvjh/e2McRT/08D17lbQXTfP4ImEb&#10;Ii4mDhHnJ8LJVJzIFM7PwwEd7G0U+IwSy5JSyQRo6q13dAT3uPEoUtCxTu9ud3dnoqf18Hx4MrUx&#10;BiFVrVu9qioZEJGIVOuuziJrSRtsrbUll5enpyUv5tbGqL1V6sP6GN2GEQMio/noStSvdWOiUgqL&#10;WIuCgBC8taakQrIuiydPjEspJQsiGMIw3bbtMq4ClHJi4pBEJ6anZS1JcsrmfrCxaW+m3S32LR0G&#10;FvldJChDVVL+8KS5ZBj25XQ59ysQS0rPLy9LLoxgpgA4E0AAESH8Sgmhff/LjcMQzCxwJwASZuIW&#10;I+to0RHNoZptvQ3TAT48GHaNAIU58XSNab2BAyETsA2rtX0+nd39eFyXJZecxhitDnNgZgNvvbfR&#10;t9peT+dPXz6D+6++/e43v/r1y3HJxEWSm1/bdu0tHDf7GAhIM6QNWWQp5bCsiSebfQ/CNFVDxJJz&#10;pPUghs/tzHe4Ef1wFrl78gveMLV9CbOdg7C7aey7qtsY6tDNumof2k0vfbTWSEfc3pPlGyV4dEJu&#10;OAlss0gPqzF1KIkXij6UWu/DRriQElLKJbFEsqOajfBYJ3REdQMk6FR7VQUzrdtwI8LUqtZ6QrKS&#10;8ros8SiFpjV4v8KSJaVcJIX1UUMkZlHT67WqjpvzyDBX9761z19ehXj0QYhgxC5Fck6SUxZiAiPi&#10;ppda6za6E3btO+iM0UzW3t3aUDusy1LKtMPS0Vsz05TS8/OzpLT1Cu7H4/r08nQ4HFrXPoaIBDYb&#10;xQbMBM3J3qy91lqZESEzJkYmZHwP08clRqLYyMysj959cJJEGZjURlgV+K4xnRcs5rOE7DcBFE7k&#10;NYI5ApUlmtYqqqZzOzE3HWBmvLNLCSknKTlnYZ6z+NBe0V7Vw1eblN/HjzhFv/OOpSSplIJEYRfp&#10;O7DLLIR82w9xOk7DzZxlbm2BZ+/ecu4dYSgqgKGTUEqT1GkO5sYzlx6iBB1bfat9EwaigsxmrqqI&#10;kCQBwWh1q5UQYVnCVb4Pi/W9ta2PDjrAVYSX5ZjlAHPDkn2zBh/ufZh2MENkSSUlKstq5pHgkHP5&#10;8OGbv/jTP//4zbdJ0q372ttxhL2Vnw/ufIoRKU7We6P+OK/37e4+9nz4FrgNU3zOiyYc//5eQ98N&#10;buN43DUIDrBjBnOQ8fUR2FfvBO8PIdD8+S6TTkRIDHtxEi3v7P3vHea+7rkZKIITQdP2j7///dPx&#10;6cPHF5FEjC4EAG7hYaLBEnALOwUzHB2GkCAxuDOKkGTOayYHFOHMEkuumVcbYd4djwgx51KOpgoG&#10;4KN1HeMmAJQkT3yMQUit7XqtiFzyIpwWTly843CjmYPrAIAUJoN78eCPyGy04rTXMR7aB4sHF4Ka&#10;EZX4fpbiQhvs5boFAdJhxgfP4YeD3+whDcFNI3MumC54A7RuTyq6z+DhMIdCRwACEsolIRyG162e&#10;BzVGcjVhoR0uECQE1Jjuxe2qpkwD0KYmFJiZHHFKwyZfBqdcEWONiHlU3OpxRMEjGmNISmOMPlrr&#10;lZDWsuTITTQLb3kDHzogogZTKjkLUWut93Es68vTMyK+bedLvbZtBN7t5mMMMO29997VnHjX0hMj&#10;klnEcXrD0WUQ4LDhAJJywkiKnVw5RLzF3cFe/d4X890bkpijqY6HVUy15JRSst6ZOYk44mFdUdDV&#10;Rh9FErOM8zkK7svl4mApiQgjACHhvMokxFnKshy+/+aP/vj7Xx2OL7/79//n2+nV8euEDwC/CeBT&#10;SgmwLYc2BgKqmZqHukR56tLN3NB0Ok3Pnj72/LhOdNfzPHKKASeC5UKUCBkhIwhAAFDTLAV3a/f9&#10;rNluw4O776u7dRvgzm5JeMllzYsQA0B4IQb32R4S8uJihOVtXIlbIHCUR+qubjj5+Ha/YAju1roR&#10;EBE9HY8X09r7D68/OTuQPx+fPq4fbPhwhdh5SgJiSSBJApoDQiSMILubt9m+SsJjb/bzfv4Pv9wp&#10;5AbRh4IJJxJ+2y7btrXWnz++Xa6Qk+d1dG+gBOHcDTchp5KijtbjeNwdIIpQYF+WkH0AM8111c1M&#10;CWcf9MC++6cOeK6POaUUiywT1+6EhEPd4lmrBm4mxEspLFJ7NbWUMyC03gAdObYejL4ImTUA+gf4&#10;A8OqHZAliNhupgKo7jrM3DUkFkC9d9PBhIkMBFiwD6yuiCAEIsAARuQco2ZzAEn6p3/2+7/67/72&#10;n//5PyD6737763/zr/+zv//dH7W+ELHQvFv3sbbuJ+Tr7fErsOb/0+uxob3d1Tu6S3vynKsN0w7g&#10;0c8LR09EqmoMczQOhvHU+lR97SP6yR+L5+axjQ+zTHx43RwiYDJKfFd70l6kIO01CzzAVY93yF7k&#10;QACDe5c+C9z4EfRgqr9bhCBRKPLsfjZi+v9wonzODz1Mg/dlxAAA434wB4oNN3w/YsO/zRWmgD8+&#10;E8wD3OXTxNH8mPt527QNIXK3oUopHY4HZLahvfdt27Zti4/zcXk6SG7e1Tshqurleu1jFElrWTLT&#10;1TqaM3FOWYe12rWrDnMJURaR5ELSLW24tdYzZUlpS9dEVx16uV5dzYYyc68NAFJKqnq9XhFRX3SV&#10;DOaUEy1YJCOBI/beq29aBxAuqRzTWlISgCz8tK5FhIjUPakKStXRdQwwZyCeYDICoePWmyajgyyl&#10;XE6Xn8br2+kEkUrFfDgcjixoobRfU5FwPKi9/9Q/t9p4OebDkcDuNg03bXlMNMwB0dxP1+vb9aLu&#10;qeS0ZFS1rYrnnHKOsTIiIS5HNAdCRqRW++X19ccvn1tvHwu/gDiToxiJmjXVa23ny/ntcn49X66t&#10;nraLq1amUdKfpO9/8fQih0OWtLi9gA+d0bYTnYZIXXUiIpGg8TOQ7PMwUwUAEUG6A3MTw3rgTCKi&#10;R6z5XrFZaOyDz5GEmRGg7xhWFkEkVQVwXIuZax9DbQLatdIY4jJb+l1BtvMD3cxQ586MGJJfm9Go&#10;CCziBl3r59PbdbsmlsPhsOScJYEOBIgnKNxqhtvWW0QD1ta2uklErksRKQDw9na5bCfFXlJayxIN&#10;vbm5ORMLUUlpXdZlOTBXMztdzq+n0+lybqNvY2th383ELEwMCm7WamMkIcql8NYbdnZmEGCSlAhV&#10;e2utnc+XTbsjGM7WcYzRe6+tbr2paveBjJwSuaX99BBxTvnDy4vkVNrm7mUt3dppOw1twaay8EBF&#10;ZxaaVUzoFFBYiPYgaMe4TXBHM++ATPiA2Ozqh+nr9Xy6Xs7Xw9PxUHJiQPE4VWZoihqsXAhtEaGM&#10;FCsk3UpPd9odVG/L6cModt6rLBJ5DQCemJ/WpbfDcVkv5y1GekElAbiZy8SniDy+fW+7g7Q+DUYJ&#10;U0okHOKrYQrEhhjdYjilAU1Bk4NHtXYrz1RHDBzwVktY97B8dxISZndowy9mBJDJShwak5lvffx4&#10;vX5hchg5p2TmrVUAPKyriPRt285nd9e+ppSGWeu9lCRJTufXbbvCuKKPlLL1j758yOmZ6AicKRj6&#10;Wq1vplfTq2u37qqYciJOqjq6u4GqC6dvXr797uX7lDLRPVDituN9XdXteyIC+M+y98DnHPTWm/28&#10;hHgA/j0AnRtO9/A9cTPMXAlEnOngt58dTH7/6m/Z7t/27oDfHWDg+XtN6JP5IwA7KREcwHF/H7+v&#10;eBSWRmZjaO+9/vTp9OnzT998+JAXWZeSJLlgFCPhGQgA4Aqm5uOtnn/89OnL+fTh+eO3zx8TcW2j&#10;tdHbuNZrH5ZF8Hgsh5IlqXlE0ZlOc1xGWnImhD560z5Gb7UZ+JLKsqwSGiHA3scYvl37GIrOec0v&#10;ZQVaL7VethFFBtHevkz8Cyz+tgf/L6pn3dv86GYNMOCkUBsG6ALTLmU/ye5qjg8XPywddi7GA0CG&#10;GM6ERrNIcYfgsEzV1U3AET9s1zpbCLXHaKP3ktJ3H77NBNftqsPJiRwYMXLBmQgYBXe71ggVAnAH&#10;Cb4FEc0dzsB9xkv74H2mi4hAyMzsNpDdDd2BkfZ8ilrrtW3uKlkOh5UxLNkIEVW1tQYADpBSiu2v&#10;5FJSFmY0Z6KcM9KzM9RRb0Wy7uzUGAqLJCYa6qodkZkEoMfy1fswC6UNMAmLkDvuSjEjpF1+f+sN&#10;Y/m6F+Qw13nfqwMAkPPlDMymSu7Pz89J5O18kpQk0fVyQffvvv3FtffaB/Ik9gACM+ecc0qZGMwI&#10;cMm5lEUR3FwA/vQ3v/nlr37z5fOXt7cv79b6+bijqurWXl9fD0kKc/S1rdYp50BRU8TEzAzOTIBB&#10;+UDcnTrm9HBfIm6sojn78tv3mBCtORdmdk/MBGTgRsTOkbGpuycH3kL/HjKr4TayQCAEETks65oL&#10;RUcaGovbdOMBQZkPiWngFyIyu/pYmMbQYV2Hxk7je2omICExARKWkl+EG+O5tutoCsNQiZAYDG1o&#10;r6MquKEC23DY6paJDokRkUVoR2wfzv/OnXtYKB+PHP5wKxiPtjLSYVmej4e3tkVz1kzf6tZq3aq2&#10;RqWY5N60GZIQx3SlebfwbzCrDitLKVlycrMxRncbrszASOiRA+jmoCMchgBpEp6/Otqfv4JWR+SR&#10;Yb9mRkJHQiZD6MpdBwAxJ2H68Pzy8vRyenvrtR+Pz330n758bqOr+9Y31aFjGAER2ANIFAdgZhHB&#10;iwhMlDK/PD8dctlavW4F8a2wAAAgAElEQVTbtW5BjAwfqg/Pz4elgPa6XUvK4Hw+n7e+ITiO7nMM&#10;MgcVx+frP/8X//df/jf/7pe/+nQ+L3/3t3/8b/71X3z68YN2SsRz2ny7UQO/ugvz3vnk/yf38+8u&#10;/AM0CPu9HR0CoMcQK4mI0DQ9QDdHN2MEEDKDYHo5AD406R72W+YQfe7+yNx+XDSleBsh7h8cAIyM&#10;bIrr7yOJKdi7qe785wf/Xqnx9Wtn3c93jQOAvf/Z3+zuxXg71XvzP5edHQ5wdw/pNSKio824pv2v&#10;4Wzjg2iwD/DnD3xwAwQAdIDLdfOKicXFmlVXDdMmFmmjI9Hb5Rq+4rEhEdH1fHnFtLV63q4kHNK1&#10;nLPlhRCH2bZtrmbDah+998tWz9dr7eN4XGkHPRBAwVsfW61jaMp5dKUQGgD00b+chru5WuZpDBun&#10;rrb66fMXM1tLMh9mQ4QBaaj2pn2YuSFuTOIGAu4mS85JhEIEFQngQOQYmk8mYhD0GUiKoDp82CDn&#10;VoOBraP3sA1LKS1EAvh0OHx8+XBc1swJEa+tvp5Ol+1qCFtvAiCJeWcEcRCvHYaOYUaEfYxPX758&#10;Ob0i0dPz89GOtbbz5ZyID+vBi3fA8D1iJBaRVBz92uqlbtvo121Dxtq3Lyd2cx0+1NroW6u1teu2&#10;ddPu2nwM7Z9On4kcfJgOJHpZ0QG2Humkkkv28EIjZuQwCq6tObibZxEGcvCocoQ5ZJZ37yDE++Oy&#10;/8tCNxpgJYCptt5Pp0vrfVmW5+cnJr607XQ51217Wg8vT8+JJPo0M+/hN+2O5qEPx/0pDzjgxhNy&#10;99badatj6KRrBdodKkbzIErU0c/Xa8QUb7UJcYrx2YTMfJiFsmXbatdhYK21rprzyDlwQDDzsIgD&#10;g2ZdW0SkT+MNYRGkxqPWkS4bsyDgZdtOl3PrTcHBUEgSp5QSs5hZGx2QY0EHc+wDvA7TrW5LLq2t&#10;/vJc0qy9RLgwDtc+K7FJ4sspI7O7J5aSS07CRORAgiJC1FT1et24VwVLObXefvj0UybOkAlojB6J&#10;cXTD6BHcTYf23s3DqyIxC9pt2D2X64c2apIWcR/vg3trrSexpSBkpjumZW5kaIiqRmCISCy0px8H&#10;QxMJ0YAwHM4h5MFmEZfg0V4QATMTRdgvuDsjHkqG5+cvHz6cz1eevsagMSZ+aBfdQ/R1w6v9tinF&#10;Id6XeoA2+lZrAVS3MTMd1Mz2HNF3qi7c3V5xt+MjIjc2o8ggcXPT5rYhnNER/eqa1ETNAFUEzdro&#10;v+/100AjFRvJzOq2ubvbIafSex/96u4VUt3QXB1BeHGD3t5cG3pjMsak4zLaW+ZvgJ5ckzoiAvkg&#10;qO6vqqfez227jHHNbsd1jVIxJn5Bk4gtg2aK9RxuPfRm+DBx3/t5dP96T8SpJ7utGQD2T1QR8cY4&#10;tyf/6o9umMJtB3WkoDA+fPPXE3jwn437949w/xbYP/BkbPhezfruJBRxaHR/g6m63pFLJnQywGbe&#10;xmjaxuhmGVEc1OdgOwB5dQ0Zip236z9++vEffvj9cfnyx9/Xjy8fzOz1cvn05fVLvfauQtSGIjKn&#10;/DgcvN117oYOwsLCYTTctCNGc4EArjpqHb3rGDaG1doKJzqgMHty7cBIBIagCOoYHGQDsGCXxyUl&#10;d4BJNAU3dIO5DRh6ePdGyKXhu0sV3IYJv8Qjhbc2eWJs8/4hQ4gz6H57k4mzRLwXAM9EVAcANGMR&#10;BFdzJDRAGNq2DYUOa/rFy8uWS1MDJ2ZOLCXlJRdhdvCh3SOk0CHnnCUJck455SQihGjgTXXo6L23&#10;1lpriFgkC3PQqFW191bbpqO31t62y6Vew3hRxyChspSUEzMxYpIkInHZVHVrFToCYSYmYkFMLEsp&#10;4fTJRELk5n3obZAOZoA8sQYiAFC167a13pmTqbc2zJxnagexCBgqmJmBKUbOhRnE7PThzrfdmtp9&#10;TsT3bWBWXXG2xcxb3zbTktLL0zMAmBoEYVw1cVqWUsNseXQkzFlSlmXJodliIgNDAEYiSc+HpdY6&#10;2vV6Pl3evmivjJFb8dA3wlRDQBgJqmZCIWKk4WOYxnXCycGPWxdjtYk+m+dDfIckeZroEQtD0Ktm&#10;opwT8prLh8PhkBKZIUA1a6qOaAhD3VBvWJSIxLkzv6d/xYZgOG09hMMVDMzUf9bS054Zs2825nu+&#10;9O0F05sKNASQ4KqGAJJEAKUPZhaknPNQ86HMcjhIgQXYiPHpcFjTetLzsKGmjGE5AkiYWIqklHNQ&#10;0dCdb2musOM4e0/41a//kVfsEWaupogeF8sRho637XpuGyMBpT6EqJYyat+2pkKMAKDWx4hNtLc2&#10;Wi8ih3UtZVEdow8FN/KnUtachMQRHL3A1IIKOJKjMBM/0L3e/ebdoSLyzBUEKWnJaA7AZIyt90vV&#10;TU29u1LtW+1JrafET4f17WJb3c7bZbht2zZ6cJgVwyMb7y3XvLQUDGmMWc6ylpfjc7rIdr2cTm9b&#10;b0YoSPz0lOWbNScflrH84sM3T/n5y9uXHz/9eKmXoWoACu4OLPrdLz/9q7/67Z//5//Xutaffvjw&#10;P/+P//L/+PtfXS/PRJzzvQ4GAGZiZjMHULzvv/71/vf/R1d/q4EAYAJeAGgeZ5mIllIkiZn6vuzH&#10;80ehYgdHsJgnIc0G3g2GhwAICENYDren5l3nv9det090Exj4XpPcgo/uI4j3sNT8/X3QeVsA79cU&#10;9ub8dgx+Z2Tcj20/A/ee+9bSTyR7Hvnk+iDRToYjZIrZfHyKKIuZeCc23+/h2U3vSE0fukUgjxgZ&#10;gHnE2xIhdq063PxSm6qGJ2rYlyBhG/3SttfLKfKy2+iAGA5YbfTz9YJA7tgAemvX69XMrqOf2iWi&#10;OidYTlTNLterqYoIIHJKS84ppd572AULMQGJahCvAEBVP5/fAGAbXLV+ubwRojsBgAZxG6GpvV23&#10;xJIIn9YFErvwgkRA+zQ3epj4NIzIFENIRod2re28XZlotF5rSymVUiSnTftbvZKZML/ouIyecIr2&#10;uo1z27rbBkqvn0EtfE8RgByEmIWZxd2bjlBuX+q19sbE1fTz6fV6uV7rNZd8OBxKzmgA5oQggCKJ&#10;JCn4dWuny3Y+n2urQPZ60aHdTF0RkCIqGgAGGGYiBwFBwZSyMX6uZ3qV5vZcVgC4bNcxesl5WRYA&#10;sKAOOY4xau9dR9fRxygpRZNIzAjAxEnyvhBO2ymC8A29m+wGi3U3tANVvdb6w+uX3tq6rJt1Znk7&#10;n/7DTz9cTudvXz5+/+0vFknu1nyEtF8op5ynC2q8adzMRBjrAED4IL6dTj+9vm2tRoblzor16B7V&#10;g24U+B0Dce/j2q+mxsS3onxapTqEhT4yqTkRE4FaHeoISMw5U6E1VHUEbmhgjsKYmIkICNzaGNtW&#10;I+1NzZzweHxGwj4qADJzSgkRW2uvdo5hGyAisQKo1a1u1DFVOfTFSb95fkkpL8vawRL4MN16vaVX&#10;IqKIPDOnlJmQkcIBAcGAiJkBsPd+uVwkISfiRLVv18uZAT4uL0sqgEaEIixJCBliEK0+er9erkO7&#10;reVwKHMpIyJitHvhAXPcvXuIEolIyXlNZVNPxAmZI2mNwuwNwMHNQxtPjuYWs47wiLmNKEzH7Jke&#10;FlvfdYZElJOIpIDJ1CSUUkLEy/LNy4dPn1+RhEU4iaRELLsofboWhw3K3nxQpLUZKjo7oOpkn7Y+&#10;TufLqSyArIAtWK+6U9j2BRzuEO27V2AN7kgQpZ2ZWu+XVr/IxTx9dicz0gG1dsNBhOajnt+0XYXR&#10;iRVJdbS2jTHGyCktRARgRGiGrTb1sS4LWumte79kplxI2Jk7UyO6Dn3rYxnKXR0RClNmN/sy9Evv&#10;51bPbWyY3NFKWcFJJBF3JgEEw11XuM8y7/5gCHtI3T2reHpl0M/Kg33sfuul/0AFYXZv+xH26fjD&#10;yQSgB/58bGfzbrrttDD7/ccXvZ+dRNlJ7y9W3MPvWv14+3nsc1mBOb2fyIMDWMR/xmyaQdEVEEWA&#10;w9mG0QjJHu8WM7fho+sYeqnjy+X6w9vbj6+Xav59q0z0+Xw+t1bHaDq8u74BEINIYTa7maV4kJQi&#10;8jNItUvOfSzewR1aa6o0RutdR7e6NTNHJHOvrV3qdaUixE9l/bgcn0qmeVncApIF28MjA9IwRCRk&#10;N/WIDCQiJIMZyJKSAMDow2wy1PDGZ2GhcDcxdYMpadwd9CcmaDGCAkR0FvcwqUag2wzVCSIWD/el&#10;gDgSQ8MeEvG5LDB63S71fM0JEzGSdIOh6qgMPoKg4x59u5j4lBkCQoeZSQREyMiS0hhkSXqSnhMz&#10;Fgm2KANA79BZlrTayFtKhrZsOV/T0MFIecl5SQ7eewNiJq61BktLzdQdTHkMZkjIro4A67KsyyrE&#10;QtxhhCcbEzvhDuROKGeXrJE7tNYJfSfeGxKZQwi83NEitHwaWc0gCr+Fz+9F5o0o6tOUNwCYYOxy&#10;cCFkWRdoFV0Oy6KqCHA8HFLJQFZSYid332odwX7sbqiG6q5CqGWJ5lwn1UDbaCIEOP7ud//23/3u&#10;7z69viEx+uMEDMynj38ueVlWSRLbZxJuQz2GWWmWI+a2W2HdFpDQHgdHYha/NCfbJJLcp6rQ3NGd&#10;CA4pfyjrkwi5uftpdCJ0hdEtPKjCIQUeOxYkBNsr7Z3lFRAXgJm21gUcd5D0tqioaayKpNO3FRF8&#10;Jgn3lEB4EiBt6tUmRYCQikiz7oDDPAnlXMZ127atj74cD8thxYTIsOSCHcb4EgGGpeTj05GTI1vi&#10;VFiWw8JZGJHNUd/1wEGR2Re6fSb4vqt5/PWG7E7puZn2YWpJJK0HJ2lvr+peSgKC1gVxS7l3a9p9&#10;EAkxmNfWiDCJqOnWtu0KW2spX8I2kJkSA4k8PR3/H8berEeSZDsTO5uZe0RkVlXfvpeXFDmYoUgM&#10;BwNoedCv0Kv+OEFCQxEcCRIXgHfr7srMCHczO4sejnlkVFVTmnioisyMxRezs37n+87rmrmMEC0s&#10;AsgQOTQ0qf4O14zH/MKX1n7uojQ6wgxIieVyjCtY2/V2vW19uPnvU1Ma8MP5oym8btff/+EPzQYI&#10;u7khOKB5oDnPrOwd6RAB5qaIqY289f0Pn38MHaG27bfr7a278VoRZZi3MXjzEvZ8Of3y44cnuVQI&#10;bxu5Nu0Dws3r+fZnf/6v//P/8vd/9Cc/jC5//3f//m//+q9+95vvI0SkMFNOdrnfW/QkRDk5Soek&#10;wh2YciBY3q/Lw0WCWaM/iuvplN97d/fO2r0nggATmwiIMGkDyHNvMMvpVAunfB9ATKKtGc5mbzCD&#10;CwImZs6kzrKaG3SH2qTns5gkTBBwV3nLxtJ05w4HWh3mnDnOv/9MuHavnh7pOkzMwMPyRqB7x4cI&#10;3N+3wD2fT3qyx+0AE8gXAGARk/Jj2nBHmqx3gZODuuRyhpHHTMc46OyHIwGQH6++oxUzNslSQgCq&#10;2uYjLSYxHWyoAIwJnjqfz+u6ttbMrK5rKZW0B0Ibg0Sk1FpqrTUC1IyQlvV0OZ+JSF0NnAvLUpHQ&#10;Jq6VmMgBA9E9uhogrevptC7nda3L8vn15eXttemAAhY8TBdZkhXP3YFZmB3i9Xb7/PYWMWWg7gEX&#10;IFo4Exbmj8/P69NZlopIQgKA6mAWlr2DxDmRIJKb761f2/759eUPP/2Qu94QlqWeLmcR2VuL7RZB&#10;vJRB8fvXn9pts6EYgES0FF7K22h9bzaU5qBtQneRENdauBR1t7A0NIBYK97arqq9NQ93Btv8ulOY&#10;ZxAD6mY+zDQ8kBDZzSszM5v5cDd3JmYhQYqEyA6ACEaqVUTkXNe1FI947bfrb68cwEhqBhCHo5uh&#10;edIr5dVrqkOHCElhYSaicIcA4cJJ6gozk2MkwWRfwBR9yBOGYxrWzLvprTVzL7frT9cXANza9vn6&#10;Bh4srK7WtfW2jz0CSymX09OHp6fz6ULEAIEIfFBFJC5r7+1tu1632+vb68ve2hhmPhn4IjAm00pi&#10;u+e8IouITFi+qmlMD4vTKMUxWUDprxFLoQiNQBER4ZmOIhVBQnRyAOAiKJLJ2+hjqGpXUzN3YlpP&#10;p2VZShHEUxxDxxlJSJEYCuAisq4rMQZ0d88JGSPvoQZ+rmX1ZddmNpCpoLi7Q2gYuBLhuizn84mI&#10;fKibmymGQ4AHICEJS5XzuUoVFnH3vV2tj9WlXqQUqYJFhIUyGsk81MO7jm3bPPz5w6WIhAOB5X09&#10;kExxhE6R8RQGMNG6rB8uFwGoxAzAEYwTrnJvvrn5UKXAHN72OUE0HUGKFqd5fAwkPJxQAoOYa61L&#10;LeE+el9FuNQMXKWUp/PpvK7qIMSFy1IWPOiNEQAoIlXaczZ2kpFgIDoiIge5O6ezMNPX29tpKWVZ&#10;jVhteNjkZovpGnE6CIKsNAcksypEWHi4Y4RAIUCHbtZbf7tuP+ztsyARARMhkKkDJClTiI+LRKlC&#10;4g7m1t031eFOowsApuqxu+/7juBFzm0vbd8jvMhay8IERCFFIrZt+/0YBF7UAQJoqVQYbEO9ou8W&#10;qseIyrqsWRScAV1YxIicMQZCjAcveJQ0AAP9cO3pUeMb2FoamRTfeR9W//pl+AXLTP7z+IostOMM&#10;QtJyYS67+CL9t6/aSd9oA/48TGCS8eXhze83uNcp7o4bDq5+zNPPucajzYZRS7mcz5f1fDld1nqa&#10;xOExkfuJiA4DNzCDNnRro6mPMdpv//V3P/0oRDp6rcsi1G/Xrm1stwGh4J8uTwyU3HR5BVV127aX&#10;6ysQSBU3Gz5QsAiLiJretl01QmEMRaA002r+drsCxHk9nerpclqKkLlb9NyEjo7hSdkU4GlcEUiQ&#10;zCxMIZwxQb+uqiKMWACg96ZDJ3YdwNw9nIsQC0Comk/oGX4RKCKGw310BRHNXb1DMj1m98WcALIO&#10;m+1jIqpST+taS8lZjPJ0rgv/62/3H/7wBwhVt+GhAGqWkZKwJMXNWqTUkhcQIixUvdMcNSIEYJal&#10;nBGglFJYmHmttQkyoh1jWaZWkrMQQk0zGSkCFqCqetMI8zAoCwCk6ioRSRFiTkS5AgQzIVThy7qe&#10;lsqYpdLIWsO61O7WzRwCkSJ8jJGl4VyyBOIeCA4BU8TJo7VGBEigpiQoSyHmvGxpid/T5pgWcOJV&#10;IybuLIInoVRkTi9vtzd3/+7Tp4/PH3prfYx1WSqxQpRSKbC1oeFUSwkrtXDlupRKdF6WVQSRnNAw&#10;gtDU3m5bLfLxw8fl6WTO3HV0g3utdIbRWbtdCstE2jAOjCAQmjEyI2CAm4EH8h01lLlwuDkiUuCk&#10;qgPECJpsw3AkH0RZp2QkxApRVRkjGJUAgAyoG3JgOOpRU0xyqcNpISIIAU7dxtSNE2SyCEvhMcip&#10;rbsgh838A8BS7hwgx7xyPgLAkxFvfjrO+jAECDIAads/f779+PL6YT0XWYf6GLa35oRGgcrI5EFi&#10;YGYE7Kam7qrEYDa4hEOoiYUAMboFMOCBjDrs+TSXD5n8/e7cH1+bUQNwZiCmylJSSsocKxcvIaWa&#10;ex9MFLWaiCAUTJeJQDTCHSGWIriubkCE2QYn4nWR75by/en03en0dD4xAIYD3RFgNE1JTFeTuWJK&#10;oeDjmUBe4UiOzXl5KRKKTYgLUyVEt9F7MwuLsLgs56cnHoS7+whQRCY2QIvACscAKiW/yLx2iFk4&#10;cEQIVNffff7hbb912//o/Hx5Ol328wJwen6+nC4fz09LkXCVslzOl/DYb9fRd1NL5mZh/8V31//4&#10;P/z9X/zVP3749PrTTx/+97/5i3/4u3/3+vqBMFkCiWGCVWCiKik5LCiADyrEdGR3lzmd03Fbv/CS&#10;gbNgP4vZk6YmM/e5SBACwgE88SkIAJZjzEwoxK7gYYK81LKUUigbsBkqIZEk51h+XTre1JBhpvss&#10;0AOcPhXTgjCJsTLxzmRrak0hHRRHeQuSyGOeEEyil4eC1B02n88njuY496kSNK/BrHTgpGDEhwY+&#10;Asx5p+NcaLaOEIM4Z+4CwDwYkYSS5wMxbRBn3gURDhFmYB7hOTdAgBSQ7C2U/FNBnprjCITIyQNK&#10;0+44wNttu6muJzkBgyPFhFa7pzzvbMqZmY6xt5Y4ABFhVQJkygHh2ns3jcJ1LeW0LIjYmBeR0/n0&#10;/PQBHLZtG6MbHpAlJApaZXl+eq61LkVWYUJwHe5WKiNTdwXDlU8iZW/X27ZJKbSumRgcpeUAmACG&#10;RLjkrh2qrUjb93ZaFxJGAcRh0TU8QIArF+GCSN30tt1+//Lyhx9++OGnH67bG2DIUpgFSUy7aQt3&#10;xoDACmS9v3x+2dtOmJy8yGEl3NyHqg8L8yKSWqdmRghYkC3ggLpJqaVUTrXt1BVHZpAYoGDTIpnr&#10;SJGb5DUlYa8kpVYIEKBTWQNCBEgYCCd//cJJuB8eLLxUEeFIAfmwtveU/kIQt1DVCGDmHDXMVTlU&#10;1awuBUi0WTLeUxyyVTiXfaZbqbp4h6ocXvXwy4meAwCEUoq5Xq89Vd/Fo9QK4dft2ntvrTUdpZQg&#10;sO3zdX+tpV7Oz+flJCw0ZSAiPProP7x9/vHtc+ut9dbMuo7chhBByZ/sFrO2EG44RjMbraO7qaqa&#10;EjAiI7zbeXcP9FAPnV0pAI5wQiQpQgUBRlhgIFFX7WO4OY+eCHBV7b1HgmBrcR3m3nonZo+ClLJw&#10;gIBDdd93UxMRgOBCvJAIFVqZmam4ezigSAftPhCBiUKTnNmD3CFQgoEDfETvSiysoeYWGBKcuM0U&#10;webCKFxKEeII7Q4EuFApQBIggktlItiHeQQjC2ERJmEnNKTkpKPJ7mszRYo7mno6CYJJcoAeTPj0&#10;dD4tSy2cjhJgDsLe9XTd0Tkc1COlMSgwRXY8rZaFZ+aVNPkzoZrU+EFEhYsQL8yFiOccLJciH/38&#10;8XJ623q4gQdqkh6nL5hUfHHoJsRRyQUPCAe0eVJA5/Vsz8/hY4ANMNBwU6BU8spwMZgfV34qniQx&#10;e0IyIwImpzS4+tj77dauQxtQbH0z7UuR8/lUiElprWspRVcx9wBX2Pe+2djJtbKLFKLY9taHcWEg&#10;ZAnA6NZvrzrGqLWQjqLdKblUxdy3fYtBz+uHD2tx86UCAbruRYKCrxuO8F1taBIQJd1UpkJG4RPO&#10;cCcW/KKyfeTX7zlzHF7vi8cRSB01nZ99DbyHFjAF0g7G3nv93vHePJpeOWNlCJwwO0y9vThyxS/7&#10;CO8f/zXy8IvTOazX/YcZ576btcdfciQNOrkhWSzgXOqpnKqcEcVBZ/8CEIEJIoCAA0AAs5oToeHm&#10;n19eP9MrI35Yll99+u7ksd+2tzGQ6daQX18I4byck/smv9zdu+lN+3DlQYJA5LUIc4nwrfV9OAMj&#10;YOGaTansJ2zbNvp4ldtS1220Wk8epGERIYuUKgRQgFDk7Xp7fbt2NREugAer7EwyAD1mKi4AE158&#10;l5dIOi9mEhFMXWSdQL+HtYGzw+E5zJopvbkbHlWeOACVdzByRDDTIvzxcnm6PCGQq5tZs/7D5x8/&#10;f/58j9akFCJKmCEzqcIYY4wmIW6eUjUBHuCllIrAQWZmvo14dQ8CKFJqKavUM0kprKZdW0Yap/Vc&#10;Ui7ONRuULKxdRxuOxsJSmJkOWMFMzwpKeKhrCiCelvJ8Wk6VhYKTNQcJIYQpsGizFDsiQPcYwyKC&#10;2RERAhnZdQQEI6AwBoBHa7v5YCbVwZURgysKTvwmMKv5NNxqMKNEcggmSi5qSimTZAYEAADZ993M&#10;zk+XTfttu43WTjYMgThjW4JDmniV+t0vPq2npVQuxGcp52UVEidjljG8lLqw+LAC9Cd/9Otlfbb/&#10;8x//8Icfv6bgQCilQIrEtH67EcHi4YRUSwFETYWGY4TqWCWHlChARKgqYAD5nLOPoGxP+BRdiAP4&#10;gkHOPlnyICDjWjACEpHiEaCkruGJVj324FFFOIQQY6pjThVOJIJDDxDxICs7DtIPVlU8WnD3PuF9&#10;uYuwqOgdhog0ur68vv34+fPnt6t2dSBmBuJ9az++vMhaTpczMhUpl7LkLBxCG629gZUBRO5DrQwh&#10;ODF5rY92/aGqMn98bMjfN+031vP9A/IFRbiIgHvbNi7LaV25ChGFj94ZMZaqbqP3dAxISGZTvySH&#10;W8LBzKwPIj4ty6+eP/zpLz99/PC0CFciQnC1OBBU9yOLeR+yyDVN5dFNuc/fZYLw3oolu+OGggIY&#10;uKAI0a6jubkHg7XQNrpD8CpiiEzkwMxgSCnzcnRN3y/VrLZZTn9Y2LDetQPGeV3+6Lvv1tP513/8&#10;J7/6/lfLUl9+/HG7vVUGZ/rxdvVbb62/9n3zwUv70z//zV/+53/4s//wL+74X//h3/3tX//3//xP&#10;vwZdEFAKp4Udbqkq7Yc2HprVg9E3mbcDIFfSHQeXBbCv72Icde15Hnjv4RxlkWnUZkqfdbF4b/g8&#10;VIZwmmApwuzgpu/5g0hx9yTkpzlYxO+b4sjn7xWkdBf4TQiBiAjvrfYHvA8mX2O6EveIMDy49+6L&#10;eXbb7kR3yX/wvqbfaxhHKWO25b88iGPlQUxJziDhg7j+vlBzKQZkmkdTxw4T3Ivu72RAD2W1ya72&#10;3uOajhCP+0NEtZZAHsPco/ceEGi1MAUEoJNhgrJU9Xa7tdbe3t7MbGx9nFtZFwx3HaqdpOxjbKOr&#10;ah+9SIEOcfUA2McOglTYKVSt2dh7QxrZ1jvVtdZaanl+fgYAtfHTdfPwfd8vdfnw8QOztNaEZa3V&#10;1Mw1wpgrMWY3NqEzeQHu49Yikpe7MD3VtbKwQ1gYqjsOVYcg4iKyLAsybq29vL5+fn353Q8//vTy&#10;sm87IUotTOjut+vV9AUg5kyKQ992T4qWAGaCCNMkv0IgLCJqYRZMnLSxifIXZprE3T56B0Ai3rft&#10;7ozcTbXH7PSlzszsBM7KkoWB99DRfJha+GQ+JGZgQmQpOPkjKEcAzWPvA9pguBsajECzcBt+0HOa&#10;mZthKcwcZqoaAJ3Fd2EAACAASURBVMuynk6r2thuN/csdWUhTO92nokC3B66WF8FYffGS/wcR0y4&#10;54B6MvQwc3KA7a1tbWPaI0hYUnHG3CHC3W/bdt1uGsZFFgpnHdpsGGaXEygYHWjC2MyHNdj9gQAA&#10;IoCJ+KjV5eaxA84TEUxUl8UhUhEAePidmANhuO2jt72ZW0q3HmGCI5EjIHDKHHXV9vICWTSeXJXs&#10;ZmZe6rIsa61SipQqCCEMy1KZaNt3UwWyYTpcAUCEaxQMAmBD7/vW+8ikY3gkiDSvZJEyzexBsKx9&#10;KMFwR5ZK/LyeFinfP38SJNXBgIUIAJiAUBCQPId5KIUd329oxCOm+d24PHiBmOyEXkTW01qFzYbb&#10;0cu4ozrx/pghGcxEOUXH3S1VbRAOnC1khHPcPh1qZstS19PKwgGOLCl18bSuH87nfeitbz++/bTV&#10;hnNK6/Fbp77qPYI6sBqAhG4O6J+enj+dC4EJ01rW/dbRwDwmVggMQIPQwsdQz0kNTH1fj3AEp+lA&#10;XN2DQnW01nUYMtUSOtxCRep5XZZSYvjTZV1Oq4Xf9r21HRwqEZYaUhCglIoipcjr22cEPa2nxDVH&#10;gJlztlnct/0G4UiUK8HcmCF4BCNhqG1mhm4EMcI13APaGH101a4aOrq5paK1R0Knk7P8Z9BqX3id&#10;94XxM+HBVy/9JoL4+l1HzPFFeAmHD52/xZj18+OvEzUB6bonYuvnv++bX3xzQPHVux6hAMezwzEf&#10;az8vV9KShyuBzAQ83ksQ6aUAwByyJxzuDPjhfAaIcHteT6swWiwsixRKVEaAqyl3tbw7kVlJDrIB&#10;c6l1EUayoJxs8b73/bZzcJVaSyGigFiWpdaiOtreX7fb5+v1p7e3WiohkjAyLqdaa0UMDDCPz6+v&#10;n1/extAqpSLfb8Hcum737AMPyGmGSPcgDDEVhjHZTOdly8t3PM8I7U5KHJ7g/2PJxcEnBPNKA6Rs&#10;qv9Q67qczNzUzTzA1SxbF+4uIqWSSFnXdckeQ2vDtI0+fHh4IIiUWoSYSimzMqveuu69J3B9grWR&#10;GHOUGyrzaV1qlTwUU9v33vdhFqYzWzxYiQkAReTp6WlZlklEZ+4YLLSu6+VyXtdVhJPhhVOE1MPV&#10;bKi56hittT4GIofPa2hqCBCAcxYSMSsHhJhKLnzIpjGmajgysQNmE0TdCTFr9JMX/qtiXYb0SDwH&#10;uEByNjIAmo5r2/ft1kyxygkLHfmzR5hZWdZzPREROhSWRerCVYhBokqFsBSyAtOllP3tut9G3/b3&#10;odV7GpnytEQMSOBjjN4eCnXHxr5bBDeb+fJBnwkBbjbAnVkiCDO7z8V4GP5jNRP6HbM1V2dm4wDE&#10;zOykRsxoM2CCey6UzQTIfhr4UduOHHuIuB/kw7FP3/OVzZmMYnfhgTmMhIgYHmbmwIDUh71db9dt&#10;a6qB3V4+n5YFhQOw9aFugIhInRqdfJWaXRdXH9CQiEteL++Fx6gugolw+OL2w7GZ33fyu21896Pv&#10;6f27b8BAgFr4vNSCtPWRossYYWO0pvuOTPF06qdlAx8RQUBCXM5EiMLGuVA9wJxOUIif1vr9p/rr&#10;X9bnM4Mb+mDEMYbeZcPTniDYPQtFiKNXH+/ZEALemcWPwAIxewJZekH282mcWzNUXmIzH0OJr0Ox&#10;tcZMHz/4PlTNSrKxRljcZZNgov/u6woCAQoxI8EZKsdlbaVe17p8elo/Pn/41S/P57MHbvRBa7G3&#10;69tvfnrZrzdoFgFS5elX7d//5f/9n/7Hf/jw8e3z56f/47/8+7/9m794eb2E0YmEEAOi9a5J+p3L&#10;Cg/BmIAQPEktiAjAkKzM9mDEZ+ftkUnhcHHzluJEdj+g6B5WRRyaQIdFn+snK+v55qTJLKVIYUcL&#10;1/sSSpb4Yy8eRdyHHQEP6URamvuNDHh3CsdW/vbxfnQZnh6U3vG4gO//5u7zgzhnZuYPJ/6z3zHf&#10;fsBW7/8ahNnU7MgPj7mn4X6ahMjEgUAQlONxDyKIc10TMuVcx0H6OQeHZlafmAKPcLOhqqq9D4sQ&#10;JuIy4xR3B0/z9fr6mk+YGRmDIbFMwgSIILT3sXWNcAtj5D6ajh0iMW+wbdB670Nba6oqzEhIAQGl&#10;lFIKE0drfdtv++jhXpCfz5fvLh9EuK+ru/fWW9uQ8en56cPzEwJerzc3zfqLH522vBSCybcB61LP&#10;66myMGKEq87ylLCUUpZSiGnv7e12e72+XW+3rSXfDD+dTuu6OFjvurUWnrVdzGa52jCfWL5aK0QY&#10;KhBhgKkGUrgROFMiCdL4MzqEm46hOmxozldlASsiWu9jdJrCE7MwISx0AFvDw8NUk+sbVNVSsZIA&#10;vCKcSq3hPszU1A3MPUnL+7bfrlcJzPH+QpJw80fnlVtzjEFEy7LUZQkIEYkIt2z9YzYhzTUeZrnn&#10;coIv+Cbv9C4PMVikzPtjex/uBLHHxmFAG2pqfXQLByDzxNNPsqaI6DqGKRJJKUgoINDafiMkYBRw&#10;AuQQjjncllCjg/L6sHVEzMiYjDCHu+KwSZgTQcRSKmIECAAglQAB5FIrBvYxEIMYKXmQwXPAMpJH&#10;ENAtkLIlF3Mi4JA7juzyMxY+CZ/O5/PlcmamMZqHBdJw0wAD876HQy21IAnzApXDAW3r++vnl5e3&#10;16WUVLfqvU/tW4CIED7xw6OUsnBZkAtyJRYuVQpBQLgQMqINDwjA5GVCZyhFlqU64npa6rIwS7il&#10;vXqEKd3N8lfuHhC33uAt1qUKI00EE9JRqMK7uZ549bgHaXci5lnPPLKF44vAXPM0zUzVWusIwVzS&#10;BWV4l9qnb9fPzUYpCydxFPFRYcWcvZphw4zoZvCUtBFmvhI8LeeEMESAsldZRDoSA4CHIRiFpFid&#10;myMBCBFgrllED/BkaDYYROjuY+gY2vdOqgix1KVyYWThyoyBsLWWrhmI1nKustghhiKlOKMDDG0I&#10;zuhmg4AA+LwuzCylIMS27+YqUkKCkFg41F7eftAxwpxmmRsJydy3tkc4BbhZ67213nszTQxKN1Wl&#10;RCa9V4h/1qM93H14cMjvj0everzsi4/6Gem5By+JR4n9//vbASDpXd0nBG4W7r529ghfpzA/c8gP&#10;/35TNf/6cyLC1fqwoeHDdG/b7fYW2gE80DPbCXc3i/CsmahNY8gsp1N5Pl8YgSGeTmsh2kdfa/mI&#10;l1TnEiacbXA1t0xwhbiWsi7LCM3icgSMYaM7IKHBgiUtQK2ViIT58vS0rFVN972RvPU+mIQFmVBS&#10;HBzNo0UKtTABuVmLiGU5XWTNgb7ZZsjgcM4dzI1/Jyk4cq0Ad5xDWMfYxUM8CbM+cu8JTUXke/J/&#10;X3OJ7Hu8+BHKTAHRRh/DPAWjPEQkAM3DhwK2odqHyrZHRGttaLdjWoQITQgQBMjcuupt227bTVUl&#10;0UmABEDgA8MRGOEs5fnp8ouPH9elyloA8PX1Orq2PoZaunvCydYQKY1BlPaZmc1MhzHiuq5PT09L&#10;Xdw9zFNAbYpbmqnq6L2r9rbvt+227wBYy3o+nUXYPfVeoUhk8jPGAABhWdeVGVkIIER4WWQpskhB&#10;D3Pvpp6EhUSZsc9E5nDNOWZvZkMVAYQ4W+FyOp0A4LSszIKIbfQ2BlcR/rAQxWx4u+p4eX2DQEcX&#10;oU/PT/W7758qCrKGYzBMmC3WZUGi3/zut2/XvvVI3NT75osICDUfZksty7rUevcEyVj+XkaDI5gw&#10;M8Sk8oh7izBiLpschkyXzwDmnvh5ZiKSOa9KqYbm+bGTyydjGmaewN33FZwJI0QEek4b8tSLoZlw&#10;mM+M/2sbdN8g7wwx+cj4j5mzA42ITJxAqaSu6Wr7UHMI5F2t9eu297ou5sAkBOjDSUhEGAWDCICJ&#10;WIQL1YIoU1XyqC3McVU4wrhvaw333O9x3z4+P1Kao1MNwIDnpX44nwJ2BRjh4amuQaoiEv/pL1//&#10;t//1n/qAhKAwURG+36AjUUFGIqAqvNSynmohTtQD5h0/kvk7AUvWgr465mmcEO8m6F4mzL9mFzV/&#10;joChet33YTrm+FBkVa+QEJElQDjeK0DZQpnf+6WXyMCCjqMhpIXlXKuwHJzGNSIs7KP70JHlfDfD&#10;wICoVT59t//6T3/LHH/43Z/83d/+5//6D7/e30pJbCyiA+6j3fa9je4IhhgIzCxSshZKxGeh4sSR&#10;wpl6IEseGnHvXehcmmmH4zFYh5/zmfcCO9633MOfEI5+PaLwpCPMPOGoAYNZ4mZdVeFIKrK0ggcP&#10;cx7Gfdz9fpR+KCofBxl3KvuHAz7O9DhWvKfUxz68f8VDNv51oepeqH78xncf9tgdfPjku5mKh67U&#10;/ecHiM/xBRnmQvacHlVk7+zU97bGVAWLmPOMOe3p0yh6hGdiz0xS0jaRABMF7S2xr7XW8/n8dDkX&#10;EQQ4n9alSq2LQvz0+pYe0N3W9QSmOjoGCM/pOzV3dwRnAmJMXm6kMNN9N8RorW377uAEJGtlor7t&#10;PSudALfbbW+NmJxstEZEEIbhADiVifMaIqbUuOagOIS6td5qEeGChAhchJGFWQCh9f769vb69rr3&#10;plnmQSgii5RFijsBhbOsUtelAmLb21BTM1SALA2IEGJIYeaA2Ec3d2TmIkstiQV3d0oXH4EAjARS&#10;aq0okqAviGBElEI8195c7pnzIxEFmdlhRYiQpARCILprTtVu25acdhbhChBQaxWRYbrfWgVSAELy&#10;WqsIArpF0o7cV2B2qFeAuq5SxNy3bW+t61ACBMpj8wQ23VO7e3k9JqEjZnP4vm0zFPvCyh1zHPcS&#10;2DwvAFONZMZJNIOOYSqmADNIMk9u//02WhLrjmHg+HT58IuPv6qyEhUFCkRmumf1OemaOynNBBMT&#10;UDzsRU/tx0mglsrb4K6Ju88iy7KsCJhXO7n00rLgHSCcuJuvSp4YhzQbwMT+BJIQ0um8XM5nxNhg&#10;N7Cu+753NfNw8AGBa1+AJZIbxxzQbShE1FLXZREiAOhjAMCyLGa2b5tULlzyOie5Y5HJSckkgVn1&#10;6YRk6mO7ucO6rOV84rQsiMy8LIsBllKIKFtu+ODQ7zf3W8sWABbees+xumUpheQxSJjpOt4VOBL+&#10;dkAS3yvcATEJBY9qBaiquSOGO7feX19fGRTpaSXJCM0jXl9fmw0U6Nr6pstY1lJLXVhm4AcQSBAe&#10;SUbBxCJVJLkYMQJMLUCHRsMIcORQi62rAQhXnsFnEAYRkAPO4fxjRG2yBQZNl+Yewyx3sJv6GF7R&#10;n06XdTkREoGACzCrhXlYkEfNcTQEl9kZDSBWUzM6nz6cKkFouDqgB5ZSRERVW9vXUpCqEAOiq9to&#10;NrqO1luHiJogDsdaVmY+lUrM6+m0lKI2WtvUekCY6+h923fzQJKgfzOl/+Y3EfF14o10r5vlhvgi&#10;fpiveejJH8b8ccYNATB3AXzz+HL5+d3xzgOOb3ztf2tK/7CJZzD47fcmcsUzpW+9Xbd9324Yvm9X&#10;cUWawk5hHmlvYwLUx9C2t967uXmw2SjCa63C+La9/vj5eu3dksHDoxSJJOPLCicAUaIxqJbKwIhT&#10;TbG1AQGn5fx0eqILLXWRyXkcS13WdUVJIlOEgNYGIhbmpRRe2N0sNBGppZR1WcN8f7sR8p/+0a9/&#10;efkoJIiZDsDjlMVDs/Po3+QlCsgmTK6f/OtUJzmiymN2+F5ejQNrCUc8iIhg5vfmKAJG+HB1iG1v&#10;bj+pOUKSnMOkLUIMgL312KeeWuLFAIhR6D5FCzi6m6q7b71d972rAgIg0SR8AgdEAs/6IxWp63p+&#10;vpxOspCpbbdOWdxNBHFq/mEkMaNHTrfFdItIRdDCzazt+x4AzGZLeGAAZ+k3uVXVPJV2Ew8PnCMA&#10;y7Lk9TGPnlKmraVtSY0dT2FXcICoUlYRCjD1cM/TokNB5n0/5go1gwNMp27urkjDNFJ7WFX7tlVb&#10;yD1nTTIqzXwpG/pItLfefvxJQ4vQtu2C/KGeP1zOAx0cwuG2bW+3l3WR+PBRSJqpIhGC28OQf4Sb&#10;td6u+z7WpciznNdSObV5kqc9dCL38g3ubgbZ1L8vzAQrRI6L3fNOOmJoBJgD8J7i9emOzM0iBqAh&#10;euSsnh6x12ykH0bC4ZAmEk6yLiCRIlJY+DBF8ZDA58G+u7k0cMn8V0ouduYkpszRh2ReS2alGH3c&#10;tr31oeYG6BCMuKuOLVRNpAoTMdelnpd1KQsDMvEiZb2cl1Pl4uo7EBfmdVlKqcycJV54QMQdNnqm&#10;Ve/m9d/I9o8nARl5exDEqZZffvpU176Zvmw3mCwY/M//8t1PP37+1ffX73/xm0xt6L0a+I0/uUdW&#10;71/5bovjQINPG/8ApTpe9eUHflOc/bma7c/4mJ95dTwksd++41t38c3f/3++63ihKW2387/+43/8&#10;7T//T59/+r74VuCaYJuG0XW8bduuw8CByBLBropDzdSGxpM9LetCBYn9oY4xPz3zWPxZ7P3jtXvv&#10;Af5bawCPGdvj7QEAYWYeJuIR6nZg1mYDcOLAzVIBlpgKlsc0/h2u8lCjIUKzHLJN7Ot7gSCA7h4D&#10;j/w4/8/Bz8w1vs29709iJgppReB9/cf85Mez/qpvmU/vBz+/NI212exzAoYbOuUauJ/s/WNzG9BR&#10;Q5hrBR5KVpDHmPNp88ogISCYu2lEJL+gHIYOcnD2gMFNEtRMD0opxGShbs6Mi9Sl1GajMC61lrq4&#10;++VyFkAfAyLULIsvgWgeqjp03COtUkofffS+eJFCJ1iyLLGUgoBdh44OpqUWcBNGZNQxttt1qRXD&#10;eSZUhsAZE0IEYAS5hhNTc4vb1cIcfF1OQsTEwByBY4xdR+v79XbL8vre9pbE6aZbmPaO4EN9jEHM&#10;I7ef25TG8vCI4SOH9EhQSgkAQPJwhiAMYQFEY1YdhLTWysxrdmjGIJZAdJyTXDW7rBiZGE8YiQeA&#10;E3NhJoCE8QtxBhssDIjqgzhUde+99RYAREyZ7quHGweceRFmiEDAwoWJTW0MNbf7io2Dcbr1PszK&#10;UhGxtT6GQqBj6orRnBPDO9IS8E79cCzLo9E9FXFyrducTofjNZHz6g+/nBd2mF77vvUGiBh0Pl1K&#10;qcySnVxz2/f9ervtNpBQjcdmBOWX3/3xX/z5Xz2fPzFVB75TnR47YqZWGXblXrmX8A7PPkNINz/q&#10;fRBhGQX5u/A4HIMDiA9x6fQmGf7fObLzW2jW6Wd1I8IBx0RwGzMhxuVpdLeX1x+vt7G1KzEKC5fK&#10;woTk5jFUx7Dot9uVAD9+eL6czoXEwPd9zyuZJExefK3rvu+pvTR0EFAgOTEiGQQDKAShNdet7zo8&#10;uDAgR6QATdo0M2utjV64CALQ1EP5MmF7KODm7Tez1tvQUSsTMwDaAaqaiyQVoQGSxTOmmZrcchPL&#10;YRaIhJSh8D2osAMypqotQtcF6IyUgzXRdNxu2//zL//0w9vrrh2Z67K4VKU66lqKRIBq9wgE9KNJ&#10;IyLLstSyFCkRPlTb3voYoAYeQeboFtCHtx6Gi1oijTHnGzKrm+emc4o7f5khURCauw4z91Lq8/NH&#10;qvJU/ePT0/PTB6HZpYfsdQEM96FDTS0H8tNTJtO1D6bq2hiGoDNFN01qLgy30UNtQWYgcBg6bGjo&#10;YIClnJ/KuZby8cNHjBjDzuenUuu+b+Gxrst5XZKTHxGYcxTfTVWRkSMo6Sm/JpOHL31cesWfiVIe&#10;WNqPlB6+fld8UeQPgAPMMT0jAMY9gM/XfJny5ca0BHIyJY9J9g6+OMiA/9aUHqeDn/LV9yrhF6/K&#10;b/EAG2O03t5u17fPn9EHxK+Jw0ZP45hWPSwgoXeIljNEt1vvfcQYfXuqC57PanTr++v+9vl662BU&#10;pLAQY63Cjv7uxwkwGKkWAS7CjOH72NtQCKilCgoBCgkzAwMAZHXMzMCMHCiQIadXCYmZCiJBsBBA&#10;YkWDyaiEnMr6q6fv/vjjJ6EUZ8SJfiKcc/JufuwLj9kBy8YYRRKbRM5IzgElRKQcoXdzQ/QsZ2fb&#10;IdUpH6484DEdBjCDMzczCA3/IT6/4Cs6IILPLAQjglgAZvcYAIjlfLmcz+daaiG+N+1i6pDyMHu5&#10;vSG93FqLcAKH6YIBMoENjICh9ra1l203gDoQAYnkdLqczG+qmtmXEMmctiwkCJDWmJlrqRCgqm20&#10;MMWzlfMFkkY3EChzQy5HT4uJl1KRuHAl4nAfrTGzRwyzNlRVxxg5trYu61KL6ghwM2NGAvChERDm&#10;EDDFtIgz6c3JAj8wdEdkPqlTEAB5it5JeLg5CiLEUurHy7MjPK2nY0EQCdVaF6nabJimIHU365bj&#10;DSI0smq79/Z6ve07FpKny8UR1B3BvmjTA6hZ6+O2bV1bLfjd00LIkd4YJ2LHw0eYuhmERQAAA2Ql&#10;lZL+HDGVv1PiiCaPw8wjkzD2COIPGCFiYlp7xEDUxPyPYR6OFEc3DDAICJkSxnuIwEIAMKAQVymS&#10;A/y5ku62L7LqdKRWgZDSAg+Pad7cg9AB1EEdLOhoB4ebqRky11KmHq+HgSNiXYSTOkIkcbTLspjH&#10;uqyXy4kkukoACFNyHTPkaAMGfJmTwdHZfvj5y8eR2uL7bAxQssNFQLDw+bwGE2z76OxEbYztFf/u&#10;v/zx9x/Pn777/U8vr0OVWZZaFpEivIgspXDGRKnMPIZOmQ1M+uO11nWpnNAyU2Ym5oDofZjNwT1E&#10;rLXm0AgBMCb4eTKHp1kw92Fqx/wS4TuQe4aI4TF7O3e+vQkInrX7w93FkSjjA04JZ3t+MtZBACcc&#10;gOZVznbekYsG3GHnuUxyXyFtt+XH3/3i5cc/A/0QoaMPU7UIdW+hb/u2aw8mYHGERAohoo2xb7uN&#10;sZKMi/pSAiYH7BfeMM3rfcIi7yfc5UjefSzAAXHI5mTSbD4ko5k8IuTXHABZT/BUqJuaZRmEYjKH&#10;Z8o25SrwWHGcqM5M6TM9Por6MRPymP0TdIhsN6TdSqnefHME5Bj7QXg2U9rDPYHHFxUgeD9NuAAA&#10;gP9/s+qmbcAD3zEX+X2j+ntj3yeRx1ElvVvTGSA4eERQ0jATwmGX7rf8CIHnporDREx+4nchjbxm&#10;R6fiKCXku52YGLEulUpJOyDCEOauGDlQSyK0LKXWWuvCjAhhahCOxBHe2773Xfe9zMsYFH6qK4pk&#10;Su9mRJQ4VFXd9y0vSFKCqysJcRInnIgs3KPWmhZQGcFpWZZS2ABYRIdWFABobfewu32Nd1MUAIGU&#10;k63oiWlXQyChgiyB2M22bWt9H6NnW7uNcdu21lvX4ao6QAhT2jrxXEmNCwjEknUnODRGzOww2aBj&#10;BAIRGlgyMSafUGCIUC3FIwblUNGw5KVD9Fk/uTer0XOOC1O1EVnEmMmMEFcpCABEIgKE5qahgzTR&#10;D+lxcgpNRJJ7wliZZhF2StAFMGEpS9aFs4rECCKi5q33YUpElsP2kFJR2XyYK/+hrgVxGDU81mb+&#10;QdXuizrel31kejAjhwMTFRFmDoit99v11sYg4Zd4WddVRDiTCoDUUCi1IDAApAY9gNRyupw+ns+f&#10;iApSzcLvYb4Q4b0sDnc7dfx1PjuMdeL0JmGbWxYy3CdnQ5Y+cnAk/T8+4JYyt7/nDDOdQEi4Tcao&#10;ABCIPdwjxugenmjhpt0UPstPwldiXU+0LqVUkUCznLm1vfXX1+u172u4kAR7G03NainmMYaOrjt0&#10;RLZJx0sIaB6B6hBoiOGM7GABTMJ1WaWA1AqA4ZB3QXWM0YXpfD6d1kWIpnz9A6XI8fy93ooACXtM&#10;6XZIYAXlFN09n4vk9AQMJJwc4LNBB+ET85FX0cHdHHSuIZw+DomzExfLslzOl5oHH2Hue2ufr9ff&#10;//TT3hsQlVIIEINqqSLi4SkieVjCQEQWFpYilUk8bAwdqeIdqdCuDh6AiT99Pv9Cx3AbhJJYGHX0&#10;UHcHMLvDDhGYU7TCBYORHEdQnE/LL7/79DzOJ9G1rufTU5VVqBCJE8PkRQZ3V9fh6nep1whANO9t&#10;f3v58Xdvr6+CA8HUu5nm9bEZ5dLRtwqOEBZCzFmnpZQP5wsh7a2dzuuyrIUoR44lSQaRCYUImYRZ&#10;8KCrQU63+XVKf++1PvzmW+K5AEisUg7lf9sOAACkr6TvZvB7bww81o6O92RnAY9vxayPo0fO2OPR&#10;evjygHJfxs8c5RevOrL+6VbD+RjOmK+POPCLGeUwkwOQWXTVYWZhuZ2OGCH7pskumegtHaMN7Q5B&#10;AQYRmEoWwSJ1WWDbTJP9Dyz1w5kPUzpryxHRuwYF1CJEEegWhCTICOjmFgMjWMTcW2t7a2YK7up+&#10;u96GGiIFgiNkCkKCKbq6lqLDRh8YKCip2JqjbfPSBkAEh6dcsEJABAFTKsVFtv6CMBw9IAgBER3n&#10;GFRqyjo4o+McQwaI2azGJAvOqzwXTaSOIoEjYK6l+05mZmGGLDZP/vbsmGdECbWWy/n89HRZ6lKx&#10;wISdZFyJEaBmADS6EYiFHYkYYAAjAYJBoAMTqdOtaWBfGIswMS3rclKt+97VkKiIsEAuSGHGwNF7&#10;i0h4fHioWSZReQpztVIWF4iJFqnneoJAtdts2qNjDsMj7q3tbR9mRBwAblaYzpfTspQAyBh6qAWw&#10;53qIo+AVQUQpBO45RGdqh+rSfRPO+neqPgEAgIDjUlYSTvHwD8/PpRRmhgh1B2ZiWcq68NZwRGgu&#10;JAq0iF37rq1rc1fzsY/WVcNpaDLvBhJzCiI9tLI9QCMMPEzNRl4hcxumyJTFPYPYtMFARDQIjkAI&#10;yX69BxFG+mqgzKYIgcDBHQ4I0BFRh5sZmYcj5mvNzAfCQDcIhbBwTzUsDzAjBJFZJ5gG1x2JODAH&#10;vapIYUEEyiTowagEQLjGYXYQAsKOKYDkKqZwN1OL6AEv1+3lpkgoRLzK5ax1qVKZWKpIkcLMY4zM&#10;olgYCczVg+deIVaz235LvXpAIMbhDrov5k9PgmVJvPtU40QIeEf6PtyUhMPOCisR+qH/YX533bM0&#10;QIKEUSOcMIiWy+UJ0+USAAAgAElEQVT7p6fr1vbevV3+5q9//ZuffvF//fM/W8CHp48fni5rAQG8&#10;LPW7p6fLsjBQb/uP17ffv75085xJd3NV/fB0+e9+8f1Fytj3f/38By5lPZ8B6bbte+tdLadnz5dz&#10;ETFVilhKWWqtXJZShIUJPHzv/XW77tqBaJGyZAnQnAhrXRhJTSOgiBCzu5urHyNPebIDPCc8szuD&#10;mCOdlH7xoAYJRE8UNQOWLJLhUVGLg0f+AIziVHVKjkfMwB2AS6kM18TPjHB104huqm5UBIv05G8g&#10;NALwuN5uby9XQfJTuKEFavhwtUOzB+9xbxxCtAjJL3J3q0dVfXpRujvgFEfI9Ngd7oxf9yaXzwZa&#10;OCS5tac6lxA4UKp/O4S5ZXGOiVACwKfHcAhnntuTaEoKZNrskwccGZOSGACAECJy3pj4ELonxELJ&#10;jZdRVIYJlps/HD1w2rnDmU+EmBskKNbdZsSflKRZjDsaocdjJvgRDu5gAIATbObmnrVYwyAPRqrM&#10;xBRuDBPJSYiQo2KW3HgJfk4KT7dM7omYDzElwJECeJRCvvfiEhBhH91sSCmXp0upVUffbrvboFJr&#10;rYBxwzgt8vzhudbi7pXYAJgooVgRwUzrUgqTm7p7mLlpJMeV59VJ8lmBpLtkRqLRGjAOVcfQUBhG&#10;xIWEmJZFCHGo9iA3Pq3Luq5pPKwEALW2h1M4BQQi+XFpEZCAgKAwMXPhsogAQKFaaKm8AlMPM+vX&#10;7dbaloOAw3QfPftdc8aRUucEEYGE790lAEjKEyRM4T4igklQGIiB4ASUvMaph+pIRAUiBebcbZh2&#10;027myAXv+yOJ3HS8j6NnrYqAhEoRNDVTRhRCG5ZiouCOAB4kUBxnG8TcBgx3L8RrrR4xOrII5CRh&#10;7zmyd6qn0+mUeF1VNTMRjPA2VE0x5iTXoUI/s6wZFN8pQB7qStMJwBSBhMfmGEL2RR8SfoCZHr+L&#10;OMaEsVAtC3MBBAN9219PbTmd1gWFkErhp8sZKw9TDNhv23UbRMQkhAWpAtfg8m6wZowS+FUbEOes&#10;yvHze3+R3n8FKMeveZ7+LLq9Pz+SeDy4VwMI6MvyX9oTpwCYOuyxQERA4dUxbaNT28/l+uny4bSa&#10;463WqERMLiBUWAYjEHFd1idLuQmztm9t3+tSDcnUKUioIpdgAmPihHJQhA1T54CIBUhKESQRcQwO&#10;RmBhCXUNQyYDMHcbAxAEXDBSvjW79PfaI064UCAFAboTALpnTpW2k+L/Zezdlhw5lmwxv0VkAlXd&#10;JPfsM2MaM/3/H0kPepNJR3uGm2R3VQGZEeEXPXhkAtWkZgTSyGo0CkhExsV9+fK1HM0glS2OskrM&#10;5luMVGg6wMhD5wYSkmVHOFtnceaFwFODnYigiqy1VpHKkh9ngYGggMPCg82imwUiunIbT/g5JNqO&#10;Gf9rtmw1BE7eRBLkH1T6A7Ii8Cb7+/sfzCy8IApSMaTpSOET7kGEwGCJSvTzdf355UqBCrD1Uai9&#10;CBZHQqrCl2Vd6gvTgsiePN/nKTpx4uOfCPX2bn7HggbDBkSPGHDoxRRETHGCxz2aZBqEOKDqtIMY&#10;bt2Uho2hFqNd/frzCxNWCHEHhEpUkCimUgsloEVpEvH8+FOV/k/yeIiRi9xTthGPfslPL/mhcp7A&#10;1/zhBG3//OHPmAIiBpPMlR4IU3z60xXNMf1hqKdy8g/vHQBBhOhEFIiIU2LrLGfMYQ733HtxJrbY&#10;1d5vt6tQDcgo8PguFBDgAyLchtmwUIshUKtUKiWzfkJg4rUsXCrXAhCMFIcUSRae0o/DA/fWmo+r&#10;r0spvat2I7BWe9ZC6rquXJB5gO6jNx2qigDD9GO7AwIJt9733sy9lsIiiMCES+FaV+tqoR7qYY4B&#10;BIFBTBAMlCW5XKROePS4Ek6rk4w3wAMsIpyS7BU+eQoROLsSAMCJwo9jEgHJHSw3EphMxgw2p4sK&#10;kB+bApZ1+fn6er1c0zsJZxhMBAwIHtP5iIWKiADxoV13lkgsggEWqdd6vdYXIITkRnpAaqlyliVy&#10;z2AqaIADPMwBdG99a3vW+whwcr/BOXngzEUKAnRVj2AWJCzMa61Lrchobp41v3AJjwgOvsoFgm5b&#10;UwXTQPSMrZ3QIka4mlYiwhCGL6+XX37+so3x6/dvvQ8IHF2XZVmrA6BkxGgB2ZUZKTsSmSBberiJ&#10;JLKfvSFhTkQzUQMQM+997HviAvHTTz+9XF89/P3trY9e63q5XH32lgULiaQGibe237b7tq5dx0nW&#10;0QiE2Mf4X15e1uXl9z/eTcMOahsc8H/m+OetmqD41O+BiFCzrsqqeDT+sjkAmh1JEWDeRJxuiOC5&#10;PWaGejwighhm7ApAGEQMmE/Mfp+jdQ8mWQgBAAjpVIKE8+qPHS75NJSbyPEAgAh15LnHRAbimZ5M&#10;Gq2ZaVhv7d7HrY3f397f73tdlq+vr6Wsy+XyL3/722C69YGAtdYM4PLqWmuAkE/20ZeyJEygY3z/&#10;3syNBFHI3dD1fl0ZQr78tJDgU9XjgKY/bYez9/EJ0f/0iji31iDAQixEiHCh5bW+hFCP+Ofbd7/d&#10;FeI/f/v+j3/+0VrU9bqsXy4vXxjN+rg3p9hHD0bc7/s/3z6+bQ3TZTcFP7dtDHytX/lSxsD3u2/t&#10;jWQrdRlqW9uThsGMw3aAMFVhLjIK98JcSy0iQggRzfTeejdFwp1c2Mx8jC6lfH2VguFmEcACwvnt&#10;kEgiwN3SXpcgm3KQMZKXTdmON+MjgADHOI8MAyRgAMl+amZGJnBXM5tlkEzpMYvwlu0eRLXWLBHM&#10;6TqLT2EQvFQW6uF9qEUgEgHubX///t73trx8ZRFHGG5JMkgOKvz55iJGBCNnNXnGImdsjn8Cvf/q&#10;gU+5wqR4MDCRZOAYkcd/glgebp7aMH5yq5I8CRHolo1aZkkdzOaxqcLqDil0d869Y285qCOPlA3x&#10;UYA6vtDkGWTDjz/vPJmAPQT8I98b4dObPGKs/KC5Rz3xUY+/+jRu7oHoganqjkQHuR9x8nchtxo/&#10;RzDnm+o4ILMJDGazTCpfnr34hKhmYwxzA6XWUkimhxkllS6cAYUIgAqRECeQG4CXdU2tlwQgem/C&#10;HAGqWlh666P1bMqaX1lYSsnyFx2CowxUhM1diNBBhyoDE+kYkApwqgChaomNRoCqh8MYY7bVQdYw&#10;HulTasIhzxIiEaV2t7AwczBFWqDv+xg90ZeYGkVcMr8NJaJSa1oyno2gB58cEckRUu7B3MFMWJgw&#10;IgiBGEoRAq61plR7xnyIqDrS6gwArtcLcX2s4og+Oh5huIgkyTndts1NVZMbN8K7D99baqYAQFYG&#10;zoWZW3HOsVwgp+ZN750OqZ7sv01lnaweGISZbb2NoUiS1HMqdfa8mGMEAQUekpPz047y2fMPM9l9&#10;nM5+LDE8NPAfCf+5IQCaGzF/+fK11IKE6v2yXtYlZZmAES91gVd49ZdhaqrfNIhukJaYeJTggI/E&#10;PBMsQPDnT8MZ1H/K8QEc8IfuKPrvOqIgwAEPl7UJVCIGBXzaFBHxJGjPOzXLQ+g43feE5Xq5/PLT&#10;zxpgXli8IAlACVLyvXdiWrC+XqNE5UIYsbtjXWqtTAwO1/Xy5eXLWld3fxtvw3XrzSAKA0GQEkgp&#10;Uom4Ei9SBsbordlgAEYuJypLxCI6etvbveBSKh0tTj/ctdw17RDpMNPWWu992qi4ByfVjALAIw5A&#10;I8LjmAlAc40BEjGzPgGgPw73Ma8m5nXwPihtEezkiRAShHl2tEdoftx5MxEyRJzHYhoyJHHpJGL6&#10;keWdl2GAb/sf/T/3//jj/0EQAAbkIErHmExCEZARHJw4XtfF/+1fv1z+fa3C3pq999s/b29v970v&#10;6+X1NWnAF4SCJCcF5unLnrFnDk/YQK/LvVatxbXOAt+0cpj3BjP3gckQQSJMvmbEUsrPX39CQiG+&#10;LCsS7/dd92buBSSyY/honMmN6LCriDwF4RSkOa6Q/qxvD5+OMZzPOaQCdMYLmJ/iR8SOk9P3eJPD&#10;9PW/fjy1VeZv0dGMBpk2nuX+p+uJP2vxHTP56ZvN6UcAcIavAZAxGkwY4pwhucdiitdCHLvu01uf&#10;yOdBxAj3vHpT272Bu2DU6wUJTVX7cPOgcFUETNGniETv47jmGKpmlkZxiZWb+9aamQvxy8v1cr0s&#10;pVpEd71t9/u+p/7Ltm/hvlwWloIIhBAOkygMQAge0Uf3YeCBiIVlXdaMzZg5ALKSkYxjP1ZOOkwr&#10;G0Tq+QdhZFJ9XnMynrIyETNggjOig/QZnhYi0/gzJm8nYjZwobuLRwm4luXr5Xq5fPnb3/7OxIhz&#10;7gQgIfvUt0qmXVcdueqf9xZEICBglCKXdZWycOEpG6cW2c1eCokASgS5uXmLGIgQYDqstd57N3NC&#10;inA1p3TEBBCWPGmkFBLmqS8eku9JlMZTSRkmpBG2j771dm/bvbXeRwb/IiLMnpbmgMuyXJYVAHS0&#10;pZQvr6+Xy2WEh2nfd0Qyi32DO97KukopGaZmYevc7+wHfalkWSaw7p+EsSQPcGYx831vtbbLRXvv&#10;375/770vtY+uABQBUoSY1rUiIlHUpQbB8DSdj0i6QHj36Dr+/j/+/u//9r/+7//b//Ht+5sfV5AP&#10;czfTcDeLvbXW2lL4+YIBYKg2HTA4C3GGiG6I02/GYypo0WSgQdp5YRzx4TEj4UANkynMjMyEauau&#10;nnRhSsoC0aQM48FgOMfIs3TorgBspmMM5CLFcbagPKUBj/jpjCzPzoejwVi3Nj62/W1rv39//+e3&#10;Nxb5+efx9fWLSHl9ff0FIN7esg1sSikQBUTXLkXw4JfSSiKy1NoVLNRMs5fSwsPG0nG30cE5/ByS&#10;8zr/FP2cCcjRLXwsajh3JUICZMTKcim1sjhKj3jbt+9//P4///GPDrHWtW3tY9vKUtfLkg1sxATC&#10;k8QTgQDdrKkOdwEkxOHeVLunfwwFMbJcXr7c2ti2tgIhiQcyohQpUjJsBaJaqrAwUQQMc/UhjKWI&#10;LPWlljVlRizco/XtY2s8FJf1S12IeHZK4gSSCjEQZLMsE5fEy/GQJctoPptOMTPD1PRCREh0TCMw&#10;wtX33lB4KbUyI7HnHukJGeUm70OHewrZULFSiKYKSri7Dx09TNaKhUE7OlEEaJhq31u4r8v6+nJF&#10;4Ta6QDAgAhIm4fD5qHvsAOeKOI6sg2v/J+j+Lx85z90P2hEiIbGgJHUkAS4CB0jD3GE2zNSND+O6&#10;nLQRTg7ukUIWSSA8pYwjUljFiQjiaQHGkRN//nY/hK35DjN18ZlXBz7OJ5wB64ESZH/E0Xz7Kc95&#10;ig7zDZ8//YGMzAJBogTH6TMrWHMBRQQGpJvokT89kMcU2X6UCZM7ieneTKlsgsdbl1oXlq72/v7u&#10;EQB+WRfmkkehEFeSCAfz6COFnky1EIUIAMhSWJjN4Yj8bG9ba73rEbQFAJBxUnOv61qXhbOADNBd&#10;SXhdVlCvRJINk4cggsyFCb333tWTmHA0M89s+UyeAPgQGfGIbLtFIqZD/h9TQcB67703VSUmCEzN&#10;f3eHI51e1/Xlcsmm98QFchjdfSklJvZHBKE6mGiphZlNVTEwPIPR8HDXABDOgur+fGqWUi3wFJmf&#10;8/n4UnmEm1l6+2a8yMzE1N2aaR899cPDIed2Ps5xyHc4p+hpo5BfMJ9PfGHbtvQyCHXLggZTMqiP&#10;BYLnMn+q0c65/Wd9h1z+51EVTwsNDzHXs0LymPzHoYYARFhKWS8LyetlWStXxlRKx4VF1hQRsNbb&#10;9nFnooCHPVrWZyBohvsHheIHlDEP1s8b0qdQP98q4IcOvx8feGTx51AfG+GnPQT/akeM55ci5KBU&#10;kUt5QSCiAe5oEcNH3/fWcjT73m59K4usS13rEkUyfatCVLlILZQt6Gugo6CTOxATIZNFqFsgFCmV&#10;Jftyh1owEwnE5EcjQi2FCUXSle2hcHbe6zP08kMumYAtIUIzEanLUmql45v6IUicX5vmJC/ukS3K&#10;aZssIkoDCeFz8njOEwBABBFZ6sIic38+2yHjuBqHcPKACMoUEp8GnRAwEZaZfuYWe+JOR4D3ec4E&#10;RNe2a0f8QJywUSB6zJowAkMAhyMDMWgvr6v/7bXI6wV86P693/7Ybt/24VJqKXVdV+GKUJhL0KcZ&#10;cgLB+aVzQzH0UcpFpLEECBxMdoTHq/GcxeciJcyYpJZyXS8evgFGCiYDFhYMhbn6MuOMyH4KTg7z&#10;U14en82j4xzWH67904uyr+IBQ0PgIQF2rACamPiPq+O/eeCT+c754QgpFjyZABg/vnO6X/zw7j9G&#10;Aifgh7PrAeIgmJzfER+AC8zlDyJyuVwuqzCTu/vhTw1PwX+irfklKb3T572iIsLEw7upJTFDPdLT&#10;t9QqzP4kKZqjhEhcuJSS1DkkymMOIDyCRAAx24Fv2zZMr9dLFVYfpcr15QWZpdF1vRARC+PsYdHh&#10;IwAABTmkSC319XKV9EhjhtlGNFL2DjI/DCciSJOvCCICBJ7C+J53eAZIeIRAGYfNXXBqyCTGk6kN&#10;HCn9+TifcYthvspeiAvxKiIss1HCMwpjAwT07HlE5AiFIyZ5DsaQ8IyYst88rzSRyaN+SYySopWe&#10;OUBEAJiFmrvPSo6nulw4oqfPhSerm0hIkCnJ5umuoqrI/Jh6CMNs13Fr28f9vvV9783cDpgKzL2N&#10;rqpIJEsNjyzvDR3btvXeheXlcgXAbdtHH601LxXKibk8Ipk0/vPD8PIUvsmzKg7RBE5z9NZ6LfV6&#10;fWmNWxvb1n7//dsYfbu3CIdobsEsgPTycl0v6yVTNYzLZSHhATHcRhY1hrqZoDBRb33btpiodpxR&#10;wnGizjXWWrtv90steVfQI7FENdvVgoaIUDrVuQsJEgdgV+06IkBIhFiYCiMzMj2ya5wCOVmzw6n8&#10;mEtUJNzNwabUPLgHM4oIASNMT9fnaTQPH4Ax+r5TAVyImCfx8oes6Tlsynj3ZMGNMbbWv91u3z5u&#10;29Bb11vv477fh9+2fllXKYUBrPfuTsR54i7LAggauq4rAJhZKUVYjK3WhYQCo3Xe+yZFSAhC11pI&#10;2BE0PGmp04UG6K+6qujHMOYgJRBiOifWUmopRaSUggFDdRvtj9vtP37/7be3tz/e35rbUla3aOpL&#10;kWSLYHihKguzQ0FIrYvCpfJSJZDYhrfWt6HdtLR2b+3r5UVKvVzW15er9L5ermWppXK3QUSHK19S&#10;CClbicLCVMMNnIi4igiTuemw4a46tq2/3+6OaMjll5/XUjTAdaSMG3isS2HmrqamRYJrJTxQY091&#10;UgBACQ8pqmqmpZSSBpAR6UzZ0fa9//HxrgTXZf358npdFw8f+nB4DgiH0MSJgchUTQUL0UT+E6KU&#10;wpWlZ8ENssnRM9F6vV6XsqyXywh7226hy+uylMIFJVT9r/DyM6Cfy/AIjPJ//39S+kjnB0BEYMj+&#10;WhDm9DIADw+DIEv1DI9hY6iqWTDw+bkTKsKk9ZglA3+2NgSFG7iB22zlOtOqT7nK58e5TjNJwInR&#10;EyDmUJxM77mQ8+s8//ez+D8cpY/nofthJM9fzqMdEJkfcn2PxXVkP4FIxISQrdyZEWU2fMI8ceQb&#10;08aCiFP5JCYEkJUErkwO7l6ILsv1y+uLMJuORWQRqcjulruNYzLwom17J4pwHcpEo/WAqdlhZn1Y&#10;nC1GiAjoasNMSqlSk89aWLa2b9t9vV5229D99aefVymttdZa1o3XdS2ltNZVvTc9MkR/HreM488/&#10;5lipDj90vM6U0t0DUEcWEkeEBZAb9N7bvvfeTRUAEvEFgN6HamfhlI7PaVOEAMy9ZApdhBkpXX8h&#10;i/UIBJjuffPMLsXN8lCf7iQAY4w27H6/Z36bXQwnr2Fetnvy1dNxgIjMTJMZbB6IEKBqqoaYnfNy&#10;HlLPTJPc7aeDjqq7997dPW3qAGBZllpr6nMNyy6vRycRE7lasIsI4nQRy8dn+uKxS5wI1OcHnjzg&#10;PwXQAICAzExAqesxVM30+rLKhXPSpo2IlLLmcLkXkbp8J+aA6T6Tp5CHJ7Z4StPinzKECIznZRiP&#10;FqLHl8jS/X/5iM9lwEjKaXw+6J9y4HMscr4m5BDZcYUoxGupy4IQrmopDd1Vbx8f729vwBIOvbXe&#10;dqKV13Wpkh4g7sHEEdBau42+rsvlskhhKswikR4hpto7lwWZSi0kgpoWysiIKR6TFlsQExUqlWph&#10;YoZAM8OYSnVnQBIP0wz3jAgJiZiIUp/ZzXIjMjMClJJ2AwQHtoNZ60UkQqFTlRqREOzH0UacjCkp&#10;JTeHvB4zTUYmUbZ8Y8r5QZA5QEjy0eEESZFSwfRxD2fSdf4xptb144Nhbv0QmMl8ptMINHlPOZCA&#10;Rw/UGHa77W8fH5eKAuY6XLu5OuKy1MvlutSFqAivzOVPXxUQA2c3eGb1rmjT3bVwEEMwPrriHr+X&#10;QFOcWFJq2hIKUt93c29tR8RaikMMUxJh4QN+nW3rcSweDwdH9dFHT4+up0XzI+rx5x51nGl30gaP&#10;4zUhBLfsd2Z6aFQ/fRGA/y6OOMgxn37rM3x39HY+XyM87IeOp7LT/fmdKZMZP6q6AJlHAiBkuYSJ&#10;hUuR8hScJ6WbVe3t7X2N4MsawPGD+yNNzhwLl1rXsOwulCKIlBkgE9VSXIdBVJaX68v1conwoY9z&#10;zR9UYN9bo4ih6uFILBltIrbRh8O971tvQweXUtdaENd1QabLdXkS8kFEYqZw35vbMABc68JlFroW&#10;LkWyn4wAwd2MYKZBkVQdZ0LAqZBFU7clc/0DoMII8HP/ixzTY5omzoGEhORIjg9RVYdPcs0REQRA&#10;zswQoDra3kx8aogZACBzALKny2SWWxN3+3wAzTt8xNLHvJv1HZiBHCJIBEMQBCAURHfTp12ciRFV&#10;IwI8ktwPgGOMdLWstUopQ3XbbmaGtQJkuJte9D50DGsfe/vt+x9v+33r+9Axb7F5BiephtfHAJq4&#10;iZs60b7vvbWmgwC/vH6JiNG0+Ri950kas9U39QvC4vDhAmCmU1Inh+XYRR8LUUy9x3j7/tZHzxjl&#10;YC2yO2ZhIc8BC2AhKUQURGAm2YyRIrGEQEyLlOuyvl6uv/3+2/fvt7db02F0hIu59UgCWV6WhV8u&#10;C9OUZo3wdGtDgOQnp+aJEGCAemi4Oaj5tu0f232oCfFSlrWWy1qXKgCIPrHIMx9AQM7jZ04JCEA1&#10;31u/22hqY2iY11ova62crnKzyoEAqWsdMynGCBhjdGIry1wiJ0xxDPEjRJh6M0+AH5GFf2z7f/72&#10;+zZsBGigAt6H2tt7/bh/+fJquQCJl2WJiN77GAMIpAqLjN4zEGy9kREzA0GgAVZiZEIpDGBroYSv&#10;cv+lCW8RAcZz1nFOBHg6NCNpC0RElQqL1LTVRTT3rbf7vn9st7e9/fFxv7cWldfXl/b+fm+NsVAp&#10;2ZwqjIVplVoQyZ3DCxIDQ1m/XB1YFGLfu2uouwc21ff7/bWu11Je1lL//ktX41IBEMKjp1uEPQpc&#10;SIIiyEDBQhiRiRAaoAcFkAMDgWFomMZw+/i4f9QlLpEGawnKgDszIbJPmSjqrDRVpTHcu5l7eEDB&#10;cKZuQ4ciUiFJlxxVazp02PeP7Y/twwgWubc2/uXLl1JIh9o0X8UAMPC0nSAnFp6GZa7qpkPdHQEF&#10;Ccx72/poTojMGFBYYFmxYClFmJO1VQLWIhXlUPv7Mf4+stm80cfBemy2P1bEnn/n0zMAEOmocSrS&#10;CbGQHFQGSNVfx0zpVV0tbU4fFJWgbCz3McvpRw8MABBld9AD+ztD0r+4qKfc73kSz509F+6EquJM&#10;vXJmP8qRxzc7E/7He39+5vz5kfw/pfRIwIwEKMTE7OF2SCIfRZtZ2PAjojbzUxfo+WLy9JxV+iOZ&#10;mKCv2e2++cfNESHwp9efvr6+XtaK4VBrYUbCkAIRxJwOTxGxb1t+ozHUzUbve2uZeeaEdAekI5OZ&#10;9fuIMIhoHm3HrKXbUO1jR2RCUN+kRq3pZtdbA4AxVIRHt6E2t088EPO/ml9JIw+Iocp8FhzMZwMn&#10;mFkfve0JGQRDOICapp1b8ofNPPU1VIeZs/A51TOHEZrG9wTBIuHe2s7Jlqdz+yZmNrAgFxFmKaXk&#10;TcnMvLU2LOBAZiNCbUrXJjEeEdWO+sCRQbkZAS5SSpIPABu2nN5JvEx/gTxtUyo8IlLdI3/Ond+O&#10;R9Lv13Vd17UghFvrOswB2Vg8AgjD00mdRCTCPehZYOzkiz1m+FGlf0zyp+V20CkfUx8O7AyekmMz&#10;u9/vEfp6uZYiSFNB0MIx1aLCPEKfuGDHIgUAy25+THgR0eNHsm3gnwqDAfjjE3H4yf8Xj09Un7/I&#10;3o8636cnI2CqaaSC52SWEoKr7XoPuzOPjIl5Stx5gApJLeWFX9brutSabTbgIcwI3Ptore9jc/Lr&#10;5bKuS60VATfbdh2mKkRSChLuNhRCIaoUEWQqABiHyonPfg2NYOGFiU71hNN3cN70SVGHcybUUkVl&#10;tHa7fXBuO3SMDAJlh53jWftyPzKTmEU8OznJn7dKxMNCKFWPZz9IFsiyTsAikoZSTHxZv0q5mJEH&#10;EgkcO0eAP02Y4/2BEA/VjAQJTwLQI3GkOKwLZgUJPOAgDsMhn4apFOACvpQVYgkURCYsiAIkSFyX&#10;JRcd81JkRZAfpxUCoj+dJAEAg2K71LKWspYww0j1AnyegZQye5+wIwizJEHs+45Egbhp71vc2q7u&#10;pU7KWPYBJbcvgeHEq9394+Pj9+9/3Pr24+z/81Yc+AzpE8AJeifH8WmFHNsF4gnUPo3AXzFb/rvX&#10;RMDZbj2DdvixT/7P7f6HeN2nN07NfE8No9Nw+QjIU2D8719/SRbY+YvTnMzaleBV6CLMPI1szr0u&#10;AjIfW9dlXZfv+731xoCVaSQzjbCIAHEQdlUmLsLMZJqrxWnKr5iZZUrhZkhIQiQMZnnjze12u6NH&#10;t7GPbmZci+103AAAACAASURBVLtDoWWtSeY2d2Tsw7Z9d/elVgDY93tvOyAKssgygVt3MJq9/gCQ&#10;4uBHXg4pCo/Jw7BzEuQKn/pGExk7p8iRokfkmZG7NEVA1mIzeEhDy+fXzwARsns/ENLwYoQHgUe4&#10;AwFzRDq9xIkYPRTfPhVK/cjk5zGUOtBEwuLgh5AeITIEBWDEMAsCT8UbmBD83MqIUZiJgVLwmkCw&#10;cC1ElBkxApZSlmWVUmaMGdF6f/u4/fr9+6/fvt23LcG1ZV0LhLuzCAsjc3ZFTecU81Lqy8vLUqW3&#10;NvowgCLVp1IWYloDmAFMAkXS2c1U3QAhI5MsVGeNcM7SB/E+AEAAcPTRe8YiBIE2bC4SpJi+hKBm&#10;vfd9tHXfRFAY3OxlWae+jmdzlQBm7bSMEaYDbApenfsJIrKIMCHjclmuLxcuEpOl7jz1dcnMh1qg&#10;DfPqARXRoYUP023ft5Z+3QORF+57rW0sl2VZalkLlyK59RCRhxEBUiAjAKqbe2x9vN9uv318v+vY&#10;VfsYYXFdLuovaylL4cJ85P6ztQx4iuEZRO+6Qbsu14UFEFMg4mmup8ZDAoQEyBGgSfEmCGIuCxDf&#10;9/behqxXlAVC3fHWW0MEFiIMA2FKQ8Zt3/feAGG9XuR+N9N1WTxs7H2RS+ECZoh+qWVZClMya3Qt&#10;VEU4lWoB5yGGKdQ+w6kj3UhOmKe7qKAIcSaNyQvKVq1N9eN2f79/fL/f99Gaa7cY7sTMUtYlxhi9&#10;m5R6FS6LrLUupWBgqDtBuEsyBSIwohKuVbpFC40AHWaBBrKr//HxsTP+j7///K//8rcxdJjuqmtl&#10;DVZPhZ6ppkaYsmIUMOX88oQzN5uU8hRQFCZhLM3atrWP+50mVGkpZooB7olWYmoodnV3Q4RkB3VL&#10;RWLUAPRQjxFuARaQaIoCvG/728ftj4/bfXQsUmR0teH203UlxAggQmEmQrc4ygozJMli2jDdtXUd&#10;FkGOoeFDyYOJfJiOtEbgQDALCkcGcG+mu44SBfGQmj/FmifJb+pmHzssZUNf7oVxAE5ngAsnyPog&#10;Bc7TdgZriAAw9XYzLAq0I8LLBN4cwgliylhMooGHQYTNkFlEsh3QDqKXzTb6XFB5sszdHQAw1a0B&#10;ZnHtc/k9+QYHWksZ8/9YLz/+PaoiMIGBz1n9+fMzQZowNSMhJ08OQ0IbhCBITJimZZ6t1QkfoCM4&#10;EQSiZg9WHFvLLIrkm5zgW8zCzfEKmNR9CoPe9b7vQVjrOnQMHbG5jYEQa63ChAwZs3AaahEXEVNz&#10;d5ExhvY+hqa8YYIReJTOjyuIg3tprqB545m5lPrlBZAJAgLdzLbW2r7vraVYuntLvCT7Oqe8n59i&#10;BjERFn8IIp8IMh2OhhFhk1QX5jZ0dO1qGkdbZMqu4jScQBGptZZaE4aQwoQIUxrWCwkQh7sODYgi&#10;4h5qKsQenomnRiACQqiODDmIKByzDk9E5ja0ayAQlMq1ipsjhNqAgFKWy1IBQMGHGQGdWECRshxF&#10;IRKGAGFGaAFQl8Vjlt8B0cwRNTnuCfCUCFNtvasZRJg7HdBV8qWBKNx7H22MlKQcpj77klM1N5UF&#10;HiwJP+2UDnwvS0ZwJCGPHQIwW8pitl37bAxCCswj3VVtMn5na4Cb5QmSpVAcbq03N7OhqmoY921z&#10;d4JADBGsQmoW4UCp1nY066YUU4IjubJnHOwBwHkkBYI/0AF3d7DAtEzKnNwh4Kg8TZxlZp4HDphJ&#10;XZydpUjMSf9G8/TDO46JcOTUrIb0qkbVGON++9Dxjam/XmRdmRGpwHW9vlz2nnpBCKqjNRRhgFD1&#10;NJUFAhaqUGihWkvKKyZhZ4zhFoXrdVkvy8UdPvZexCtKLYWAmWWYDffckj1ch+69DWUpGUvm38Cz&#10;+gNOze25k0c4QDCTEO/mt22rpVyXBYLnEZjbmggHgRoE2FB1UHcLBw8369pV1bIYmu+LRz0lK8+H&#10;AacmJSjCTwUlYqEUJkeRyy+//Nvl+ouFhAthOagaBwY0mYVzdycgAEqW7MkNnjf0wJ3m6TdDBccp&#10;MXUca08vJQIkQB/sCkIGFdgNxZCRCgHXul4vr5flpchaZE2gAT49gsiOCHceJ4xyXepPX17Rfwnd&#10;EBTNcMIMc/9N2Pa4KYCJrZoikbpGgDAT8dvt3sf7UJO6mEXX0xR6nkJ5BOcaNtNtv2/bvWnL1fGA&#10;rv+ikH5A/bm3wEwAz2z++DtMt5wASBEhOJXP5t8eA/H5k2YAMTGVOLLEowicB/GJzyH+Wd3+L1CI&#10;8Nl8Pw+WPKrPMxyOKQ4Q00iCyQVlLoDzEvPCzCMAkdyxd1uWmRNi7mMREaDmw9wDa1kKV/R5zRll&#10;ISEJF8QQFJNaS0CYufmklOel2sn3DiDkIgKMy7KZDkweSfiwQQFM9LKsTJSFMWYBdAAcRzfbUG2t&#10;ZV6XpWB0A8BODTguVIaNrgZT8GIOmoMj0cRpzc+hTYW1qTsfU/w4aZIxE7vktoBPS0skggjIwz3z&#10;jXgQGzPdP+TGjwx6eLRUBY/w8G46ZfQCIpBptoUgAAYRMk+BYw+gFL88yv4BSA7hEI5hbgyMwZBF&#10;yDAIAGBMeOrxyMpqZJ0kwNXV3eCwdJnmsBEAKMKE1PvYb1tYrJdVuCCgpbP6bMKGPvTtdnu738YY&#10;QrMJutTqagaGTEm/I5k1G1MvTNfrSyX2bhTkHtbNzMKmPq6UAy7MjsXpw+DgKfSXXgF81qgmzPGZ&#10;Zyo2Rhw+hBDJvIBDtT+rDY5gqb61NR1qQsEc67LwKYSaxQcWNX37eGOWl/XLz19+uvnHW/9wmntE&#10;fjoculB98N7pUjmo5DaSbWRI5BatDQs0t8odlhcn2nVsbd9G764WruGEvEf01m57KyyXWr4s9aef&#10;vjBLRJQiECliR0F07/1+v9+0//qx/+fb2+/7bQ/tbgGAQY4cG7fWvlxf5CoT9510dZg2SAh9jI/7&#10;vbKU+lpLDQgKE0BmTixfNfpQnWraah5jOEAkw62WQiwilWTRXSPAgcwCzHrvTGRwA4Chima99+7m&#10;EOo2zHZVCFtqWWqBcHPto1+k1lKIQhZRDHNVHwBOGX1DEIAQCx3eJkSPuG1KDKGjAqCgXJfLWteC&#10;xdxa799v7+/3+33fuumt63vb995bmnUwMheRAoChVkm+Xq5N1AGI+VJXEe7DvN+UOwsJIS1rQVd1&#10;NRXyK9HLZVlkUdW93Q14WS+GfLOe1hwv15f3t7dvt9umo7sSszCo+rbvfSgAtmZF9jSTDPMIZwYR&#10;zkIoEzEXBGndtmHDQwMwYBu9jCIsmF4RagCx9dZ0uHny7Ydp125H6+AYA5GWZVkqO9hQM8fdfd+2&#10;1jsQavj3fX/bt03NkS71UpeqEL/vWxv9UisEcFZFhIEJpRSqiACMw9VdCVHddu1bb+pONlIMjAkJ&#10;UM2hh47UUgNCRqGKjEhb62YGiNfLKsgIMEAjQ1pATvrMJJ4c6OnT0X5in8d5Gfm7fuCjRAciBHQ0&#10;V0Z67RRKN82Ut3APyFnPzJFyolmbt8g4Pbf9g5KT4K4DgKkiESOqu84S5RkhRB7hDFO/d5rewVHI&#10;OQD1OARw5j4WkcxDh4loZktSZownVvfMA48j1j/f9uw9zspOwtWztjtJN0gYjCCEWaDDAErAN985&#10;jCiEJD01LFuJiWm6DoLN3DolwhzckSgwkIAY0CDMzVSH64haVio1CJFod/X7DQB6a6FapCxFinAV&#10;XpZSWYgRgcJBkwCu1nvf+jCH50PM3bKtbh4BqTeevUeICJDl9LLUn7/+lAYcmev23ppmlZgQyOIo&#10;8Ief9ApPwOCA1GcUO+8jHSE1SdZYkr8QbqEGRSN562pgc/g90vA2TyVTPZu9uQgCMkO4E6YVCq+1&#10;IuJwTbVGAiSRpaxyqNkRoCUfDx3As9vBzUfrQ0cAeMQwU3Cd3NMSkd1aZq4IwASE4aopslRLBQRV&#10;FaTLuk6vDURAUDcRWRcwD0IcampGlEdojKFkzswwgAgvGaYyL6m9Z5YofhrbttYYySGy342YkEjV&#10;iFhYIjuu3UuVc43jQ9PxqJxAwm2P4ODYCo78aEbKQQAMKX5Jw31rY6j2NhCBmUSYJW1VC+elIJn7&#10;vbV/fvv9tt1HHwCwrOvW2lBdhBhxqXJZ5H5v6rlYQIdFAAo6QzoaqnlOSgAIdzUFAKKCQO4+5UsP&#10;3oS5IRNObdrZ4cLIifC6Oc5+Y/ZwHwoIwqkwH+5mZszCjBGg7kmaQJIIH6qGVliS35i8SjFFAq5i&#10;WM1tV1uGLXUFwpf1+ssvsKu+3d4CwNSQdAwjJiQ2G2OMXAiIeF1WERk67ts91wIErctlkbqwhOPW&#10;dDe7LFhrLTSlCAJIY2QZ1TRp/+hAkPj1k6DQcd+frAqOrTW3Q0H+8vXLel2Xy6UwkwMR1lLlIfHg&#10;AIUgxYOnhgFGpvSq4FO0Eg4jmCOpNXNkEiIL12wxpRRjxwgAD0zpmIAgKcuXuvxiUSHS8vBRcU/5&#10;pByvY+/FqVuR6PjxyixtzaQUj6bvA/Z1AJkh6DHhc5HNMmJ3vw/oYyDG+Gh9VwViDl4v19cvP62X&#10;L1VWIYmwQH/OjjECweBhBBAQcBG80N/+9rK2f/27W8NQOlSNHnckL/2ouQAgGKiOrW+//v7rr3/8&#10;du9jqBeuEOLWdbiOTk4+9foBIhhASJiyYgIYfrms/1b+R3oB4sHCOfLlx3UfJdA5ojAx3R/T/jNV&#10;yJFDgAwsz+chxSqPIOIAYiYkcBwpmbHNqZIH6NEkeGLrEA91gXNs/+KS8mYDhFvKzeIPxf25c51V&#10;CgQhWjgtRTEILZydhUVYIEhkRSpqWOzAG2h+gWGxD/39+/t//Prb7WNby4rrghCFzlRNtzEMgJnX&#10;dREpyR4PBwDG6RIyxW9NDQOFWT1Me+8dYiJrmTYT8dfry89fv3rEvTdnjPC9tT7Uw9W0jT76WKTU&#10;UiNC2Xi9Qmq4mO3b/Q3gf/72K6gJCeFh8ow42yYhl87UdTjrIjhpDR7hBFhYighmKwcGIZ1YVIJE&#10;qtaGDvUAZHB8nvoB+Sn5VO4jgTjUPj5uo2vlkh0iMEUuKEIibc0AJo/SZzBAAbNlGAOyvowxzJoN&#10;DWN0QiQoiU37fAcOCJgq6s4SRMzOGBoQUogrgytCEGKEj6GoEeGIVEstUiPCh6GDcCmymPn9vqnI&#10;ssicfczr5fry+vqhg3tLsX4M4GxSQgDB1pppJ0KppXdt2kNxv+2GrM0rLktlIuraFypS5aevXy7r&#10;gmZdu7tCABMDYVYOIZNyc0M79R0R0W2qa8fR1ShAWdYzxEngyfBuIlkYHjlYBpgN5yQUtcjL5bos&#10;y0TMmMj9ZV3+9vqy7bfQbd/f76Xs424+AOXI5wHSRC78nGlnJwDhVP0NB2FhqZfL1cIZcC0FI96H&#10;3lvvOizcLRvsMOXKzC1iRDhjLOOC5n1vgFBKeV2LI+3D7t/f32/v37b7f7zvb603MIWIQMk5B9B7&#10;NwhmqouAECMFkgX0rm7ORIbwdvv49vZWmMuyOjhDREStZVkWBFCbEs3pAgCE+963+56ykwBwvVx/&#10;/uknVQcRdb9/fACwq4dnC4mqGRJauA53NyRipktdZKi6usMi5XW9rLXa3s2UCAqz+dj31l0tzMOI&#10;vCCMUt2dSVKZnBCnIUQevQe+WUspktqYpSyrmb+9f3z7/v3jds+Ufh/NINTDkJCpSDUMixjuPgaL&#10;MGBMLgTuvZMZlzLUbrcbB9h6IaHrUn25OHAAsFQhuSC8vL66odigaN1BKVr7iCivL18D6b7vb9v2&#10;dr/ffQyE3q0PvW/7x/2u5kSMjhAhxJUFAdwMGaWIe7hbKbLUVWhpfbzfbltvKLyuS3rdz0wjIAkt&#10;gNTVzIwQG2rrbeiI5DAjubuwCER3dx29DyJ0hD56670uSyAEYVmXC0kgXl4utdYA8NGHWowR5hhR&#10;xliW5frlBZGToToNNNQtIgClLivRMFMIVUvSATgwCUBXtWYagMLoAsxcha330cf9dhfiVE+YG8As&#10;8j4O3jOmO/D3J1j78+O56e4IB4MQOM9nAGJkPnDI+TI8SyU4kaNHtvx0/MfzH2embYbu588/Xli+&#10;4bFLPEcSzxcJx4mTxRuzMLfsCfJT+uvoD/zhnc5I9AwC4iB6nS/CA87N/moCnH3V6EgZFZ2vhBM0&#10;JcLwx5gkrpdB1mRKP9+BAHiGlw8uurkhwrKUS7lSFQ1vvbt6G12Hau+mSrgLUq1lXcoySpmiNZC1&#10;TYAUUR8ewCwnjpP/zS/1wC9wusxmUGQQYIo6G8izcx4mUPI4WiD7xZ/uDiJizNDvHJDn8TxBkzMx&#10;yztwiIr6WYhLQvCjff34UDPb9z114Jm8VoaAygIRFlFKKUXgkGZ0Fzo/kUhYmNidESE8QkKkMLGb&#10;EtGyroiYLjECAG7hLiJIiA5FypfXF0JcliXcxxgWxsS1LuFuvQszEWlOZoDsg802ewAfY/TezZ1F&#10;iAj0EX16VpzNcpohYiklmO3o3p9cBsCsKtRa67oQkVlaKs5WiwQ7zHLyPA1+zNJlHHHAeS8etwYe&#10;t2be2rCAVCvUve1D1dQJKSfnQsvCJTWcc0mo6sft9tu3b7fbLSJqrUDUezdT4EpEqQmMRM/1zmNt&#10;4pON3dzEIFMJiCOh+NMOcJQT8axFRxx6lEfp+EEgjbnOZipAR4qC51uf2+QMUs+dIBAADVEBjGhT&#10;3e/vq8CCsZQ6i6ZT6g1WqctPv3AVj+ijE4RQCXRTG727ZymFTadVRK1pGu9OrmDqiu6BaOYXXkop&#10;uQ0GACBlwG1mfQwDWJiT8MnTnIWecDk4v925y+U0AIx1WV5ermutEkDuwpK6OdMf3nWy54ncY5bV&#10;nvbDuYfAJ/EFPxu5MY1RhJgD0N2z2WsWD+e9QgByQAAGKJDNbHDsqEc6AoiH1Hzy6pKKdyT1R+Z/&#10;/OpRjDn018jB5o08d6iUlkQIByRiIJZAvd/fvr29bdsGRFKXuq71si6XS6HKhAdj79P0I+AEMs5/&#10;kKgyXtfF/Ro+wgcjEhMciqGAMIvBM58nAAz1of37+9uvb++3Xbv1WuR6ua6AyPf73sawqZ41eWAA&#10;k1KBRIRMUlKnA67LhZPyebzsT4X6mepPcGGmZJ/S/mP14FkMOH4KfOohmIxqOAnc8CRt8MNqnW+C&#10;k55wIPJw1tx/WNuPBOHTU4SzPBCn0e5fPI67kci0pg6rJ9QNkZE/YyxTHnLS/xKJzolj5mPYfdu/&#10;v71/v32gcF1KKZyaxyjsjrf71s3WdQVA96h1YXruTggAZBFmZmJkKrUSU3Jc1NJniYmZADngIvV1&#10;vQIiiwy3PgYUrOwe3nSYuqIKCwCYmTDXWm2MfJuh+vbx/n/6//3PX/+Z2/cpvyrM55hMXtLn7SAX&#10;VkQI0VLq9XKppcpBzUzmHSI5RNdxv28f921r3T0QJ8nvDCky3M1btSzL9XqtpQ7Vt/cPNS+X6wH2&#10;/BDLTaVEj1D3PtRcmYiDOP3HJ9sDe+/7fh/qhUvEJ0DnQO1iGlOBIyILC9bQcGURriKMw86vP2H6&#10;qGUhekQalONWxHpvvYMb86TWImAt5acvXw1x7y1Ue+s6xuidEINjNL3f710HlwIIrbXtfocAH7aI&#10;EKBIyXakiGDmWutSlyLFAVAhUqSACZHscGnJWdx7j4ipkhvzGM97nbqGghLeFQGZ2EMtDID57K4k&#10;h4BkaApAqfL6cr2s9bIuv/z8C3G57W2M7hhF+OVy/XIp9/1Fh46+/fbtPyAIUP4cgxPRui4vLy9f&#10;Xi61TlHfgOku5u61lJfr6+tPX5m5sIjD7Xb77e1tuGsqOUeUUpe6MMsYwxAzJu3m32931bFtW0Qs&#10;y+I/f/35RdG2t/ePrbeb2d3tbqbhSCRIEoJArtZNXdXDSehlXQszIo7R399vvXcuxcK/b7fb/SbE&#10;6vjP798izFRrKZfLBRBNtfextb2PEQDANFrf95biRm5W6vL3n3+5Ltd7113ttu2ELEwsVIq4ex/D&#10;hweBZoMl4lKXtSzXZTWI3tt1WStLmNkYQBxgaVXQTRUDGQIdANyyb44ISYizyTxz+9R4cHePyAPj&#10;WtZwaGbvW/vHH7/9X//4x9vbh1o4gkIYkkYgY6mFixgC+LSztoAIU4vMqLe9t6G1LPs++ujbdr+U&#10;5Qbdw1TtUq9lkcKFERG0MLywLLWu//7v//ovv/z2/e0ff/z+x3aLRVzko7WP7X7btre2v/d9hKtG&#10;G+Pjdv+43c2DRRiyWw84yzrp7MGoahFRalmXlYJMdZgS8/V6Wa/reqmFOdxtGGTDNvFw30cfqgEw&#10;TMdozHy9rKUuhGhmCNTcPz4+Wm+IeFkvN719bPelVhFCworrcr2YRTcFACRgoqAlxPd937Y7eKzL&#10;8iJcEIgwirBMZQNgG71HAEu9LLW476rQRxUBj9G6mb5/fHy/3ZuZBRDwvqzyL798eX0tl+t+39yt&#10;j9T/CD9OZYwfI4/HEfP/nc8f23v88GeayoqQJXoRTgoDPNL+WXo9edSZlvyQ22cp5Tl5Pve1eXUe&#10;7lNUGJ8Swh9ywnh6HDnqpPaZgambWTKwztp70sb+rB9wcr8fI/Q0OOennzXhSBF7ZmLKkckC0vl6&#10;IvJ8PhDNA5LQe4TieNZEHrC0uyMAugPP3MPcxtC8NhFGkXJZgOlju+/7vXeFAFOzoRDJKlfrYeF9&#10;DCZgIjdIPTaibFEGIjmBiXhiJfwwsI+jNlFxRFV9e3sDgIwPjiTZZzB2RE7P82Hm6sdIPs/FHKJz&#10;MPNXDjLFJ9+GPBfyV88PjYgzOc93cLcplgIBaRRiZmqE7D6VXgBw9N5a1n5pqTUdaB1A1UwNgd1G&#10;Qmmzjbm1jBoj5bxSVyW8lHK5XrIquG97GyMA12VZlwUjolQhRsQ2mpqpqYWnS1KhgrMaQ7XWWisA&#10;5X5Vay2lqCoR5A+ttZxyo3edSMpz0QwwWw9KCQAiZpaWFzyrWDPlOxcmAuLMl+D/ZexdexzJkiwx&#10;e93rTjIis6q7t6exMxgtBIyAhf7/LxGEhaCFZrZb011dr8yMCNLd77WHPth1JyOzdlesqMwIZpD0&#10;x32YHTt2ju8aPMe/jhv3MOaHHCCGG3Z3M2/atwQjSAAxwTPJnm08qNeoauu6rr2vqhHR3Dezpr2r&#10;Ro1kEDIzIeE3mnY4CoERaXcHDGOe4H4KCN+G/oEQQzwfIHaJ21wJPfMlGInT8fzxY2T75Y4afCX1&#10;hg8vH8dhEK/L8tPnz58+/7i8/fL98+lS6HQ6C4mFr9t62zZrvTLXebLwt+vV1aTwVCYiaq2Bg8Wg&#10;abhH7zmbsg6jYK48uP7dTNUu5TRxpUJubgEIo53KzHszEEJCyZzBkQCJye0dLrkvqIAHhwjBrPe1&#10;BzvG+Vxqau6wSClFijCSGXS3kvmWe6iDxaFHco81I8D9gAX365YjkXKrGATdB7R3JBZEQRzIHoJU&#10;AjiHUYxkLw8Kg2i0nAY4ugONbrn8kMw7EP3OMuGHnCG7Ofwhacw6PgEgoCMxAkkRLm25xrr2bpbD&#10;lCSruTQEmO0OXtwXqZFgj1ozQDAQUgEgcHDn8IQQ+djvEDGG1m++GyFQmLPqogZcV4umUQqVWqTU&#10;QDIHxF5KFuRHuTtxYiZgQmRCojoVAapYRPjA8AG+2e9j7EBIdF8631fy9wn5sPkiAMPRszluZXC6&#10;lg+hBQhChjRiMcNRUrpjSTjq9Hf0en+n3+jSH2zpx9mYYcQuKIAxmvLuZwajPSCzxCECQaym6pb+&#10;0xBRp+n56Xmu5Q9/+P2lSmxbXiWL0U8eES0XUCY1u93WFk6MVVgIL6fT9x+/BxT79fP1tmxbvy0r&#10;Aj49PX14hsI118M86VTXt3BHJyIWmXAqpfatt7SsliLMEkQA1rqFa2/qnqItDmBh1rRvbWtbay0Z&#10;W8N4Qrt1JUIMAI/Pby8vxLADNkTMhyzR3ssUERRjOzsudQKiRDTV+uHydJrns5QcHAMXENlcl3V7&#10;eX19fbve1i0CHCPQ38UBHpx3GGGq87PZXGtbt9ttqXW6JH4X8N44Yg9ad3Jc0+ZuwQBIgMwwOkvd&#10;Y2u32+0aQafpHOGBRzvjkDtPck/S/jy6owIZACBxkcrUYGjZ52oQAUCEyAxM3ey2Luu2AiB4pJkO&#10;oRfet1T3cC9cvnv+AMRLX5fbTVWjRdIuNmuGw+fKe99627auZmG+AaDXuVR360NCOvvn4bYsYbZn&#10;3rCjGz5UGO7GgffbBek2OmT/xzMyn6egYOZaStrkBLpGzyDjNJ2JWVg80toHhPFyOl3O5/D49dcv&#10;b29XcC+I353OH6bKclrnUzMNpK5+W9fd0PGOAkmR6nXTrfe2NZqFIPsEiAIIOVtRIUl8UutUarTe&#10;zG6trU3N3cwBsE51LhMQ9tbMNIANcWn6uq6pZibM3u3z2+3D6Qan0+L+ZrpCUCnUVbcObobo6BQU&#10;4VKo996ta+jtfJnKREhb618+v2ytC7NjbNrVXQF+fXl9uV3T0i5RlkR7zbyrWngCp9m8i6YIaO7Q&#10;l63HuV4VYe3qSMLEwtNcaq0eTsu6tS0CGJlTNtlURJhLuCFhYGzaEaLUUqaJBCGFGx2AKBkQhi4B&#10;OhkEjkw+s3oiIRZEHJxJmed5qpP1+Pzy+uOnX//+5fOvb68vy6JtEJmdIBiDaKqlnioSRxgHEdV6&#10;jPjW+9qu1+v1tqQO+tba9XoFAKhy23Tdlm3rDOyXpw/zuRJCaJ0rY/n44Q//+I8fy+nyw88//J//&#10;9b/8+acfeqHX5e3zp5+ttSrVEW7b6oQiUwGc5rBANeAitcjo2Y0ItYjAIu4ObYsAKcUR1Toxnk/n&#10;y+VyfnqqpUyEkOZY2xbuTByAqrpsazN1RDUDsPNpLuc5wq1ra809zGJrW+9dpNx6b9paX5n5ti4f&#10;np8/PH+Y51nN1m1LNj4xbU1vbfvy8vL2+goR59Ppddt+ub7WqXz/u+/maQpwdMOItm3gITzQli11&#10;s5HJaQL6wAAAIABJREFUwbqvy3pb1q31HqARYCnm3xXj++fnBClvrRsG78FNJkPfANx35uG+p39T&#10;cUAggINZODJAIEaAcEIoTINii6nD4o/JIQI+vu23oEJuNI8ZRZYT7+sUDttI5lFygSHXMnKh/M3e&#10;+/t8HjyCAhHDLc3wDOA9j2+wFx6KOvvxPybkR/XyIWyNxyw0i8cjwYBRnUCAHdE+SlhIQENg1DIf&#10;jcjCAsARpowcJCLCaeeRRkTvvWtzSGQkAMNNW9fr7W1dl66eYRMyVZHz6UxEANlJ3lU7IUaQAzCh&#10;RZj5PE9FCgXczyJCVSPuZ5f7kMURK+e+4V0VEWut5/MZEVvbjjI6UUCkcvm4AH5INw2Jzvt4O64t&#10;74bnjyhA3qP7k/td86NtY78punvFpQAsM9eKRSg8JikQ4WbCNQKZ5HRiRGKhbl2t41BAwMgCCaKp&#10;ZTWGKLtsUN2QaFmWdVstvJmlU12LFmrMnJ68FrG1rZkOs0Z3HGrwaGaAEBDdtGdYmA4sREKITEBU&#10;SkkGyRAFKCXLm4igqgO8nyYmMhllmbxfSVhWs25p/hJELFIy+U/ZJN2NNmBP4BPdoIfiwIG+Hb0S&#10;R5ie+AUzAycdNjzCICy7csIh0EMRABrQiqXKrtljAEDMQORI5tq3DVuLAE+ybQIHuH99tfoMHY2d&#10;5pmK5SPrhj27dng3sR/ebpQi/SEJPz6JECliaKQNad/xmthblH5TY+9d/n804ph6b2oWXe26radt&#10;PU8nFi4i1Dsy9d6uL1+21jy81Lo1Xdc28hxEZl5uq8O6rmtrTZhDoNaplsK73Je79x7Q+uuyTmUG&#10;ZM/FMXWkgIiKSNGwDIrgoN/t2dJ99sGegO2TvRRh49tyVe8MUS9AJH5wmQJS3LAnRYTM1TBisIwe&#10;0rO9WMoHs8N9MG8zHlXT/uA9uXf9uIcFBhICkAc5MIyvHCADFNip1USRqDIEoCE6WgKj2RSF2aec&#10;L4nhXJTLMcCQ+Xo47GzdoCx7AACAdo3bdfOgOp8mXzuEuVaSSswADNkUEmH6OPwwRcKOLDeHL7QI&#10;CzcMxYiRbmUrctKZ8JEzsO9vCIRYSjmdTs9PT+pdMFse4oARUvTB9L7gpu8nJWUhHGNQdMHyUmRH&#10;wP2WvRvZCOgP8/Bblvt9Gx/IEA4F6n2UQDacPUQCkbyqUNXeOiLUWhl3pi7eH9lGh3ezgLuf6354&#10;hMhfrRL7tUiZHvgW4Itj8zrMpHdOw4GnH8w9JCxSahFVU09Ru/uJZ3egWVjAqCY2u7oVZgRam3kg&#10;kADy1nVpDQExbeFnOQ4bERiplDJP09LWbd1Qu0MMGwESADJ1QxchZAqE1vrb7dbNW7emPb/WbV37&#10;5mE5khHRzJJSioBzrYUFMlggxByV2WLjTsQIgwGXLBIDiMAI2os8iGmOZeDNkJsCK49ukcwXmFnB&#10;t9bWbpuFBsGQXoI9Cc0dfKAw4RHd4LY1td5a653LnM0S9M3SPypNAGl3beHhFhyJAg71PQgPV91a&#10;W4nqmNjjRYkG5KzKTnSMsNa21q9m21zwPNWMygiHY26EuytmWxaTRbS2Leu6tSYiBJKb4Ol0Os/z&#10;VIR2MhqLMOJtWb9s7fXtbV3WFOLR3rOaOqoNg6YUyobE0zRXYgDoqq2r73InqrosC0HMtaaYmvWe&#10;4iM6zH3YH/x0jj+PC4c7C02eP17KxEw8zVNrXSonaJ1y+RkmTtMkwr1Ny/WqfdU+m07bsn7+cn25&#10;XgvTd5fz/N1352kqXE7T2REX1U8vL91ScB4RIAg9+98gpmkKita2F20lojxdduV4YuZO5uiK0MO8&#10;N3OLbj2MiuiypDtfpFKEB495m62YZm65zAWjAoTbbd1++fKCFsvW3ramjEQ4ldJDm2l3I0mpaplP&#10;MxdufVtba2qFaynV1JeuZuGZUQOnxkuRKcA36+oBpqs6AOAQFojsL90LcLkKQYoHNw3TrYM7xjTN&#10;56kQYanMhTnYwoABHChYTTZt3WzpbfGkJkQQwAJF+Hyap1qLCCL07kvTrXeN7qGIRlbbqUdAIjKJ&#10;3wuRMDEEIqSKYxHpvf365fqXH/7+159+/HR9W92bOxgNjTFOAgdpOPQepBruGMyViBJJAMLg1EPq&#10;IpygWkT2zlHTtnZ1C8FX1GADmmopPE1Pf/yHf/5P/8u/fHj+/Xx++vjdn3/6+ZefPv0SoL++vn65&#10;vqLH7z98V6UUqVyKujtQ4XI+MZJMc01bHSEWEXDvXUFka9uyrDkHemsIUYs8XS4fnj5M84QA1ppq&#10;z55qd0ckkRJAvrVNLRiBiRCCsbm2TVtrpoYkiGyAW9fuEYi1lvlU3VyYqxSKWK7XICLCWgsQBkJf&#10;1td1XbQrBCJ2j77etrfGzG9tOZ/PzMgIhSjM0YNgeOYZ0lwmNBREd++tr2vbWjek4azr9vntzSC+&#10;vL4wgCAU5lMpU6mnaTrVWZjpvXvz1wvoQ6L1PvFG3DsSca9/jMXPnISKsOxNM/A+T4uI2AnU+ypz&#10;xCxjnj7Ggked9hF9HBst0kO5FyOOqGdUmWLoNsNeiMjCHCFmS1U8MmZxr1b5Tl3AUevbV8OHa3Ic&#10;/8MhwZH3EqH7UfM6NqIRWh5numf4Bwo83joVmjBTyoQEKBsssuJCR1gMGdOHRYQUZiIU6g2K8OXp&#10;HCHuoargUVikFClVRCC8rUvbErFmYa510t7bugCLlMq77+aRuSFi7taPw2DEgOkvaB47FTzZzIfF&#10;0V6iIvBAJH7Akg8h/feX9Egbxz/VWml/QKaCMQKuxNhTKgLfQ/oI4BGpMJepMhNDmJsTwOjGMjML&#10;RJimOSFXMiogOJgmAh69a36mD4kBZgE3NTUumfkIEaC7MDOLm/XexT29AId4r6k7yNYEmQENgAKG&#10;SS5CpFAZAjiCdSByiIDgUuChdpYiBblbZEo/INdpmmqFCFW93W7Ju8uQ1MzSAYA4uUQeHqXWp6cn&#10;Jl63d5LXZuYWqab7eP3HvHiYgLBPrv03McDVLF0GgBACPcPozN8gttaycKSsiWZO0yR1htuqDraH&#10;zyAI31hOfPPA0Vc8lCL3uhLsKQ8gAjzILB4jAgfTPlfIg7o/au/Hjw+LycjlfHwi4FdvOl6yv2GM&#10;H5GCJq6FZC7TxM9P54LC3bVrhwhmEeKNcFP98vbSzeo8h+m2rNvaUoqi1lqK6GqqptqZZTrP83ye&#10;SplqIWYzXbfNzIHIAdfWlm0THrapGBgBhCQstc7WliE/53tYfXCZ77f0vojlkxNMz+WJCgFFLTKq&#10;oREP+c5o0fQYAtEMVIj3lXDAQ4QEMPC1nf5jXXuqmcRQvrCIyJ6LVHrP98w9JhA9MIICKJBx3McB&#10;pkZkZJUZe66pu4X5AQMCYKSE8VFAuv+NmHshHs/n/uQQnH26GUCqkvewdFayHgoetvV2Wxd/awSZ&#10;qNLXQzcwbO8NP9IaDUgNLx9jboj/jz2ZCI3CAJIhkiMwNQu8N3BljGyT7T1S9CHueFLuvLkMuLtD&#10;2IDiR1dhmDuHw97VPCqg3ybsMXrpE/D4DZgtZaQc9pwtqB+pcc5MDElORHImCSIUHBCMQNHNXBUq&#10;xV5Lzx2ZEAEM84cBOvjXKT3BvefufszJg4uIvSf8aw18SASIHlJ6ANg9rccCZ9u6ffny5XZ9e54K&#10;f/dBxo5jR6IVAU1t672pBSCxpOSduRPA23X5+99/RoStdUB0APcoRZDID1nw/XSIkIGlyIRVnTzC&#10;THMKE3GKcBuERrTw1fTatqWt3WNrtm3bpt0iNCIAmblOlWj4mbXeuikhlqT8mKHHzCVR5oDURwuR&#10;QsS993VdPUJIDDke0DnM/RsxzBHBDcxCcSyjCq6hZI6I4TgaMcEBkBF4J+sFxAMGBInLbU27q6u6&#10;hwN6kowGVfM+W/c2nDs2mzScXLhyg9pDP/OwMRFGXT9SdOlI7CMsRV0jbF3X1q94miZhDw+3IS2z&#10;HyQR5tI61Aq0BwAyJR+eAL77+HSqk3vf21mz4xv61r58/vz6+pJU/AjPaCpbSZmZhAPADWqFwvx8&#10;vhSgdVltd/9N05zYWw3zfN28m6XIqLuLSCkl20aOwtKIxzwABnLauwKAXM6nKgyI0zxdLqfzeSKi&#10;aZpFZF3X19fX3rsqTNNl/vBEBH3rJNLNXl6vL29vW+tRxB1Kneb5zIBcS8e4fvlyWxZCKTKFo4dl&#10;/xoCkFMlpmnWQmCbm4b1wellAgJ1NVcCYwwIva3Ltm1NGzAZuLlliAEQ0ySn8zMQijAy7dEyqmq6&#10;K5khFnm5XQlAe+vuUqqZEcU8lQkEEuUupYrM89zadltum7bbbTNda50ZOQKFS2UqVbr7m10hAgt7&#10;kKsAZWuX7+4NIxtKB1SLiIg0OS4ygK62tW3rxMRCUitRlMqIpNojnGjYrQBRmSaOuK1retcVEQRs&#10;vQfCBKm4JshoWbxtG2o4QgoEFC6VGQgjNbsYs/2ZIQrx+XQhKa+3219/+unPP/7y919+fV1uDhhE&#10;aobunEuNEBBBys9ZEHKKi5o3DTZ1MwXAIJJaLxcoMl3O53k+EWJv6hHN1AMsonW/rf2FtyJyupz/&#10;wz/8x//1X/7zP//z/8Y8m6r/v7q8fNmW60Zhrpfnp6nUc53DbCYstS5NMYwAawEppU6TRQBELXWe&#10;JgJQ1W6mvVUZS14XBq9Jreu9DRed3tytEJ/P50JcWGSaNu1GZuzIhMLCNIuQsPYRWIsU9wTCfZqm&#10;jx8+nM+zFMQYtYnPnz79+vkTFmEWIKxTLSJh7cRYLuc4n4lZpFjYy/XL7XZ7fX0Nt2mqQmzpDBfA&#10;gG7amopMKGjdOQkaQ3dDMA1SSYRZQbvZL59fXZUghGmicpqmp8v599/hx8ulsAxznXfQ+z1x+zaq&#10;HvvdsWMDMiBRMuyROAu8chQUIPHUYwtEcAjC9JkJ2t+FkJJ46bDHJXj/qFGYzmUdAdwh2edIQ081&#10;vj7mSKHy1DePFJYF2gsVY+3fA3lE3EVTR5UQYgi9Aoz8FvZKwQFPwFBLPraNxAhyMqXFQowSUO4y&#10;Q/GKLNIfLqOtxPQwxW6RssbhLFnZgCI8scjosR/MB0ZkSsMjMHM3R0ApJRK4mabz+UwybU23de29&#10;9da/XLdS6vl8IYR0yoqg0AiLptZUu7pbpALYIPkzMRQppQghccqtqSlEEO8sygT1IYjIILbeYCFC&#10;cjP3FKXN8CnS+IS4IkJ0NwiE0c4bWTsCICZE8Qjz8AANcHNxEMnMmRCdMP33Ulk8gzEUgEmKEvXe&#10;idnCcReHzxU1IgCxdzXt6DhYvmDuQYQshdzbtm26sQANt20K924G7mvbzFwjAHoiEQ5RIoKHFY0Q&#10;AIJqWPd164RKxBDhCObgjh5G0YtURzRVDswwKDDFecMinKFZT/U4IJwQjcgt3EaDHA6lscgzygaH&#10;dV3B09Kvt7Z11b1hmJA4VLtaQQo3N0+jOymFEH1xVcUHYQtiQrjn8xkGJZ86Z9s+A/fMITUL1VPk&#10;JYAylAGOTOdKYRahxNzQmzYtVUiI+DTPH0/n9XozU6QC2VaHBwDm4QZhD1HvPR/aY8F91meo6DDM&#10;GMbxj3Awbz0CgiNyahs7AgLhkO0d6RsBYgx30wh0RydICRjyBKoAs9483hIAgI7j25efDAUxy35S&#10;qMp8OXO24q69Lbft7XZdWltVN+1bV3PH1jffeuvhMWjtIoB4qsXYTKRO9XQ511oIKaWCkiQMhFMt&#10;0X1r7bYttZYiJTOrXEkL01TZgisLEweCm+epfIObBOBuoxYAiKWWj0LPT2fAEGYKCI0h7pWvJYoA&#10;AilSCJGEuDAyAyETzaUkbyQFtB7hSET0GK5VJRVEeDQqSeqmWkAEESdUQ8SEJWAGmh3uVpR7tD+W&#10;zh1Fzv9xF9bPkXLAx7nnjH9KY4tRo46HjXCveAOQAyA6RmGZBfv1zV5v1y+vrxomVP/67/+GoUUq&#10;RjABhKXv18OuGYi6o3P7IVHsc2lsBZRCqPuR5jcHX2UIpAJAwNb75y+fQ7sgBKCZsxoBVWTjxE8y&#10;e/Eh/Q2eyMF+/uMGRxzDP+/9u6E8qtAIDjvyH/t8e/dAON4mYGiP3zF63BkVh/wGwO4WSOQAqKYx&#10;mrcf0ZZEnwKP94/faKX33zieAAx3PBaBb14EEEBJSsJkL+fNsWNs5OQwcIfQ3rZ16WsFoq49Kz2w&#10;Vw7e3l5+/OXXX7582dTVHCyYiEUooG/9p/YrEfboSFREXHiu02maU87Azc2yG2WIQDDiaZ64nA3i&#10;utxeXqnlWeDQJ0LGpurrsramDh5oED1cI9yDUea5zLOcLycWYmFizH41CCCktvV1WU+l/vHj707T&#10;TMzhrmpmCh7A9MvnLwzpUXUCqfG+C/EYlXmoqfQSnlrvgxDCiACYyz4TTdM8lbKHb6NgvA9sAMhw&#10;wy109TBTH8mNR6DDviCNETtqoAGBGGmnlO94yCASBIaDe1K5MvTbhfUPLMEtOgLn4EHCUkvBeRIO&#10;TANhT9HhpGYxcfYjI3HTrqoBUGopNYeEFmEkCgRVdfH8QI9Qs2Vd3l5f122bpppC5ubmNLCtKiKl&#10;tNaIcJ7KXKfL+cSA7rr2TTHvWgKFYKFrX0SGuRLAoIUhIgmTcBigW8re51T3GHQoVd3WbWsbRMg8&#10;1RTEnqeaCyczf/z4HTG9vmKE7d2YBA5FapGJpS5re7neejfBQkCqcF3626wzE7i9tdvaG5dSYQIo&#10;zS0CAhwRAoIJ0QjAL09Pp+nDxDQzad+sSAh3j4AQxsrI4Y6g1pa+bL2bea21xeZmXLhMBYWpUKUi&#10;hffGXTDzm93QnAIKsTCzYA/t1puqAnTt3RSI6lTn84lFMFMBV0bk3UJPuwE0QgqNyiLz6TRPFaJb&#10;a70vbekWy7ZBQCGG2Et1kJZOnohshAvzNE2n02nghQHAhEn7VFNTimALZt62dVkWAPBAdyx1mqZZ&#10;hBFxWxEA5nkWpgCXwlMtpzoVFg0jxlLZQaZTcbCmW0oPJ9bgCMCIHEhOhIXLVCqSfLkuf/77j//6&#10;t7/+/Hq7bd0iy9NAwe6moIxBzoiRnZkJzWNBRFc3AEcEEg4Lcwek+TSf63yapyJSpLa1r23d+pbq&#10;3h6wdI1lccZynstUu7ZfPv30fP5we/n8//zf/+XTp18Ao6OdPzz97sOHy+WsrV9f38J8mqc6z2p3&#10;jrS5b+51qnOdCFFbD+9hVhnny+l0OglLxqy9dTM7oCwPc7dMjS7TXKQEA3R/eprrLCxjIShSAGIj&#10;gojL5Vyk9q6F4FzlNM2Xy4UFPRQwmMnNAr1MEoBtu21bO1/O5cOHp1qeqXiAYyoWsVPUGZfTVETm&#10;Uu+9dAGF6VJPBLAuixugOjFOtTJxnbfL07m6QxDSsC1HRjPdtm305Hg0Q29muNZ5Oc/zXOSudn9s&#10;248I6gMt87FC+0gYIyTZK6TCg7YTg2uXQiamplmAyElgh/wmRvINKavnO718zyggRQo9HA5rrSGf&#10;dNhy7B1PfCTOe02ekPL7Qf/e+ZyRFlfgkJ5qY3vJNDKx3nh47Lv8Hv7iTmYkPCZyxisBWRUhGpA2&#10;EGeR4mhURiKw0Qw+jtwi3MF8sP8AgwSnWogpAi7TNCVicq96RNIrzFTDLdId0GhYHTBGB/NAY4I6&#10;lYDkl3QL4zL8zBPEFeLweL1dm2ohLnUCpNt6ba2JiLAAhGS+F27gFpZ7CVrC5YR4uPA4AJAIIKpb&#10;eAAQUxlyzxmeEcgkTGiMGCAi4GTZIQyEiEUKULhDd+/q6qFuDBvsNYQR4SK4+7q1l+v1dV1X1Soy&#10;1Ym0r0QkTBDeNVv7np+fiaj3XoTd1M2EGNzDXSMIgIgcoVsafW0zFkcIT+hS3SACt9YDwIlab0k1&#10;d7MeYWrZBmWOENCqCZEHqTpQKnFgBLlnumrdjIkiBrBk7sQ89hb3UWIAh5zGlCt0MKY1Ltd5ight&#10;rZTB93P3bWsJwCdLy8zTPBkCATnJiIQUmFEEm9nb9YqIy7pC2r7sQBghxYPlxCC5YJil41HOOUpJ&#10;eUTMA/BwNTcPYijMMU0OhhSlllpLxniIVIUijZ0QGLEwf5jn9nQhQYVhd7xZJ8J0vEl+wVA53kWN&#10;Rqo6ovSjzoyHf1JWYDwrn8cjw/SwMRMjrfJgF7/Dgyo8Wm9p5HyBHnEQgmNoju0/Q2J3gKMPCRNc&#10;cM/+uvBSyxRTYUytDHNrrX15ef315cURUIRIapkgKWO9y5wyVTs1yYwTNr/M02kipghrqllsyRsk&#10;Iq6qTQNobW1rfT/vRL6MKIjhNM/n82meJmHasGn23j5InCTwkTwD33k0IjxPJV3QmVm1b0sDh6w1&#10;DawzoFI9lYnBQZDNMgkXprkUbdtgS0ag4bZte2KAAR4RGCHIjCQiRTg9pMItDMCdgCAAkaZap+kC&#10;8CFoDvi6Knu85zGSH9EKxPtYONL9g/2S5CN3N7Cg2JneDzsgYiBQFIYiQGjr2vXWttZ7b61j+9tP&#10;/+22fUZEcBfiCMfQrw4vXVwfn9mdY99tqun6Nda43BMf9ttMPJHYPVIHhIm5liIiXDBgJQizcKPR&#10;JYJEAARB6OmxupPFaeRV+eYDB/m6Rh97Vv91Qvwbl//4EyECeLz6aErbVfWOk86msCEDBmCo6Adz&#10;JrkguwHP48cHDLOVd9f2OIDjuB+wqjjgx3dn599c+3EOARBAAQx0vpz/4R/+KOGnqZqpa1jcVXUS&#10;lrptbz/88vd///XL67Kp++V8rrNgBFqgR3ft7uxMRDIXQBxJBw1G2x12dA+ztq2KVrwCYdfWtUXY&#10;GNfuburAXdU8VN01PAKG+WMQwrlOH58vp5mBQ60jKCOJYBhBoEiJppvHXOqH0+U0TQCQlM9gRnBn&#10;/kwopXz88LsPHz4WOX8lPTiisGxNd3O3rkvvLRlkAMAIgpjKbUDIws9Plw+Xp2N6wj7AY785uW01&#10;bS/48urXZDu5a0TAg2JfDMFFSGILExYhByKKPCAbIVQH69u2mUf6smFAjEatiAgiiOwkGZQXY+GP&#10;T88zngG0eXN2qSLCEoO1MWQLgwmQkYQ4lXVZZGtba30u5TRXykVlcN45UQeLsAh1g949QE1VNdCB&#10;gYjMvau21nrvU63CiBjMdDrPzW0FD3MQ3OGSQIahYe6EmM1rGBGB0bS5eyA4uAOFuwWkCYKquodh&#10;ABEAyOcvX9qu0ItIvStNHB5rW2+3ZdsaQIgU91Ddbreldw3H1nRdNnQmoXBaW//l0ws5PdWKhIs1&#10;F7pcPn44/25Z2ueXL6P77wGDR4CJ5ePl8jRVDFuuISyOtKqCh5qr26eXzxoehMg4zVMhPE/z29tb&#10;610kWV7obqmfYqGttd5MzZZl7b2JyPl8fj6VuVT0WExv2xK65eJGIM0Vrc2FKEDbBkC57wjhPBc8&#10;zQjU1t61AcTaiSuxSJ0KEniK+ZmHeycfVsA4sgNAzNKbRRBTnatU6a037eEBCMhk1ltfi1IpbIHh&#10;0FPIjUikMAozepg5sFCp0rsyExd2jyIyT/M0TdnmJsyTlDCLQs3BDVrYFr1jnAgllU8BEUCI5zLV&#10;Mn1+u/75hx///NOPv7y+LduQnRoTMpE6dwXAcHJGISLOchM4AqcAGGEADzwczCwAkRkQ17Ydyv+R&#10;2yqTgoM2Be9gAX75t//6w08//P773/3nf/nf+6r/+pd/+3R9XcJvrr/74+//9A9/PE3186+fXj61&#10;dVnMFJECQIpMdQKArVkQFgZ0ba0tt5t2ReDz6TTViZiIKFX8ImltRIjo2eaHWIgQItzBDYkK8fPp&#10;BIi1VgdorkBoqh7uHsxJvxU6z16kSp2Y1bppDw+nDoiTlPr0ERHWdW21n06ncz0RABYEJEc0QIsw&#10;iPL04bunDwyYwhvZ2smA5zJ9d34qgCuWW2+tdSGaSxXh8zxxLY4UgephHg6RLXTruqbGxrIsfWlq&#10;tvVY1nXd1nMtexT0392094X42A73EHavbx+FjyOiihjiN6rq7qqqZrk2H/TdI+SKCBrN1l936WXM&#10;CrtxbtzTeNzJgwdOe6853CO5e2/h13pFGZsnjWlHNN6V3x+PAWIH7XdG+lF1uF+ljMc8DIIGHQBG&#10;r9pw++YRpgCmaXrOiUQwzF3NzDQTiMpymudSCkTM0zxI74SwdxkAgHuomu9cAg8wD0Qw93VtTft0&#10;OrMUAmTiIkWIWWSeZ1VNCy4RYWJVI+ep0Gma62laVT9dr9r7qU6nAgSADAn5EiADp7E5uo+djoho&#10;yDMAYqqUa+8KRkxQIAAsYtNmRJVxksJEQWkpx627toaEKYgmwgCgZmCefoJEYx+lgGw8ScXIVfun&#10;1y8/ffrll9cvFj4LZTuuqqX0zqCnAyR7LSKKcCkFSyFAUw33MMMHJX8WEcbLec4bysK9oyFAkM8e&#10;iMAUEBms9Mzo0FNPjjAcglI2D7BH18GK3XNjor1zAWF0mwYQIRMGjVHoo7sYET1i2zZE2lGMVM6g&#10;ADDEQ+7ezFS7asowxNFNxyktlladwkXK0es47O4BZGh7STbjiQiTJPiVy3U+OSAxuFfevpojhFQl&#10;kQNyiDJVYnQyopGSpBDAPE2FRzUeWJDodDp9ByH91D0lSpVVvXs3W1uT0rtpgOzek/uMy6VjL9x9&#10;RTF6nLkPKwakCUBk72t4Iq1JdkjcIMADUo7sLpIXEAEamJSR2LOud3P/NxfPTPlTSwKIAMjdA2mI&#10;GamBUPrAzfN8Op1EJMX/E4dK8kUqIzGzMBnEbb1tbaWg3G7hkE7oQUF1EkTs1rEDEQsN1eHMaFJr&#10;0MM9RpX0WIrvWOHDddvvLBYpUiRb98OCSDFpWVlWjIC0IDMTQRroZt4sgPeNVIchBVEWUtIUEks6&#10;T5Rs7YFjrEWEEBVkISqlzqcT4hm+SeljrwkfIOxXQ/R/fLP2lD52lYr7GjtoWQN0ZgZC7b1523rb&#10;umo36xawbXS7QeYHQhThGF8JKMIh93YfH7+h+3g/3Psxvz/gPNeM8JkrABQw4gsyZXE/4XIipjHi&#10;wrb/AAAgAElEQVQBCe/Z9IHa07fCuN+Kwv52TPDtZPvvvyoOvBcGCh8P0jb3Izh0Au4fsEsi/P94&#10;xG8c1MMdP+CQ/+mDcL/aCIjM9PF8+f7pQm7eV7WOD00NOUjM7HVdPl1fP7+9rN0J8HyZvv/wYWKh&#10;gHBf+va2LrflpmGSvuIWT09Pz5en1lrvtl8TAAA329ZtsU3aJlW2bU1hFDN1MxCZpGDa3OwuZTSM&#10;EVCIplI+Pj19fDoxx9vt7e36at7LVJnZezYq0u26pqZGhG/blsEA7IPDSJO3Nc/z0+UifHoUW0IA&#10;TqOcsNG15h1WTW5lnsjeE5igIjFSkTJN86GUfF9nxqAYfHLqtPZN2jY4Mx5p9vTuRh81p92DHcEg&#10;LCdShrjX9WrWtm4W9CRzVuofokTP/hGMQPAAIAhmriJnAdW1rS0XqFpr9inBvraYpZcF1FolCgt7&#10;QGvLuq5htixLISq7aPPBHcocE3i0vQ2LGYZcUTNCzpKbJA+R0BEch+hnIpxIXIrUKlPhuU7hjr1n&#10;CIdMuQvkjcvAYNesGY8MPXKZBUR5eX3rvTNS7waA7lZK+fz5S1dtvffeVFWkTNOkXa9v121tKTNT&#10;SuVkeUVszb+8vRJAP13O57MTs0z/9I//6Z/+9J/+25//8np9c9eEw/fJhUQySblM86UUcH363R+m&#10;aSIuCUkZxOu6/OWvf/3l8yd1k6nWUnguZgpw6lo8QlWbaoGCAcuyXK+35baYewSYGxOf59PT8/ks&#10;LIhmDgSO7hilFCml1pqYh7pKQJhZGGEw44enpyekbn67Lg5uEGZNb61Hn+eJiKa5IqKICdO6rmpq&#10;RySA4W5FSj2VKmVrzUzXbWl97b27h0hhqSeZbzdb2yoT1/kipfTWLFxKyWYzIgEYaJZqW7YlEIOg&#10;Vikyneb5+eksQNu6QsRc6yxTQX7Rq3kPciBUCAWT3TwcI4SklspUXq/rv/773/7thx9+vl5vvasO&#10;E8e0OwUgZvG4A52YbGgbvo/pAYmpQYmIhNnsQZGdM9u2tm1reogwIUaEugcRANx6v/78068vv1b0&#10;//gfft98O0/Pf/7pb//++dMbtDfo5flye7psV/zy+fNyu7V1C7W0dPBeoic5FhCxXdvburVlDXdm&#10;qeVUETkiugaA9m5Z3QJIyLsgIrFHYIS3tpm7cIoOCuJU66lOEXE1aG7uPjEbWltu/YaMBAAMKAgY&#10;zg4RGABhEeESmJXraTrjiWqtiJiKhgAURJ7AHkLQRIR9682CKYJRwQWospDHxDKfn6boracOKoX7&#10;xFzrxFKCqLk38/Q9DYhDPGO5Ld0MEYB4a21pzdz4oZ953MpvQvZMih9u9SiRIWYgHBCGRLgraZmj&#10;RERAhqS7XtcIcfPthnJaJsmQOhpBMEqFDuNfR5YOEQ8BAXAK90Iy23HfiI/fP4Ky/Pse3EP+B/s+&#10;krRnPFbt42zxvXzo8b3vKv0PqULEzuxNlNizmkkYgWaBAYy099kO2bWkjTkkHf1uyAYQgkgk5zKV&#10;WsKjsgw49R6WIAxEY6gBZJG2eQII0bq1rlKcKER4KiVr0XWassZ+Pp+ZGQD7poF4Pp3mea61qtmX&#10;2/XamyBxrSyFPJgZWUa/gyfsjYRCRGV43+ykeEQANFcHy50yvT+79m6EFLUWZmJiHOrz6GEeQYip&#10;lktErW8eXkQKF5FyuTzNtWRRuu/xh0I066+36+e3l5fbWwDMRLWUiDA38CCIItLN1nU9hBXdtGZF&#10;Wg3cmbipkqQs3LitQphEXEQk4MK1MAWghZs7MCU2bx6RjY9cilQkTubhVCsCLKrZlX4MvFLKaZpO&#10;08xErbVug4VrEKRD8/l0Oh069rCXL9wMAFV1a1ts0FLcWLvZnINw170XftDKhjRHtPQr5ZwshxRC&#10;IlylFIhKmOmYIeJUp1LKwVIZ2Rej2dDbO2ZV7gVHs3T2gkkZBA1AlFpCwkzzVfNca52y7WXU/QAA&#10;QoTn0ymqaLiZtq1t1zfbvHVd1kzpHRCI361EiJygGALn12/lGePxwPTO5SIvDgDAJFILm0dXy8aH&#10;rCjubfajNz7CAQwwjb4DCXA0beJj9vt+uYT0H3p7u3768mkSmytOQt89PU+lPj09OaETprliOu+c&#10;TqfRdr73QObNklJKKSSytu3zy+etb8/z09NpqOKn8u50miYplQsydGsAzlwCgIHcfdPetbuDm4nE&#10;PNeIgOA7u/vIUpI49HgigEwsKOkCDR6MDAQJ5UGAhZuqatPGhSQRqiJMSJFW2OGECEhhsY+WvZUJ&#10;gpnnWuZ5LqXgvtDDkGriWsp5Ps3yNvzrmAHz655mPF7/Y5W+5+THYn7ndOSvHgvpmA7peoAPjwMg&#10;HgAuEEZqZ5Ts8nX3AGdGIaNohAgYDLQT1L4aEvHVz/BbXIN7wgj7TgvfvBAxkxgL76qLNveou7GF&#10;Q8A+5/eLkIA17gj4yKV30v9x9fY96nhm/Opjkfw3x/s35/Dwd34kpVhmCq+MDTMGC28fcTv3Zr/e&#10;ACO6eHdM36r/5CF+9WvvFoT97v8PD/0OumDsmEMluVxOjH59i7YaQIoxIOwqvB6xdm2q3TM7wMLw&#10;8TSdyhRmaoYcm66tr7e2ifc61fN0+v0ffvf773/3048/v71dUxUIHyajqQYGCrkHYXYxEgIgkRSZ&#10;SiWivTrGTBgYFj4Jfni6PJ1OVRCiC8NUeOsGHsTEhXvX2+16u621TEwUHhqasVleIoxQj967BePD&#10;TXh/+b/iNmAVxigcwCnvfR+2Y/hQ6uk/CADtN+09eng3VcmB91v36CHAyzZhcMqe+QHfq65bUzDL&#10;iYQQbu7KQgCBSS7Ien+S8j0igjEAyB0yfIOEDJjHwHrYVVmIhJAIw91dzRBBWBCg99ZaoSKPUVpu&#10;/U9PT2WqXXsKNj9azBzhAROVIoC4tpYi9OlHSTs3bqrT5XKqhSpxEvWJkBNm1LuK3nGd8hlmRqJs&#10;yh0a7QBCUjgwzJZly5NcbuvWNhaZ5hmRVG1dt3VZIaBt3R1EGJERkAgwLBCByFEVmtNZww3gcjr9&#10;6U9/+uMf/vC3v/7tcYnN74RZROY6nct0qRVDT5fTx4/fneYzszALl9LcfvjTP/3w848//vrzr58/&#10;X2/L2jd1K1WY65e317frmwhL5fD48vrldrtFgLAQEjogYaB3a1eNSslUhsIcjFPa382zQazr5qoB&#10;wAQcaL0bOJYS4W3brrfX1hWEPbyDkzdoUUqZeGLGGgxTjXBSTCFEZgzXZd2QATEsVK31rq23hHCK&#10;FC6SKGpQ9N7XtvJKpn3dtt5aKUXNvPciJQLMVKREWGpSqDWk6fnp6ePz02metmUDxFLKeT5XLjqd&#10;8Aa4RUEqQlMVxEhNePAQ4VqKsKzdfvj1019+/PHn17dF1Qzu5dDR0XLEZrjTthAgs5OI5KuGaXh4&#10;FCm1TNlwDh6quvRV1dWHeHdOMnUncuTqBO62tb72bS6Er1/+j3/9v87T0yddVNi9hOr1y+uPyGDR&#10;24ZOU5mJiJERATS6NkRCQo0wdTCvVEWIiJgIurqmnhYVAEZURDMFNzBGSYEbAwgLADeEghgicj6d&#10;n8+XKmXb1k2taxf3uVYAWJZlbQ2yLE5EEQxAhIQl3CPczDMyHi2FgKAGRILEuLdwe9rPIQCCAaoJ&#10;YJUaCA1ckBm5q3ak83w6k5zmObVKm6sguAeahbtq7zasHJd1TWeBUoq7Z6FPakEm87TpGKqM+0r7&#10;W0tp7AS9fVFFGJ19Ix2N7J1iQAgPM1MijmyoPt48t/B4DIVj/y5xgdhjp52BPzZ/uPfvIwy8D/FO&#10;8E+q1rtwYxQn4N0LM9TOCOfb2CTDzSOk28VIsusPj7f6NmrMC+FJ6cgbgZEOLQhECMxCiOHhDikQ&#10;iwA4pIZTbna3EUagQAIQxALk6Ax0MP1GZrULIrNwAvCt9631Dj0ApBYuqWdK6fxBzHOdmJlKWbbF&#10;3VOkqvcO2UUmRUQ84nq73dZVSv1weX6+PIXZcr1Fa2ydkDK/IaJEACEwe90pgNxTnz4i1Ky3bu4C&#10;wRAG0Xpfe4swB9s61ywaI3rAoFbjEFyIbLIArLUUKvN0+v677+fTREzL7Xa93cBDht8VqGrr3c2B&#10;sGvvZgPlxsDsuRcXkWmaIkJ7z8uoqro1GTD/3TUq8w1VW9ZtnwuEEFKnzJxb7wahqiLVAlS11n1U&#10;oKopE/WObnZblm3dcqojYqqC1ToVFnPrZpv2gLCIrhrhTDxP0+VymevUTed5PsaesGQlJ8ufWb9N&#10;xaS9gGOIKCKIlDTsrDAQAiVFFYEghDHclm3LObUrDo7U3XbOopnHHrMeMzQjhocJm725I2IAgHAL&#10;N8RgkRz0TABCuVOLyLiA6mUilIJ4pFaIAGba3RKmWtfNDTxQzbPHHDnn9WOFB3dLucjvfzPPuAd/&#10;I5qkffHApLsIcyVWdI9gw4hAShX0eKhq5hzF8HQWxQMzfPyk3yAsYzBTOCzLutjKoE/neaI6f5wv&#10;5ycsouH6+ppp/Lqux7JDOzCaqW8VmaZpPk2wOJiDjTJ/sp+IaJ7nudZ0Z+jm4QYIkK0lEKkZdOsb&#10;AXKFvQRJuT8eMXuOitH48wBFASQll80tDDCIUSL1LHI5ysK7G8ToDxWh8zzXUsy99w6R+qmAgEVK&#10;KeXYUlQ7pDoIoru3rmrG+1pHRNM0PZ/OkxR3H6W4o5R7rPPvN6y8nl+NhFyqHwZJjO3srq1+L85/&#10;BXNEBOJx3YCIRGqRmi7cImUqcirCg5EVGJkP0TdJ5le5UAC8s167H2y8K2V+8xsISIGu7qreVB2g&#10;avfRNwFwyHPtULjvALZZlmohRt/8OzfQbw8lR/q77Hh05bx7XbynJNx3RjwOBFkR8NHCELNxf+j0&#10;hbkbuGfz9B11SDzt/ed/5WP32xHL12fzP4ci8Lg0AACgZubGCJF65tMkKa7tBg8p/VhYiLKvR4hP&#10;hS9VTkX65hSgjEyh1tW7d9BQCH+7vU2ljtmRSn6eJC8upWAjU20bqHYPTzsHYZmmiZkjQDVd0oAx&#10;0XQMBCo4T4UpTBtEL4yX86l0sYAUZ9kFKwasltj3/bIEiLClPvl9muFXl3fk6kMYAZO6J2SRXi3H&#10;rpHJsvsuAPHufXDHt96FnaOvaXgPIP4WoDDu5VECvxfDY5+ep2kupThit6gsu0pSpDLDeNCoSe1j&#10;A1KRJwcmAPheiMrBvON3g9riCWOatd4j+9GyTyruhfHRMJuF9OyeYwaAWquZ+T4Xjj8LSxFR1du6&#10;tNY27eBYylRYUjuJiERYmI4OAjMns9HA8uAy+y4M3vfa41wAQJLPnBhbKVWKtNbmmdM1t/XWu6Xj&#10;aS21Su+qRapIYRYC194cvFSqM5eZQGLzJkXU2l//9pfr59tPP/84KnYPKwUhEWPSSQWRUSYpz6fz&#10;8+VDrZOI/H+UvVmT3MqVJng2dwARmSSvVOqueRmzmf//i+alra2nSypJvFwyIwB3P8s8HEdkkrzd&#10;VROiVVEUEokAHMfP8i0MBID/x9Nv+//5f33++uV//vXf/u0ff/9vf/vry/22Xa8K0bQZbES4rAsR&#10;WZhUYeJSKrMkEUSYZRGKqKVe6vL8/NR6D0ISRkQuRU19jAC4LPVS161UM70d+6F6qAZEKSK1lnVT&#10;dwirQoxURZZSCVDBCLkUdgBZKjEhxhiNXl8Rcbus2RyTpTCxu+/HHhHqqi2Vun1ZqxRS0wgHBC7i&#10;AL03HeO6XYiotcNML5fLetle29G07/v+6flZmMJdzYhokVJFtlJ53agi3WCgLku5CK9LRYAIZ+S1&#10;LkupAPD19vo///nP3283DYCYEmqpHBIRMMHKAKcNVQrTpDgFAnq4mjXtXXsEPF+ZmQsXAtYxXvfX&#10;+30XqQE43CKprTyx7ygkQjYsEOXyXLZ6sP+PL58ZfteFr//yZ2oH3vEiBZTMDFyESuIpCSAtq5mJ&#10;gNwC3TmwlGWpFQFtDA9FNWQCgDBb11VqVbXWm6kJSy0VwZUwPPJdFSIirCKryCZSRVjlAHJA5LLU&#10;ikjFQgJzMIeAFEEZHiLSIpimfueEJKhZbw0QF05dDQxAS5wCAAgjAJhXFiZsQxP30Ck8iZ1C2YQC&#10;pAiDoWCBoWa29/777fW1tW7ehqbTxvV6JaJSCyJL4W2ttTIQuk8YAcxi+g92xxkfkqaa7e53B3uy&#10;wM0QYCklRaFMXQFA2N/7jf0Ya96df5JlPQIiCNHjzSUud0x7h6jHmaw8cPr02H4e52RmInzHyY+Y&#10;kDnO4dLbhnUOZt7t0DP994d/myc/nrJbm00K+vF7RZL+IxzRPalbzh5BgVNXFs0tHAgpIMzczkbv&#10;o6aKCIQETAemzn2gnGjtWU09diVM2U4ZY4wxzEM9LBxYkAmRMCDBzMuyFJFUdo3T1y1rwmFWhIVZ&#10;+zhGv7eDkbZlXZalm95ut9vtZqaEWKUUliqycF4X2kTIa3ZdiOY9fMgHuxtADNU2WlcFiBGKCEVl&#10;W5yJwsIcUqO66wAdInIqmE9ICyMyERMjICPVbXu+PhXmDoAAC5eP12deyia8rAt4QISZEaJ6Tqs4&#10;t2RKO8sIiBCRbVmWulgEMatp1g9ENHoHgKHZlXRA3AKZ3heNCQsBREr+tumpZpCWon2MMbKsy9Y4&#10;AKjZvu/d7w4wTNUtEC2saVfVKmVdFkJU0yzLH1Y0cBalSW+YSrZUESHtiE8VcTFzRKy1MvNSK4S5&#10;SeZV2U7d27jddwDIJMPddeip3BgAMHpXtByQImJeQ2YEjxlL7tMej+TG3R3BCd1GdzdAIBF3suEe&#10;XhEYuLd2u92YylO9IKKfEgZgpqrfX17ux4EIpvZ639dyYZFAMgtPie946xqf70L+SQTl24P5Nbw8&#10;bmOaloXzeS7ESJ2DmHj8xxjvIaQ/nT5TwBkgOCDtfn6cbeZf8u+PrBNg6u05uoab7dC+y61yKZVV&#10;Rw8jouv1mv01Zk5EScaBfLhElN5fFCBIa6nXdVuWlUjSwjB/to8RbuhRWLjUqcwQHg5dx37s934I&#10;SqG0IaGAaW8W7+LqzPLPez2/nXuYEVRAcrC3B5FPfzpvKoSnj7fZgICllnVbRx+qw9zzNIInkgfh&#10;YYcRHkPH0Vr6LY+tLqVAGkCAM/PHp+fny/XW+RzYRmqE/riBxNmHylrxrWX8qCQwm7zZjzp3Dnzz&#10;ap5V/ftlk7FiVgtzcoEQORsrzMzC61I/PF3XM+sHc4hgmBIDPy5E+7EWxTQE+/EYeF/OIyLgz52B&#10;XFeB0CyHwxEIw+xhfJpj/PPe5L4aqjaGnmAyPPfQP3hZfi7hfqys/nAT/4Uwd178ux4c4Vu1cx4y&#10;HR8Txe1uMBXOzh/8oxo8wH6CEuD81j8c9Pa/PK7xP0LeIwCZnXweMLOhXXXf2/15rdcil7r4GB04&#10;T5SoqFLKdds+PT139dZbiXha6qfL5bqsvZZuWrQcdixrVQpLOS4b//j89+N2ZyxEmC5VkABAomVd&#10;V+tNG5w4hcQ5MlG4q6pHZkNIyFykSkVcipcRfVbS1t2aY+7Js+SNWWKd/C9CIjLTB4SN5vFBRAR8&#10;8qx/frJnGM7/l5VrICAndC8NQPNde8sW30pwAPh5gb1DX+JJajxbin+4AOKRc/mZKQVOoCMRPV+u&#10;H7dnZ3rd964aOXBwDXAzNVPEGErgA6EgTDVKcIy8ek/ymo4xVA3ehYVzenkuaSJmcQ8EOHGUb1/h&#10;8ZWZ2cx67488U4oERq0lH3pSq0oRQhzDPByZGCUMEkyHADbGGKP1bgrokZzEwDDVVN1X1dwyHjf5&#10;8ZmBNi2Sc07wfL0cTKhBiFIKIfm6ZG3v4fc7MELmiIh43I/W2rou1+0iLKqjNfSwIvJ02S7bxgiq&#10;3TT22+2/v/63Qn9tfbi/j3dnf9FhDLsdQ6QswtVipLU4IJ9Sf8wsIgvXD9v1v/75v2zXyz+//E61&#10;HDYu29pNLXzdNiL6+PQhhjKSFGERCxuuQMDMNfCpLs/rxshDh7qlDOqIaKMvzAh4Xdfny/W6rBhw&#10;b8f34/496fh9BGFdNzWzMERgwIWlipBDb2OYB4FBBAMKEePRKDgK87ZujOj2xChSxMxut9txHGPo&#10;MOXCUj8wkyAxca1LZQmzoXbb76+vr7XyuixrlSLydL0S82Us+3GUIiR49AMtvGPlpUplJilUhD9Q&#10;Nds6jnWrC1NFihjCfFnqWis43Pvx77///vn7dzUHYIcgFkEgs/n+z1CDAXyqejMhFWYsBITDVQMp&#10;sHBl5m27bNsGnggc7I3NpEhxh9EOTfTduiIjMS21lCJ7CwpdtrpsK4R9e72PflwuT6UspsqOhSoE&#10;2jhtKya0DHQoIiayN8l/HlG5FBI3C8DEDPIJ5Vy4rrXCEr3UHHrUWiNFECZ+NT11EBGH2rfX1yol&#10;ZcLYkQhRA8DYcEVJa3ZELFIQQM3cw1QhW1TIFq7uiDiGttYiQksZJLkNn0LfHgAJRQ7z7tF1dDNi&#10;YhFFMg+Aw0kqMyL2MfrQFDowj9HH/rq/3u85FQ0IfGfvzYIiJIWnDDij4+kzCAQIHp59mR/jKCL4&#10;G6AIcU7GIiDSYXjG48hENtwNDB/NjJ/H8j9mLbNizwxdY+4BiFOVCgIhvY5nSA8AyNls+tLniTM0&#10;4+zdzuqXCDNTD/cgTr/R8NRKzWkjICdBLHVQiKfGI7k7uSOiYWK20pNjuqbkVZ4jJp26eoFIoA4A&#10;Tg7EyETZ1adUeIZwyGWg5m6u7q5uU9ksaXIQAWGuHowAWapPR04Hyik9AAIwEEIOqFP7Fj3iaDsg&#10;llJqWQoWDx+qHhGtDXdirksVLiOjzFCh4hH3duy9AfNalyLl6O2+72MMNXU3IgpXA0cmhgD0kkIF&#10;fu6rgO4AbkSCgIBCiDlrNHczB4RlqaVw3gpAOg21Ep5yKnWpc8que/BCdRGgOPoBiEc/LOwAAID/&#10;f2m7ruuSOwQhP12enpjWbRGmbVmO4zCIw0a++X7Kl5g7ExehfJOFOIh1Ai5QuybAmIigLj0xBpYi&#10;jsCsRQqKVCkahmwsBc2RSZjHGMGJ/ijMbGoOAzj73StxRk3rffTokeLGSTdGLFR54SguLIR8HD2n&#10;5Ejo7gjZ+3dzV/M2RqTKTkQOhY6jERFz+uENHQqApQgAqSkDMEtBRJykp9bV3RCx1lKKpJ9r+ujB&#10;ae3oYMwgXJK/nVPqzAtzq42IpO6rGQRIYSIKM0qV65iGv2No78PMtFvjfhx7a/3T0ydEymEHMwOi&#10;mb683r98/X47joAgRDdHOSMDETgCMCRjdNYAsxJ4/MnzIT5eTYL5KiUJaGY5mQv6rFECMBzcgGzy&#10;vSEdIwPREWxKxUWW5Q7DgQzgRGuiAyOgBTpQAFsAByOSR8JWGEHNIiGWGd3a6F9fvjuYCGsMIFQw&#10;ddVQxECC4W2MYSGIZJkqBqg7mVFv7n65XLdtuaxP4XAcu5nlE9nH4eGFhEU4h0I4A6WZj6Gt60Bn&#10;4a5aa4nsODPMtjNMYZF4qHW9tUKSaYDpngCRaVq4g6ojQpghhKHudoQGObkDMWyp4+imoSlVaD6i&#10;myrNDA8hwM09gG87WqnrWlPJzR0T2YZI1/X68fpsMBAUwdwdIySNgCFSf9fyccaj4JzTckiHsyAM&#10;I87txC2V0HOFYK4NDsRIVfhkC+e8LiIgFRTSKc0iLLxTdAQFhOHB7t1sLXUpoqNFBEZG/Z9q9Vlv&#10;v/UFZwvhlxHoWTqcW90sIejc36ZYvRMPcPUIQCYKBAOwxEkiA5pZD0sDekRwDIewpDyklwdA/Ixm&#10;APqDOvoXdsAvhdYfVV4nYe08IM4Dz4ZAxLR9gbMZjvnN43F87smAP2hhAv9UnEcupf9twf64jT9c&#10;9rvLyd+oAadXCBhEV//2+qL9+HTZ/svH542xEBUs2eIhQjMthB/Wy7/+6V+krK/3m7fjUpYPy/K8&#10;Lb3QCOWO329lWxYF6KZBiMz70djxsmwREa5AwSTMAOBEcdmWDRcgvLX9vu8jYqKFwh0cAs2cMx0U&#10;qpULiwV1Q0QXJqmMsCTMS9kQcCm1cDl0/O3zZ9dXJhJiJg568ytNGLerRSS8lDBVa/F8Fo//M10W&#10;HTE8GIidLKbQDwOl1eQ5KslS/Zz2nQtmNgZzMpGypulehFMoOV8Ngkgo5izhKU1KHBDQPduWiHRe&#10;ISIBMLJIQebBw9TAzHUAmEcqU/UEJjsy08iBXQSAYzCaq3qopaOHW7ipEWEKARClOQ0VLkVKJKOw&#10;KwDWIkstwkznm+vghMgMwoA5XHUDRDUNAGYuUjyVLCFSFS8gmOHpsiFxV73f99baGA0BGBEZSieF&#10;QHcmxsQDMwtLAqPNjZGYOIU38ey5Z66KqX4fDgByvW5MyMAImCDRtW7X65WYzI0IhtZ1WQFARw8f&#10;CHxZ5LoWIjKJbblChCBfLttSagS4m/VBzu44wADZwx7vMUCaeDoGDrWXvWlALdS0d4e9jw+X63Vd&#10;aykARMTEFO6MsFb57ekK7lTLPsa6XJrpvR9Hb21vMfTT5elp3RR9mDrKhdeE2jyX9blsl1qFEhip&#10;AIQiu/bW2yqlEF+WtbIUJCG+rpfr5Wk77vfe++gBwEXMfbgBAHjAMPKoxMu1DvNuwzAMHQtJFRaq&#10;RapI5VKImYRZMvm7LMsYvQ81MF4WFAZ3cijE27Jd6hLu+75/K2Upsiyl1oIOS63X7RIAF1cNB8Kt&#10;LtaGd11wu5S11rJIqbUwYYRsa5XAIlwZOVAQn7Z1XZaIeN3bP758+dvvv7/uu6prgFoQuDD6g0r7&#10;GBgCgIW7syMWwsj9Ax1ZiIOrE7CwsJxK8k6Ml8u6rItwHWP03iCg1LJta9JxpXAgjB6OHqDuY7T+&#10;9cu33u7Pbazrqn0IESOP3tux42OWBYAObsYiHmFjpDIVITHOqpZEwJ2YUoiCiISEU4q9ohLHm5wD&#10;8QQXESN7wNH7rd3VdSu1MBEQAbmDugGAqYMFM9ZSSi0iYmo2dlcDiwDwSUpwJwSIGTgBAkkTHpsu&#10;/PrWLAAAIABJREFUUQQEPHWXk0M7hp/yI5A+7VwAOYiA2NKkwQOIk5YvJAwMQQggk9PNbm46zNXM&#10;RFAIaxEu4lmpJ2adgpBibq0/Nmjfge/mKAQexfVUf0vuKESK9FLmWI/s0M4WyaMpO/8rQKK0EIlT&#10;Ycx9AjtnYy/ioUmDGO/I7aeK1dmJTLjY3C4iAxwh5WQFIpJdOBO+JP7jbCg/mh6EwIQp85RVZnqp&#10;A7GZEUyk4FDzAMpIiQhIcM74PGaLJHDGUzdTd0aKcD+T0Ti710kN9Dg7D5DMsKTZB0SYj5yue0xg&#10;2JQPjtnjba01VQ/P9omaISLQRJaZR75lQ0fvoy7rphvicRxHa42QocTR++u+H6Ov66rM1luSvuqy&#10;ELO5CRMlSaQWJxymxEyA7oaATAni9CnZDuCWTtSe49xahAqv25LNEwTwkaZ5nkUmQMptsBCzURJx&#10;PczCjn5kXB2tEyILpQacQwBxXRYmWkSIiU9yYw6sfDImwKYmWPg5nrOIo3foPdQyOomIdvVwizh6&#10;y5567ojDzBFzeNo1Z6ezAyMiD+dYIXGPoTrU3IOFpFRV7V0BQtUxO0HuCXqGABFZ14sII1I28key&#10;ut9WOESAg8/XmHjC9tzNAxBLrQCgYyQXIZf3GH0MKCxMFOGAyKrU+340Mz0VyKz3nqcixMIizBiQ&#10;5MBSZF3XiFDV1jsT5UB4WRYkUh2t99aau2/ryiKjNddpRR04uSfgQEEUFBo+goMZiVL5HTN26X4c&#10;L7fb0ZtFzo2JkbJ5BoCQ7ct0eJgiy2CBGIEZKiCmKiGgB3sQQFgQxKxOPdAd7FTFC5wYzMSbWYBC&#10;OiZhlpH5Pmbx88goHdCBHC3FLxzCHT0JsEEBEcjh4EEIbAE2B0MxbLaq1BS9p4Rl3DMs+rotIX6M&#10;4+XlJfHzOoaIsKC5B2S2DRbedYz7QAxmJmIPV9Xeu0cQMRJKKYClpCQecgS6O6DT9MmlDEdp80HM&#10;4J6Sz3COcXLslxXyWfCcbWBIF8ZclwhAMFuczoGEuNZ6+Og2vAcCm3lrw1QhwqbeRyA8WixAhGku&#10;6hju5gCtHQxAyIjsAaGWZFdEKFKu23YfFnbYeA1cFSyBgxEW4Ujnw51pySlJktwMRE5jH5/zagf3&#10;bJs6UKQr2NwJwv1cbDCnf4QaAJ6SnAbe3F/DXsMHQqjZ7egedvnwm1wqIgAZAxFQ/OKbFiRwwr/x&#10;8Z+fK88JUJq7a8B0BoMc6GMmOgGBjjKUyRCIaymlZsmBp4e5hbVEA+XdSOQpM7EgJrXrl47Cjxv9&#10;XAX0S0n/62X/Mrf/IykBeq+dHhFp/DRXWmAw4S9MhAjKTTKtxQHi12Me1f7/r09e4ePKz2Fmvg4B&#10;AAyG3AOp69g7vtyxE1yWetk+EFAWqWZBhGut1+3ybT9MTYciUS1lW0otcVenZhBGSAU5BM/aHQHB&#10;z7YzQgQ6kJv50A4RpRQHSMQrEAgzC5daSilh4eF0uv4SRhUgrouhuZUq18taGAFgjPHly1dE/Mtv&#10;f7qW7bW3b6+319dbqtZPVjliQlGy1xNx5p5z+5wO8QnemTq/b3cdCTCYMA0VgmAqZfrbbPtsybzd&#10;+XeF/eMv2ct5B6UgmNQqOjtBMac0STnAsCSOBvApaphdBI8wAMm3JgA8NQ3U3cboqjOQMkrCE5nZ&#10;HQ1RPZFKkeL5k/KBSEzEfLoUAwEIcxAOHW5TZXapdam1MqepUxoTE7MICQETJsIiLROlFBESkmEW&#10;HrXKti5EqDoQSaSKlDEMPProvXchquu2rrXW4inrm1cGwEQUcPR29JYqyDhTx4kzOllIQVMaIABA&#10;VGOYO3O4p5c7Eq77/uHperlsxIzudV2ZWXsBACYpIoGoasJ0WasIC0mVQkitKwBHuJqFp16Ow49x&#10;4bEfa3gbw913hv3Al/v+zy+/X9bl+Xp52raaoqnMiKhqe++tqwOaxv3ot+NoOr69vnz++qW1tkgp&#10;WIjL59u3l9eX56frX/7021YWIXqSbeNSUfKtq+Ie0HTcXu5HPxDw6el63Z760b693kqR9XJhFDcY&#10;wxAFie773nvHnGOY376/9NZWqWVZh9rwsWzL9cPTetkKU3j2gxEBC3MgZLe4NZfC6/YsXALJIPbe&#10;CJABtfdQLdtl3TYwa63Uj5/WZVmXFSMYeaklAjZwYLbwMOtuBeu2LJdtqSJLkcoMCC3cE2I3nJzX&#10;Wp/qZSsXCHo9jn//+vW//+2v//j6ct9HVzfAYYGuw3CajqX3jE9H8TjDgZsPMMYQLGeQxARP9d6P&#10;dvTeIfuFtS4szOK3IGEUQ0rBIwh0jxhmY7QsWcxG60fvh59a0B5uBgnVU1UkJCc4bd5EeN1WIjqO&#10;1ltjIhGxtE0Smds1QI6tctGPMbJjHqdedF69J7rWvJkerX99fXk9bkDw8fnpuiwLFc5KNmDW6vHm&#10;lpuFHyFWFkgedcRQhUBimk1e4mxGnvSlyfVERIhQ00jAK7O7AbMiWFgAQVgKH6T2RQl3nf5UwrWK&#10;vdyO1z7mmxSwrWtda+/HGAqEUsq6raUUxNRbn3XzrwIb76Iw/MGuiRPQE2FEKfd7Tvuzw3J26d5v&#10;nO9PEJnkTZZRVtcYRIGnqdJjGT0i1Bm7+QSGPQ54f9r3P4uTaXzib2dLN3FTjDjR0XkSejdemUX+&#10;1CGRhEO/R8l7ikzMUmrejNlbggcfLQIiJ4UBfu4Mj8ujx9gWphrgBB8SMRFn8yePZqKYnGowd80e&#10;b/q/I7AQEWeHKiUdbvf7GINwitaoqQO4+/1+772nBlvhgkAW/nJ7teSTA/beAPHjh49SuB09IBMI&#10;WliERUdXG4QulCDkTEkCIOlh4B5qI+8SAJRV6rLUpdSlCJMwu9re1dTccmhc6RTNmiaIERa+H4ea&#10;3dthZhBBRNftAoDm5s7zlQc0tzFigQKcuJQ4H1yq6IuHu3mtpYoI0yNkpdQepuF1rcDU7scwHap5&#10;VQDg7mnh3lo7etcEyzC01jN0pMxsoqAfKjUAMIbe7rcxhqmKSFpwJ2eDT+NDkYmgtPCjtX3f1cww&#10;pBZMEH7GokgiCaU0emvTfSSldPOBIgQhiggAjDEQsdTi7q2pnk2HROlv25Y4vbwPIkKItVQmsqFw&#10;0m5zKfbeR+8P+oCZFaIiYjoOU0IUYUJopqqKREDZy4v0wo0ITeQashSZwRIAPEz1aO31/tq1MfN1&#10;qUzkHvfePabhoTumy4EHAtDsajkCUQSmtbo5IpHHrMwntDpOvWBm4oJEHskbo4hMFrM/QBFTBD6L&#10;/2zPRTCiIQDMg3OmTGdZkr3IE5kPQchObzkMIgKQA3tiUBlJcjshZLQwN0MKoKWW+iircjqx1aWU&#10;Mrp21DyZZwPHpiPs0XZzGMMmW6QuxISAjKjEyhJSCgvFhB6d0Tv1R2jiQglhhqgZIX8K0fEgXuZQ&#10;+IyocBaCONERsCzL+nQNfm7tOI7Whx1Hv93ubW8ewSzpKgCRJiB5f5KJDxbukIw0IiBEcoehBrOS&#10;FRYExO1SrqO09vXld6LyilSJhdOpObtdQdMBJcnObophCHlbZLKw8qFhYLi7urs52rwtub0hIgrT&#10;6S6Wt8XUw3EEMBrBQOiFjrXG81bv99LNwgFYyvr0dK0CBO7Zsvhxs8z+92Njytc6fjrkh11yNnkN&#10;ILsvOTEFB9CAYd4MpQMyUxWuhYoEkU8LK3ALNXd9TJTT+EKQGDC9nH+t1hF/nsnjSR9+/28/cel/&#10;3tZzuf1S+f+BwMHbb5lvgfwECkCg8zQ+S3f86VR4/vnff/w8w9sVznf5XNeptgtpzDQD8wQenmQj&#10;UFWPYM5IEAxMSkDUVb+9vPzj8+cY7V///KmbOiGSgA2DOW6I5KmFEyKXmsVnNqAh55z5npu13qG3&#10;QDja4WqMKCxCzIAQYX4CSDNjjCDiy7J6FHPb1uXT89Mqcnl+6jZa+3/21p8+fHySVV9fKAmuSAiU&#10;84Pst2XaYW5unr4c86ae3c/TPg7POU5MHAtEZhuTz5jAN4wT6/B4uL9CJP4A7PEfPkWYWdNMsM39&#10;1+ZRtsEj5oJJaI6ObmaqPcKBIBw0WwMhEJPWbh65UCwfw6kDxSzMqDY8fClrKQWZ1H0M3ffdPC7b&#10;BVP9rQghuLvphLgDThqyu4UHChIxiQDEGKP37mYZogBSJ68uy0IkEKMU2bZtWxZJwmNdRGSkAXIE&#10;Tnopm7vpJFRCMuMQ4NR6eHfTEBEpNYD/7W9/a63lQ1YzPVleH5+vHz986K233u73Q4rYGKoDAwiZ&#10;yN2MiACTFp9q1967ugUhI3CcwJc4P/P9izinmByz4scehBbeu4MHhsUQQqZM7jnCm3of1pq+7K//&#10;/vvn77dbNz/6/nK/OYRV+PL99eV+/P31y/12+3MbjPzxcrms64t7I1lZBNkhUgzu+37/f//2b/fj&#10;WGrpv2ko3F5vn3//TEQfP3xEor+/fP16v3EphPjl+7fWmhSptWLAse/aBxMji5kHxHpZhvkHwOd1&#10;q8gB1I7WRidECzNXRNyPY/S+bdv1+owoL/f7637blm0Ref3+bbRjHO1ffvtz7+O+74HIJNvKCNB6&#10;720IS6nFVI/eMQINt7KsIgtLYRYkDA+z1o62HxoDC8vKG5fCy35vgfRt3//6+fM/X15uR+/mlvT9&#10;mcFQyqeDezaCJ7zjhKazMFCQEDGFasL4iLjUSkxglospINx9xLjd95eX1701QiQhCx+jhzszOgAR&#10;lMuS9JJlqR8/figiHz58CPdvX79q6/sOtVYukgl3pOxcBGfGDQAIKYjg4XtvHlFLYSR80zWFDN9u&#10;+jAHO0NCTIZozO3/GF0jZFnLInXdArEN5VnDJHLJIwLdfPSmPcuSrM1m0ZxRzEF1CqdnqfYGIYBp&#10;OgUIBDBUPTwFMTxmgjnc+37vQIMl1GCNrVQWKQgWzkyLLEK2LLUwq5knEcuMdIyh5mbqezu+v9Jr&#10;uCD+6ePHui6F6D0JB/6g7/4DwfJxlx53Cx9+cXA25BGRkoT+azv8x8/cM8LDaSLZ6f1l/GH0n+zi&#10;Hwv+/JfZWTiT5UdlniU3IsLkQfE0+zw/ZyB6gAPOdtW730KnKjVOCG+kwLETjMm7dJiE2xwvwEzm&#10;zkZO3rNTBmYqxMK7dGPiMWDuu3OChkjM4ZksRmL1swcThFJLRQJmqYWLpFhL6011sFAhQSSrhsHM&#10;JR0Nk3RdS2Wm/VCA4EJ1ERaK7hAQYBFQ6nTWOMkIGuGIoaYBjh5MDEhEWKggIQKpOkAM1W4KCJRT&#10;Lw8bik5hrr1nhEREqTUbLrM8BqxY4/S76mMkZREAtnXNlkGcDLrcwNSGawhR9u8RgBMsHade+dCh&#10;Ossvn6rL6dxm7gDo7mhqbk1H+FSgTUMKMxPmONXdq/CyLDS9t+ZiyMPGGEnbqbW6u6omCDo1+3pv&#10;bvAw38rVZWZ7O47ecuiqqgFgGOjMxB6h5pll+8hC283sOA4/ZfBOdlzAycqLCFUtpQSinYEpHT2S&#10;UX+9Xrdty6v1U1+dAFwNIEopUkvenERqPJje+S+ptTv64ap1qYxglm5eBhHofk7pXS0jg/GDZ/io&#10;aRL+MHrTDoTrtpSlVhZVcyY93KbRPUaQAzkQAFmOJ4HTWz6CIufhKeACaVV0SiEBAQYB5886oCWE&#10;YKJ5CSDO4TxZRES+awSOEJSC8ACcEPXMfN3nvOoUiz0hQuCPZ3qGy5g+tCx1XaRsDESI7l6EAR0w&#10;pDATlWV72q5mth/7oS3cGYnqgkDZsYtktyIChOrY93tTC8hEkwzD3SFCAxQ1xAVJRCaX1WcbXkRK&#10;rVJKDotQg1JPFCLd9eaW9Ia7fwv8P4TqmU27mWMEi1QpT9eLFDjqcuNDzYs0D7QgjygyY9FZfrwF&#10;5PPl1cfrFkS3dhw9MeFIJCKFhbjw5bp6M7Vv6LbJtpa1iOAJ3w8MdRtjdO0RThDkEBCMWFgq1Un4&#10;CQgECx+mA1TDNI3bkuTpgcQrrWtds/81+hiuLaei5hqGYMxeKC4rfnpe274dxrKs29Pz86e//PnD&#10;v1yXC4VzakP/uFlCqpHB25T+/YL5YXObJT0EeMCIsPSVwQgIDCKNeLndNf72sncHVDUzw3NDFCnC&#10;JRwBkJg5kFhyYAKAeEIh3qqzXzfXHy/8x6PSWuw/KOnD4ecZAP78ZX/d1ePnE+dReKYfASko+8NB&#10;ke22P/oiP5x72lS8+wd/dz0J9JzcnHdIQFUdfbhwrctWOKVEGCcgEIkcYu/Hl5dvX16+3dqOpvfj&#10;+LbfRVgkumkiXEzTvMw8jdQlzB0z/UxbSUScliLUe1f3utRkpNZSrtsWHghoU43SU3kfJiqDailV&#10;ViJYarnW9VKX3z7+qZn+5c9/ebnfl7oWXpiPHBunOFr6pfuZgp0tkzNdPVtP7137HqVhNsBg8iNx&#10;YmEy5iApADmn4PjjlX8w839dLedJ/zMfzCTKpxD3/wqgEbPHO1s52cR1gkjmbWaJGIZAycWcw6nM&#10;296VA2ammntNIOF0+gBwc9UxdKTeSgL0GMEivNScPeXUR1WTE7dtmyxFzdoYbppWU8w8SawQRFxr&#10;KaVGQBrobHNqC701HQMiTDWBxnNclIrXwgwydyZEwDfx2gfv9V0aDPL3f/7TzSmduR7vAMbL6z1V&#10;N45j//zlaz5qAljqok+W7nlaCxBzG65GCdEMISgscg5W/wC3k3mxBVgu3YAIpGBAyeVkbm0MRQAE&#10;JiJiQFAFNfSg+96+fHv59nrLI90giPqwr693iHhpuw59ebmDw3Hdn7ZrHyaBlYQnbCMK86H98/fX&#10;1hsi3o+xH13NPn9/GTpeWq9Svrfjdd8t7hb+ert5OCMR3jMHTZ3zAM3e1j767Wj3vdmn367Lombf&#10;vn97vd1SPCZlKFtrY/R12Z+eBgB/ffm+H8fz8/OlLi8vr/t+HyPGgNb756/fh9vTvd2PgRHHfrj5&#10;ZV0/XJ+66W2/C/HTsn1Yn9Za1iKSDGEIj2CHirTK8nRZP27rdVlN4dv3l0D8/fX1b3///HIcI8gp&#10;W5jOjMyEJJn7WgI1S8EzJueWzMwkgIWDAFQBoIjIupS1AgCZsci8LeZ99K/fvn/7+uIeH54/bE8b&#10;M7WWKvjIzNuy1lILS3gwUWG+bFstZb/vwlKvZVtWKWJqKdtrnj6O4O6t94Aw90wm1Kz3McZ4ulxK&#10;unq+KxcjmZcQj6Dj7glJHWFqruEWUaR++vREqckYrscRaoGIPvnvs6cZAKbhTqfrGATY6XYLAOqu&#10;0yNjtqLexAVTetoNA6QUDtfeAYKZw9zMgnJoYASugHdo7q7cmJgQmYkAk2swGTWq6VjtNx8qAa46&#10;uqma7vuNI7alLrU8C9dScgr34yv4K7ztfciMcwJvWeMhwruQ/Rajs2z4tTh/JDQREJxt3wn+/+WA&#10;oHf6ZIiTRvRTPf/oRD4OQ3izrwOAaZJ3quAx0fTLeXdVnuQSmn+PB03ALN55mQhRNmLmr5ob5IR8&#10;RljC0ybbc96Od/uETx5KnDOwrBJy+wPACEy4OJz6gszMTOmnFCmsykTCgZgVFQtRui3O9JSu64Ju&#10;s0dC6IgOkg2krKJLKcIcEcSvFuYQ6SZJhO6u2hHLsqylcIQnU8EUCAsUMh2mqkOrSCmbCBNSDhUR&#10;g4gCY4QxUW4w7TiOyGoJXM2yxmb200c9S9ZJPgkwd5sl4uwQCWcz+zFbhEy/VNXCGBDURu8piQ8A&#10;iTnVxLOPEeYYDhC9dwBIzIWaEbOZTcyO+2zGncsvcekB0HtXMy5JJtf8kQf64ziO3vvMwGodY7hb&#10;KSyy5PrqvSRSfHIxsv0vYqaaI/da1m0DxN4bi6QAl4nl2siglOP3rLSzj3AcR75BiJAqiQCQ4SsA&#10;+uimNgFxZ9s+r9PO9Tzjnru7E5LUsqwrIuavS7+AfPuy55Ice4K4XJbL5Soix2H59POR2Smu4Abp&#10;3LquQizhlsN3BEDCgFDTPjowCJEw1VpqkQ5+Gz0QAymAAoWoABVI/CcgkCQ9ac6RiBE5pc+QEhPO&#10;aWYTEQ7k04ieHBiBiGTuhODqSAju4EEBbzV8RhRETHs8nF3KIEyc45RjAgSEjEv4eEkzbrhhBDoi&#10;iSzbQnQtKOExVGsRYjDTVGvzkztze311MwaIumZxlsiO3ruZUuJEhS/bxurmISK1VhYpuZJVcxg0&#10;TMXyNQ8AZOZlWbCWZV2WWojILblguWFSqnE+YnzEJO7Cj/2XRzDMnUBNIXApIkVqqYUCJKwmdILx&#10;5TbM1GyoEhMACMsku78PzjAtDxXxcP9yv4cbTpA+EhKzcGER8YCmBkA0votdVr9AWYjIHSJioHfT&#10;1o7eu582aegRxFwqwSq0CmN4KpIa6sjNcR8j3rVXFyp1fSZ+EixuPvrh2hxMNUY3tYHotWCh5brw&#10;88K3pUpwuVyvTx8/fPzLf/3X//vT9SOji/w6g49JroqzxHl3e99vq+9QEFl1DgCDCLAIT2kcULev&#10;37/fmv7+8qpuCHEpy7Uu67Lak14ul4/X5+uyHQEii4amGL8neiUwIsxTNMd/HsD/ga/ej/N2DLD/&#10;xJT+nb3xuzvw85zgp5/L2fOP1+MnJibOoSv80ZT+F1WAP/jtP1z2A24Ds7lA8biCs7mfwypJVhcz&#10;M6kqIOC0PISccSYQ+OV2S0+MQ/trb/UQRnfwMVTVhyoALOsKPP1icjfIwjQDCoZz4k+YCaEui4Cr&#10;jmVZtmWzoZS3J9BhWq7mEirMS6nPT5dVihAwUpFqw8P8L5/+5dOzbnWlwFKWUipLAUCb8/hJrs6b&#10;S++muYCP25SuQvNp4SkBMdujABgwoydT7pVEpBBpvXtCn95ys8dqeb/8M2n8jx4iPIa/ZjaGqirz&#10;H03pw08/lGxYBIKHG7ghn5zSSe4PRJ+9nJhdLkISkVJq95blgwgSobCYuXs3s276UDAFRDNTHZFZ&#10;OGHu4DnGzu9NU5OLtff7/U4I65J+2QwQp55uAIRZmPn9fvQxWIQAI9zGsBxTRd7yMLOuzhApY8eU&#10;eCOCgG5TNze3pIze8A6CKvn3gpLZYUxsno2uqbILyH10BDx7B/1Gh1kgQBu6DwV3G1q4rMvytJVS&#10;CxGbwWNG9bCqeNfnnm8hBMw2END0iI/o4BiWNdsDsWyGR0dzsNkSzWiAhMURhlkcLf9VqLQ23F7d&#10;4xi2dw0LevCoEbdSAuE2hnqYabdXdyzrskPsqtDaxaOrAzKCgwexhDtCaj7CtFzBXO0A4T5MdadA&#10;UrjXOsy+vX4/WnMAAlxKZeYxvPfQ3kd/RYB7O4bZTnt0Gz1GyPebtv5FTfehHn7oy7fbjgBuxkj7&#10;0VUjCO97Aw+/wJ8+/vZ0uT5dLkJImYaYFeaml1r5aVtKhLX+5Xa/9e7mLy+30Y2QpdQs4N2UCIUL&#10;YWZCUzeCmfE0f3r3qiGE23DVERHLstR1CcbWepqa5TtLzORubq23TNBZuFZBctGTIZSKdwhS2Ibv&#10;/dj3e+YIl+3y8ePHy3ZxiG/fvh373dSGKiNdlhUxtaXc3BHAhubsjnASdtx9Vo8RWRaREGGG7Flg&#10;6FBzUzcNt8RLMi9Sg0BtuCkFkBQiDg8dY+iAgCJSKwGinrWfn11PxKlohixVBKbWFBOxg1s8zFoD&#10;iXJQX0q1iFnnAhYkR2QmXEUSVErgEOqOMZmNhcXM3KOwrLV2dyTiUiwMCYtUx3AmM1X36/XyfL3W&#10;WhOJ8EhGIxWhfqy+AX6Mt/F4QWfVCgk1fLR5U6n6Xex+pIM/BOZ4uKHQ/MEco58TjAcX4JFizg3n&#10;xMm/3xUevYPz1CleR++2EDcPRkKC6TAMKYH2Tr7b3mAF53nySuz99YgIEz6uITPClJOJydfOjWeY&#10;0QxQyHHOSy37fTlgiDO1y1oVIM/iHmaOEMzIc5bKKcsQb2UEeUTX3nqbGOgEk4ksZb2u2yblerlK&#10;kd76y+vLt1trOph5XZdaFwAYo0d4qeXp+QoIuYVk/zir09SGTMb7IpIL3h1FKKLYUCGutSLmdSU2&#10;h5a1BiP6UqRsSwnXtrewHJVj9gQnCDsiset5b80sfJz4CkiCfZHCRDm1AIDzmc5WCRElX24ohaVD&#10;4NRIQHMAXGvdlmVZFi48Rn/Q4OcPn7SLh8h8quioTs9eAoxkOpixu6qqmqqt6/qAaObkPGYBZq21&#10;1g73ZVlq5o5mxiQOb12hXD1DNa3Ft7olfV0QATEVdP1s8wFiun/lPDOBAPux87QqdIQw1VyZ+Z0S&#10;7Z9LlMxqrUWkt77v+2Mq6+5jqGUl6YEe3hLNiNm2eKQCY4zjODKqOwLzFDvUMcZoU1QXZkGYkweK&#10;cDAEqFyKlN5PWjXOhlxEODoRdjPd7z4GIx3H0YYCYq3rulwMCpelSA0AVYNAKYWIAVFFzxYDI5K7&#10;sTAClCoR4aqzSSGViCEogIiolo1I3C1iMAViIAcTBnBMpDZFAHMaDnPug+yMCMtSShEzH93MDALy&#10;GZExUJRSSi0IcLR2HDQGCJck1gBECiLUKrXWAFPrSQIbY2RJ72aZuwvz6Nr2lu0sU1U3QQJgZq61&#10;rkAAINPmIAVr0cN1jK4WZhDhNVCAucwFHog4HUBSAGT6i0yg2aPVmF5aE6eW/Yt4G4WdUQfQzQLn&#10;MmMiIXAqVWJEmPntfv/9+9cxFM4IyUyC/Gikn5ETU7YgEDyi6Tjf7imLRUSAUzcswlmICf6OtJRa&#10;60okJ/VILVEdNuNqUrARQpiXks0ihohUShpzYBqaWLmz0mZk4ZryHHHanZCgO6pCQEjlp8uylKeP&#10;29NaeBEaFsxSlm1Zr9v2cb18wlCReFcwwozo8G76eRbtP33mhgjZ78jv4SlrBeZn4Hdz7RbLuhEz&#10;Qjxt68dtu9b104dPf/74iZd63a4IaH//9398f1E/cniQbbDUQeyqvTft7acL+BnGnKofP1/kz5f9&#10;yyd+KeDx/PPTMT///l/OlIjLeHfOX2u/AHzT7v0Z8/a/OjPml41cZoTILLWuc19IALMHItY2t8O5&#10;AAAgAElEQVRazswQHjtGACI6Arr76/32cr9101TeUQD1MICIGKrmUUu9Xq/ipgQWDnA2C5gVJ3bD&#10;ZvkALHy9XIBQau3aCSnMR2umKixE70YvZ0PQPYhoLctahNzU497aPkYp5Vq2kEDAPkv4HK+nU9IP&#10;Rr6IMA3ucnedb/4PbaeA1C+JE1CRi/QhpjSZjMQ0wIUFiWDGk1nbnr9rfn5tav1nPmdjMc6y8dde&#10;QDx68gAOQBgBbuEGSJCDl/xRxzCwtPMi9jPFZOZaS58WA+5ThS/U1M1HUuw8mFlYUiixN19YUBL0&#10;hIjg4RSU/Lhurqq9Hfux996XItOH1NQ9nXEZEXrv7hABCcXQvh+3OyIK0mXdaqkjuluGOjudxNHd&#10;IiArn9F7N82vkFmNndrDiLNUlrQsBqAUws0QikEeNlRTO6fWZYoTqCa2p5bKxK0fvTUECANhRJLZ&#10;v5hbChIJAGZgf2S3mfKYGSOA8NtDgggiZCTmAPJpGEYE7GbHvf/z+76rvhx7yn0jorkHhkbSRIJx&#10;4nHNPdRe7vu99XBEQLCH8SCqKjGnEgECjeGv9/sKYe7ptop1XUrJRNbYTXW3hkhVKjAdx6FunLoN&#10;blOrEmC/76FxkxIAfahqpK5k80GcUEVUC98bIuTkubVhwyIwnIa7jsPMAwGJfdjRGwAwcXC0YcOg&#10;kABg7+3OohCllqfLxgCMkRMH92G2SmFhur8e316Pr/f7MGt93HqTZbkgamqQRARkAMLp6wPIguEY&#10;CJQ6eYQeqSgUqcgzVFtrQViTHBTgrg5z74wIQUYS4sJcVK313kdHQgvQCB+DhQKCggqRMLv7aO37&#10;y60do0gpsgz1mBNYH6Z7O+77LizuwCw5q8cAJnJwJKhl2dZtrVWIIVvd2d6PAEQGKMJIHABDrQ/t&#10;7p7MYOLM5rsO2O/EjAQERKUKTlErVQ0Hd2OmqSfLAImDBU/5Jk5BmghEkDwKA0zd1CBsMvnBzFUz&#10;0cLCFCzmSgHpKJpS+UjISIWYAFOvEczDHB2YgAicoFZ+viwONqCgcE4nLay7kkcAMXItSymLBejU&#10;fwcMoLnLJbvqLQLDDJDnTvJW0E/eKgOmN1SGPyJ0MPA3CNOZw03GAeXA7dHxnWObiYGPk1b+Fr7f&#10;BYes+CHeqFcR+YaZARAxnUAMAAeMzNFhMtcSqH6mcadokp+8A3ObqFl6N+FHJMTMnmcGPKeNj3GT&#10;4syWp9LreXvCPU7BL4VABmDKS4E0N/AIQEZyNJ8RGnPzseFqbgXEIU675mwrRI46EcDdCFIFEDM8&#10;AlEQ9N5CnQGXWte6gAUARmiEEaEUDNDX+633IaUUKel5u9QqzKN1VV3WNQHYMQZhiDAnbZ6AgVgY&#10;AaN4ABCAmYM7IBIn3SAuzFdZl2VBgGO/G56l3okQzbLBH3vvbA6ig+Gjzsj2Dc9JESJKOusiZ0Z1&#10;ng4ESVgigFndzKcGQQ4jSURkKeGeVLQUBifmSkiUenvRezN3wHiXw6m7OZJHpH6bh2EEE9b/j7A3&#10;bZIbSZYE7XIHEJlJsqq738z8/3+2K2/27byuKjIzDri7HfvBHMggu0U2hEVhZcaBABxuh6qprnXb&#10;sicyxlACL4VLEQzTPnx0hPTu8t73xNWzAwizZQb51VrbVa3W2nvL54/ezaxIWdcVAFrbx6Q4eQBw&#10;ZDt+wgLJn0pEFomkyFIri7CkC9F04nSPbV3PDlfyiokofa1UzQByQwUzsBGevtWBZuZGmMQQKKWU&#10;whEZa/qjZXdjxFSKxqzkMYiQgr2IEJMIz64XACIWYiGKQGZeWBSjj9F709bc42MMikVYai1lqQRF&#10;pJRSEGiQRUB60CLiUFVSOfGQ8LR7LKVEhNIwM2YpRRCRsCAKEZWyEJKHqTKAIaMggh2CIMS5G7HO&#10;rCh3IjEijNdtvVyW0fWGvfeRto1mTsyBuC3lslaiYAgIDRpSaF1qG6wpIotBCMPi/rjvj8flcmGp&#10;WV0L8XJ5uWwXRDbD1gYgEpOa1VorhAiXIpM2WbjUysJSioW/v7+PtkNAIYzJ+gpGZ8zyz4cOdUcI&#10;CjIlZ0JgJkaigENeOiASGTc8an6PABTC8DTxCwhAz4wLGItIIVm4ComldgE5uiPLAOyO3QNzQCZC&#10;1Tql0lbO/zoAmuc95UPHUV2cwcCPW94GaXKuWRERCOkxTFpH5AwornZiQlmDOE4+LA6890bEJadL&#10;PMxNzSN8lsgH8AOIEBxo9GipnBo+JdnNAFGWUpayrcwVpXAZIglqM2LlZVtflm1BIQQODma27Agk&#10;2xERMPAofrLg5APM/qxtjg5v3qmR+C2iowc4lSQUOrlS2Q15V2vWRekSEuSXrXz58u3y9k2k9r3/&#10;dX2wFOMWHhzTs8XADONj//jz+/f77Tq7w2dk/3lOHqeF5MyUcNbBpwz6PGo6CvYzJIfrr6V/Em1m&#10;Jg8zOn/2OOBfiQ15CEd7Nwlqx4ueHvn6z5n4+QH/P7UiIk0xYJy6NVtd/sff/vH6+krAgWTgw0br&#10;47E3DHuMWkjWUiTNUAEBKMI8UIeZeq0Le/jYU8UPgcMgzImQWMq6mGsfe9cmRCwiJUePHZDTSZOD&#10;syDaViYmJMTwtRZ3d3BiSt8qsFBMApFAcF5bCHSL4ICgPtq1t60uRUqCRvvoH/fbx/U6hroH0CQ/&#10;JJM/NzqanY3D/gMRsws0TyZlbRQTeYajqAlCSIcHQkyoxRAWwZVIKGVQZoMeJudwXqdsu0MAAoWn&#10;5AolKOyQWlQOYDCl8s8mPgBg7ofujDgTD5wfMKHc+FwOGICOyVJEDIpgBAx0++zqTMDHw+Hgq2I6&#10;ZyFioHDybkm4GBoggpuFoRMzMZG7tjHwEbXIl+0C5uBAk0FW6rK9WNwe9+vjNmwQg5SZawuTpPgh&#10;k5tbGBO5u4WqWuvD3QnwsqwBHKlZ6Dk5hhBBTEgE5oIEHt00J3aTN31uLHkWGCb7Qray7KNXnvp2&#10;hFhIShUDN9MIyFyQmSNMew/zIrzWui6LCKgNRtmW7e31S5Xqqm6eTFIECoc4NLPPoiGbZEOVQryI&#10;u0c4QeKUDFgABRO3YgGAsBijX/fxX3/+cb3fu9q9taGjFi6MEYZmSFEICouFtj4CHLkEwhgd7NiR&#10;AFLvQSkKISNEUtPAdYx9B4Nw1QbNLy91qRHuoYhUhIcRAkihUou5Dh8RVliQSwYwQiQmRtZJhEBG&#10;znXj7j6myK9P92pIiUJT1UiKN3paghHlAjy5MBARHmrWR/dw7apm+9jf7x/X2+VlrVWYmAFRhIQX&#10;CEaI1seP6+3//ev7Q3sgqZkikBAB54I5SHYR4OoOSdeDCPKJQ0KOEQYgIacHr+cAPhKaG45BhYUJ&#10;HKaT1gwhKFLWbdNhAHC93VtvxAgYY4wCZb0sS6mLFEEK5nVZWlMIJuTW9bG31y8vEFFKuVwuGh7t&#10;oW6P1go7ExFgYRYRWRZhWkt9qetaKgGaqXsQyrQnDmfhbLsO1dZHH2aQNktCwgzRdYS52qCwxAk1&#10;QkEJ0NNWCgOZAqD3ceIbiGjgHjg9QNP0Mo0Aj5stIjRCs6D+NFhOqTBeyxLOCKEREJ7qcOoKiGVZ&#10;KkklKiwo0/2DZ81s22WhwqWWQYBFFKCN/nG/JTdKeCGEfW8AgfCCW2UR8jnG/3OsPKhWT2H0oE5+&#10;roDs0AhxHuH5a/dPSdv8h4erTdWQp5t9sqPOD/8Mz5+9gJ/Ke3MjCH4egJ9JGeZOeXZxAc4ev2cE&#10;90BIHZSEan6WYz06B4F+lvR5dmcf+gh7lh2qiRgnOXceAB1bWQRgtrISmyUiYMp+0lQP8+weELNE&#10;qEd6wXiABbhjWHhukfAUCfMF2aVg4m3b7n3X9GlBJZK0pepDBWhv3dWHjnXb/r7UQAwEM7veb9f7&#10;R8ScuF5rXUpZSnG1/f4YYzCSIFHA4/Fw7bVWLyUllRiRAjOoR8TIajziGd8TkSpUMMwsTAmBkPk4&#10;h/P6EtGx2x9XGT0A3JF5CuAzJ6NbVfOWL1KYhXjK60c4YBAxwlSuNveU6FOf/enW8fa4u5tqKrqX&#10;46JP5iEAJCgXblRqNpqPlekOQEyzB+FQa621lMoREOBIAFCEOSD66OYuVRZetu0COMWWkqV/3Ddw&#10;cPYYcAHAUoqZqvYxJmgfGG20SagOD8ydw8boEQG3aVYcEGISEeAxxiheIiLfQVhG7wCQ8H7vPYfn&#10;Ty6Su48x8iIgYk67u5smWEp0NFmiCpdSpuI9Ymv9MayPcVK0JvEPgNK9IiACmIllqbWWUlKCFACY&#10;SIgY0QCIWZDaaDqGmWXdVutSaFuWKsxEYOo4qbBIhCmnlgfMRHn75fAIeCr4EBNHgJNnhxeREfNV&#10;kuxZAETPog0BBYnABuYSSn+vpykeRvLwcGSMwrQKkWMjGDm/Synax4BESIWQCQplvuql8tvrRW17&#10;tKtaE4qlFnfv+379uApxXTlJZAxYuVDg/dHa0L01JEotmMu2HYJBcwUWkXWtSASUXyHAnQCkliJb&#10;kVKIKpXKxR16067DDbZ1eblsl20RIh0QMLOHTzwr+SOEZyGX2nE/dU4tzMI0kGCty7pul2UtJIOC&#10;AitDgCGyeRigI0MEY9IU0qkMkCkCzIwo7fEAcg4DHCYrc8prHxVipMcVYapvp8P2UNBj4z2z1p/2&#10;cbcDf48gD7OpnXgoP+aU7Wz7Qf7/ZFNHBCC5ux17OCI6Erxsyz++ff3tclkLNwJh2kpZ120lJuvW&#10;roomwh7ee6aOlJuKSEqb+QnEA4AzBYCZJWybB5W3oqd/iAdAipUgcADNwTpA5lKQZbi1oTd8XBYK&#10;dBQqRYQ4xcsIOAAtwtxc1XRATH22Yc28lyJHiTWL7V+Y8LO88/BzpBqnAR48gbjHZZz0aYQIL7+W&#10;9MiHTcsZ5f3g58eZIzy/aB7XT4V+4K/HOIvDCTB8Ygc/f3r88t6THTj/nVFJiFITeU7ZR/L5+lAm&#10;t6nuwEgIOL2BptgOMhOvCxuAYggLExNQADABmPY+Pq7XgTEgr3U2stJD3gkSV6IINHMiFOZSpBSp&#10;wqHWWkPCuizbuiHgTnvviijJCE6u0FGcpgcnJc+bWADRHP68vv9f/89/fn//eL99qClltyjSWZkA&#10;IHVkz7zp6Iocm8RpgzABDpiYBmEAusXRzcVpvIJWjRbmtFzBCVR8pnNP/M0T65+XDj8R+Ijwo5j/&#10;5fG0e4VPQg7CJ8nkACCnoCmiQU6H5qxlcjwjN518G580S8gZTs+BPlMELMKlzHkIZmHmithVVbV5&#10;HwrUk0MFQMBCkCaqaZWEHMAZIfNzmClNOAiBRJhlWbJ2jtZ6bmWmo7feLb2RARDU/dGahwkEIWZf&#10;38GZBRDz0MzMwkQKMZ5TgQDARGHzPssaQ7ZSq5RFahEBADNDwnVZkQkg+hg05ZHlfv/o7ZFzj68v&#10;L+uyLF26KgG9Xl5fX95M7fpo4FhrzYUS/3r7Qeb+et8fYzASvPHLWstlKduyVBFmKsJSCjED0t7H&#10;7X7/uN7+/Lje9oeO4W4ctlbctlqIH6MVN2SqXISox0iPpBQ60tHRIBxKEXfvvRNDqVKrAHqAizCi&#10;UAAgDhvEVJfChR1CQwGChZelZiIjhUV425ZA84gqlacuNOZYjlvsj127IQIJMbMQhxqKrMvSx3g8&#10;HoboBB7JqMEiBQDGsKQlM+coRVIcBRFNtWsXkD56JJGEwFw/bh//fF+GDwFYS1lrednWb6/bVgVN&#10;e+tDBzCFZi1CImzqGjFprfPOCQDg9PfG8HQKgomNJnSZcjwJaHuEiABNL4dEbCAJpLn/oyNyKbJt&#10;q9fg3P8Q0trRhpKQzMSdCYhrWdd1jCDsY9jeWmnSes8sry71JS5mGg6XshUSSpYIszADRbrQB8DQ&#10;ScLPSoxKYZYM2Tn/OUzTPQiz9BUhZs+5oUPQ+FTCpEO3NyDvTCbEQEweByMwSY7wIE+ycSB6JEXA&#10;P8VCADALPIf0nI7w3oOZhSiVMNm8AoZQ2mwCBmlAiQQMS4oTIhJEVzWFRbjUgkSPME+Pb5LFShkS&#10;oZx0PfBcrrOfF5bZTfLe8bOb+rnVxlNMnGB+jpzSfOAhznHu13DoBsNRsD2/T6Y3yctKARKK9Cqf&#10;+eXzM0/g9kxATyB3kroYz1rx6TAnupvN+PQhPt/hUKb5yVznPNqjDk/Uhz6/SFKMnnEK+Axan/Xq&#10;gXzmmpkbm3sWS/MYjm7E55eNyQKdFQXnQqDjzRGAEiuLCESotV4u263tTdVsjGGhWnPtEmHAGN1V&#10;zYyEhSUA1G3f98f9Ae4AZDYUQwmNqYdr18fjkVPZ7i4ibp6q6WHOnDkNB8VR4p6E6snlnl0Pj9G6&#10;DR2j997DIwXo8/zkyWRMLUzKOjPPQbrCImZRz4TkodkNy7HzBAfm8sqFCFNnPXH1jF3EROFqxiI5&#10;bzZGZ0IWptTSm2vAMMH+bOSlsmBr8TlnMSETdzdVjxhjdB17a5SyKRFE5OZqloP6lSvRtAg5DhiE&#10;+Yyy8+sz0yBmLlJab26GIES4rhsRttYBoNYUFZHUz8ODEp8xe9s2ABhjAE7f+LM/AgF5EfOzztfO&#10;buMU0jOeCgWzhlcdRHiyT+G4OscoIKVI3vPt+dx0+9wiwj2ARY4W2NRhOncGnD1T0XYfZt0t3Je6&#10;FBGaXiPIyHbmkIi59Gc+eW5Cn//I4vQZZpw6kz8/B376+7gc+SRCBAIzj9k8QEwjFpow1Jli4gkC&#10;AKapZBJlsmwEN4JYRF63TceF6aJmq/CyLL31d3qvKAysXd0MATyw9bG3rgpDk9XvrmNZljS5zWs3&#10;zzzWulR030cfquFYSgWb4k7ZFHN3Retdb4/7Yx+IZLYQYa0FA0bX7IFm6vy53R175hx8g8lbteOU&#10;mXnv4/ZoiMDCDoDMyCQQCiHMPq9Ruv3laZoCIwCY0ffcw+FTiozS/SrFDScrHQNmdTUnBSDjzUQM&#10;6SwIPrfbc9ufpyEiAB0DPMiPPvSsUPKgDgkTTAySMI8hnb1ml5KYACJApeDb2/plW9BHAduKLFIR&#10;8eP6x//9n/rXjz+WupbKCEAgTGkS4cS0bRsLhXsKSbo7IPJS67qo6hidcioBLFsYqurmpZTCspSS&#10;Sh8A4Oam3vu43q+3248q4lEJp3csIpr7vu+AYqbuKWig4T673XlHI76s68JyKSvzdEHwSWr69UHT&#10;n/V4TDw8zgAI8InJzesAiP4viv8JFB51er7XjKYz6fi8Mz8/DU/8fa5TespMng7prNmPkvDXd4pf&#10;3xmyejt+g0gINacvAwCQmNdal1o5pRkAhbnMWHw0QhBz+h0ARh8OyQkjd+s6GAmZMHLkNYCglgoo&#10;hamQYBrU5c6BRMhHMJ17HDMxrb7ZIjVrB0To6gCct0Eu3kw3PGzYIA1wf4zWVVcrZhqIvfeP6/V/&#10;//Hft/uj9W7u5O5mOT8bp7ALfc6KzDbf+T/HuYVPOcl54iIi1XMQgWhSw8wCBCefQU8toc+Tdpz1&#10;eH6cS+jMQOGXC/10LX2mHk44B0WfD/7fPfBYUE/Y0dMRuLsmr5unwHakcBVRKZLZemrimtlQbTrM&#10;TVjWba2lMGERWkqpJTW5w8NTyXBvexu9jW5uRUqlSowQaVcJETHGyK03M+Tk/U1cBNHV0qS8lMIY&#10;FCdXFAqxsBjMDCQjNeDU/3vOn5PReX5vEeYvb29fLpdSJAJG7+7GLNnJDPOIqKUsyzL6I6K8XC6v&#10;Ly/buo3WgmDjFyFZl20pi3a1zQsttS73+33fG+ZYnU+Bq3kQHqbaem8YRPHt9e3b29vvX17+9vXb&#10;IrXrGOEG8Wjt+/v1n3/++ef3Hx/3+2PfIWxbKrnvGEH+8rIty7LZpmkSyIQRu491qwEgIhHRG8dw&#10;DFzXVU3vt2CWr1/fRPj93dyHFCpSlloDQK/vXPlvf/vtsmzvt4/uYyllWStVlirTNQYBuQCvEVBL&#10;RaScvJjF9mwJGQJSOnEyggELrdtKjB6GhR2jjw4A27Zt29Z7v16vSLjUikRtbz5sW7dt2xDxerve&#10;7/eAAIJMPwmQGIfr98ft1m7WR2Vca/n6+ur/8Y//+fs38rhdrx8fH03HlBxPU3Em9nD8JEElxFGQ&#10;s+704xpZhKvHdIAAIrCDMM3EQalpHA7Bwj6lz0MoJ2M5pQcgIJ3Ai3ARWWrBxQGhmdregJhqJSSm&#10;vHbg5mp6e9y/f7xfliWH4F9eXpZSCWkrS45GEAATE0IbDTzcbAAMj5y1Q4DCaW0TEGGmmSRaODIy&#10;yjFgy0AYc6Jy1vMTyjv4WjgFlEiEAdHUZvqPmM0zSiAXgJGCEBncNU/siTBna9ExNDwbN4bQtTsR&#10;E+bMdgFEIg1EcSKupdSS3WBkonJQ+bNLS8QQyIICpAigjhAitNQilOgXYHiOF54lWeJg+CREd26y&#10;57/nTQpH7nduk4iIB43wacuMU1FpBs7pTvfZLzgYAJHNjGQKYJwFFTxV16eAJ8TnBNdnrIj5cUdg&#10;gOfAlJckISg/HrmHHuM2nwVJPOWdlnR+/LxecIa0iPM6np9Cxzz/c8jIqPn8uScu7UlK9mNQ8ucI&#10;l62SRCnntyBM0Y8sRLO2pewYYpC65hAgISCYamtNiC0p3WNaZQ8dGLDWxQEQqTAj+Ogt2EzngaXX&#10;3bZtgiG5MYWmrF1atcJzdA//1TYin58tYMBaJEWq8elcZcmb/54CjYhkYOZZANOx5GDiCnAYXZ95&#10;ZerUeoQDGaATJYmAIAgjCGBd18vlUqR0bQiRc2Q6hrkz8Xm2czoaaCrD5XpLBbJhambMnCU0AHRT&#10;j8Ds16jClEtAzjVKZKq7BfGczHf3dB2nQ2oOEUVkjC4iYdpbTz5+RGS86L3n+aQcjD+l7BBTjT8i&#10;tm3L48ya51TpB4Cl1CKSkT4PHg5tvJh8YCwlREo+AREP0f6SwL6qAsB5zK21VODb9zZX4pOI8VkZ&#10;nrdS9gzwsANIakCqQgIEIdfZamFm4mAHIEIzN1VXhQjONh0AZeKb2OPRBjz0rvxwU896/uwYThgn&#10;W9JHfnjm+pMde+JCc+nmPKtFgCECYiAB2cH+OQeFJhp5lvdPKSgGQBBCIVyEF+GtFoQVMDglf4dv&#10;stDr15fLq6s+9DH6iLPVCxwBIkLCLXUdu4R4nv/ee0Rk/9rcbvf7cKu1LrUG0Ghtvzdhvqwr1sUj&#10;7q3fH/fWnVjuj/ta+WVbstl08O3jvHxEZD7RnMyY89ZgIUea6KRDa+P9+uEQjvG6bW+XC18uqXcI&#10;kLNj6u5ulp1xhLmpOYQOg7CklKfznFu6pVBq2SXKg9OPOvdVD3zSYfk813Bczn+TwyMEOEMyKeZ2&#10;cVyh4yICOIUluyspcjg5vnh0tANSLJHE3VVj9GFmCOGuCFGEOvj98fHff/xvtSBaipQct0QsCJjN&#10;jFrruq45ftJ6z8kaRNrW5dvXb4B4u93cnQhZECH66G3v7vb6+rrVtTKXUlItws1VfQxDovvjwQTb&#10;UiimsVS4m2qEkkBMUaCu2j2cmWphSjExxKUwAV7KdsytYEQe7L/62hH81CwJRDvq5zOsezxjqYEI&#10;5dnhPgAALXslJz0fgw8NvfjEbX9+xLyaCLOnDUeu8tMhng3Fz3r/HMR4XjY//SQOjvYxBJwsyhQb&#10;R06V9CJChOAeZuiTlHfuGDSHjisFtvvDMCpRzneoGQoyCbGXWtd1axPOJiZalpUCNRTYk9WainSe&#10;cySq2VLO8TBZZanVzPf90bse+i0pIUpIaGGPvnsoIZiOx76rabx+5fC61KF9aNOp0FTQR6il1Eje&#10;iWfukVF19iqP2v2pCRMAn6opme+ZWeSI8ZEzI4EAEdBSquS0aXzesXjgWD+lR/+acOJPJegvvz2W&#10;wNy7Mtl+WoE/vSf+9Di/x/H38ZzM9Kbo8hyuTKYU1yqA4W6IkLHsert1VWKqS621rktdal2qMCAR&#10;sAggariO/hjjr+/f//jzz+EK4UWk1DLtsAJG7611U2VOd4AAAPMg5KVyEDU1C1iW5XK5iAiEhfYj&#10;wcw8zf0JNJrQGs0TdWbLbmkmNfk18nG7Yi3bWgUICA29a/fe1Lz18XjcI2CELcvax6NrHx4G+Gjj&#10;x1/fe9+/fP367cs3M3P2dV3ftm/b8hoR//znPy3pRUcu+JkQQKSgooMPM2H6+vr6j9+//u3tt0Ly&#10;/f3jx/e//vv9r78+vv/5118fHzcAZJatFKHlP75+exG+3z9u4x4FjYMJPNDRfLbtA5MuF+BuZl37&#10;EC7mFOFSqBRGcjUz6yz48rLWWsPh0dqwwczqdt8f7/drG12EAYMYCrAIudlQfez32+POIoABSLPp&#10;gkjO6GBuMcWPEYMCwziGdbu/j6GAsJaCDEtZAaIsBRg1FAXevry+vb6q2l9/aVOnQnWtgIg7IWNd&#10;ynbZiFCdtnrZtnVdaqcY4Y7WzN/fbx/7vQp+fdm+1IWJ1O3e99zZ1FyTeUd4ohiEwELMxMjhU5ch&#10;+4iafV1IAIdyCzhvpLnEAqd/JUQW0ICR7iGIwIwRwIhFOJVb2IwJa6kbld13N2eNCAc1tCDEbdtW&#10;3IKj60jprAogxEtdksvu7uA2J6E9wMLD1cNTlsxMW1+WpS4rEA5TNxWepL6IxKSwkhRmEnYINct5&#10;g6w6zj3IIywsPMKDCA0EznFrJHeDMCEiQEBPdJWJHEDhM1sCgHBPfRYmYgrCnOdBILAEP4Fg0tId&#10;COqShCZkzLE2JwiCiPBhOUpjRhaQ0xnedDx6C4RS5QUvOgwRhajMdgCm+jpnbpeS0bnDf1bdczE8&#10;V7xzz4dZlU7E28zMZrMQzsjwuWnmLvlc0sNBx5r5Nsy2/b/d6POHs4UU9FyHnz1fPwS9YE5rx/Nr&#10;n8MEHjLWCaXiv08qPs/A0QI4gsbhXJWvPYvLs7YJ8Iifah5/Unc/j/zXHnZywf2nRZKkzZjYVDY8&#10;Jq1UTVtr98djuCsd1Imc4m597F0CodaAsPQyRSIErrysAIgBwcxFJB3dGXmPkceWaP7kkwwAACAA&#10;SURBVLCIlCp86BHOwqyrR04S8RxFQEL05JZndHRwQUYAQmQRYU7pR3vSh8taHKYq7GyH5m89orU9&#10;zImIRFIHhJGyFweHlqGpmymghzhzrVW6dtAgQnBI1LfWSsxuBrMhaRjBjMJSSo3AzGbNDCIsUn4W&#10;UlE8hej8YQC4LMu6rpze7zoyDXw87j1ASpm290zM7Ba9N8wQGzCIiYiFA7CP7mcXgwiFkQAhmCDN&#10;bAgxlflyw1HV2/Wa1gB4DIrnI5+TNXPirScCj4fy8DnmkML1Z32ecH0E1loTe88Gd2uNCM6mQ+6p&#10;OQqUm9u5dOkQQzpX6fm9EDHjyLnsEVGYEQEn1ROJSEr58vKCjC/6YgAA4eb//P4eSELJBpn8JvoE&#10;xpE+K/PnP3CMRc508ySiPv12CiId+5k/7z/HngAAT5A7xkSmcPJBZtB7Bn3mKQp4guuJsSAPQDCL&#10;McidhUJt9EGO316/0heqpfz48eParh/XawCQSACQq+TSRCmlZGenNc/znzsnAtnQ1vrj/hiqtlhY&#10;IIAOC3dOJ4wiwsxdPXJuJ4ZaH0NNC0jkBuHu4T9tyKkKFqGqvTUzA8J9jG1dt1orSzi4eVPd+66u&#10;a5HLsph2mmAv3/rjut+7aWWpdd3WtbCEu5m+7w/z6xgDDFK8Vojcg1KMqizfvv1e6wsgAyTWQQA4&#10;bb2f9mY8zv+5z54+2E/PmXAu4YHxgsezjRkmqzw3RYgDRD6Kwp+qe0ByV4qxrdWttk464NH9MbSF&#10;ffT+4/a9dWVMv2BEDHQk4oRhc1vI904iTHiIyONRHvcfItJH771npZe79xhj9G467iJ9b6qKcKw9&#10;hMvl8re//R3Q2v4gImCwlKpIcmIpRGwYLJSmLkRBBIiQcAMAIBUhrpKK1wm/zu7mL6Fv9ruPJCAi&#10;zlslYtq0fEbvGa0C41/U7HHGsYMBiABARzH+7zH62a9BnIMzmKHTfj7IvHIzCTiD7c/vQ/+K+CIh&#10;TKfBTOc83ALRnJkJxQBMWYiFBKPbUB2Ka2D8tNEx8+vLy5e319sYw6wgIKJDDDN3d9/vo++t9dZv&#10;+95DieBl296WrUpBB/Ck21LSrAjQbLhnD9QI2dwhoo0RDkN7BBOmLaxP7Tc0tf5xG+9u7tb63vYd&#10;PFBtXYoIATgBvJXlwjUiPuK2t57Fee4BAJB9BC6FUo2I6JwojNmAgVwIdPS7ENOXduj+gFpkW5mJ&#10;mAFciAvxUgoTY0y7vaMTeqwenEHkTL3OVTHvwH9pwvx8QVFYaq05KzHJA8eSOUNSXiOimafEZ+t3&#10;jvOcD5FSykLCKVmVe34Sl8aAmGcIMxRKkdTM5iIHOi6WnruEr8ua8hLqtvd2vd++Xz8CYxGpVSjS&#10;mhjVvfcxelLeIEJj4mq0LIuINNVHH/l997bHI4hiK0LMpprmJk4YRM8yTwA51kQnHTL7cox0gk/S&#10;TP/5/c/b42MpBYl6aynxrQ5ZrDLzcBMRA+tjfH+/1T+/11LavltrvQ9XX5dtqeu2bC8VwEtmfekk&#10;5Kaf9/BUxMWIbK0iIKjq6O1+vfLwl/Vl9HG73f7r//zXXx/fEePb17e3lzdC2h97Yflfv/32+7bs&#10;+9t/v//xz8fHd227WzNVN0YszA5xf9xUtYgAYG9NkEuhCAu3WmVdqgiZKjMQcSkM4F3Ho90Bw8H/&#10;+v6nEH887l0HA7gNNUfCdalFWArpe79e3y+vrytumT24a4ICBISMghIRAMFCKIjIGDjcmjUAhAFJ&#10;bH08Hh8f7wnRsKC7du06NMCQoI+2t4IIqp0Il6UCwaM9et9f3357/fKSOkBmFgThYBACrqlGw2Wp&#10;y9vb24d73/d0G4pDxciOTAgYKJKWiSk4k9syIAQiB8Nhfpg93rxJcmY1CLiUvD85nR48tzlF5Jyx&#10;AUjRSPKhSFiZC/PLsiyy9TH2tqvq3nZQw4BtWevlQkUUDDkwQjhZ/eCm7oF++IIRD7M5eBbhaAcx&#10;DVn4EPF2BJSkykB0NTBPtWcLZUQK9vAxRuvdYw4ZutuUwgYI/PQ5E7PMtgFmzQUza+dFZF2WpVQE&#10;7Nof+6w5czs7IiogBCFWYQPynLwzi4AUsU93mQgXKUGopjCcALBWRkwxUUZUwowHwOweY/T7/Xa9&#10;34B5edkiHSyJmEmIJPsCADEdnWdsO4vSzMhnMHyu57NROps4E9OxJEx7XlY6duYz642ZOUfEJwY+&#10;De3nb34O6Wf9jRP6hqy7Ijd04jkSBjPP+BSajwgICsoZihNdj5iZ37mPE3Ey8XNPxCd5fDjbEMdP&#10;/GRiEx25JLg/2cnk/UOz4AQIp/ll6ZhMjqfHjC4Oh1TjEa4o6Xv0HPCOJ8yixXwSRkopS62EOHSA&#10;MAnlm5lq793NfNLFAeWovhEBc2owMDFlRCBKm6Mk+g7EUiR9486J9yzPxkjMFYmoFCiFUCjdXfPh&#10;B/HbLZUfMSDUA0/JuDMlmsogn0QMAHSfLrHDzM2ERcIDScXUtPfRpA211rqaAgRRasSgFE55J7NB&#10;RBRSmAsLePTRdHTzEcmTilxU2HlkGyYLGyKyo3bKa5F9jXAXTsk5LsxMvEqZVe7QhWRd19nOACCi&#10;gJAKKOzuOhQLrOtWaummcY9wL7XUuhQRGw1xOupBCuAbpiR79gEf+z50ICITsci6LHkLmNpRlPkY&#10;I2+dI5DnPCeNMXSM1HiDCMQp+5pso9TBzkuW9uAAkB0V1fSfJ0ybzpi+gElkEJHz7v5lMX/ePvN2&#10;m/eCuQeAHLD8GRRel62UstlIdZbrx9XNGYCJZ6U1ofA4dWPwU0brs2g/PndOW0M+M1namFKqn/sK&#10;nr+a8NF5v+fvHZ+A2rkPHXve+WWfX3kStAOCMIiAEJGAIGyMfd/V7qU4tiDAaTtsZl11GCFt6wsK&#10;mfv98XAPERk6HKIudVlWBhyjpz7CzHMDRtPU/4fA0TV8z8bcsm7bshaRcDAwddc4BKryhPp068sU&#10;NbXGaNILs2fhKQf76G2MEQD7UFXDC1BFjABEYh6m2OHR2sf9qqMPH6+X19fXtxGuEEBUSC6lvqyb&#10;ELvqHhDu6m4+TbNmcJm1H5ayfPv69y9f/gfTmm3ADCKGz0Ko5wmfR5vZeSqe/tSuhWA8HU+yB60I&#10;CjN+Ra50PIHHwAgwQMOcyqV5DCkMDoHgGH0hLUUCqI12feit7cYBaBfkylRkFRZEYKFs7+373lpb&#10;hLdtdc/NENRqlvRUuLceYGsRBgbERcQdzEyAg6SQFJa73j6u1zjqeWK0UBYa3VrbEWkpAi9ATJI+&#10;h0RAKCjrumzbVvcHEub8BMIcIaAIQvAwDwM/a/JfAfCINLOZCjV5vQjO+x3mmXxyPcqfE9gvF83B&#10;D0rMlO3AM0+aJd+ZZvxS3yMg0NRLPyRunlYCnjB9xFHCBPycS+R3+OmIIuvTXB4TmDDT8EAuSBhm&#10;4U5IRUqYprj8uQecXxgRllLfXl5bQFe1voNng2CG4FtvfYy+t/v19rCe3FB9eSuL4NTYhdlITHWJ&#10;SW3JcBnDzd2bZSsjCCDypsUAcETGRKqGjtHUtY2mrRdAtQHhRECBC/PX5QJE6j6ajqHZjT0DcczG&#10;6xRWOVBq/DzHBzoTnyAEJPPvfruFr0sRgPUoxkmIhWWe3J/v3qdtFQEmbfPnG/uXxycSk5c5kzoW&#10;qVgx1E0BP/UTny/8sV3P2VADiFnM/3Q8iWwLC4mgKiCmC1Wq15gxUrgbURoBloDIgTTMwj6N6Fof&#10;vdUikcUCEwEwixRZtzWHMMC0904IAdTVek/KfZpxQtI3JetB5PAREYkrmNr+uDNhfd3KNCJxU3NW&#10;PObmTs6Fx+SmzbUaUwjjpJXJWrdHb9fxuNMOEGOouxExxpG4B7hZd9WMB2at7aXWHIzSHn03jGEK&#10;blBwA/+wkXId7ugnQydzFEQMgA4x3ABNLbrdP/YfH9d/EuB//P4PqUsbV7T+2+v25cvbtl4Yuffx&#10;UvFSypeFNsHysu3+8m77oii0VDN17do9lEAuy8VEMxAvl7KV5XLZknshIkstSylufhV5tNb2x26a&#10;1IVtWbOcdXfXAAO1+Ljv9/u9lBKvL3hZRaSWWuuCLCxcy1KLzPHUsIBA9CJYamWhTOkVzc0RgMtU&#10;nkw0bN93M7tcLlLE3L6/v19vN2JGgLouhKQ+3EyEtvWFha7t9v7xDmGXvm26EuLciSAEcSn1Uuoq&#10;Eh57axDwddva6D88btHC4+DAAYLNAsnCwzwwA1J2WaZKOAATHULcgOGElEC0uXbTQlJFuDASB06f&#10;aGQWKRgYw3JLH9opZKvltaxf1+1S6tvl7WV9aaNf7/fr427dKJoDODhCvKyVmD3MwYiQAkPN1BAC&#10;mQKT4p/OOEAiYWkZ5nnvrXUpIhFgALVUqRXCzYapj2EQwEIWvo8Wo6sddlYROEt6VzMAyIlcTEw1&#10;3MxYRIpMIkKAEG21ClEhftsub5cXM/u4hcrIed0UwgF3zzFCIkDMOSeY/twIEJaOsuCAQAgeAWbg&#10;MUwZgQxZkXCS0oWliiOm2mb01mjYaGO3x6219XJ5e70UZoiAsOw4ghPhtCXJme5f98Wj9/0USRO0&#10;RziRr0CbPeO5U+PRYX9qFkJEePYpTqgWnJDJj/YsETEZYAoJJUTAOP0ls7pgwIRCnsvvA1+bcuLu&#10;4aAAxjwDxsS4giYwnPa6iKekl4cjOh8U9zN2QKoORI5Aegjz/Kg4w+FRkXqEmyshZelqjuazREdM&#10;xyZAi8MpL7WLcnl+UgAmMwbpBJoQMDxA5g5pk3RCjFSZX9bly+UyIJQQCciDEQUoigNHlQIeboow&#10;ffdSQ54QLcIj1CxXMEQk+a8KwlpKKdu6skiYmQ6zcAtTGD1aVwdEAguXwrUuInzSFviI2WgRDp/f&#10;DBPmTC1tF+EyJdmeSZLBLDHRC2CRUivSVBZR09abuwFwHxpjcEQyt4VFpKiZmasaJZ+MyLUnhDXG&#10;OKyFIIfbiSnH/wOmxDRNqesZZXtXRIypsQce1to+OgrzIoWZA6AWjmAiHJZD0HbeM+ysQ7t1RHR0&#10;C3MdjADMhbkwpT36UquQAAMx9T7MkaVkKWLmC5cRPdMiImSRfIO29wRi3awhIwQTlVoIaRFm5iql&#10;E86G+ximmoohCNm4VQs3GO4Kcz5/EGIaiUcEMZYi4eE6wAmZ+dB6xMSvf25OfdbJ4BEY4GGR6nFm&#10;1noPiOWy5p6JHsxISEE0DCCi9T6G/vh4f+ztUhfiRIOc0DACwZGcKJ1OmIAioBA6pGhu7vUQ4YzE&#10;4BHOEEBAqIRMKG6BAYzOaDMfRWKACoAQDhazeCQkgWADYchWlyNgwNFZQwsyR49p/JKyDo6mWOjQ&#10;aMJJsGXaW/t4/3B7fH0rHCDMSHy93z+u9723XZWlfnt7K6Xs+8OGeowgxQjm2LaybRdEarvgvme9&#10;4uajq6mrqVqoB4Y76Eq0rcvr5aUKm6pqA4Rhw8EtWe4Ikl4IREEAiuCz0Q0AE1MEhwjV0Ubv7gMg&#10;PLT1cBBkoSl5tZbapDKRhf9xfWeESvi6bF/Wy29ffkcqf/243u9dAYaqeg+30buPvhLhumZgQyJM&#10;JRMUxLJu61LXdXkheXNcASoSA3iBKdqKEzw/NpIjDCWlc0Ys/Aw/CEE4XWAQgtEIpwbHKY0HU7x9&#10;dnzMafip0c2TqhFT85VAGYezAerQ949H37uWrSxV6E1MvUglpHAT5rfLy1Lr7X6/Xa91Wb68vsFs&#10;UmXf2xBRmEdubshNikcsJLv299tHNyPEdakENRzdwRENIhAkwO+ttT8AIDyYBTl1iNZ1udS6AhIB&#10;Mcvl5fXb19++Xx9I4kyBEOCOKfeNFmE2Jz6OQPaJc59hPvOBp1bdVJWce/zcEZ4uBwAE0Ol4fzbE&#10;4QiYABgptgJHd+zwcMmC4qljA4mXPhd1kznzWQQSAIJ/itwi/tKY+Onx/KsJJBy9AEpDakcAyxnN&#10;CAQSlubetJmviBja1YGkMAvoiNFNlTDWhYH9fe97CCIIEyK5+wrRbRwO8BEApt67LlKRGCnQfBpL&#10;BU7WJ/NSZGEZ4Wp3C1XXPgYgcvhsBCAKEyMTsCelLixJTYEQRCkXXIgI4uvLZQxrQ/c+qsjB0CQ9&#10;Ci5IcCINI3PnzdGFONsrkZ0SCgTAtLLOqfJHHyIlPCiCIDwiU4GO4eip632ukKec7bwQcWAn+Yw4&#10;Ps5Pb/nnP0/o+4QFKpUIH55mQ+RnKnaEJz/M0ucCZI7MRFILEYIQCCl7zURkmboBENNwU7PpNoQA&#10;aOrRdXRVUELE0dWabWutwuv2utSyyMLI4CBUXlb+7ctvQdxG77019X20cA3Arjb6mPlYRKQ1NRMj&#10;jtZDDcG3Ki+Xbb2s99vddkeaNDBEh4AsvghmDya/S7jPr5MyyqnjCHP+N6+DbHUBRPWRgE6trqqm&#10;RpCmfMBCy1IRoWkfaqaa/p4QASNKqUjch97v7Up3bbFwJUBhdogRlve2HyOmiKgeu/ahY1l43apU&#10;Gt7fb++u1sGL8O16g9DX9WVh1t5ubU9XXh8w9o8bV2B67/dbbyNgWTYRDPCAIYKCFRzu+/12u6n5&#10;ui5ft5eXyyaEhFAlhc4AIl5qeb/f//vHDx19mBNlwoARqHPYj3KMQc2B7L4/Imxb1sLy9vIWlQEB&#10;0UthNQFwQMoxVylpGYuQSn3DAkJKYSkwxVmAmV5fX9y91AKI5uDuQweaSim1FpFCCMNVhIuQmj60&#10;A8NaNyrURnM3dMy+LQQstb5eXra66rAfvWHEUsrvr68QZAFj6sYxEhpOJRsPDwtzDXKadRRNYARA&#10;Dg0UdwficEi9ODWbs76AggwJRwcwUQSaug1Na0MmTuL9VtetLpdl+/31y+9fvlUqH7drqEHE6L0P&#10;be7d1G20/eHurTdkFJFtXRmRmAiRKcfJbMKD6akWYYf0OgBQoYR83dM8SdE1lSwy/c2GrqeFlRkC&#10;CDGm3o87AOS8XJlsuk/ykkhhloBwTetiJ2oD8OGeUtUY0HoHSJhrnjfzCAhzc7cc3feUZT9K1tyS&#10;PAKJCNOXG7kICUE4EFq4ugVEASnEtKzmEYB717uDDzWzAIwg1xhtLC8iIqq9945mr5sIsbtlWIMp&#10;GPQZ+Y7o/bkpz40SIKuDiZZEEHwS5NLi8MRgz/c5+vIz1uPBrYWjpeoeaZAYE084kLjZxQzMYYMn&#10;VPA8JDigN4CUU/qc6IEDZMiP9wjzCeWp2sm28M/8JlPomdJZuNocP0v1DziO2I/H+cKnSVQ4qyDA&#10;WT8ekxeeodF+VhqLT+3/+dXwGEeFWQzPLIznABZWlpd1ubspoRNCBAOC+RiDmaqUWcbC4YAH0wLO&#10;3ZtpQECgqYZ7SslvS3nd1vSlR6J932932+8P7erpe42UwQNNUw2cmAAow+jszAYys4JPVczMFIgk&#10;41cYMbKI2+d3x8mYnNE4VdaToxRTKwvUzUcguGqmuAk84iHzhuFHWyd8mIbO90+paMp7GT0ikE56&#10;BVhE5rxEyFyIPsUOchTXw1VHFvwI8CBKJwsEiIhHb9P4N+LITs4xRSfigCAgt6M7YKZDmZCAjL3r&#10;AxCKFHOHIAdNT013IwBhOe9HDAcg7QMitmWdnHmWIrO7GhERQkSFhQGy8dqJbPa0IJUI3SsRQcAJ&#10;vzOzuTGiVMk2vZRiY9igtSyJ+SdTJRD9Exj/TIyfiy7CZJ+hmfXe++hJBqFjM8nXqNnH/fZjvz9G&#10;z8LeA1I8gJkIISiEvYiTYIAPiwDCKMkrYcLCWIQsQAMAghmEIe2JCF0QhFA4yMHAMIAJmck9wIMB&#10;lhJIyRxRRCosIuCIaMiMtQAguoOPgAhz76lvFubgBIThOUKXNFYznwYJaYGuurfRWjdtLwVqLYjR&#10;evvzx48f16uapb1i7LC4E+DXL2/ACYsCs9SlCmNXs1RTS114dXMHIgJBM/BUXfUjbXVCksqMEoAW&#10;UGvxGBBhajmcn0aSmDTUY9YyiRQznqtRgLB4wDANiDF66/tYhFDUBgK8bBcWdPeP23Up8vvf//b3&#10;33/7n3//R10vw+Gy/CcQW8QwI7eEvLdlvWx4jvAQUpIqACiA67IJF/dwA6cStBAwZp/lWGE4t114&#10;ciGfjcLnaJXafpgmMRgMQDl1PJHmAPD5kpijStkVcKBwyhZRTtbP3kACysiBrKAW0QbszdpwrME0&#10;Nf3UNczcrLCspWTPX4QBovWWvlxnoMksZC3VAx59aNeh+tC9q7auQVhLWev2enlxdSEyCHVHoprd&#10;XsLcJJnp5XL5/cvfXrcvRVbiiiIUQITr5fL7t9//+cd3YUEkitkcA6RwsoApzX0Gm8lhz//OGt6P&#10;5jyePwCEmEoHR8Pj58dPdfNxkbINPivu+feRa8wh+RkHYDYTMCA+C/zj884wngHSPwXZ5zPgV2D4&#10;+fFUUobjQQfGdF8FRKTc7pPMgUC1FqRUJWc1a4/9/fpAqZfLi6DrGHtv77fr99u1ud7u98t2yT48&#10;EVYRJLruDwAoIjk2VuuSwFmipnH2ICK0j11breWl1su6dbMft7sO3UdvOT6ZTnaAiOiIpqGsgegA&#10;6URuZjDRds79lkW+ffmiyH/89d33nQhY+AmEn3kXzqlTxuOqxy8n9piPPrKjQCRiBmIkxsz93TwM&#10;DYbHrk3DEAEofloRc1k8hw9HpBwugTiq98/Pfi7p5088Ygxt7cEML0slZMc5ffbT40mcKI49JF3q&#10;DxHOIzfL2BXTHpiApBRiih5pdsBCpQhxyn7HGMOmdDZYUQxfXi5LrUu64xKDg4epJQ0UHrdHazuS&#10;A+BQUzPzOAEwj0CHuiyXbYuIx+PRe1/Wul6WWitEdO1AUGpFoSlGQySAyEKlHPYYOTaE6ZCSSjSC&#10;ZDjv4TPPlG9fv8bHD///CHvX7saRJEvQXu4OkJIisqqnu8/O2f//w/bDbldPZUaEJBJwt8d+MAdI&#10;ZVXNMPPEiaAoAATc7Xnt3qAEziFh7/1+u7v50trlsrRWS5Vw+zyokpdlqbXt+z7u+9JKKbTv4/P2&#10;OYbdPrdWlrf1+nq90mQe/lI7izl06u5RSrler5fLhYQ1zNFv/RZb9G1P7Nh2v48x9n0HCGTugjvS&#10;HXsw3azfTT+HO3VCWVtZl+WylEtpbvH7L3QdXXVd2utlXYoIYS0szJB0AgCC7O7vtxvf4rP3Pgbl&#10;mI0FAhICEZoOM2tVENFMx4DCxMzrUg3DdOzhpRQiJCH3CAIWISGLVLOUKmxFALG1NelMk4TO3Zkp&#10;R9kBgUsFiEOEqTJTgjOJCQGSEJoQLpf1elmzwpKoNiQMV4uo9fr6+lpq+7jf98/72pbvl8trrSjN&#10;ASL8DsMdPJXbI+s90w2mpSCaCkJnvPu84f1oh7qqIBYkH9rdAcESIEcYgOahI+XVShURxKUUyWIH&#10;pPRxiWE+hqtiRBN5XVcW3sZwCI3Y+/55+/TwIuJua1sT2J/mIenDcoTgzMPPdaVjIAAAmbpZd3eK&#10;Sc+KmdECNC4oRyk4IiK6Wh8jh1QlxZaJmJPXx90jS3ru0XUM1a33oeO+J40Ybr2/324Zpc7hXsom&#10;PTmgqRqE5owYpTDIc2IJEWEQBBA5/gAAgA4TE8tEDoHh4MGEiISUaQ4Aksfhgy2220YQS60ItO+j&#10;b3cBiOVKhJGBzL/2hP/kFUePJFfCk4U68tJHog6QquSZ7GcfJNNVhAMbP4HEEIj89TyzjntmzkyU&#10;w5LnB84/H2XgqYGMZ9qPqb4zA4rHb9lBATDndP91jf+RfAJA9hAyPc3hiK/X86WE8VQQOU7quVnM&#10;4+kKcwHjcZ2RU20HWYHPrgYh8Rx1wxSPIRZiaQWLRESY923zCIKDBoI44hhC9AjzAIjsvAMQUkFC&#10;IiYqLLWWVmsWnnwCJGLf930fiCRSShVBcDdGQCZzB9WskUeEe5g5AiLjjLyOlJQQ03ZNSjOE7uMo&#10;0p9PiiJcjhccU+5AnAc72VuPkYqpc3aaqZnbn8Q/x+D3n54mHsC/rzCBxxI6rBwgonuuw1nDGq4R&#10;keRS4d516BlwzJJLJr8AgO4xhiX50bE2EkqAQqJmvc/p/emRT8LFAAefHF+Qe4YAQNWZuNaaEHoE&#10;gDg19jy/b3iYKgAo4lQKAIATroJIlKSugkhmCgBDsTLU1tI6CYsVM1WeZPjHfNysnT0RRj7FW+dD&#10;pERsmSFi1mYKC81JGwoANb/t+8ftdtvvhiGHNjITCc8PB+Cy8OVaiBHZ4z4iDICTiKAItcKt8n24&#10;WTBhYSoiQQaE4F5TzK1wZ/cRTrA2Kk3cvLMx4qVx6inDHYFgXXitbAY7kQjVJg6wKeigMdTM9xHz&#10;ZsaZXBytxgA1Q4PJhRugQ4erhffe3z9V6FoZt33//Pzce09FYwvbdnPXdWlv316lEOKsV+ZW6vdd&#10;VYX5gIBBq4uQbH0fNkJDmKtwETbTve9r4e/X16U0NYugW93BCYAIsI9+226EUKhN8DPO+hkiiBAj&#10;hiMu65XZAX9+fry/f3i4uaoODSOHW79/3rdSSyk1qcAQYF2X68tlaZWEiSAZqY8Bd8wUoxRJ/OsJ&#10;BSNKmneMQwfNPYcJcFIiAiNOhkM8qfDjNCfncpxk3ZgMbNN6OiC4B1LAFD+bVD6zOZ87av4d49Sv&#10;juwMU0yDNv0YADr4cLi5vm/b597vfThHcUsG0AA3M4xAwakYkt1M1eS+tqPsm/trEK3rmoVdZu5d&#10;b8OApDYhokXqUq7fX7+/LJdt+5bFUmEuJS1z6FBzF+alrW8vb6+XI6WvjSLAtZb6/fXtdb3MJwDM&#10;2Y8ExoMdLndvFsLxgJ6djW6EnNv+EhY4Pt99hInrfHoe+f9M5ecYzMQBZh4/uweTgWLmUon4m9WV&#10;w6A8Tf7N802WoOlY8srjqxLtEbo9vx7/niiOs35weh/IZhUgUCAl0wYTLqWu9frtUltrn3v/+x8/&#10;/vb3Hw708vrysrZw/bhv7x+ff//xh2FEUugdYHJmjmPcjYVTRjNZRb5weU6mVY2ABAAAIABJREFU&#10;Wxxut/tmptdlISJw773f7/duY6gahLNDVGESIHdXG12hZskGIPki0AFTIRsoAlh4KXXtltN5w2w+&#10;2idznX9hZqQ5mHbenOenf6b06YcPcJzQmRJn28DCwHqfAfNxw+H5OOefcUzUP0zp/+kVkdzb/Xa7&#10;MUUlqFIA4NGXhy9B19ff/eKmz814njuOrFhqkVK5j8TUME1lQUDsQ+87uhtN5owMqXyYMmE2aczt&#10;dt//eH//+6+fP95//Xx/N9dlrYSgZhGTd/ZcgYy0tEVq2bdtHz0iChRhJqJt32+3m7rVItu+dw+Z&#10;IglHAw0OWiJMVVdJkZSDKO/U5jxT+tdroKsPxESTJbMngfm6rq+vL7VKzmy3Ikm4sq5rLeV2u9+X&#10;+9KWWla6dzWP+34fwwLWtuQCgaMbhgdGNyLAPCJM9X67vVf6dlkQ67Du5uoFPMw16+IAwAhFOCKQ&#10;EYQCcI8AMEdorS7XpZWLD1tEFuYGuERQQbiugtbdlmV5k0oQQtSEGcF9ykMzxrXU75eLulGtvz4+&#10;sjKFYbVOdTodI5hqaxHhYKWIMFWRArJbH+6cVZNWilBOoQaFuVehZVmu17VI0WHdLBA+Pu/mipAB&#10;SRKY00zLMW0E1VqYedvut9uttbaUJiJuRgSXUtd1fbmuVQQSOxII4araSv3t5eX7y7Vv49evX33v&#10;IXIFXEr7xtXNKeAXfn7s+z1FVjwYiVmIk9TKYOZjj50DT5xhyemlAToGeCy1raUBRIJzhhsgkEiW&#10;kBeprZRsDqNFDDX0Pca7RSUBc7bY9n3f792UmL69vb4hbb2PMMXorrfby6+fP/d92z/vod5aq6Vk&#10;og1AEORuAQbgJ/A7LYi5R+9EZAamHgFAM+uCAPDsz3k5aMGQMDxG0lYfWhGZxlGu2EQ2HHtveMeA&#10;WgqlCh0xBqj7bs6t1dYWYWZOY8fMWWENRLAx1NwcU5DrMD3Tp9Hk5IRjPgIzaWAkcuIABE2SaQu1&#10;cIB9qEaQFCS2McZ2NzMbu47RWgn3MEURdKCjmQwzCfmHmuqfX5i1TJiZ2IOSLXd0IhlTNzUOmVec&#10;/O1f+OFniHbkGH9y4KfRf05Xztejon984EzSptfBhyWDmSpHzIjtKE4fpztn159Pff5otmenqhyd&#10;zQk8QGt5z87BMDpoSc+zn+8/Z/7n93m+Lc+DD7lu3czUFA0Cc1KXSWbaNl/uQ6VVANQwM+2q2Yyb&#10;zvLhywiBCDhRwg5ubgTeai0sCTfEADMbvY+hnkgd1fTUSMhCtS1SBDEKUysFwcdQDMxYMxtREdF9&#10;0JSHAw8wU7NIpshjYuMBcjlyXUTM0SJAxExZh6oQxWRrzg2IRLPEHCNyiqz3vu97jthEMlE8rQp8&#10;omr707J5fkbPF+MH1SIi52KKxxABAYB6WFhEOCARz57+wygiwmQqeERueV4HizCNDjtCJh447OC0&#10;P8bFM42Jx448I6qwKRiaPHagmkClJzo6kQR22KHTMWPdY6+VUsAsG/7unnF8ZtvMTEhKNjU/Dx37&#10;6aOPdBCf8S/HjnlsnEMRnoVjgkow+RqQ0QHuY//x/uuP91+bdRbhtkBMmbrCXJJzFXFd+OVaSAjA&#10;RrdUSkHCHC1fKy2N1MMshFCIihAEMhsBtIVak1JKF+udDeB6Keta3H0rQxDWRRCJSMMJiF8v9bpW&#10;U9gYpFBrxQB487GTKVlgKA6DgyL6CZiA6EDDIsKGedIv7Tr6GGne1W3oQKauw8KlFCmSWDKCCErw&#10;f6Jlc9QqIIICwh0Bi0gtNfcmERGxg9YmwMu6rmutuWqYsJby19e31+V627a+j/fShIpwBQQP3Uev&#10;pXJpzMlgr7OxwySlcGCiHVFKEN17Fxaz4YgGZmEj4nO//fz8WLQyx8vlgohyqGL3sVOAu84yz8P8&#10;IZwChD5DhQQjJJgKkObei0zmCYI9iCAUYUoTHOOyX4gR5s7IfBC/Tks7eTg6eHham1SGxtycaX/O&#10;fB4gBTMAIrlykZJV7RzRxVAINLXP28d//fj54/O+j3330bQWxlNdoopUKR7xud3d/OCRgCxWnTPM&#10;qnpzHx5FyuVybXUlvMmKL6/f11IpwoeKSOWylvLt8oJH8sMsgbFt+2b3KuX68rK2tZUmXJil1EbL&#10;QoDe+xL4l5e3395e732LsFQUxoTER2IZ5qQdAOCUFUizM5FiRy9zcqPMUiUet/z0V1/Z5edncfYw&#10;0w8f0oYAcfRH4WyFHxgyCAC0ozcc2ZFCgBy/zzef5rjyDA5of6K3f6yKxxuzfJBTB5hPZPoBgJOT&#10;Hf24BVmBYIomtNTLX769EsJ//dd//z9/+++//f7HfXgRubRShX/ePm/7vg8NxjoVhWckQ8yCkOxs&#10;CGhm7oYevYzKQsSzLXLYEEj2FtfP++3lctmHJh2Dgbs7EJrZgI5YkwTAIswDkWoRRqTwStywishl&#10;uRCJWVABJlpr/fby+uvjI2Iq8sHhB49beaocPt2yP221I15yd8TJdpypad5CIsKgHKx0n+qt/zRP&#10;j6cfPBmKR7z0v3/51AXYAawJw5Lls9nkf85Q/nSKw2d9QdLlLcipqbzwRGXSTPiBDlF6EQl4DJMy&#10;JzeXAOFwpYEQ/qKX/MV99P/+/e//3x+/f243M5Mi5q7hBlFKERZPpTqR2RuI+Nzu230bZsx08iVt&#10;26aqQAgA6g5DqbYiAgRZNM+umpsHAomcfTUPz94CUgp4zSq86Ogv14uFPjDGTK3WVriWIiKAbga1&#10;lFZfEMEtJvlhmAiU2iKIB5XWuFvXYQgapm5PJR886yVmFhCESExmdr/dP97fBS9gju50zM0xQhUu&#10;IgFQlLP5EICTRUZoAXhZrt+//fb68v3j/eN+/0Q0xjDdMfhSpchrhhrFA8wKU80SORMwu4WGQ2t/&#10;oW/S6ovq2/XF1NS8752IMTEY3gCAWdzU0GqVhUtjIeLmNSCkCE1WLuh9fOxbdy8ib+v6er1cl0bI&#10;OmzXsfWxwZ0BWLgIL0vDqUbbze0cL3RXd922e85tSpVWKkSAeSv15XK5XlYm0NE1ADzUtEn99++/&#10;/dvrG5v/8f7+6+MGhHfV989beCxFXtcl+54a3k0pS3CZkRJFRDdN+HpkE/8Ikc+oLo1CH2OMgQGM&#10;VJCRYDgoKJgHAjMwEhAJcWU2M9uVwoEoC12bb7/wl6tWZgu/W99HD0LhSsEAKfbLK5er1CXodvvs&#10;Q01NY0cLJ0so8hmo40QVPGxVEilnIRqPTjEdOZ657SNMB0/pKJ4kUgAzkoXpgxzJIeU9g5gKciAY&#10;BCCuy/JWCosICQDe7/eP26e5E0uptfCjnyYiQixNzH0ffI996JhF7icbBOmLMvEGcwAmqqVJIcYI&#10;gKHmhAnt7cP6UDW/9/Fz2/pQDwxAIUHHbe8egXBptUQWd3NmOwA9kAIBv5CH/KvXw/Q/8qXwnEUH&#10;D0OkwJl10z98HTgy/KwjnP/MVWRuZ0p8Zl94KA6c0M0vHiIi7eNpx2e98HQWMLF8hwdNeHyccAmA&#10;51TsqXYbEeEEmAhwESFiN804I3u/iIiU7fYc2bDnb3oWI86Kw8PZBDx/Mo4WN8x45DGob2bMNjUT&#10;8Ujews3tlGYU4m72eb+Zqg2FRLfCBGQBhJojhAQAsSATIjE4MSFVKUI0bFi4qfqsEzhgilMHMxNz&#10;jnRqOEUUplJbKWKaardo6BFTVR7StQJg4lw9kl6o930M9BiRY/A0udxjctQh4sgvmGpYc8gXTxY9&#10;SwJCYm5LW0b3CGFBRNUplkYkR0Th9JTonjd5FkqO53I+9y+L50z7fUYIZ7UrImwuNgBIeZiZP2cY&#10;k2dIpPl0/xk754M9NAtmZBGBEwh9rvnHuk6Q8XPYfQJWEloSERCgof4kyYGI6oZIHt5NzQwyOn+K&#10;clTV4WB2y6YaIhMd09xHgSPD4CfM8Gx9Pu3NfwzCEI9aZP4Qp9QJzNERGDreb5+///rx4/1nd62l&#10;MuAE9udUZxYOAJlAGCcHYnbpEhlJwABFoDIUio5nsSqTFeLkXhViRpYQQgJKBlZHcEGGYAoiKFNs&#10;DZMgCSJYghlEgACLgHA+QrSgRE3gNJ1EFOYpdkcOZJGhJQbMokspZW3f3i7cGLLS2Za2lorMI5SJ&#10;hBHCCGBYDx1n0pJLtzAzAQG6Wq5/1YFEEd5a4SK1laXVWgUIOGCp9Vrba1vY4KfUVSpTSGkaft91&#10;631p2sSzNOLhh+Ztqp0gBqnqfr9tY9z2HQiWUgECCQzdVLex77oH2NLK2ipBDFcdSQF2Z09Oni+W&#10;OXcGBjAgMcHBsS/IqamJyIyccKJAAZRUEcuB1yQ5fCQ9/6TgHCd4DQ9oGAA5OgZCGCIdiWLArJed&#10;VN7ZF0ZI4BtCDg3O4lJSvgNjOqpA97ht+6/7ds/x5W0gUr3UJCkgoiISEUO19/0wL0FEjBlRz6Zt&#10;ADCRRoC5WohFkfLb6/d//x//cSnVVd8/Pm7b5uGMbO4ft8+P22cfIz3sdt+2bSul/Pbbb9/e3prU&#10;bd+QUWpZl4JUoNQa8XZ9+fe//OX39x/m/a73VCXIFitC4qEOxAMeWc2RKsOjfvKwjXH4ejj8KCI+&#10;69U9Hk/++vEfwpxygjh10eLwcjlk7gcyIEsLARMNjrMsmvS9dqb0cNp28y+jGBHxJxE7PDuWR1F0&#10;RhpzCs6JSFhysN0CcmjFbBDEpdVr46U2NdvNf9y2P273z627B6NXpq7j1rvPVinmKNkRWCJk4idC&#10;quDDs8z0JduEFAIABBaRWsbYt75vfTcPSPRWuMfIvkRGy4EnSD2IuNblUg/8WzihvK1rleYRwxzI&#10;q5SX67WW6u7D7bzTj1AqJuvU49n8M9jmc0AFAEhYaxXmfNxEJMBKwQgiM3eIxyL7ukL+oaoe/jjy&#10;/+k1S+aQUEfVOJChZ2EAnmoQX9bGcQW5eJJ5lFkiAAgCMwsY9227b7uqMicmEnNfm/m+d08tniTq&#10;iCT6cSZln1o8zgAEBuAYXMqyrsvSAGPbbgQEiJmunzURNdMxPEJqIeEEfu77rmb7vjNzW5dlWcAj&#10;EEurSDRGDwRiSfRHQqEBkuIU08wRYngwQbYKZkof4eCJ480WhCNRrW1pNUfeAJE5Wq0v15cqBRHN&#10;fO99v98AQ11737d9qPkwG6YBsO37VjcoLXW3k53lsWI8AKHVtqzyspZaa0JDHYE83JwiOIVTMiJH&#10;dGY3Z0QWQebkmUPEv6zry9Kq6Sea+q7eQwMgKstaa5p/UAsAYWIIN8uyTIQTRCG61OoIse3lmlJr&#10;MbqqWQ93cDzKEKoYUpZWG0tDEeEVZ+EqG2VIOEiQyAnX1i61NiIY6jbQoREBy8qC68pVSIiQIuJ2&#10;v293DYTlstRaZ5hrlmKnS2uXdWmlEFFFuZZaOHEwUUhcwM0V8OWy/l9//bdrrT///sf7r4/dBtdy&#10;6zu+/wo1uqxrbXJ9cY+b9R4OHkLyiHoBksvG3B0ACU5k0XNXE5HUNEmVwR3cIQMRMwQoUi7LRWpJ&#10;uJepj72bahGpLIUEwjHQ3YdpgFt4d91duxqNzsCqAwBkFCnCgG9tXUnufb9v2za62j6QmLiwzA62&#10;Z0sQnsWW8lkwC0z6XgAAFmaROIS7EFHDbN8IUUpZWlukFkxG6yBAqTUIhtu+7330GFBMgei+baZ6&#10;4bVxqaUQSgQM6mBxu933vd9aWVMe1p2Zl3W9ltrKom4YYF0RXZM0+HSiz4b1IBCNAEQspSCAaVe1&#10;YEoLO8A31633z9v9123b3c29SK1SXa1DF+FSGhG5jezPUE7APxqY/0erel5aRM4zR5z+8oDtZWDw&#10;BL051smxWjKlBzhkh/F4156g1Ofvnv1took6/8drej7LYdQzUYf5wzgs/9cqQ27S/A2emCXMRX6U&#10;sJ4lweaxEOlgJWQyMwdEHGOclOnPqy7XVV7eozV9VMceXyGTQprdvzjmXH32sA6CfTjsZMx4JczD&#10;bOvb77//rmoI0LhyRaaSAw/m3vvAwBAQ5GDCwCpFCgtxRFgfqeVorvFIOckz/hYpAEYopSClQ8Lk&#10;HdHeVa1Shdy36ojIwsgpMz4s2144e1l57FwsZ/v3eHyIiKVMo5qZq5rJURXFmdQCEdVaa2vDjAuL&#10;SO8JL484SAMe/lL1tFSPlfZ02//0l+flYfGY1szlHREOYed+ocAnOpjz+Ln+ntv+dNRWnq8klydO&#10;qbjJo0EHHcDcYccrwRyR5CAEWdEhIplYgHk6RFQ1QHPzo8xB/HTSXIR2rP9ZJzAnJCGeh8rRcMAH&#10;aOjI1OEYonm2GH8Oxtw9IikYc0ptZl0A7r71/v758XG/DTcSYZGkpwrzMIecxgd0QEZkZERCYEIG&#10;LD6Ra0ABjMHohMBTdmxubkzwKTJOPbogRAJhYAYi9NyNdBR2s4mQXPUPnTTKzzhmXQcjmXSOR0yn&#10;yQsASOzUwQTlCJPlhHBZl7fvF3b9vN08otR6eX0Dwk33rEGAW9iso4VPr5SPkpk5MFKVI4IQgTCS&#10;ApC5NCq1XtrChYdrqDLhtdXXZYnha6mtFFcDn9NqheGyrloMXOfShenHVQcEmocjdBu/bp/7GLXI&#10;9fWFidQGM+1jdBtDByGY6eg7hgWzuQGk7TKEwDkUdSrITQMuLLWWs1tQWFTHUAtg5qWWxlyci5Gk&#10;lB0gTBHDJxBIHEnm0yvg0VjGw65OHxQAMMH2lH8B9LmnEld/pPeef0lRrHzy2RzPWkdQQLI2xHAI&#10;Egdys2HJv+kp+gEAY4x97ylUcRr52YARodS8KqUDjKHD/OPjc+e+1LUE0LbdP2+quo/efZBVIrj3&#10;/reff/yvH398bjd0mIMwY5RSt7DPcWePRappZ0YWxNIChYEubfnr9+/D+n2/3cctrdXUowlkoJhE&#10;J4CIwBQkR757WEEf5xjuNEETR+JH+xyR5KnYMrPFZ1OTt3qahEc7gA7T4WcXI93ZYSIDwg/J8/nr&#10;ap7hQYYKiAj+RTMLTjf6YKUBQGSmuUUxiTgQCc1UVd2DmWspBDTMVM2T4BLppcjLZb00pmT1YRnh&#10;t6Gfvbs5uBGYuRlEqQ0BBJmPFu7kDUEgIilSrCR8sTCXUojpuF0RAe5OBFJKWxcHyw6tAyScilJj&#10;lmCyjEzvEObmIYhcpLTa1lqbFCIMxAKIRNmpMQ/wyHVvp5c6n9HxmFLbJZ8B/LPXn6IuRGTipbWU&#10;7jt8HxFRQa5zOvhRgvlXryNai2Pb/u9fc4Glc0cgEYljmwY+kI/HAY8l8dRHgaNtkxBHEUEmT2oN&#10;QAcwt72P3ruZEaE7qFqAM9MwO2Vusz8/u4J0XH1WpHKkUbgsrcDSam2tqnXVrjYSb1tKuVzWtiyj&#10;j713dWfmUsTM9G7D1MxVFZheLte2LoRoY3AppRZzNzcLEEAWeXZIGRrCQSzp4RNTDOhuACA29Ofv&#10;7zcY2aclnmo69V4IgAlbK0st16X9Vq+LFAKCRf6Ij/+1/9jV1bfeR98tApHcYXTVzwGLVWpUUNLO&#10;zhmrCEi+xlCPgcSZbhEXwEzng4jO+RlExABBoiIuDsnVRDmJFYw49u3ddAwlH2wOjoHEgOSzzhUR&#10;FMAkOBFd5BGh0/YQggCIavTNxswZpWAAtqTDTKUfJmcKAgaUAGEQSof0yGoAgFBKEySSRKOau1ki&#10;6wihhH9fFlhXLuwUHtF7RyG+Lkh4va6tLVNBLWKsDZnWZVlKLcgldSMQwZ0ChQiIekBB+uvL9T/+&#10;+m+v7frj18/ff77fRw9EUP/8vHcZDoAUSCjESyvfXy4OBo5LW0spbtb7fr9v0AMDCMhx5hDZjhDE&#10;rGgqwH30vQ9AqqUysZklbLSV5VpLCqoH4Bg6+ggdFbCuyyKySl1qDQ/rgwkwfLiruzuEYwxQUMfO&#10;SKWUKsnuwYBlIFeSq7Rt3/vowwIcmYBZHFzBACOF6CaW1xOKAu4d5sPJMjQlkXmO4SORuxGJu2+j&#10;I3OrTVolxATHE0IgGsBwu4+hQ2WIcBkKY/i+f75/3BGTPty3fet9V3NUvO0z8mXmy+XyvdQFUGYF&#10;GUDIgXRY9uTpEN4DhITL4TEfDgDDI4ZheLglVNfVI2KoqZp5qLm56xjhQUIssizLX9pfACDAGcIU&#10;liAGCggiMsIk/0A/SMsR8WHHMQ4xdEzkdIS7MwHj1D1ASDIjQkqCGCSkPzXVD7m46UKEmYnhiF8R&#10;EcKfVcSOLMXTYDFi0hLSP3M6Z36S9m1eTF6qTfuewX0QBWJqKMBJt4MIAIW5yCHDHhHhlPOX+YlM&#10;s9I6BGKEALBwTVuv7oiGFAQ5LHe6rTk4Gm6WFcwgJMYClC0jmCR67EiMSG4xhosIRNGQYUDshTmC&#10;3DBGgHsT1EIIlVGs+/sfH3cddo97N3PXSmAyBLMJOdR16HTmhMM9wleoQhJAanrf1cEVcGSkowYI&#10;RaRywcAqWGujKixsEX10RCDG7uPX/QN2x4JUqyAJFybiIo646X7f965pFkphJqKIo31NsPU7zj4M&#10;nU/uT08/zAwVCVkECCehDSLAnOVLRs9uFsQs1dwASIRS5CKXXDylApE4c0RkgWxX+oPQBREn9WPM&#10;jvojzogDi3pc3hkunOn0+Q4+YT0eGP6jezXPlTRTAWEGfnBLOPgxmICAHjY9HYJ7ZOseEcEAERmZ&#10;juak5dwEJpQt3NzMwAEDI91vko2nIQmcDeFziDYQEpc8KxSPCCjOxAzRIzzp7pgf3+i4dQg4RwAQ&#10;s0uQbtXMuiWT08wQ1Ewjaluury+lFDX93G976DcKBid3oHBwn3l6Bk0MgA5OBICULjqCAN3Bstuc&#10;lSgHJ87+K0IgGBOy5XeDCMDkmEMugeRAwAwkkeQjuUOQU28enRwgOAIjlYlUGY4kHxGQAACA/3+C&#10;0Ak1AiAMAcIBHRixCHYO9XHbEUG7dR1771vRJq0trVrYve+fHx/Rx6W0xnygVUNN3YOotNICovfu&#10;7sxsOavlIMIvy3VplRHDw/bO5vVCjUshAQ9VNfet99veb31XG7SUfWgvHXIkBtE8aUwp95maD9ME&#10;vNzv9zG4CFzWZVmaEGrfGCI5tzT853aDsLeXqwMyEruDDldPLb8jvOUcaxfEylyPCdJsvTKThwcw&#10;YSlyrcuLl9eQV6AFEDCMT8X5WTXCDD8eMfokro4vuwoziUeEYDIiP1RV4vg/MWk5UZWk93gkrhRI&#10;FknVDdnCCDcddzMNIAQS4SJiAwiDJ2V+uKlFLtAshuIspU2wfajHpjoiEJBFktvK3NQ0IpDw94//&#10;fr//wUhVSim1EhYM3bftdgszIQHDfQzCg5gGQpgWKd71dt/+6+9/K6VIQF0aMDaupdTf3t6klrv2&#10;rsPcJrLkgJfkpFKykBIXppY6fEfGDqOPhIvHnPjARMmkbUFEFiGqqWWeMz5MLDhLOuBgYeGBjDjn&#10;2oKJzR2Aam3uPhU0w80ck+n4ILUZOoCAAasUBHC14apuzMRSZhkhPFN6pKx1ualp1z46I9VSINHp&#10;NMWYE3QJGB6j9w4hVKlmVRGATcdQAGCRWuq36/e1VaZA0Lh/urkHqru6DxvkCGoevdTydr0sbcGI&#10;Wop6d8RASfAOMpXWqgcaBjoTGo7uRCgOYO4JKRIIhGCIUqSU0q1vfR/eiYkCFpLWGgoBgqnZ0Nxi&#10;4QqqMTRKmaTdTCRMSIYkLAwcOuV/nBmQOEgc5Qn4QoglNUiYAMDUMIBSV++LeYdZpJrtXRMIxiAI&#10;xGQH09zcwMxSCAUcCJgmiOZom8ejaoBHO2dOh9MMveIoncKE1XiETnnccA+LCHMPU6+OxBEYScRE&#10;07nNrB4jQV2JpMJH8BCBSCLDbTOlaBwQmfSaoVv4MM8dHQ7gHjagILohJE42JSPLRM4LkbqNsX+z&#10;oegIpjoQ4+16BcLtfv/82BJTAuFCXEtpl3VZm6Nvuu39jgBCxS1Mh+lOACy8XC7LdW3L6hF73wmg&#10;1dpq7WOQg3sgMwHluCUxCUsa9lnjN8+UcMqoJ+7j9x8/f73/GhRlbUtbPPz2cXv/+Y5I6MEIr+v6&#10;2+vrm6x4ibVWRlGASqVQvcdQVdMk/hWRnLqYs1NMxISmz4WZLLhGRIy+//q199tnjD2+f4uDyCUQ&#10;bRLLZjkwpYmJAu0RejkAmsf9fjtGK+2oFp+h4nlePMaT51QXQBBEKmNwIAO46th3IOaSfiVkdkxy&#10;2QQhQjhOT5JdPvQcMYFjemjqJKQnQUAg4iA+weGESMQk6OBqhsK4LtfrSkQpE60iWWhRM0dYSi0k&#10;gihA2ZLIBIsAzALMkyJlKe32efv5630fA5KcA0B1qCogILi5X0qttbxdXxFxHyZSWm0irEN/wA8H&#10;oORpxMhIebeONpjFHbYx7vf7r9vn3kdL/yDCSCzcpDEzHzRXpubqnHDEWi9Lq8yVuUpxs0GAgEzY&#10;w8C9EGEpjAzgSDHpRTL09xwkRykFSllrHar7eDTjFIExgMFsvocAbnO854wq8FjlCd3J6D/bV0kN&#10;nYU6BEgd6N73MUZWCANBzYYOd7cRwyKHMhLmmpA6D83llbrBeBBNqfvW+6/3dzC3RYmpqxJxFQgP&#10;Uztnm/BoqR0R/twkZqm5MN9O1Q4Pz4QeEWutRa2rgQ+fIGrUYe5m4I0RHUoRJj6WPwLiGcifphYR&#10;zybcsY6RjkbWZOQgxJPs5igFnId9TunPw8KZET1v/qda6tM75+kjScYP1rWc6TpcwvE6Dg4QmB3m&#10;k4w8+z2zA4CPRCWeyPNTmjEv2wDczI40Do+kfNYOZoU76wuzSZfCsoB4yJnlkR4MJSeAIEuT8IUw&#10;OEsoGQUmlVEyycORaQBMaNnsQmXRIqubERgO4MgoXKnVVusiwgloBkBkYiAWCYAUGkFAtzAbw7Tr&#10;sAhHHO5qOYYFoY7hhfm6NmmFJImTQ71FRCB8fH5+fH7SiAoizFKqFBLmQNShbo6IRQqKFGZgsgAk&#10;BOChNmWZW6ulJAnfBGkeFjrvHSMdTpPOFTQfljAzdxt732/3u7lP+b/jmfoxB6rlQe8AACAASURB&#10;VH6AHR5ddACYnfGnbByOxCDO9f4vXs91h+d//mmR/9NfOT9GgHGgUXIHngWm82qeUIt49PwAD3KH&#10;7NgkD1d+KCfP3NzNE8eRG/NcM3nQbB9NkahH/JRVg/MaJtLskeIT4aQF/jLQ9OW7ZxfsH24OJn6W&#10;Zg+Xmde2IFOVQsSZJJhr1hNSacw9TQzCIaPtMQH5cObexHBMBbqH5wh6cu0c4CHAZGCbIyBHuHd0&#10;pNzBHdExfI4nnIniwaAeaIgMYDixJA/aMJzidYCIyY7lAIRUa315uSBdwG+qQ3VLcdgwH70DU63F&#10;zH7+/Pnzx89KXK9CAaYaEG5+37YxRq1rr2pu+7YnQtgBa1sul2VdlsI89n1Tdfdt7BcRISoskkSV&#10;NpGs6oaAy7Isay3MucYcIpngz8WZxi01fFLVyEz/+LHv+/rt7eXSGiHUWpdmtVYulSg0/dCMuBzc&#10;wxx8dmCJCDAzFqrMIgKAkyXOvEf3nPEmDgwibm2FuoZcghfEQJjKNZBxFhxd3Gf3kSSgf0L2YtZy&#10;kACEndmZT7BbHJJqGS4eKT2cxStyYHNQgyOlJwjzQmrQuW8fJf0MExYp67pIkQBQMwxwoMih98ME&#10;SQIAzdwNBo6hGV2INCbGSecJXbvddwIQLpdlfWGupey93263j/tt7yM86BgTxABiWVpdWhUuymCq&#10;f3x8xH/9v6Z6ua5lKd+ub99ev1/Xdb1eg8QCzZwIRWSW0S3G6ABQauU5DZExOh4lULQk53aPKcVN&#10;gBBzn2WjsgBxKn+7uw4losLH9vewFFSXmfNnTdTMmCRx4JnSxzxFUtVMVRhDQ8Iw56MHFkQWwcQs&#10;fMQP4TEyT8sQbvSuo5tZNoEi8dJq8YRzhiwyjh4eUqSWyswRkJ/Mh0KMwowYbsMNI9DUzEz7cFeA&#10;IEZ3NHP0MazXEPDouqsVj2I5gieh5nvvffQIB/ShHm4A2ArH0UjO7uJsGjPXpQKCunkYETEQAJTU&#10;OSJUAFcNdyAK90M+1XTeRhIIFwHEHG2LCAEQyrG4QzCbyPAoYyESkZRy12HmRJ7uOHFlT/4LDuQB&#10;IEIkr0IkP4W7m7oJUATYgUOEs5B2lLnPWOt5Cx8e8HkPw/OmjvCTBTMmjX3qRD0mMaY9nxn7CbVC&#10;QCIRMqOkIj7gYoRHTdHsACfM/oIIF2FiUldz54MKlwi5SQCoasIzWXKWN/Rgzti1DxvEbG5j7PfR&#10;A/Dj432MfV0XYlyW1qQIUUDsfbcwtcGClctRqhNcFyG6LMu6XrCwmo6uTISlRERSDxIgHRwljFyl&#10;zFmPXFTZy8qowCPQD4gTyB8ft6Fea3mtL9/evpnbT/vxc3vfx44I39bLW3v9Xq5VCTaTiwSQ6iCA&#10;bBrn5vRIGBNUkbWul3W9tuVSqw0bqsjla1gwwbXu1vt+u/FlaaWghZtbIJl7tl2PhHlya8W5RWDC&#10;b/yxtuBYNI9kgCbTzyPBS2A2ZdgR7scYLRO5h9uIyLotB+VCSxApnD6ekrP44JqICd87wnEACDiZ&#10;Co+Fl7UywoPPOQIwQpC4tVqryOxkFkSkCommABASmd1LYiCayj5gQ9W9SPn2+vb6+rb3/vcff7zf&#10;bg5AcgAwUVR1H+Pvn++f+/a2XP7y+u26ru3tt3vv++hj32xQYAAGCwtmHQK4SCmFDCMKA21d3+/3&#10;z9vndr9LkWWprUxmY2KQwkttETH6QFMBqMKF61JkKWWttZQJdfCBAx0BhXlx2YcCkQWMzKAyDoyJ&#10;N3ILCMjKIgK4cK2lOWQTRN0wqAgDRo8Ypsl+b25gkzCPjxaTFGZmVd22LdsgfjQDIiLf/7zd4zQ8&#10;EQGBzMTM/GgteuJ0NEvaAQBMuNSyLgseZ8wygaqGOxKZ6s+P9/u+txSULlW4AMVn6CPKf2pawlOX&#10;mzEAgpgJgRE56V5AyANgsky3Zt28q6r7nrhkTT5mWKs0JFwXlqOk/k+j8zPcBzjNccABcMXZxkdE&#10;oMDHCPF80VPcf34jOGjGz/cJkXiu8PynPd/so7cKR1792OBHWz6bIWdKHyfq6gn6nl8EeVIuPzmO&#10;PydjcMDsAWCMkT4PD3x+HmoyqONZ646j1wnPUwwn0fojiwBgJghiFo94vhrExzhjuhDMdOKr7YoA&#10;des6dh1ddZh2V4XUX8UiIlXq2q7LutQGENo300GtLbUVKdm4PthoaeiRv5/uFilCA4CJiDkIgDB3&#10;qTBLZWJOftfb/TZ6z0l7JPQICz+w6a6m5tZqK61xSXTcHGwJiM3G0H5d2+VyqaXoUO0jc68EIuY9&#10;SQWmtS1VSmbqp4AgzvgM+61v/d57z/t2Rmz53HOaJt3t8yIEOFfcGVL8ebud6/Zfvf5cDniaNHmO&#10;Xf7pC7+Qxs+rej7avzr7eVh/Igs4D5JHOAsZ8304w3Q4vykcm/q84H88S8Jt4OulHuT8fx6rOW8I&#10;RpAIHoed+xRQzfJQzHxZ1t/cUNjdHYEr3UsV2j28mw03IcAE44djgIdadEBAKOg5xJiYXXzCE80I&#10;FVJcOqa6RmS6iUlFH/mL6BDHG+AWABEFgKfYfAAmxwjkKIohKgQc0gEP8+ieoJ+ztjhdeyllXS8B&#10;Vx0aeg93YVnXtatBhKt5YQRgwJf1cm1LlWJqfc7M+1Drart9vu93UzM3RAwPQr4itlYivI8x9i2n&#10;YIfukAxO+QcRRBBirWUxF7ba5LKWVqrIQVvytVeWMCwKcDs8Bdg25S1JCAmQaSoyZMxj5n3varaP&#10;sdfBTIRYs00bcXBLYSulFslczo8pS0hBh3AAE05LTqlgemYPaZfgeCAwdee+LrmjGvZYg9NlZBBC&#10;LJDHh0fynz0fnBiVWZbJyItm6SBp9QIQgpiYRKIiVC4CST1apFSorUqhZDowd0Xzo3SYHj9lOwLJ&#10;PfCQdSQit6itlVLcI+UkECgARtd977fbVkQA4ON2+/X+sQ0NhJixKCKAyOxy3/Z7H/qx3ba+//7+&#10;88f7LynMwv/z3//j//7P//k//vo/1su11uJOigaItRQiikBnLlQAQKTkODRSEM+QGOaAmGY1NKF8&#10;2Tw77HOIlFoLkjweaElggiA++DgiuauPySBzj3BBLixImLQthLO3mKG/ZTfFrRSBHMMJcDcE9gBJ&#10;Dq/07+Dhmr7RPcYYg+93+PjsnxZmOtx9jN7H7u5MVGoppQDg6GZqgIDRFCBcVCPHlJioXuraGjK4&#10;63Al4lLqZb2+LNcmMnxk7GmIfffdxvjo9/0mxFx+83ghEAA2067jdtvv923XLinaDARfVAOmLwhA&#10;Nd36HhiOThF73/sYNlMVZBVGwphBSLafZ5OLEGaogJntpqRsemRIOiUP8Am8z1lEOkKa03HsvZsq&#10;lqR6DTyaNM/mPeIAOPtDV4rc1J3VgiMc1WOoWqQABZ7V+TOr/5NH+0fv8/wjOPzU0+UcDY0TxfO4&#10;lZj7nogBbGrzFYkkr4AgnAM1CWdwFNs3NTgrG1mMK1JL8ezkze2JSMQivCxLhoUZoZ38dqraE05g&#10;Ku7qtvf+eb8NVTMTKYFg7stSa6nhob3bGB4ePiVsWpsEaslo/nK5AOLn/fZxuwHh2hohjjHcBkYQ&#10;kjBOp0CQYw46dPZFMlJP9snD9adhkgAudSWE7XMH/yUiYSRYoHCV8m+//fV//ud/vtVWANdyHRp/&#10;++Nv99GllXCbBdw497IVkdfX67eX1+u6Xpf19v7Z+3iOKuIIfkXk+vJ6WcpFuLXmMVIYlolilvwP&#10;53lsC4QvYQp8zUbgbFfEo5FCz2lJ+jai7LOFPQLHtS1bH3sfrkl/MwPT7FfMsQoEgOCTyOeINWhW&#10;jubEyFxxMM+brWMHmPK2CACB4eQgxMlQxwGEcEygQm5wOPo8zCTIgBCBTIQ5+BFxXS/fX99Ux99/&#10;/PHHx69AIJ50DkhExIIQALuaBQDtdPtk5O8vr9fLuo/+4+fPz/tt1zG052AtUXKGu9pgoirNPX59&#10;3H59fOw6SpWXy+Xl5VqIwwM8QlXBBwQGiEMptUqtIlW4EBXCwix5xRHIGNQQgYAiYCdSgOFOMelx&#10;8w4ChDsEAVJ2mME9KDwhEBGuhG6BU5uR0DzANGZHJjO/mc8fSVdO2+77HhGlFD8UOAGglJLME3aw&#10;uLknC5c5hAelz0biMIOYlYJ8ymuTl3VprYVHmgCKHKyqp7UaZp/73s2XUoQEz8f6lag/awHZPUHE&#10;KqVWFqYiUhiTvZyJAtAgcAxTSyaPTPsxYvTe9z0XWmCEMYgEvtI5Mf6Mfn/eROdb548yigKnuRYJ&#10;ESkQMR6gvmOS7Qx8nw30I5GarLZ0DqdAlmvONGDu73h+Jx7M4/OAJ77xDFKPQttToAcTwAX0lMMf&#10;HzkvzNzJ5iN4Spbi/Pvh1ab1eISe4Z7EE4h+JDwPqwJwtDanv0EgMKNDY+RxnU8kMWdIdBq4uWzc&#10;Nhub9eGmERqu4Q4otfy2rlIXJMp13vet9x5mIry01mpDxFzqAKBunkq2hIBoEWMMjUDhyiylMHGW&#10;KscYve/E2Frlwl21j3Hf76727e3tZX1ZuLmqm2sylUaMoeEhrbRlIeExxhjTLo8xPHxZ17dvr5dl&#10;CXPtGjMHxiwt4wkUdy4i4a59WFFDSoBD3ncz27bttt3dLQsoCcuanflDcixrtX92/0+vPy3U53/+&#10;Y7TxnMo+//Tcuc+L/Pz8n86FR9nojFqef/GfXt5cBfGoSmdW/xwhntv5OU5CPPQevnZIzo+dH8bj&#10;dZ4uno58fuV/PM75u7OyRrNdmb9lZrf77XZbK9dlESZqS3sTAqa97x5BwoBowYXrCN9sLOyIRS22&#10;YWSuSYgOcwwmENxALRIZDIfJcnPMaQAHs+hqzmgW6q5uw10c3HEoOoAqAIJbQi5jaAzF4TAM0IAU&#10;zH1XtdlDSjL0x034Eq/Ec1ZPYRiW2MCJC1tKLVIWrm6xuxvE5+fNzRrJb395Wdry/ut92/beewAg&#10;IJf6sqyGsPe+60DC1hZiDnUIUNUxFIuUUgJQQzOoyP/PriYGLKUyVw8TxqUxM6YGIMSDMOmw9sFI&#10;wcBIeQTzSMzSdHMRp00jIhGiQREx+rjt94WlFaxSvl1flipdRybaiJBjbZoItdTOPAJ1h4AwPDgk&#10;4qhaZvCW2uRxLrOY2l9fNukXdPC5XCeRdZIm5iTKTOkTUZbOJCsFcTRXKHN4yMZjRCTfQE4mhstg&#10;9FTtRgQkD+um6qFjFOJSJedNzt3x8CBH7+b0C0gowqWU+/2271utZdJBIAwdSWTrEdu+37fNA1Ko&#10;FCMS7b60Ult1j23fb/v+4+P9c78z0PvtkwhLEzMNs8/P98vlsqwLIgxVRFyXlYUDELDc73dVrbVe&#10;LpfL5drqRUoNB0JG5PTONJFTCVvxZP67fX6Oodfr5fXtTaiMMdwsAERkXVYIcocHhw3C5N+MGH3f&#10;t62UCmQILsDb/fb+/lH+f7retLuRJEkS1MMOx8GIPCoru6q3Z4/5/39o327PbHd1VeUVESQIuJuZ&#10;HvNBzUEwMpeZL14cpANwN1NTFRUVKfl8OkYHJZdSa9nnhgKQ9XhgNVUCNDBDx8mYm20zIgIzUHO1&#10;6+vLv//P/3FbVwMYKq230Td3I+JScsnFwXpf1ZSZa6k5J0Qew0TUVIn5xz//+V/+8ten0xMRmSs6&#10;1Hr47tvv/vKnP325fMlb6j5ijC4fzyJju21buzExpe9yqrWellJl6G2MdF3FbagYUjYmRk4MtGNq&#10;ODt8AC5mrbXb2PDihRmZ2hjaLKohJ1q40A7XMgS8Ro6g7ltvCM6EKUqGxLlttLK7o3nl0sHDBwcJ&#10;zU13dDWuFvPhkabahClxZ2Pew/s9A9wjHaK5A5gYDpWQ3DKnYd5GFxWPtuVX0PZ+vjyeOF9/z95u&#10;+eogjiou6CSlFJXfNaICb0NGmOxtBCZKpaTEHiV9NAIx+hDYuoDIsKCPg03SVegH7+fXGPG4ufcW&#10;wrTLsqSUnN4m7OINcGLf/QKRKdeSlyVQ5XW7tdb6aK2URPP65IgOqtZai7sRTYiSCwBeLq9fXl7W&#10;beOSdGjmqflm5og8hZ1Uo6vkag6eiN13EttDO+h+fCcwjOpva9L7NeU8SZHObrBu/fnl5osel4Xy&#10;sm7jv376ebP+9M2Tut3zgx1ExTbay/WFE+WSsiYF2/kUXz/0lPPxdPr2w+lUcmZ6ef0c4xQYQfMO&#10;Gd4dofegef/1Det96Mr5XUXzDlXD9DSeATeiA2Ig9wDAzMuyHIcg0giRVr9XNhhCL4lTAGSRk9K+&#10;3B2iAp/NvLjRdzVVcKdwKnLfLTsQAZiAAQ0Rw17cIcO0UPOdzYUG7oahS487HVeDASOEeDocGfGX&#10;z59+e/7cVUstxGyTITZZqWYGhM6siN1sHeMo+lRrPR5z4vyan18vYko+7a1M1VRAsaTsxL2P6+26&#10;9Y1SWmo9nw5LLegQMOGIw1s1ER9qOR2Oh1IKpczE4OFIXwondHBPgauZiejWR2NuKrdhig7EHhBO&#10;cCeJzWKCAgEBCNxxqNoQlS6j996AkMqSS1JKg0a0pilUZ/eAMutD8HvxRkTEfE9iEbHWCjAZnPMJ&#10;7nJlkTrv4+JEjKkmIvZgCQHURIzzzs2nbI4IIY/n7oSYUoozS9A6qaLb3gF2/7qMjEw953w6Hs+l&#10;EgATJEKaMNVUMiMiQjW1OX6ZEgL2aAVgMKpcVJU5UL7o2fqDlRp+FV79d3+JsTrfbiMSMNK9KTF3&#10;3/0C7/PgN06N77jyY5HwUMATkTtM+tBE4mJy8c2NDH+H+/pEEmdnwO+qqgToTjM7nB8K/6jNGMQq&#10;3/Fshymf/nYfJhg8Y1v4yZmqAwKn+218fILxozMhnr3oBy9VAAAQVTVFxQhHO11oxgacNDZXcDFT&#10;d5vBgoCQiGtd8nJIqexUPBm9iyq5BxQVN/cuycFvwKL2MYZKN6OcDodDrXViMuZgpmJx8Pd1dQLx&#10;YHYrIC61Hg+HhHkz1WG4P7ucc8p5WZZaSsyWMWDQBMihUDocl5xSUBlljIhF4LqzIjAifKVUSwma&#10;Wb5bBO2aXq31bdtERjyv3bDtzWjg3rQPwAUfvuKJ/GEJDQ9pxO//6auH+9VPfb193u+dr1/+4e/v&#10;a/6xV09vmPBeJxjei/a5fh9O0MddSQ+sfnjouPz/gXf4ACbO79zLkbftuX99te9wJ8vM4eH9hXai&#10;nBMFxx4RAZnMvYnosK1t6s45OeHxeHRjRe9uBZwBVXBblRKaM6Xiymgh7hX+Vd5F1eyeJpopWKjh&#10;JVHYNuMgB2AGxDEcwEyxtWAmCgAOQ8Ns4LdhtoqKt+bdLZuK6tbMPKIsEVAiCAfy+01gJqS3G8jM&#10;CFlRHFxVzYGIcio5BmEJ+jJsdBNpvUtryZEqSpfr7fbyeg0tZXdPKZWyfPhw3toWHuLn8/lwOOhQ&#10;VVtKyTm5W1DP3AzMTVX6UBFTA98xR2LOiRAzh5NPoAwe8eTxsUYVzUA5pePhoOZr00grkJCJEYwI&#10;icM/MuWczDURDhltjCaDMCdcPp7Op9NRLi8hYzKGoity0ijS3B0g3iFRPKtEPEXC4R3fKUzIZxtm&#10;32DvFjlAWNk/LG64DyYFfOsOTj6V76Jv5bPZc9dImUjR/jIxXeG7wFPI6TmAqU9H0aGiFuahKtJa&#10;246l5pSIyffM8E4R0hBPJSqlxOG+08rwDRMOWjgxmA3Vtbc2xja6uUWLmCnvlFJwh95HELVH69sY&#10;t9G7KyGaai6Zcrpt6y+ffn2+fOHEOVMwZolwORzcvPUxzHtrIlJrPT89/flPf/63f/0/vvn4HWEy&#10;YMYSJ9Q9DsYiGb7+/af/+s//+I/L5fX8dP7+u++WsowxxhhE9PT04cc//3g8fERE30dbcTaTUFW/&#10;fPlyeXl5eno6PR3Xbqr66bdPP//yc875w4fztt0+ffqUUvrw4cPhcDjUIwJ+fv7y8npRt7os35xP&#10;5JCYnz58OJ1PjOTOCCnoKQCgLk3al8vLT7/+fLldnbCFaZSqm4WPUWY2lyGruxGHkBsDwBgqYzZy&#10;V9uE7a9/+suH8wemcF3F8/HDj3/+8dPrC13oZX1ZtyuzlVzM0sLsutRa//Vffvy3f/m375++q6mO&#10;IV+u15e1AeBQVTe1qHstUzGc8wsO7ohDpY8hMBlNlBOn1FXj6CVnQGBOzCytw4NZr0dft7chPXjb&#10;ZhpAmqMPEXA4LgdD/PXypZnsGc+7c4pCbQ4xsIYAGoKz93COwZ7vROlLiOESaYAgSkFPdKCu1mSo&#10;WSBc9wiDD3XZHx4ij1++N3OiWRtJXfyHON8wuP7RjxJNE0qO0UVEJsrEHjI600WEyAA4AVJX0xAx&#10;n3vfEXeLhHu7iGgq5IcEfSkl5USJhozb7ebTY5JD8SdqREpcqCLRelvX9QZotVZzXdeVmZdSS5oZ&#10;bRTnrbVI2nPOKrqubXRRNVEdq8rQpdSaC+hEeRARLdQ+ABETc9T20Z+/R8s4we95TgJxB5NQ5Acw&#10;UXMFB3REo/W2/a3/ozB/9+23T6cPpnITUYZVZRtt6J2xQCllM/9yaWtf1RQRhg5QNwgA9V165A4q&#10;sq3rmulcSsrJg0PFhEROAHGU7g4aMzeO5GNffZENT67FviId9lGZOQwPGKPIMJnDKYypYLbeAICQ&#10;MqeaswMUhzguI8/fV/n0B0KfkHJUemZmE9eY6XjMCMJ+goJ56ELN9n0cMASILA6Ikc/NhxSWaioC&#10;DpU5ZZ4jsiFZBO6z/nEEqLk+HU865OX5ees9LSV6biJDdvFViwnoLmBQSjWm5nrZbpntdDycjgfK&#10;nGsuNT+/rtd1ky5q4gDo6MYyRts2NS2l8GE5LMuxFkLUoQjgboSAzKHgclqWc62nZTnkwohomhCO&#10;Sz0vtTICeCJORGbW2ti6dNPnbdPLZQgC4r2kRwaLTBVJVYN2qWYxDM9EJadIY2opCZOQxB0kmtpv&#10;vo/pAkBgtMuyRDGAiCmne5WFOx50x7jmYiglOIRq8UnBVNmxpoJEpjpA4uHqEBWNygRpwt6J2ZHM&#10;rJTiSLC1PoaZD1PFOWu99xgN3nXtvJTy9PTh49P5SASq7sYENEXnaRsDAHPOxNkprSo+YrYTwYwQ&#10;h4jvolHElHMORQA1o/djTvBQ98YmeasNYkHuJQ3Ov5pY2FtzeypqP17nfWvL3czvrnnxU4GU3OMA&#10;ITry5BbMPbz32yFq6uhzmsX46z4y6QDgplNPxaf+Ge6DRm/v586jjQGeOVx6f+eIeAcdJsXmrUx6&#10;CzbgHhMhsGs3/dFJA/cOUxDW1BXeH5lxJTUdIgBATDFz5fchsRDCUI3/o18UFT/nzIlNddPN1ETE&#10;TIeMeJQyxMR66/BYnu2/V3dHKEs9LUs5LMxJVFQkHE10DA+wgijk+x0sWAAGPkkoDGoGCDQHj4g5&#10;EVGuhYhMJVooTFw5p4KiykDrbTUzE3U3AvRZdRPssw/MXHIhDGprKMzBVCd0b31s26aqS11yLTEJ&#10;DO+NA/EOwezPGfeFCg5m+yDtXvDPzvmDUv3Ds5lXeiywYT933i0bmEXA24Pfv3/vEiDi19ffCxWI&#10;If/I7t5qrztyvY8F7e8waGXRRYuh1Hekynlxetwa7/qc83yk+78+9PD3z0yEe9fN7gv88V0F7OW7&#10;wx8SmrmoiEqUqXWph9ORiMaQbYxPnz//8/nT2rY+hroRUa61lEOig7ghE+dcqLin1oENEEspRYbD&#10;8MAN1JMBijnE0CxzTBq7uRkhkCjYZgTGlFI+oEkf2npXIREAt+vaEZELA2UHWIeto7uhDGMFjkEq&#10;RfMcaRPF6mCLkyT+FJr6U4EVgEMzgi048OaJsCzsSyYYqmSHugx3MWciJ0pAvbXbtn5+/iLDaqlE&#10;PEZvvZdapHV2eDodEelwWFLKiiwiyOjgblOCHxGZ2ETbtrXWRmpulogT8XBwMyIEcwVVCwPOzJTm&#10;s537AoKn64Qlp6fT2R2GdrEmIr21EGfaWlvXzdxzT7FQEGgMCft1MU1oJaVSsrurKYK7aR8GMd8T&#10;HivxmCDSN5vVNu07c4eLo78O+BDxAxl/6/MhIhrao40a7k1h9EnXiDnGffNYgAB3UqfPsgF3vtSd&#10;gQU2XaCCAWkGEfu0y+hjhJIuJxbF0cd1KAIWDtFownB7RCSiqPwxpL8QdeLFpiq1SrRFW9vQPXHq&#10;Zrdte73e9qIIEEjUc/bMOafgv9gYqgPM1MRKLsvpeJMZDMnUVfuQ63bbBlKinHKCqaFweZXnl+cv&#10;lxdxgxD6KqUun14ur5moJDwczkTFXV0RgGe4iGML9douf//5b//+t3+/XC7Lshz+eSCA0buI5JR+&#10;/PHH4eufPv6YU4apZgHz6CRU0V9++eXLly/f//Cn51v+6defn19ePn369NtvvxHRspQh7Xa7ucNh&#10;qefz04/f/5A4/fTLzz9/+rWPkZf68Xjw3pHwzz/88Je//OV0Op8OH8/Hb0pdSilMSdW+vHz+5y//&#10;/Pz60lU9UQ95jlCBBPCpawCqCwAwkCGjIoAP8dEBmcFh+/nzddXtsv23/+3fzseTjG5irTVTSYwl&#10;cx4khRKlkpKr+lJrLjXX8+GgqtfrbdBQ821r67a5e2LiFBMJyDy1pdzcwnzDXdT7GIhwPp1KSYzo&#10;CF1Fwcid066prdp7N/UlBXLqQ0VXbduttS24EMPEEIBQ3Fof7lbrYg7r1mzoIVUAZOIIC2Ge9c3H&#10;j6nkW28UBTHTnvK9O6HM4ljzEGaenZL7OKwaUMyrqoi+IWFutG/RWca/55H9MYfunoT7HqT28m4/&#10;ifao8C7HxHsZD2AAjEgWPFDfHWkBEjM4OThhJirgTcVjtxGGtUCm3To3Ak1KOWcWyfEIrrcbJU7O&#10;W2vbthLSIZzqYkSag4HMpiq9G1hZal1KStzaenu9qtoQCfs2dNgFgKKaMCPb1lVaOJAgIwNh4mxq&#10;r+1qIiWVZSFmShlnymkhRUh4L073Uxr2vNrMwCFhRrhDLVNVEAE8ZDrEW/DXxAAAIABJREFUTYcN&#10;M3t5+X//8bfKCYEOnEmgbX2VTimZGaATg2pHg9Ph9OF0qiVnZtFQE5QAnGDm0ACOvY/n52dy+Xio&#10;S6XKDPsg0aSXcNDbDZhChIMfUaWoxGJlwp0vAGhxBMNkWEXAeQOuKLAKcAjmfXSBkyMjMTFMJbC5&#10;3B9zpuALuIMbRkuYwULA0SE0GMHQFKYWNgKEWycjOTp6MPln/ZkRxWaPJA7sRAkBIYaBDYFDSySm&#10;jCwSQAnmsOPTcqjIn/u1maZacikU7rqAzCHuCGEHa6Zq2kfrI1XGpv48QDs98WHhBKXSUUW8dxk0&#10;ai7T98xBTc01JTrUknKuiYkQ3A00yrtkyEAZKANk9Mp4KumYyyzF3Jic0XMKUEINkUs556W2sYkK&#10;+K21VcwA0BV3fdodaQmlYzM3MKfwvSHO9aA1jCJ1tU3BgRAEyAFDT1/fhKkTc8mZARmx1krM5qa7&#10;Dxnd5RX2zCeONxWJvDtx8pBqdSNMwWhqo8dYrzIOgpQTUwIkAIvVOVQS81KXnHMXNXczMQI3xESJ&#10;kkJRALMRyr0x6DwhwJIBMYzoc0omQgAlaMkSgKmrzbZCTsWAMqKCk7gAp4xDJQ6YZckpc9ATnXgW&#10;jYD3wZtp1wsBkUKAXrP2BWKcU82ZYsTLEWK8RiNps9nlNnAgwETsO1v4fldxV9Dzh5lkQsqMEC5x&#10;REjoxuEmgsSOhJTAjIiBw9rCwTB63uBOBA5OCSSAAAMDRGJ0NAS1EAwnnODmvcJBRA+5snksucXG&#10;g10+BTSm2ph2CT0HjyNgJ3MFWjR1aO7nwR0h8r0t5u4GNoltHvrZRkiYEDIrgLEru4IhmLkjwtQ4&#10;pmicKoBDTOJHu9oEPXWVJttQcwByj/qGLAIjx6f04AvOmhkJUN3BvZZyOJ8O54MjtLaNsbl7qgsj&#10;MhACj6buwInBQj9/OFEqOecUPM1cszGH4lUEVyIyVRkiMkJm0s1G73EXdIjGYjVwoBCx5HhTgR2D&#10;GgWRi3JwioOWg4hMpjZkiFs9LKkkwFmWT0hozxViaYX2XpyOFATX+6DsjM8E7rEqANEJ3cIw6S3V&#10;eCtz1WCOi6BjqHYbRiXvkfWg7eNd8fTv0lY7vcv3QyTSkHttbPvZil+9aBgrOYA9lPT7P6J78IFC&#10;CQSIv4IU9kv52yVD7R/3zgxOxBn3Zsj+nUGP8l26bxdFMoT9PyCAKSPnc0Wrm6MrqJioa4Ikpk17&#10;nIe3drtcXy+3tfXm7jkxurXbTdTPS2YgcnJg4xz2Qh5JGQKiQHJnM2Iq2THsmQDIiSei7RP1meKA&#10;hhHhCBDNUIGGu/hcI0hQFBITgpvymDqD5Eqirka+V5BOqEjznA9OHgIgUTj8TmgTAB2NXC1jXVK1&#10;gWTA5IdcSuaxddnGi93cvXIx1JfX1z5ak75ua6G81JxyHiNwQ+1jI+ZcMs3DZQMELzDQhgGaMTgp&#10;EGAtFVW76KayyqbQU01FashDA4AZuBkxAXEMGiAAiGKIP4UX947PcMKypNIzCjC5g6oMdRyi3dVF&#10;qkjNOSOnkBtwAEwAJDoA5JhLzin8xhLmmIRBptiETIiO6qHYnHKuy6FyAgQjVyIxZAMyMPHAms13&#10;HxbfE3ycSsdAbkC7SCnOcEYI6MZmhZEd3Dqg3i8Q6RJBmudbdPkx7AoRgdUc1HjKfscEkDmIwwAa&#10;gEbEDIUIEmVjQeTWB+BasoZmVpQyhCGxRmFNGBq8QwTAkyYEVHNE7ENVRQxSMnVrIt10qISwiJuq&#10;NTGRlNULeOZg5iFiykumj+cPqeafvvzW2urslNxpbOPq2pdSz8dwTKYYxtuk/3y5Xm4dCSvSgdHQ&#10;B8rtuj1/fnl+ekHkXA0AAVmG960lwJSSgrtbe123S2tNuwJ0FV2HNhmDADOn+vn57//5t3G5/fn7&#10;H2ouQ+R1XZ+vrzpsqZU5XV4vImNbb58+3f7v//n//PT506331gY5cEKAEGaz19sqjsfl5Ga/ffr8&#10;5eXSZNj19csXBhk551vvny+X42H57sOHf/nTD09P3xyPH0s9m9PL6+uXy8vlejOAvCzu5Gppx3Gj&#10;t9nFHIJSNNWrAKBw4XyILGaM8fxy/YV/O59P1+3yz5//8fLy5Xq7XdatjY3ITzmf60ciKCms2sAB&#10;x5C///T3f//3/1GBkhm43/p4XtcMXg6LJxRXACjMmZlwl+8FAyBHTDktVpCIkBxc3dW09x7QVB89&#10;5xRNcXeYHqPETbRt2/X2aiZMZOjD1MFDFmqMbg7qzXYuj+gAdGYyiILDiBRAxibSu7lGlq1oD8X0&#10;/QhxmmlPeF3tdEkgMDTzqf1jjmagCtG13ys7uJ92ezvhnhpFTRaW7vf2yT2DumfsEIzFWJ1EwARu&#10;6uqTAW0EjDuiHUNIhhxNn5kFAIKTA4OTx3g8bQ6+iWbRQ8YQI/aH4VARmXbFYQ12WBR9lS7XCzU0&#10;FTMtKRmI+0AzdsiUasqn5aAAzVdK4Ei5pMKMmqEewzLW3XtIVCIWzIToDIyJObmZQSPimoggUeJc&#10;ljH00l4BwRM6ozMqCPiDp6wDuFHcC5+PByBomhM3SQ67+DD4PfmIRPWehTvAbdt++vWXY63n5VDz&#10;ARMBkKmrTT+k1lrrPaf88enj99999+HpnDh/+e2563hgdyBM1UFmTqXw4bCkxJHQzIRu1gDmqiGm&#10;QZErE+4iJ/fVc0+hAcDvwO7DApmpzX0WYmdyzWKDMIQCcSZks4P3Ns1FvxuGvA/6MpMD4X0VwSPU&#10;9LZTZlXjdG+eEEy6WAo+3ySR8CQBGGAE+vnT4aEZXkgEIM0BAQpnMLverl2El0zMOeWAPBriEInG&#10;CzpbSqq6jc4bZUbGyoNz4mNOzFQSe61PR1OzUpIjhItj731r23A9+AKEmFMtuaTk7unexjIgg4SY&#10;OS251BIqLMSp5FLQFbUFFOGhD2+eGGs+lLoMHNRHSjknDS0OAJjaWLHX7D6r5TBtzO0uqwZmMwfZ&#10;oSJwd7V3beSIHGpd+xjDzZxJVWUMM8cdyY/ewhRS3BdOLMKY2gWACEJ3nc9dPioSezC14SNeGCaj&#10;suRcVHXd1q1tppo5AhQRoerMu01N3dQin2UHv922bWu3so5aUyJQqyWd6eBma2tfrteXbZPoQ4vV&#10;XA+Hk/l0cxXVDtqkA0HN6VxrrWVW3XBvb+MsOfbBvvmR7wGODH3KI0VLO9HUt72jZvt2CxLQ3LNM&#10;cy4Adz7wPXq8/czkQeD9WvOKPO3l47kAEjLKXiaZKCGFGBYRlcwTXwAUtXU00ZBLhX34nWH2/4MU&#10;YXv1MtntsVtD6c1g7+MHAL73Le8JPAEQkAT0H1wBesOe344xeDseEdF2gs+MOXvTCDFmbcJF6947&#10;jVd0BFdwxym8NNuwPhNajEpKg8A3CDGEVadOsbmaiE75TyJWcFBzdAjhiZwIsa1b166mRJhSZkJQ&#10;QwImlBg1gCl4M8aAcOLIOedEgOYyo5+Dmeq9ola1WWO/PfF7I/2+ZQNlvRfBO6zGAMhAlDLMhRkB&#10;H8wNEMKWdhqrBGvhQYDAZ6iI1hzu2invGtFzxb8/GkIQgRAfMop77L7bS+5dbkB40+lxAIx3gPjG&#10;e5+lLu6g815af7X491Uw35rvMW6+Pb/DTzP4zEMH4C7JAntjZK8z367/eE7dEyaHeCzxeBBofuS3&#10;49EDHAJEDBzvfoW3Iw8ghJl13nAwsniTUICNU2IilDEUOKUSsIirEVKp+XBcmLH3cW02uSmYHEjv&#10;EydAu+J+ePfMm+dTIY+mAPNOwgkat8/VCk4MGFy3OF3NZ3M4bg7vVeKkICCiT+E83IeuEKct2r6U&#10;9lgQmQLcH4XHtDa4e+/jdr1maqdaT6kcyzKotK27+daaDF2v6/PlIjZyScfT8bgs56dzSvlNAOJt&#10;teFkkLh1G6oWrXaKyZK4Keai2vrYUtNAQTiBDRVx5sTEKRPvxB6ciV0CDIXLbz5+BMAvl5eQg2LC&#10;JRciygkIfcggYDNXM44shBAVzczUyLFQypgM/VDK9+en2+16bVuf+k9uaAGHgIgzowOou1oqXCpV&#10;AtKm/UWGGlTH6syOrmCE6GpuFtLSoeVJiAxEEQRieDDtXOGY7mVAt6AMEgF5J9w5lXtcmtpafk8t&#10;3dENCDGJ2BhR1hIhO1MYKGm/aL+VhOzFTUTa1gEdEidaOOVs0X0FNlVTZcSaS8oRgOe8hqo6gPpA&#10;RO3u4G00FVXAAhgaWhG/VHXf+u4Sa9PQ/ZALIYnqGDFkyNyprTd2yznVkjnj0D5aV9HEKQTwVE1M&#10;YzDDEQiolCUzmaqIytC2tr610ToRiakbXl6un375jQnKUgaImK237dPLp200UUXcLcwAE6dDWQrn&#10;7bp+Gr8szB8+fHzd2n/88x//+PVXFa25LHVhxJxSuvDlerlcXq/XW/e7ExGCK4fkOOdMCT0eAMfZ&#10;4CMI5TTUrutm5rfbbb28vH75dDieSz3V5USYfnt+/udPP91u19P56ZsPH4nZ1SvnUvJ92sHUzdFU&#10;3S10IyLPiIhtpm4GbiWhDvn18vlvf/uP55cvt/UmBghwOJSP5+PT0zElyowictvay+V1va2q6sNy&#10;rYXcVW+jofRSK5ci5Drm7GTiRGGwhh5pbcqpeum9tdZQMNXs6EOGmjKyiLTeEnPQTcKoyNTddais&#10;27b1hggGFh/GVCnML4iRiHNWUXR3VRkSRpVBMZ/Z4pxOkD3/cYCH5Hn/IkDiCIwKOPWyEJ3y7LQZ&#10;7HEzeh1zv75Tk6GdYPNYru8H1X7Q7L/4+wN4HlQA4d1A4IzhA+L3025i+GbBOjKfBOhdWm22dKO2&#10;D6EQQuxj9E6Vs01vLtFd6NrdxxiqqkLEDIRLXSLxIkRISJiXUo6HupR6qEvJpeZ8Pp6MSJ9Bpam4&#10;o6uquJvaUmpOhYhE9fLysq6rm4fHnup0vsycMgIgJMKlZGamnFccLSdwTxwIpwWJNMQ5okCdoP5M&#10;KafO5Tz6AQEg3T9VQFxTtXuM+1O4z8tdwXJOh+PheDx26WimQ5tKCH/KENPQ/JTb7VYyH5bdwvq9&#10;QhQRp5yq1dO5Hk+nlPI9Nbm/ooq4WUkZgsUak/BfoUGAka281QYws7LHfCUguntxHr36vfLYswNE&#10;3HkbZvMiNHl4X09jRr4byfm71A+cHH2mGbG4IPqMj7kXOaC6uicipEm9p/2D7xvgvkMQ97kCB9II&#10;+khhndLGIMKwck+ImRJmFJGmCgbkPPtdrmpC0ktnQshEklgkZyyJiGp1TiXnrfc4DMydwMzzMRhr&#10;zEh0qHUpNSq3ma+rgVoiOh0OT+en41KZC6UlHw61VDcBSRzCnZTRMgDmtCCl13W9dRmGlHKpcTXx&#10;6IUpADqS70JFe55qrhq1hKmZmJp7TgkxfNenHLfD29Of8W1QDMmEbM+E8uK8n8CB465bfo8+95D0&#10;AChgXD7t1rvRSmVCd0DzaS8UYq2It3W7rbe19T40hPOZUwzDEHpiMicBN3F0I4dCpO6tNxFdU3ul&#10;V3ADsw/n07fupvrp+fnT5dJEMOecSqV0zvnpfBa1IQOZReXm2qQ7ekl0SIkQzQzd9oB7x5n2Dwoz&#10;qCPRvvhw7+LNfcFhegN+1/+fdzii692FnMh3m4k7FAL4tjnfaruddP12qf1ux0A7Ari5oesYgEgO&#10;CdAdEqfz8fjhdEqMYGZdb1sjoOfX65fLC+V0PhzzFOP1WRRhyGi9kTJwH7+/v2Ls9jsMYWaIhAxz&#10;EgRwrrmp+QSPH+TdH393OE22yf5t87Ut6hhkJNhH22AKc8Uk6j71+fBCCelYSl0OSxqvsG3m6saE&#10;TATgYB7Nn6ZTqTVW6SFlCEFaABW5vYqDOjrnlLkwkopK68GZN5FgiMVMOy2Ucj4cDktdOCUdQ0Vk&#10;CAGHYENkxLbfQ9plR4h5yh6r+Xvy+SPcGg+ImdUm4gz7anSMbtr0ItlU2miiQhhmSQR3E9t9wyJM&#10;oac/2rlvC+z+0nv99E6Cnt6LVr5df4ql+NsTf/dsA3mdfmxvB83Dy+0v5LhjRr//un8/vFc1+2qx&#10;xa4ynQOHjyX9+xsyK1rfd5lNo6A/+Lq/7a/AOJjBMDqZ6IjoOiWaJwt+2lswU+ZEDkxUcj7Uuix1&#10;acXcci21lpQ51QLJS17ASWSiXjvfAhAnrgiOMGmTcXzDvjbuYA1YeMn6HmBC+NeDfRGUIroTEdzi&#10;Jsz2V9zROWgQWy3AmUAM4gcmewoAfdqcQYAE4ABobi7IDmRDhclLrpXSkYst6bocCKBvW2vDTI61&#10;pHI8nA+5JAg3XoDZc7ZplRIYcXhujz5ERxBGE3FGBnPpQ0SyQyx+3duG5tC6XNfVwZdanp4OiZMp&#10;gBMhKYTQM7l7qfWH738w9cvrDV1MhzRh4qVkBJVxw9ZyqkyccBrhDlUbnd3J3XpXkZpzSaXk8me1&#10;MfrL7fqyXtsYopKQTsvhmCrv8Kqab70jITORDlkvGyDwQS13AVGNWpuCpuueU2akLmOIMFHNpaRM&#10;iA42dGwq5s6IS8rE7AzuBq4SdBUbYBKuvaamIo6IoZc1OaoBBIWK+4LIaiBmIqZqCITs5m1dX7bL&#10;5+SK5E2tyzDUTOgYBgcHdx8yCEnMuio5ICcCUPc+RtSTMf4WQ4PE7OYxci8xukXUx4hplIdGUKQr&#10;2t0z55RzYh7rurZtqK6yJSZGOJ2OSy25MDGOJgpqCE0GtS2nZOZDbIgUTlQTIx6WJSFs222EpTng&#10;NJ4Z0ntrbXz65dPP//ynugwYn9fnbqrql9dbb8KUCdDN0aFyOR9O3z59+P677wonk97auLX+6XL5&#10;/37+6Z+ffzNVclxSPpR6qsvr9Xptt+t6i/aJAbgBumem0+GwlIoAPvTly3MuRVW1y+w9agwRugzR&#10;lMy4D/n88vrb80vrQ11FtTXbmjnShw8fPpxPtS6geMrH8+m8CxmgA/Ten19etvXq5lEJMTrHYJk5&#10;c6olH5bcx/by6fMx1z//n//Xy+Xl86fnMcay5Kfj6ZvjKTH6GMLsaC9N5XUFwFNevjucD0wqozd5&#10;kVvHgYiKoGaJE3m4hyI+DLQzp5RsNg+JmGjYdC2hXSYmnPkwRgSnf4R2HV2GAZScSslman1E2YoO&#10;OaVUSphsowMQqaiMPlQSkaMTzoYAEeZSSs6EGMjdfjbC2zkVlAZ3C7l71d47EzCh7+6YHs0MwpTS&#10;GLqfdXui/kfKR28HyoPU3AzvD0dk/HJvmqaUkJHBHEBkxI0iCqVwNVOY05ChILtXf/NO+N6fC2GL&#10;tPW1DTou7A7RAAtzk0hC4iADRkdgojixEDHYeTnRUgsT7mNQQESHulBKW++trWomriI6pGsfNddE&#10;xswxAQ7uKiok8dlLKTnnQpjRVRWZS84p8TDvKDFZnHMioknvDOYGIDOFawYCxAOKXOVevlBiQEj3&#10;FISZc85EFMrbO3/8LbEQVWI+nk611iGdkRKnbl7rIefcWmtttHV9eXlZb6/r7frtt99Z92AgvH/G&#10;ZmruNtWMmZiWx9TEzJw8Eddc3CcN4KG58XYl2GUk9pp6x3Ieao8d9aHHpYa7+BWFQKq7uUtwrM2D&#10;CB3H/+Mbiyuo6rquY4xjLaWkr95TJJZ3VnO8TbrjBgBoHgy4PcUPFuXDFYiI98HH2TVBgPl8Va0w&#10;lZJF1EyJOTFn4kIptBBpdpQmQggzLSPcpzEdFExdFVijHfiU8yHnbfQ2eh8iKmgZJ3G9LHU40qku&#10;p7qklMytbVvr3VUJsORyOpxOx1PixJzzcszLEYhtQCqH41JPtZj21jcZopRF7XnrWxd1ZM6ZXWCg&#10;z74CUagJgu6xY7/tHqYDbgimJs4OTOzxKKPduttP3j+1qglK5ZJz3lprvQNADql8ehM1BCK/L7z9&#10;y96PA0UR8HA/A+ugkhITZ+KcUuIcBmCX6+vL6+s2eoAvTLg3kKcjRQYKyQxETk6JqNY8RM2gq6lb&#10;B3cVM8GU6hBV/fXl9fl2E3AcWrPRcnYDnHMWkEpiZXdNNbkbI9RwVLkPk98VAGczGwK8nvxydya3&#10;qR4BEe0eFiWG3P09FMT2mik4vvu6l/TuU9UI3/ftH7/zXlrfd2sEaAMbopfbFRA/Hk+cMyIm5kOp&#10;H07nwgwqq28mRimvW79cLsv5dKwL8FvFHuCuP6KYMyV/98Huv75twLCNDHQB3i7IzPa7guztDPuj&#10;8LQzTnZ+OAKYRe0Ytx1ol2gOtSefiNm7Sg6AmJbDcj6dSu4IUIi6akQJ0aGmomMbrZsioJgZQK0l&#10;lYzm0tT3EXQi58xkbmNIH4DgZnOaP4az3BBhKSXlXA5LzhmJzNRETRXMIFygYlwkpDsBoslWU8o5&#10;A0CP79xLyLi9M1CHl+eul45IZhIlOT6Madx3nLn33sXEzJAAkGlqpr7DiX8PHH/1cB8j+eNv7u2F&#10;+7L8qoqOpY4Ej81tnNbsb281hpUmtvU+xZmLIcpFhK9WyR+8q/d/fGxlPKy0Nx7X/dM9fl7E91r2&#10;s0R1f1DOu3/qr96nPzAg3D2OohjUs5D+SkzTc9BDmFDGeFZlx0SplIVTOp1OPyQ2NAM312Eipg4M&#10;4GP03tuyKLuKOvhEz33OszCgO/AbthhvLN7wfHsxCQ0Ac1IgRlim1biHHTn4pH3c4bHo3hvuakxT&#10;SQ5iPgN3sSdHtEAbYkXAbCPO7pa5incnC+c3Md9a3zgdUy25Pp3O3374eB19zZuDGVjOXA+VEjWR&#10;1vt9OokzTTVsdBPpY4zRXS3lxDkDgKs5AQHFZCvlXGsttaSU2hA1b23c1u31dlOzoXo8HYgzupsA&#10;2J65gSNSKeXp6ckMa/1l7aO3tfcRotoIHsJcUWmUnJkYAUxVzMx9G/3L6+Xp+MSnpAzDbOg4LLUe&#10;6rIuz7fX27oeOP/4zff/+t0Px1zNdbhftH+5PG/brQ0dY7Tx6gVKNnRq2+3l8gJglFPihIglpYwH&#10;zkn77fp6YWI6nwqfcioOtvXX9XZVs5LTKX845UOaA0pGhGa2ynrbbtvW3G2M0Xs3BGB2sylzp44A&#10;mbHWej49nc9PNRfo/dPL53Vt6MSZVPttvdzWW++bo6p0BEMkcwsr0JQTMwOigA/VJoLuMBh3l9ww&#10;GBwq5jZisEvEYQZ1nI01bKMPHaF8HEnmW7KRUnRio1soZttow8ZhKR9Op/PpdFwKEhg4AVsyMGwq&#10;tq01l6Ha+jDHUsrHcjD1ta1Nh4iUEiunGsD1dvP1dr3drtfbl89f1nZT18t2/Xx7xpJTqrUcjpUS&#10;VxXb2qZDDqUwMREnyiklQW+qtm5frtcv1+vLuooMME+AGagwH5fDcHm9XWWMXaoIHQAZc0opJRW5&#10;3a6X10updd22ISOi/0TvYKoaJ2Z1H22IydrWLq2NJoKuKadqqmiGbmDIyJlzSmyTgQVKo5m8jqYy&#10;cLZDCTHM54VTOtkhp3Nvbb2t54+nv/71L/If41f5tLatWXPyzHDMBdxETYaG9AETg7kPEYUhIyyE&#10;h5q2bgi5lJoqIwcWiYQYPleIqtJaN7NSSi5Z3UxbBE8ASCnF1kZH7RKdaCA0QPXgHIT3VTJxZFpC&#10;18kMCJFQdIh0N2ckxIiDwVKZ5vNhGpJTyqW4s7uHLMtjzEeYw68WzBwLYqICTN8u3fUsTZWmEa/c&#10;T4H7geL+poG/59J78+x+IkW3f0f8385chDd+MiJTyuRdhoyhIkiYc2bC6XTturdw0WduRwj3Cb75&#10;RUickhOIiqgi2Lzp+wEZoGrKyQncjZBySoRkqghIRJlzoiS9betKCh/OT6d6SinlUr45jyEDidbR&#10;1t7HEFd3NPHp/ltSPh2OTJRyjteKHEl0iA4wLykxIiOJKyMclkJEOWdEHH2M1iREGdyIaE6BIpqZ&#10;+xwUTWmXvHUAgMQPLcqQEJu0JXjQjY8CJiHncEVNUW8fAD2V4/EIAKqeUmEetS6HJR2Px5xyHwP+&#10;6Osxb5gkiJ3VPNN9pJJzTsndwUFQYofA+zIviuF7XjIfYXRy3sE/DxnMxOX3DCFoCJFwq2m0APbM&#10;4at+xb3YC4FNzQzOvi8rgJ1eO7sHQSjc1dc02CIeXTVHcPU2OiAspab3hlg431tQ5wCJ3EFEe2tj&#10;jOPxlHN+XVezaI5RzeW0HBgRxqilICIlRqIhsvYtaogllUMuh1yWUmspJaXEs1WdiFLmnJalpBDl&#10;bk36GOIg5msf4lY4ZWIiVNVIwUoptZRalpwrcQJHNbhuch2ru5uMgiZDb320vq7rVYamVFMqzbm7&#10;IgIzJjIwMw69fTNCcLQ9RtyBGGZMGccYOEasYnVHQBnS47aauqoihHwl3CVDHRAx57wcDmJmbolS&#10;LSXntD9QkOjwfyXV/sDvxcnEmG29Gb/QHGlBOh9Ox7owggzb+lj7dr3e2hjEqZSKiBEfRTQRo3sI&#10;I2dmInRMzFwSIyW1zdxE3dwysyOrSevSmriDOpqjAVo36y1bLohAyDk5QtvmHJ24pszL8VBS1qEG&#10;xoxu7jiN+mjKD9/NhxEBUtg67vNdNvlNs75ExN204V115O5qSoBRSEfAutdIsyLeW5f+IH/6+yor&#10;pXTfa+6+tfb5+XmVfjqdoiyPCWx0YIDkYOpu1scQAASoOVdOockPAGHZcn/6d9Rvbwm+vQdmZovZ&#10;i7fefuVUU8mJKVSR1Zgo5wzkqtZ1xp/HlfZ4jD3GuXtldP+LOQE2aaUOkyZgMDuDOId9CZlYXUMJ&#10;b9h43a7qZmJuyoQJmBODg6eI7sApnbkG04qYU2JVC4lsBGCizOwmHuE2ysvEJZWSk5vFRoSIeq6G&#10;pGOomoYTXlD4g7dtDg73jOAu67uf3q5DwsnZ7tSk3d9vx859D/gi6hBaD/gGiwQCNl/FnZD83sXd&#10;o/HjUfKWEjwgRI+HwldF7O9L97fY+ztGyWwQv5XYUyYVHg4yBIwJlTupzXeawMNlozv77hXxASbb&#10;18g85mA/sPAx6QEA9xB38B0CewSs7wdrcGnmXyIAYhQOj69+/2YQtNpnAAAgAElEQVTbfS6/uicA&#10;YHFgBcLPtGc/b70XM2ujbdJyzpRzM1cAZzwfD5RYQK/bdb1ta29uyeHgMMy7eQttVAAf6+hjuBmn&#10;VPKSNfIcDP7wO70Dj09FOC3RHBkR2ABUwmCRwonFAGzq4pAzYaTmc69MfHYWWnPqLpzWwEOzJF6J&#10;yJwcGIMlOmE66bJe18vl+vJ6u7rcZLtsT8cm47unbzDxxw8fmtut3cBdbBg6Jw62IO5oIwAkjsrZ&#10;1AwS1pTodDR1QFTw1pqrxAoipohVKUScUlbfttYv1+vrbd3aAMKkNkTdgJFj24ScUsRAN3tdV8Ck&#10;SE31srVba0hYPS1LLrUmQjCKdxg9IDEYKmb663qRL+icnrfNDbrIrTd0OC6L6FjX28vLi9bDKS/b&#10;6YmJVuk3HZ9v109ffntdL9vWt66IOddyOJwJ87q2db0hmKIHjrDkejodl1Jfrtcvz18S0bY9XZcl&#10;p2xgz7fL67YCYklZ+odvlmMhBgANVTb3y3p7vlzWdUVEVW2tAQFwdC58epW4EXlJ+XQ8fv/tt0+n&#10;09r7z7/93DYJb2LT3sY61M00MdbEtTyVmm5tBQQ17SKo0vtwpDFkmDOiOIjv2q3MuRRHVNXo0Lq5&#10;miGjk2XKuRQ1AyP2VErJqUQPP3Sw3V1Vt9aeLy+JuYWuJFPKlErCRMPHKp7mQeaAJG7btknviVgc&#10;RLWW5Ydvf/jx+x9M9D//+V+vrakNSiRu1779/PlTH11Ub9t6vd3atmZKCJj58N//97/+9d/+26Ge&#10;0aG39cvz57/9/A/5LGZmSF1tHWOV0UWebxdRAaTPl8unz59fXi99tNhKwXBZauHE6CEDQYDk4E1E&#10;XfXLZwR0VRERt1SLmys4gpNPpjSAR1uxNVRTFTW3YWCQiDETgk2DBnTLiMicMlNCZOSJwcJS68en&#10;DyWxyJiVqpuZDlE3JWJkura1j46ZBeyXT5/+/vNPL7frpd3W6/bL9fPr7cN35ycmuq3b5fX1+eW1&#10;j1Hr4VCXdFxqIh/drpcNbQTu4HZwPKSKFvEJ9vk/AICwqIFo1+fkMu6ZZJR5QdcP1cLozaJNpXBi&#10;RgJA7GO0vg3VDBa8bhLMJrs4kadETKWUDIhAaOZgFirmGXJKqZYitld2DwkKBD3J7AFBvmfRs2gP&#10;brupiRhMneaOD4gz3JM6f2utRaX2Vbds1jX+vtcLb6puM9RHbqQmqqKSKDMzMfY+RLqYV9hF9x1C&#10;oj+q+ugemIF7OF6TI3YZa0N0HSoa8iBRbMa3A3IIrbltrbXRW+vkmFM6LsvhUE36er0RYG9dT8YE&#10;ibhQCoOJtbXbto11qymXQ6kpEVHKecnFn5yYzT3kLYPl3drqPpZSMmVgQsCU6JSPcTAzsaq4qMBU&#10;R1JVQyTmqF2DbkxMzK57x1tVwCF9+/EbIgaA3lsfA8wxp6UsOaWcckpT35gIOfNxqUgUnT/fNYfN&#10;prlk0CpKKcfj4Xg6lVpHk3uace9PEHFKzJZKrctSc86IINNne1YFFKIj7ggQ9p6hom/vUhAPlVEK&#10;fZ/ZjQ9EAOdTnitzn5kMHGevwr/Kwf1OS0CcVb3tUtTzVaYUDQIQE87BLoyUfI6Y+M5JCB0fc7PZ&#10;IgvXVjU1d0AU03XbgPDpfH5altDliptt7mnq689ZaAAQ1daainBiYhbVYEMGqlRyIodkFqYdqWRA&#10;3FoTGYDGTEvKx1wOtR5KWWopJTNFG9e098kmAUiEiVPlomrqrg5rGyG65mpgwEhU6rkuJeeaM3L2&#10;Xe9W0W9t67oCILqSye12zZlFWu8NkY5HPuYFUrEu6EYYThXm7grmNtuaNpWPkAiJOGoBUR8iGkwb&#10;ppIy+iToBhtzTs8hgk+5OSQERDNPmY/Lwdza1ogw0HQzFxl9jKFqEAgWJmZmDkqUTKXwaN/MksTF&#10;7yPDU68LXFV6H72PtenaNxEvZeGcOAT2WkDDElKBiSlKLHXnRKkUIpDQBdhFfMPaSoxG17aNlFPO&#10;laihGRGYeOv9mnDTEdoHw0REWmsGdj6fPh6PmblvjcARGDA8JwDc0ZCJGAkRoyRNyJQShxRDaAFG&#10;oytKTjcC+qr+2UmwPqmqMBlPQSaPoyy4rb73D/8XYW/W5MiRpYudzT0igKxis6dbZjNXdiWZTHrQ&#10;g/7/n9HDSHM1M+xuFisTQIS7n0UPxwOJYrekMJJVzAUIePhylm/BTyXCc0d4SWmeEID8bldtvf/p&#10;T//05z//2Ye6KiXUBYAC03IEELuO9/t9qH25viWTv9aaC21WZOaG85LwwCfSl4g8gnkaE+WtipRF&#10;ZJHCzCm37OTMXJAADcDYw04C7OTL5M5xUndf006EbOee4wBxlknzkz/3phzKeGqqzZ5wuvEc+8fj&#10;9v1xY5SlLGutCIjBjJLQdKaOCMtSRUqpNa3j9uO4326jDwIUIkx7OWZzNfcpYaluMRQmGChJ7Pkg&#10;xlA1Q0YHgCkVy/RkjwNggJ9NBmKCCFc1TELfZKk9C3M5Gg4AqQB8XhOTkO3jRCEyIp6yiBDEvNRF&#10;Q/uIiGAiptm2/CFAcD9VSH7I5/GcmfGcpDPk+0zJn+eAT3GEJx0jJTZ+OCfmLM0WcERK/4U7kCOk&#10;zHW2OH7X589bOhEy5+GDf//Kr+fRj5igzx/AyfLLSeMeSRbNuDXv6vxcPl8gnoB//N3rP0cRzoDs&#10;WYD7nMOAQc8hc3N7jl3WzKQupQovy2P0b7d7UzWIra7X6yZrWbZlAw0KhFoIu+3vt18dkWUDhAh/&#10;f3//9W9/a71//fL155//tG2X1JOffrRTuAPPdRGELCSJk0CEEEYiVU3bBNVQs5HyhxgjB8tDw4aZ&#10;eyABEcdZ16LnAZ/PAz+J7ogYQA48VUMSKgfa+8e373/7269//f7+Hf1oO3zcf3v/+Pint3dhed8f&#10;H4+7gi1rfbu8lcJAMD3bI1J1VVURkJHyyeBJX1LT+3Hc9x08ipS1LuQUFoaBiLN8DWFurbV931vv&#10;6eowxtj3/VLLKisRh1ukPr95RgL//h//OQIfoxuhATRVtaHGiKuSF6KlriUrgiJSBDDMvfV2eP94&#10;PD5u91UWRCZmDUeLtVRVfRzHPnoza6q3407E7+1x0z6G7o9bt+7hQwOACUlYiAo4hBvA5CCBOxEt&#10;v9Vairo9joMQ27gzZgvWH6MNU2KGiG/f6mUphRkQ89S2iN7teBy9N5ECmVGnDkOAWmpBIGAAxf3w&#10;j/u3++O3y7Z1Hb/dbwASkQecWdgww4C1lm1Zt6XWpTjGMEXEWsoYo48RAEAoRaqUbdvWWs3UI7bL&#10;dr1cxhg6NGesmpp5nn1Faql1jOEQpZR1W4VKb93dk7ccCA6+t6MdB6Qwa5W36+V6WVlo9PHtuIvw&#10;ddkKS0QA8lDbW9PeC8twP3o/Wt/K+lEWMB86AMPCj7Z/+/4bhC3ffz16CwBzP9ox+iEoMfCnn/74&#10;v/x3/+V/+1//95U3ivj111/ut9vjcb89bqPpAdhHR8Jr29383//2l+/v7721vfV7b0NVfXjqxSYl&#10;rlk1XogLpBIoIoS6BoBZ2r05BBgChSEiE7oFRJTpxY7u9kBojbI2ZYmdBcyAP9ACLMAQoQiHo0Y/&#10;xs7OOC2mUBzeWOqyWVbeKbrrUC2gcWKT9/b4eLw/Rvv21+/939tff/1bG9pAG/hQ/ev9PUUQHvtx&#10;tJ47xxhtGeVvtw8G76bvvSlBEHoK2gOsUjapzC/M2TxUZ2Utem8WlmjJ5MeJSASMMToxAYVNAJKH&#10;pzDOsiwiRIytHX2Mj+PhbmmujAhF5G2thJSeWVLr1y9f//Tzn5ZSTDXAsjyKhjzGtu5tOHMi5BDO&#10;7rY/E6SYJ1M2C5klAV7uYRiEYB7qBimHxjzpib+/Povj+XeHSAmJCXjyKVn7AiU7fy8+A4MURo6n&#10;vmUEgCNOxYDPTns8i+7nVp65/UQpze5OH+OxG4CZ20jpP8iAf/YbCvHQ/njcH72NbOkbpNIBMVbh&#10;Zdsu1+u6pVZ4uNtx7B8ft/f3j723NroPW8oSAGlpBAClFCYGpDHafhytNWZyd7UuhWRd6raJVARk&#10;iCmLlN1fM4gozB4xXTYAkdgDJzMa48wYI3K6JDX4v/zTv6zrWpf627ff7vd73keqb6eXDBNVISZG&#10;BgO7PfbvH9/3435rD0VikdPEO8bQNvrH7d1dmUsAaVhQSr7BM4JJK1VgOYbKAZsIpVwzwFSGC1T3&#10;j30fbrWUdalc2IfNx/eZXSCmkArSs76QzZ3U+Ql3Yj4hiRmFRjj4qWB9wmLCmVOfmnwy36fadAAm&#10;LBCRAR0JIRwIhAjJ07KRwCOcwANcHTGXI0DEDLvcAUBNeypUuDu4RyTBqnDNXePZyCq1br5EcqFn&#10;HgkA0Fz340CEdVkjwszRI0GGQoiz0+xEgEhCFAEMQIIccF3KH7b1UqQi1MAShIApkegBw13d3X2Y&#10;OkRdlq1UZmRkAKxE7ot7BuhBNAUYU67OAyyAAYVIAwqEgY75pGAoAHkAO0h4ZIDPgIzkqoDIiEFo&#10;TsQQ5oYBAGkiCRjJ48PZQPbsFunoaFQLEEo6UhiShTOXYFA3M2MGIkfAoECA9E/YykIOBj5cj0dv&#10;fbjP+YCFzVybLixbWYSIAunsCkaEggYORHJ3RyeilHkn5r0f77eP0bs5AAgglWVBJmYOwGFTWx0A&#10;3IyFSKCQSNSjdVMAwd3VLNQhZX7RgyUHAFS9D6vr5bput4+bmTmRE3TCAmSHmjdkDHBVJfC3y/ZW&#10;N9ZQ70nQ9rA4w3qIQMWgDBDnUmKArdYNL6VI8q6SiZo4HUSG1GdEjKRMMyNguAuCFKFJXoHJDAcA&#10;cCKgQLN/kMO/pnnPdGLuxESZDwHTH3/++X/6l//+bbv8+u1bp+AIJo6IQ3ugmOnem6oZBDCiwPE4&#10;qi4iJSJUrffuSTjGH9A6HuGmAYBpr+0O8OzBRS6c0z3TI5MzBwiCMAIsRCQyu2D5TJ+AMQCYquxn&#10;ezaD4lQZBzzB2+4O5oOm4j4SpKLGbDzyTJUNsgfltu/HcXTHWfkEwipFKBCDISIMw0QgA2YuGOSP&#10;/fHt/dvxaOCAzEVKnsF5iCMhEyGRmdlQTK/ss+urbgEgLACAAYJogBjZvbPwYGYhDnMzC4hUurbw&#10;DOgCQjGd7a27MlKRMkkrPpHb8ERJIAKBMDFjgA8fOB8GJKV/LdUXawYBzkjbugpSOw53s5m65q7w&#10;mZm/zLez+jCF52b/O5NrQkDCUyb2c4rC6TSJT17Ka+ARn+VsABRCCCiEEw0YU2cf6fP9XpoV2XvH&#10;J1fsDHrieeWb4Ak0m21znEZ0L3UxnF87Sz/Js7H56SiT4IikI82E/xWf8rvrmcxjit79cM21CQSn&#10;11cgCgB5RDc3gLpsl2UpZRmqHby5Dhu99300EsRKIVODtMf4dv+Gv/6f6/1XkZqHcqb0vfcvj6/f&#10;97+sdS2lXtZ1qZWZUZ0gO9XzTpiEmSBAM9daKpPYsBTYUvfee1eFCJw0+CSKhJsNG4gkzB7hqrnL&#10;JdhBhAGgihCxjoGEwqIeGvkKCAgWZqFq+/fHL3v77t4hzIKO7r+079/fH4D4GGOEMuNF17fL9vOX&#10;nyjCVQ/TdPUFDycHiJSOnoOfxEvd/VBrgwCR2AJCFdIyNgWrQC3QwjRsuJprlgHNInTY6IqEWIAI&#10;zAwcASlAzVs7hqO6QyDhTB6Oo0NoEXq7XESkjRE4PazcFNCJEAyGju/+ccM7IpVSiJiJD+2maRw4&#10;vPW9tW/371kSG26DMHcSJAay1g4kWmiFbJpHuBuTIFK4m/n9eDAzMRkYeDRvCBjhFj4VXkdAxNH5&#10;3nipRZIqD5G4eu3WWqORglBkFgCBSKo9Ipa6cGFHjwgd+t4+DmsW1n1E9IhA5JxOORMcqYfdbYwR&#10;EXFZVz6JCYRkHvf7Y7glywwQzXQWMfNAESEIVUOAWiRrZMxcCpt2Ci8iq4i67e2xH80hjJyEC5Gr&#10;pUEpAq3E61p++voWEX+93/bH/vblDYk9aKi6t9b6GLrUZV2W6E2Pvff+l2+/HPuHIA1PexIfQ3/9&#10;7W+3xzun0lj2iswjHCLcwth++fZv//GfXzdckPA///Kf//pv/8cvv/zf9+MRZgBoWpkMYBDRx8dv&#10;Hx/vrXULR4TKvtSaLJWAMHcRFsAwg3AuLIzuwfONg9J7JKKk1QDirBgGQFppIxnAbe/ukbu0e5bN&#10;kZmByDyEZUQ/7MEHhAc2uR8iUmbFHBAcTG2avyACQLoMdB0RwaUA+l8+/vLf/uO/3W63MXpKx1FB&#10;DC8RLBJE39tx+7j1oRggUkutzOU+xu2vf4twQDhadwMD10wGAtxjuFGwvJ5BiEwghAh+HE0P4yrP&#10;pkDu6mPEUpwJzR0BXBgiCJAjWGRdF0SIMRiRCU19uDFLESHEAFJ1InFAqcuf/vjn//Gf/4drWQRJ&#10;iJDYwH77eP/l119X/ggfiI7olPXoiEg2HcDsm8/I0LKAHhGYYj8OiJALJjXbSpFpfPSi0mLuiDzV&#10;TGM2U81haFj2yCIZLQT+gnzLsxLDKav8pqEYmRBEEUYsTFQIIdRiDFfECiAYDDhJ5tlsxWkHdFaT&#10;AAixAKr6wzsS9K4itXINCibytDFCcuYxvA8Fj8pFkIcrRGSMdNkuy/X689e3L5dFWAFjH+P9frs/&#10;jjEcgkpZqML1esHCR2swzFX7pOpAV23tGKMToQita/1y3d6uX0SktdHagHAhgoCsmCMAI0mpEWE0&#10;7XszpY+YsIdMoAgmd5hAAEDWZS1cGHitq5DQdLtFYAFAwqAJaMDRxzH249jbeHTr5kOWZSlr9lHH&#10;GBPADpCZj7bh7v+APJjJ3tBjdO10KXKpxSfYbQI/h+rt8ei9lSJmlyLs4RCf5lh5ZXZhalPElSkC&#10;Uq/r7MPjs4z0WgoIgDiRcDB7wxBxcs/gs1MWAOiOAcFPFdwJJTEzF4Ygj1DzMYapEiCnGj5A7l4A&#10;TkhPckphlrIQToXwZVkQsbUGiTBxG2OMo9Uslmc9jdAjjt5MbVuWIpIScUlsDADzGGoQjoCpEJYV&#10;YopYWBaRL9v2drlcaqksQuQQwz3hAKrW+mi9D9U2mrrXZbluSyEWqUSc5zKmzASxpCud2fCkqgEA&#10;JZiDA4GCjWYne4AQloJmAZwaAmrtQQFgncKm3ANBbilESEEBOJVJz0t1RLZOUvO81pwDFt5Ndx2P&#10;0T2FSV6qg+mfPAPW7CUi1lIUbOjYj900Sim8VAMYEX20MQYFCoxgTnxEzkYz9XBiIOIizFyY2NzN&#10;7P542GmXzVRK4ZMRjDBTIE+SfWEWwsq0SdmW1QZ+/7j/9rjDQwwigCKglGIWqjrciTCEuo6P/YFV&#10;CEFqAR0ejkzAyXhHNbOuAU5EX67bH758fbtsGKG905lFPBNayBaURyop5326+zAT1VwIfrL7IuL0&#10;ZMhPk+JpzHPLnwvtuRif7zWXcY48fOYznynKmcScnbcfmMD57SKifeyx56+M8LCI/dG0E4Gb7Xs3&#10;t+v1SqVc2lblnaUws5nhZ6fx6Xc/Z8UT7Zad/KEaFjQ7ZPT8RPD56FNrPCIti0rBiu61Dx1metae&#10;PgvVZ5k55ll+imXi/M5zQHx25E8O0Ak6y0ri764qhUpK4dTcMULd3NRjjDHG0DAkAyyA0HX89vH9&#10;t/fvBCRSNUbrXW0AwYKcyZ1DalECEWXTJt8zWW+fcPHcRX3etNnMME8ANH5OhwgC9kgXzwgEIBSS&#10;WmqVMo/3E93wnBKEVBappVwul2VdkNDd8BnqnZYnDLRQzX1cdbgbnKOU5wshnkXhz4lEM7FFnOD2&#10;H7QwcsyZsij6BFZAlqYgXn8M4GUOv9ah8jeybjTzRogzV58OAC+5+nxV90D056J5fZeZ6J/3fJZz&#10;4zmBz8+SvYvnYMKrq2IaYuZyM7AnqB5+rKc87+r13c8qw+fHP98r4UMEMB07AkLNjnZ0VTUTpLfr&#10;29vl7eev4R5D9fvHx+3x+PbtewhcvlxIGDlM+23/1rURMiAzCwKq6rDh6Pd9qN0Kcyn1sqwlZf8t&#10;hV7nY832VN6YjgEIpVQiNjV1BwKP6KNHODMDoCVRhIiZAmKMnlNXVU01zWvNDQFKrYUlmWtpoH29&#10;XqRW9ei9d9MUXgYEYu/jY12g8hbGlXkrmwAxYtdhjzsaiPBWauVyLXUrFT12HUfvY4zAeZ+qYehZ&#10;wsYIJPdu4+jjGI4QAsCwTOhuNil0jK6IiFhrXery6MNdkRKpVwhJVQOAWDAmzDBpE2amBmmWzYjC&#10;rOmpPlSoCgszq+neDjFhIWbc1vV6uVSpORNyzq/LutQqUlX9fr/r7TG0t6E7YBG6bNsfvn5h4Yfb&#10;ONEc7Ti69YgwsFKKLDVb2ZItSndv3dwICRggQMMAoUgBYIokqXFvzdzXbXnbLl+vVxYZvY9J7aR9&#10;b/ZtBESpLCIpO0+ISJWI1nWZOsFmuQSoTPUqAHAHFmGSPkYfnadnTRmmRzsqMyGOPoh4WSpvcr/v&#10;EZERr7svtbrp0HG73R/77uYsvEiBqYskSOiqXU3tOHoPgFIrMbuqmSHBuqwZJldJDB8k8jy5XeFO&#10;RG/Xt3VZ13WtpYaHmo2hYwxmXtdFWEg7M4nwdtnqsghRnXFIrueZ5eR24uFQpv0YQAjHv//bv37/&#10;2y8FmIhSPUHYr1sNBwwoLBB2v79HBJhet+WyVQBIjbLpY3hudLUUQlAd6FFEmCksHDZ46pfOswZ/&#10;twOFG2Lgp6wGzNN4YrlmMTSFwQLGt++/fL+xadYWYIZeBKZxtG5Di5TLuiHEY9+P0VlEUhi/SGDc&#10;Hx+qXQqyLGaChIE6VIXLum61lNb7FrEGEBKRTJyamxHMQwpAVVvrelap7GljMI/JE1gESExSREBT&#10;kn767Z3iGiJyNlEmSSBhvqluo2MQITN/ub6VpR6tIeC6romxV9Vmhzt4oKrfHo+/fvuLrm9v6xal&#10;BEB3713dTIgXCUGA0DOL/6S0Q8zCaz5NCkcED0zGHwAEgrqpe87M+XB/dPueHx3grKNDgvASEDVr&#10;CJjf9hkwBT/HCyMQ/BOijE5EZUpGMjN17Tk6U548ntP6mcNjno3PW0FEEnYM1SHCMfsaZJoaPeTh&#10;R9vFTc2QsHIVEVMrXEwNEUwVIpZSr9taS0GEofpxezyOFuaMJEVQUBC2WifqIWxojDE0PGHDSylV&#10;mBnXdXm7bl+/XEXK/fb4/v7eWk/D8sR0zOSPKJ2YM7+LCEJHEjijKYjwtHCPz1GQPsYYIwBMjdLT&#10;d473GbhASheD+lAzCweiKtWBgWiMnvleVqRKrdfr9cuXL2/XqwDtan8XNsAzHiqlLkuCNz5DsWeo&#10;V2tK+0O4hxPEq8wVviYkZpYS9ABsKRhBTLM989y24PniBg6BiQNxCE+1XAAi1Mie5gytpoUhIkKc&#10;4OPwSG5yDEIyJWDzMNPEXheWyizMpno89gifMG+zpBsVpIoiwgm1q6UCQSHOhWFq2asOcwcdNnMk&#10;M+s6hHira5ECkFxByFy3mwmzwHRJRcJsaTsLMi2LfNku12VZmJkpIpqZjcHCbt56611b7ymVb25O&#10;hIjCgsOP1u+3ewAKcGFZ13XbNmYyteyHmxkh11KLCDEKGnIEkgMaBoIzRIQWDgBkNO17mJsOxpPr&#10;x6CRaozzST1h2E9WKmb1gjnzeQAw9z78duzv94+mJlyyOJCs7Ocv5tA9w1NmRiKAqLXSwuuyAdI+&#10;xrHvvfd5BiNZJJIid7EIDCaqwkVkqQsLu8fjaENN1QCARYSYWAj5mbLmDRSiIlIIF8G1lm0pb7Uu&#10;y/rhvWn/dvuwCYGiUqpIYaY2TMOWshIW2/tHf/gDVhGgCApwSKxN11GYa5XezMwF6VLKVkohCrNw&#10;gych+R+p0MFJckEEJDI313kkJ4vE3S2CkJLPiggJUSKkRKdMb5jzei7PvM4H93s48etKnDvxE4s8&#10;S6rAxMzce48Idbvt+7AhInWkJ7CHGwBe1uvPf/h5W7feWiU5LDKlh2dqR4j4me1kLvaSF51P6uS2&#10;TJgAAPHMZPyTVnDus8zuDtSt9VQITNrqay4Un2nc7z97ynb52c8hfx2d12LIzKGYeV2Wi0fdtu1y&#10;kVpSnrO1pjg8EZiUMQO6Rz+O+/4YvddlIeIgtO4eTqHdhwAWYkgUnDshoXDAFJ3OmxWe1KiY9xaI&#10;EA6q2nVMwXNEiCDiMnW1KGGok2skkA23uq61lDBvrY3eIebh9jkBaK5rTpLcCxwdX0YEAd299wF+&#10;6pi9jNosQ8+pnZLsuUcg/p0A3u9nIAY8yz5zIkME/T1J5IdpfL5sctCy7mM/9sDPWOZZLMDXV3v+&#10;Jc+Zl+V5oiEiPhcsTETr87c8fE7u88Vzx4MXvdjna74O+PNbz3t4/Vyvd/t894SahXu6LE4NunQ9&#10;13Hsx9GbDV1ICOnLuhXiVFG6LNtff/3b/rhZ2MKyXTYN7xjhquMe2RlCQkJmlkoQEWEeA2WREupt&#10;P8boXTyERJJIBZhTzMxTIj4ipAgEurkjJN/Kwpm5FgmEDEGIKYACXG34U91ElYmLyPzkWgDED1LT&#10;28fN3du4rNsFiIeaugIS11QfB/CDYBQJLuVtu1z5UkiYaN+PMQZGXLbtbdsKEDtc61KkvLnf933f&#10;dzXNoN0Q3MMok24IgA4sKMIFCCWBuZ/0f8JT21lYkkBXmtjwUsvlcrlcLqmbq2YASOfee258SWgL&#10;DBeiwqxM+XmIOU4ZCLNUZoZSSnoMYyARJbHLzIZ2YuQiqULl4BbWtUME0UKMyJhARgpAZkAkhm7D&#10;PdzcfDgQUFzfLqusEDB0IAMi1FpJWG2oWS2l1GLqqo2ZRIoImtn1evnp+nZZltFHs8EIdVmIGQiG&#10;XhBxXVdE1DFSUAoRmXPTNnN4ekRkxAxFmCQCCBkSJ8FUas2iQO5auK6M9HH7ULPLtgHgYz96H4hc&#10;ylJKJRZEVHM75amt+Wi6Lsvlukqto/f74zCzDFtLXWpdcsg44csAACAASURBVKGt67LRtqyLQ7i7&#10;pAwdc4S31gFAznMQAEopEdF7z31CCiMtzCxChFhKuVwvwvx2vVZm99llfSKNJmNwMoYmbAogiEUQ&#10;27H3/cEIAGEQ5l44hDGcMYCRGROzrGBemZD4yTalIgFTVAURmcmsAxqQYwTYU6YimfLzEaD9IFYF&#10;AMx0KtQEpC4Pgk2rsmSpYSFiwkAg9r3f0h4FpmKCZYhu5sfR3X1b1uEXN7t93JqNddtWuHARcIyI&#10;UNuWirSG+9Dh7t0ABYhorVWYIbzIG0sRqe7Qxhh9dBuHdfcgQgszBhvOzFxKZeFTafJ1v4/U4YSo&#10;yyJr3VwdwiH6UJpd4rO3ARARqpZtjgxfyXBoL4VZ+LJdaqyXNZkglYU9oo2emVv2Dm+P+y/01345&#10;Hm0TFg1rQ/uh+7GreUSoatv3qS762YKIfAJEDBFDxxjj6C0Vxs6QJivVIT5BjoEAveP/i5dKnP+q&#10;acIRYdqVzG3prFZnKpZaHpDgf4JZtH59wTQf8jjPV/jMGv4/LyRhLqwOHuZuOnogutmpPGKRFl42&#10;JfTdPSCWWp2dAIjJ3MxM1XUYCqva/jhUrbBcKjiChaKHD020BgISoIZrOAYIcZVCjCz0dr1cLmut&#10;1czT19DMgRIY6gBB5maRRSMz6z0rnlhKLdlvOjd2dd+HEmGVku19+X77OIPd5Hlmd4sSso/gFEAU&#10;CAgURFnOJC5oocP1se+jD5HFPdR06Gittdrk60+XuujRug2g38nCY4Za61K+ft3e3t5q4X3/od2X&#10;HglLrdkBUtX0RISn0tKP5FucTcKwSKy6ZSZfgCqf/clnCWB23dKeEjymtbJHqNmIgEAGggjwQADG&#10;gJSZAfSsm8HsjIAiZ+rojg4Ll7Uua1kYST05PyCU04mXUhDxVBonTPyAOwItxICIBWGBPFenSNlM&#10;OQCItrospV7WlRCHahvjGKrgAyLoYCIuS3KkCRlkuoUH+HVbL9tamTF8tL6PMaYI6hoRY+hQbZPn&#10;HxYQHmzhCGP0v/767Ze//FU9VqmL1HVd67IgQO99ZP5vWpi/vL19fXu7bnUpzMRIaO4+de7sSQeI&#10;sKFJprI030yqZMqWWN4B4CxOnzEoM3uG6j/GrG3Ycez7cZCUWsuT8p3TI5WE6KV7nC+V8sKCJCxL&#10;rYCkPvUnROT0MA10JwxCQmIowkhV5mVmrR33x97UmLnUUkthZkICx+emgIhMuBRZilSmrfJlrZdl&#10;qUSI7L5nxtjVIADCzaEGmJtjUOHlsiAiFOitO0WPYWjImeq4mlNKKQQI0aVe3i7rT5fLRUQQNQEb&#10;CcCNH5Pqlz3yzLoDEEJhrisiQEy0eJ4obkYIghwewM/X+Ls858d3yKX8xCwgfkJs/m4v+CHXYuK3&#10;7SLEROThezv+4y//ufe+Lsvb9fJ23YQpImopl+v1569fV6l3wFupwSEiGQDNmXA2vJ+hwyvJ+TnB&#10;4BTCnCRwAgCWZMcTBiAThENq2MA8ep+3Hc9j8R9kjL/rQiAAokNMmHr6up7XHJCASctHJErzpMsA&#10;KtsqIubeRru3nQAC2aayNwREuCOiqobH5Xr9eVmG6aM3JyCqqxRBSUXYiDStU0ToRpBYGcRCqa1H&#10;LELMiSqKyBzTWmvdRurwZV8azd2tuGzrWkSIafoFImanOEUoE8/i7nSK/+E8AYiJiRnOrlQtFV8c&#10;bpNRNsZ49MfRjnBfpC6lnGHSZwpNUz4xayyzjpy8iziFDJ9h0+8S14isARFRxq1oZyF15kKf3qKf&#10;7YBzGkTyHuGlMPQ5tV+A9/gjR/3vl8w8wiJ7Pf76pk/+yDmNJpgcXgyBn2f8a7s+L3oZ0t8l/M9C&#10;wA+z9AwGnm+XSUF4GJi5BgRQ5GRTVbfpUV+YC8tC6R4JtkS/vLWvPxvouq4spXmHYFU1GwAYHgbO&#10;wMTiQURUmJmBRbuO+/ePx/0OEZuUrSzLuvJEeU655ohw8+RnQSp/IHoQJkRfBFGyJOsYyUIDcAQN&#10;Tyh7SMUiLBKQOo2hqtjNem9DByLue+vjg0ulpCAyEyoBg4GPw/Wgc3wpoBAXlih+XVZmriIEqH30&#10;1v3iy1aEpABzwOM4ug4PY0h6Bzw5GoWklmVFAkZC4gC3Ix1YpRamM2MATHkLpvRJmqo9EXK2ZP5u&#10;jgEwAToQQSlci/RBzFJLwfBsWCUe8wR1UgD03nXotm55e621x/7wsLe3L7UsXdXASZiYzNTAu/bb&#10;48ZMZVuKMAkBE3J1fguL3vtxtN52RHz7um3rcuyHm9aNl7qwCBJaMETUpRLScTRAZgJEL4VFMEL3&#10;du99b0czs3VdA13NWeDnf/oJEQNi9EEAjHwufDIb6kZEQiRSIzJ3YUIqUtwSZaluJlJqrWZ2u91u&#10;t5ubtf1g5vv9YWZjqHvKSNPb2/Wnn/4gwq01NR9qAFGoAmLrx+hjmBkA7Uc7jtv9johLreu2IXHr&#10;4zgahq1LqesKiGqa/ECazBfOruwixfporUU8wVORdrzZn5/SP+YsuPHCQO5jH4ebFeHCM6aB3MZj&#10;ihXF7JzluWxtAMS5zUwVqdTg5KnqnAwrRMpigCUHazrLI8aEuyMggPU+xq5jQLhG4t7zWD1ri5nM&#10;pX5M/jHDMzoVeDwCiMkj1BVmuz4FgIAhIOcEZxCd1YHnaZXOFkFEw46PW7cxeu/ApEb7YdEgoXc4&#10;7TbIp/6OOzgJm/lDb0hkaoAoiwNSG/r94/bYj+N46Bhx+p/lgyhSaimJOoEfGwa5E6tbGx0ApPBS&#10;SgA07flM+TRRI8LkTyXwDgABeZragjNhqYWFs9AfbsfeIgIIgdIV3drRCaG39v7+fZOycGEiC1dz&#10;VzBLbO8JvHR7SekjUi6HUuE4VE1Nu+snzT4jDc90ZD5KImIsTx3W51bz8gcgoBSO8HxbmjC4E8Y2&#10;r2TOZ/gDZ6GbUoHnJUYKez7oiEzo/0EM+rutj6AIi/BoUYmWWhlFzYApMHSohzHzExuMiKUUd09c&#10;RprSI8D98dhq+XLZhMQ9Wh+tdSJemLup6ci8Q80IkYACYrh10/T9NTcATzal2ng8sLV+7A0AJlrN&#10;XYd6AHOYOSAG4hh9jEFI67pyKRCptz2Rd03H/ThYJDs6ACCaYhWpauh2psrmMOVPHYLPNImEE4YZ&#10;GGrmEyeDiGE+zMbQ/thBkPrXP3xZNkFWsL+LdBAR3ax1Ow6Ktysnb/O1deDu4XMv8DP+hXjiKJ4x&#10;0LMMMcXnZmstPtNm/Yxj4mxxRIDmzEA08+y6B4SGdbUgIksjnCDAII6zRuh4ti0QDDxUU4i7cqaV&#10;XEshQPAQ5q+Xq4NrKJ/VUsjGTsRsesBshuS3ZrMK2RGczliQiCTD7hS0iBMzPB6td1fs0EbPiLww&#10;pwxFXWqpS0SA21pLIWZEjxhjvN9ue+/ruqyaDPqAgDFUw3ORhXsbdgw7dOzmJsUjGrGG3/c9Ho/e&#10;277vhw5HEMRC+PX+/nP76c9/+OmPX76shfRot8fxGAMoJJ1piQLAz+g+3IWwqi61YICq6Rjqbjbl&#10;x+FsGsxH5lNzK79Iye32qFy+bBcutZTFzYe2MQynwQaLCMcn1vfEVoMQI0y4RTpA2BMQ7g4YhZCk&#10;pGw4Irq5hhuhux3H6K0d7RgWxMJSENgj1wG5W0IBs79CCAxQmS7r8rbVtQoj9qG978fRRGRb13F0&#10;VYpIqxznQstaeRERQsRtXdalSpEx2j4OoNRJJkASLmEG7utaf/769evlshIyIkQIYSADBCFBzNJj&#10;zjSeYpdzR87qljqy2bNfmqkRzm52NusBDYzMkEhSR+2HrP41b3mmQ89j+KVW+Nk1fe4Gz78/f6Ay&#10;54wdZuaOzNfLhZAgMBxTdlUW3palkoB5NpCB5Tlt8pX990nLDxXAufQYw0JVzx8LR5oZYzL54Cwb&#10;E+EJC8oiURab4mR74glVeM02f3fF6z8xrWlnhJOBTZ57gCfaEER4KUWkWMTR2zE6EOU0cHMza2N0&#10;U4hIAOey1O16XZal9YaSgH3ZylKQIHtJEanT6KlW5F5wZtfpZiJFiGgEYObHPnO8IgvVwkVypTAg&#10;B1JAOhhb2LBhMRewmjUdhBjuKWOJP+7e88OeiWjW/gDkORncfQxtvbejAcJlu2zLwkij96E/pNmZ&#10;3yClQsTT0+UFavqSmT+fzpnl55fzjIwT1P3D9ftHeebDmFkoUkDQVPh8mc5wqrae5YM8O857zv9+&#10;7v/PuOX5lZeV8dLePwOx5/b4/NZz+j1f4bn66EUk8vmt12PxdyPzvJ9M8zJ2SsyPRwBYik7UUqSW&#10;r1+/Xi8XInZ3y1AMUIAutf7xy9fu3cLs6HnEpPeQCKHAU2cpUXKlcBVx98djv93v2kfNIMZcuzrh&#10;c3k9k4Fc5skKThxBkgTcxJQBwFIRgxAgkkIFgKWUZanC4ubHo3lMGDNAWh0nFIVG9EAstZZaUTg+&#10;y0U+WqdAZvGu/dG4MBq42FBl4nVlLowIJGzhj2OvpWwFishal6bDtBtGlYKA0wzH3T2IGIHBR0QE&#10;egCa+hjd3QpPnXwRYRqIWEW2ZXG37rbvj5ugIIrUGe/8fqllgRwkCLG419Y5seNhOhhzPr+iWsbo&#10;j/t9tOFfvKaTDtHRjmPsXNghTCPJ/EiAgcQYGBYqVLal1G0lpubm5BsvEbD6Uo+y70xE67YsSwkw&#10;IM9auZupm0MgkoVagEVnAUb0sMzdAvTRhp87kqLtemRIICzmPsZI5yYSDnB1c3M1DQ+mOXhzhyVw&#10;j27aWj/2o7XRxyhLNbcxxvv7e2uNiFSdkAKQRNTcA5gLIkXgGKO1dr8/unYzJcRhHgGjj3B7PI59&#10;b1lsjQgRMYfetXftvbvZl7f1KmsVVncm5EkGn4VIIhYpGLPQ/DxVEVPlO8suyExhOmk4EA7W+vAx&#10;EAOhcMCkz03YhkfKh8xIOJgY6KROvVBLI4AJgYCSt+vpt8OEyATqHm6Jlg63oQ2euw2S6khNLwjC&#10;SINiSrzgs6SaJets+UYer5hyiKerkDsiGISD586eJ6NO4Ow5S89/AM+AH1NongkINdS6m+XbdGsG&#10;e2o5nPcUz83ZzBw8Gwl5YLl7ENJR5GiP3r9/fHQ1AbhcLqVWPLdcCiZkhGSHRmRB5MQs5sCo+9Fa&#10;711kFs67W0byn01KImFBpBQ4B0AgjqcNOzgc+aGJmGeoGUDMKTHuaslNO1pHwoJcElNJ6NnMeI58&#10;Nrlfmr1zMM96b1IzEqf5Ox4gRurQzKGjPP/jx/MRnu33+fV1qcTkYeEU4HMf5UnFSG9RON/q2ah/&#10;OW/xnP/zvjyc5xv9/18IWIgqwnK5/PmPf6xcHrfj2/7Y26GmZhboUqSUKhLZuam1qtrx2MfQpUoR&#10;gSz1DgUgAMy8ubV+33dHb6pd27ZWJGBECoxwNT3a0UwRuavGYSnZsOzlcl8qoVm2SAQgZbO09wEA&#10;BUp6kQeEIwZSMAcRsiTs/vNAR+zmmaokh1N++sNPM9aJCIDU0EtnoVyvAI7ZC6JABh9t6ACPox/m&#10;ChAiwsQRDRHqstRSEVHH6K276nO6PK9ndqFjPO73x2XdkorzAtydYSGCW7jZ1LV/8bd/JmkiEmeW&#10;a6pO0+GDABmJiNwN8YesPiVq3D1JBBHBSEVE3Egtfec8s4eMDBEAyc5Jds75LIK4RzAgCdVSBYnO&#10;eju4IxITAQic2ZQlpeTUuQXCSIEMeIIbCeAUfnefC56IgTBcu4bHsiySEj6mbXQDH2MsXFZZ0MN0&#10;AOAV0h6Gl1KFp7JABmdppAldh+29t4ggpOTEswgyh8P3/X5/7E1HEGEt4DE8mpmZ6xit99aaQXAt&#10;wOTh7+3Ahyxrfds2Rvn4uP/l27f3Y0fGKmVdFimTAeKeDQEjgFJkrbUWQQtzP3MHADgjnPTQOjMe&#10;fx7YAMwCDm/rJnUJRA9QV6MJjyGi7PvhDPZn6J7HVkQICwCFW2ve2jF6D5/i9sRUmQpTOgBHxNGa&#10;qluYmvXWRx/uTlyYijuM0fyIWutSiqsdxwEAy7KUUtxMjz1sEYIhCDYiYpjtj6MNF5K1LvdDu4MH&#10;uBuSXuu2XS6lUhaAlyK11lLr948wdwBcahWRUhaRomNwxHVZvm5bSYPBxO0IMiX6dS6Hz8WVKk+v&#10;AlhpFhbhZmqGk60KQjTlY2GOv5kZMbsTM0LaPXxa0yWIlk4yWFCEB55fwdml9PTXmFlK3tD5xycp&#10;KqY7o0Fs2/Yv//zPwqW3Hm5rLYiggEJckDDAzS3cEBJs4WZ5V0SU6u4vOTZQ4jCJs/WTZ8Qzn0/y&#10;bd4s0Atl54VZHSelnJ+1CTeb8j0IiE+pzjNv/3EDnEIEmYJElgNet7651SGczDxT1eNomxQsjKcY&#10;7KGKFlm0ULfhhoHKI3LTSaAK81aXKoWZtrKspWofrfWIWIiyONhNcwdjQElpcYDpFZFrxoMQixQW&#10;wSq0VCRUM4hYSy1IoeZtTNZ9HvdMAYCJZvMkJUxC5MQjpt5YBEQ4GBMJ8zOXhdNJ/Fk9WbdtWeta&#10;FwrQMYgZcEzjlc8jw31Wj88yEvLZvZwXJlVw4iBmwenZVHG3iOw/cLxcz2pLvOT2+buzNTULsoSB&#10;r7+HZw0azvrRP6pKTz33z4T+5YDLdfF5E8/r/J/nHWJqfIdDQNKSaQZe8PKDERAEJ9QTz+D98/Y+&#10;3/pzYGF+CEwxUgz0cCBmCsJSq9Ty09efvq6XKgIIjuCEGMBElctSqg8bre/9+OgDmRGhVFnrKlVm&#10;bPG8R48xfHRVjW258kZCwp6sN9QRHo4AEHTuHif42wMiq+STKDma9jYCwBLzBgGInmE0RCllW7dS&#10;ZPSx73u2/rO7klwSJBymZhqAvVspikQaPlJ1L4ICr9ulcnVnBDb3Y7TWexvtMToIWXMmEP7qsHbV&#10;PkbqYdR1rTpEBwQxFgQEm8G9h2ehxNUMgpmYhM5HBZDbF1eRzrKUctm2kRCk0fKh4enYdKpEf86z&#10;55Ux3jo11dzNTNWYxlAdmjiRPH1Hb7fbjZCfWWXyGpg5Rctab0dr+97VvJZyfbusS8VwQBi9sZAH&#10;N+177w5BSIxMjOu6rOtaSiHCZa0slO/ZR1fXVMxxV0Q0N8xOw7k/i0jigN28q44j4eXMiLvv6eFc&#10;ihQpJJn2qJ+4ld6biBEtZ65lqZB7vz/u90fvw93LUZa6mJuaEhOTRKB7kJRU0iKATLmPo/Xew2Oo&#10;OjgxeWBr47mFQ5qhBCBNbb0AaH300XWMpVZCgghTJUYqkxKYZ0GSSYkaOdhwYc62IUAwoQjmMcq5&#10;bYKbu5oNMwRAC3AvwjB9ugNmi/ypzPEimKvqEwqPgBhIWQ9nJDBws0BIxihSIDhkq8sUpukvZEYE&#10;gIkNBhb/PA5ze0PK0wAcnpMys8r0J887ytoHnLt07tARdibG+AzgkDPlY8DpZJm7eaarDjE1dBwC&#10;MIADMUj91K9zRwRiTMWtMy5ydyOiJNtOqw2P8LCh6vForfXBUr5cLj//9JMUmTh/dx3em/beQN3F&#10;ShEmJP602cqRSAR1hIhwEQmYQhKEZynA/LMlgJiSb9lzw1Mt1SMc3bsBBCARIyDN+MGDRSDjE2AH&#10;1yxxYzh+HkQnIgjA8dmgn1/PoOyMyJ589OfBFMmBBX45DT95WJ+7OPjvKtetN2IydyYKd3ODQGKO&#10;z+NlToikZySiI857iXnAny3I+DwXf19M+Hy5z/9FAIKoLP/08x/+5//6X8PiX//1/7qN/jjSJy65&#10;OcntIj+VArJocuxHFfa3NzpvkZAiwD31abGrGnrX0UaLMAC/lIVPx7QIQKIg7OamGuEsZARqRgaA&#10;yPx07AIH9BOXN/dvIgaJlF1UG6rCktFN3iQRSa1SKhdJDKksXM74Pp7jUaqg0+R9npeJt3FoVyYW&#10;YQ2z7jDl7j0BSw7w5fr2x+3tT19+qlwaEhE4lAwJZpDIARyMtJbLH67LygymeLIBs73JwkCoeUDz&#10;WeH7bLTOfB5fmmaZAGo4pGktEkS0Y08Ri5kXA0QERaTPEwAsSyFExnCSjlbFnXlEmCmSEKJDDEBD&#10;KOlmw/muMWwYBgkLcwUqwYuLSLa1DBAwvSIBCp5Bn7vM/B1nwnCO7vPQTTpE4gievYjwAAEsgsm2&#10;UBOp11ovtQwfiMUB3+8d8f5Obq6IWI575n6r8LrUWgojae/7vn+7PdKWaD/a/XFXU2AsUrZlExBX&#10;uLf9++2WOi5JujAzDUh+uaqPEUDLti5ZIUYMZxxQIgooNxu/3W6/3t7fR8MiYkbtgIzTYXL54AUe&#10;X1kuZalSMgvKmBsdKDBbxcNM3bppfxxgvq1rWRcgcqPDXduu4QQE5GCf1uiezRkEAntG7QiYBt3r&#10;sgJiN3vf7/fHgRFbkctSv1yXWspGAu6zOupuEOr2sT/CgkjW5crE4diHtiMLH3iYUx/h1lvDgK/E&#10;pa4j7L73b23/63776bL+fL18WVcduvdxH2YkwQtQ77YPVYAghmLqgIEBFJjktTAYnRSvfN11X6R8&#10;/cPXIryKECB6ZMhLkzaRisoYQTC3BnQSD0jeE57w8oR7IeLM7z8XOgY4E9WlCrMNDQoicgsHDzFE&#10;RnTANCGIZ51bCDmAA9NFnBCcLDCIsnIVSMjIGXa7g0WYeUbgiCjZKM6diHSEq6MpSGCRBZDKglk+&#10;T2OgbvDeu7RWS4FlqevlaL21A1P5SdXcFKKHH+1orQHiUutF6iKFmCpVRPSh3QYiZu0mTyyECB95&#10;QE48CCFCQUS36E1NM/sLSocDIEublk8/kXkspZBb7lqO4G7qbu7qXkVIhEpxYiNKbwAAgP9/UQpC&#10;wIIsEQUdBRUQzW9tt7UuvHRPRRP7fyh7ty3HkSNb0G7uAMmILJXUPedhph/m/3/szBp1KyszSMDd&#10;7TIP5gAZkaVWD5cUFckgQRBwt+u2vb2rmzGSEC+lvtfqh4QZEY3WktCllHJb1xkKm40xRts9WetF&#10;ivBaalYAkmvKEalKNgHgqHAhEyMHABeRWnFSqEbh4n2oRfJk5nwgETELEgaA2FGWmPyRlHXGWcpI&#10;jRqCgOiq6jYr8ZCAN8zfYClFqNYCAL33fd9dJyQr4rlw6aXBmOVRn3+a/flSmAkwjt6DAwIhCqLk&#10;hEY2kQDQwbMNP/NtQDwI58+fk0LgMDUzMpmlgQNBQJPPCQDm181IjfAYBcCcBTUzczvy7lkaOSgL&#10;IOf/zr5HVtngpZs/W9YYL7r3PnNlTNaYpL6AADBIKFucP8+kL4PprLkdTWMMwB4uqaeQZF+IwOCI&#10;2/3jofeVLu7abWz7dpFSCClJixIeC8AkzHX0x4+f924qhZfr+tBOQutaShVO2RjLMhe4GkVUSTGo&#10;yOl3PDppZk5YGJMFFsLd3JNdIas8hODDhptDMLO5mTkRMpFr9OYAYB73sc1yjoMQE0iJLNWBAAsy&#10;FjQu7mEBtjsSFEJxBgDtw1yBHWsGphCIqeO7tfb940cINR/a2+PxYAT5CzfVRaKWUkm+LSDOe2uB&#10;6OkQYYpKmOq2ba03B1hqGR4+jEgIsRKTO4cvLI2QMQrBpUpcL7yHhy+XQhWTEh9BCGhmLB6AQR7q&#10;kQoPWei8rBcpNHQwXUUoCLAIVqnEt7c3xNi20dFXLswsQJDYjFJWYcGqw0f3MaL3QYiXuryvt3Up&#10;NkYf7b/27/r9v4CJlgJMqbSXlrasRUPvH3cdIxG2cysJUPqxJMZCAkIMJkSWyViJRMLAEO7ONnMQ&#10;YkQUjsAQSI4Yzoy3XEXcPNxDfbQBgH0fj8dOLLUWG909ktJ28ukG9N7NXCQDN8qxjqy7zUJ5zK2q&#10;AYBBJYmxMCYNU9qKr/MsAGDuHkYUdWEk7320XQBCiBG4tdH7UFNTNdcxupkRlSLLUkQQEWIpwpeF&#10;qCSAtvdh5mOM8CCihUuEWxghV6wLlkIiABiOM8nOqFnOKBpeoD0AaAbAR2cZZvU5aFbQHCkALDCo&#10;HL1Sd0hIYGK1QOfYe95BRABDcABypOAjw5j/DcCT7N41+dGfWKrM5ic15nE56ajawRG15P/dnsXQ&#10;1zdknwYI2QgjCEiSItQzbYLpsCEWKifvOgCEgQcpOPHSFFaj6+12fbuIkBCTxaXU23Udvf/v//ze&#10;x+7hUoWqRKXgWWBNDCxCVKCKtJkZoxMqIzqWpCk+eYUhfm6Pn9tDMQjZ0gXhLMvA7ABCXpTXb0dz&#10;NPr5JCe3zrNamuSt8+oHwOSdny4vL2XE8yLP56Z/AZyAhpcS9vRrEQ72Oa+eufbhfgEB1CAQmGhZ&#10;CoAxOBKfn0fACBGhgcip4Jz/NguaJCPHrRV0YNcCBQEdLMAIOal9AiSQg9gRGRkCAg2INELdCZic&#10;tvseNkrFd1vavg1XDw8HbVZg1KVCwGhtpGS4aakCWcpiwbKWmmBJ3bp+9N7AgKUS3i6LR1EbwjL5&#10;55kk+O16LevKRXrv+7aNMZZlub3dCrLtTVUZ2N0JaRGEiKVea2URhtRDATJzYuytA3jGNTG5ThWR&#10;mPm39/f337613rPJJPft8avpmbWSz+2lkHAfaX/zNSKcsjaEVAqJyM/H4yfea9B2e+ciRmAGcy08&#10;0T1IxCKSKKi6LEmi/mplng/C4zRmXR5fHsfy+ZSOpFZduEVgFuxgBnwzZBREOyZ7Z3vfwxGS3N/V&#10;xxhZBvCXVjlzkcJEbG4WGghEKESLSEHiIHdzwwPldJzPrDg+t0HAuYmeTZLzBV/eO+9F9luJsvGb&#10;c0zLsvzlenOfkhSq/o+Pn2Z9kveWUuvCTEKY521De2umRiLMUvrwZJwCEMRLqeu6UuD9/vjx8eMx&#10;huV2VctIHYFiVvUytHIa6p7iXpGC1R6g4egRgHVZrsIdfLgdYW5AALrTQXeX2D4mamVc6rqUWjHH&#10;AhWAzuuSEu5uLiLLWtZ1Daa99x/b48fj/tF2ICylMKAfdj2OFl8A+NQGxwg3D4twZlpWANza3kYD&#10;wMvlUqospSTsqo/BiLVWIBqjPbbHozVTZRIRKUUIZahlUppEBrSVAAAgAElEQVSsOOGRRbikRp+6&#10;rzkHY31r3ttOHkwMHiNg6717b5aaYdkhNHPYd/z4+Ml7pFomACDuRYrw4gh7byTwDm/Lel2Y0VN4&#10;d062HSQPucli1nlTfhSORs/RJHzty31ZhAmXcDdMHH4mumc17elMAQ6IL04YzaGCN1sVjDwpnTyz&#10;NyQH87M37ZabS5ghwJPViQA8QGLv47E1c1guKx6wCzXLE22j28+7B//29l7rsizXoTZ6impB1tit&#10;6b7vj+2R7MEUuHmo6QprMqiaRqbfMnsgydBDR0iDaTQhyA3UdKhOMojwI0Sa+V4ikueFOjs1DJ7X&#10;mZ4Yv+cVO9XMDsaYfAGLlFoXX9k1u+2ZRffeW2sprHT04WUttYgwMwsnidrMoXsHgBSajojH/d57&#10;1727KhLlUDuXkjOlL1EdDFVTy0wp5sBRBISatdFj3yY+X0S7jn0PNQp0dw3LZoKqEtOUvjlgGOdX&#10;htmnh8ieCRByxOeeQK7IA9Ojo2vfkYnAPMxf7H8cDbenRzgfr72F45+zpQMTbWGAEMjPGIUO+Y2X&#10;d71mvL/ewXM3xSG1gC+38nzvBM28+qpjzfg5h39cgOPgn47z+laiZ/Luc8wEfmlPvP4V3T0TjhmK&#10;TWjeAX08Du4eHvBSBydC8nCzhO4FTaJwHDDn9t29tYYGsoCtBlwIKSDsuOJwYGmTdVSH291aRxEO&#10;v4AvKCUiMEKY53l5DO0OQ3DOC8yqfZKeENFRkYTpSrKb+GSmICThk7BGMSeKkQpLYCDgxNpM8gYs&#10;pVzeL0gw+n62t0UEAszRzFIzUMEiIjgbw5OwWlgwsLAQQCnl7e1tYNjuRuThIykHTFU1Ny8ArMta&#10;S9XwvbVwF5GocX88ANpEpSUtMUYSp7mpymzMMs876BFFytuNWcjMlpoKNZBWOM5GFvghyTrbBKba&#10;e+82iOmyrlJyzgs8oxqRKgXQ+RjWQERzyy6vWY61C87KHo7Ww93Ueh/CCO5jjI/7Rzct6/K+lFqq&#10;pmaa+zlA13u3obllMiWeI2FEcaCRI+GWE4ueUOTMMWZRcu7l2f19MrThRKA4ARKhBwTGCN/3pmr7&#10;1qWUqoXCk9RWkJdkMShrKTUiZLYQD/mkwzbBmWC8GheHrIZN/Oaf9Q6nGXU7unFQWa7rWlca3hL5&#10;//OxN1WYNTtAFDS2gOGGHgBei18trovipAiNiMmadECORJg5qGRV1N3wlJ6ct/JsjJ010OyKAUDO&#10;2eCzdAjn/YpfeDqev/xqdo49ez4jp8TtM/qdTfIXy3aAb36JSf7F4+UQr6byNPXTm7/ejNNKzxT3&#10;aWxh+hQA4kKCUoIIucoiZRG3oV2FsVxEWJrto4/ROyKVVS7LWqWc6+D8iCKyrpeuY4C13lpvatr2&#10;RkTZXDWzVNmwQ33zsqyEBTz+5Pq+PvDM0+eDIIdUPl2gdKuf3/h88rmWX3ITPMHfL3kKfM0Lf/E6&#10;8/Wfn8vJqMnln84u41Q4Rg2ny1dwdx+qbXTzmdI/H45uMdwtXM5OPRy39yhPU/Z0IQgokjnI3FT3&#10;1ltrIriuq2O5t97BE3LCh5QMEYEdkhNEt+vtsq6ElODf9Dvb3r7/8ePHj5+9dyG+rEVKVu0rAvWh&#10;fagAikitZblersuFw7dt673XutxuV/P4YTHUHAJpRiC1lnVdlrUyU4SPYfet2RhM9H57I6bCUoh0&#10;qA0384RIDB0/f/6cLOAI8sfHzz9fJ8Gf7VKQRBG+LnW5FCc3NHU0G2PoGZiq2dbaj8DljzpcdxsB&#10;+EXlNuKM6CHdPL6MxJ9ry5/xwHzTp9M7opwztBKRgDhn6fxYRxP9E1PCPa1y5hOQmNmIEa7gyFiA&#10;FGgYmmr6sAP0EQEMBEGhZhZGREstq0hhSVbbzwLGn84TPnd48IU/488v/mGJzqAw7QPx5KLsQ2qt&#10;f31/d7P76N1Dw7vpiJnUtqGoFpCc8qF9jNaJ8LKuFyByhTHcwtyE6Sa0lLLW2tvYe9t7VwQQjhR9&#10;jSASDFQdY1jvOsZAIGKKIAwHArUYqq33x94I0DxEqhB2HQbmSfGBCAiEROp5R2aMa7aZbWpvi72V&#10;tSJbuIVmAJorgBBFhASqFCDcR/t+//jf//X95771MGK+1FpJBCeKYuarx0XOJlUuADVT1Qw6Pz4+&#10;mitzTTC2qtrozIRcWcQBdPT7tm377u5VSilV6kLEHqARFu5nKjLDCMyhxd6z72hZVlCH+9b/Ez/M&#10;ERHa0F01WGCiBkmE3SciSnXA0RVMiRREFCn7vnftiwu4EYT3Du6gx2gcAiZ1+eEmE0WG7IQIs3+c&#10;Kc1zgOXLIpwBXIC7q2qVQoRxuP+XDHQWX/Gg2DmAQJAhdHicFCiAlIwDQ11VAcPDzePJvhaRAEJ3&#10;PzhaMDzu2+MfPz+GR+lLpvQ5dpF1QLDaHLr5pvaX27sZ9K6ttSx4m9ve+uPxULO1LrResqyjlkUW&#10;9fB1XZnmPI8UScA8EwkLZ8ZMScEryfc+zLI5bG6RLQg6hdIg3DXibOciABPNOY8Zu3xlwps7HWdA&#10;kXnE4fxw9sZ1ZKu7twZEWW1kFiZwsxx/z3USEMSEE2gwPav2cfePmUu4Q04JAbiZRkCEqwFgOjAA&#10;YGYDMH+eYjY/k9R6a62PjkSl1nVdMcK7ClJN4AMyCQeAutkwTJ5MIgKeWQqiJhcCTAbgOXOILyUU&#10;xOyShLuqDdXRO4QZREISCjPR9PNfsu4vwd9LJv+MWuCg9slQ1cyT6pBO4ofZvAF4Dqt/NeDnYeNz&#10;wk8vKdCXJHwmGS/kxhEBiJaQgZdI9Fd/Ab98uzMYz23ux2G/PL5cAUzK9Oefn+HY57OCXP3nJxPQ&#10;BGkdaodIDBDLUuuyrvVyqSuoEzPxTAkiQFVb76P3pK0honWpV7mQkIEFODEJUYqzESABgcXoY/SB&#10;HkLIKIHZnwc8/kf4iSLh5Xb42cxHRMa5AANzHSIEGBjLJSCGmQ3TMYJIWFLvk5mJwE/Sgbx4DjEc&#10;w5kJkCDcALhIlrX60L3tSWwhxB5RilwLP7TDDpd1/fbt21KXxNwOVhFNUEau8K6j925mOalekmaV&#10;iZiRAJkRiYDnsGB2NDNvnU3X5LMSqYWIaiEL7dbjqKTFkYLmjY1pi0LN9n1v2q+3pdbr5bKyoNnY&#10;ekt4dt93Cw33y7IuXC18e+xERDLZDRGQSRYpsrL18eP+8XH/gLDRVmFsvVlXACcHBmJAB4xjSisX&#10;QymlJNHmsQJf92km8LnBAiimpmyywyDAJ85LB3MPIjo7g3HU7JKCN8L30f94fGzbTsiRXlZHqAnx&#10;UhbUuGB9X9///fd///33vybQHQAhK+MILwcGRD5+jQBwj753AKi1Mk+65F+342RrDfPIWWIPcGS3&#10;6Pf9g6CBoha8LuVyubIIszAJAgkJErqNCEcIJiMaZm6mY/QIh0NwCjDjsinzGOHqPmEGkWxEU2Ek&#10;Dv7LtB7pWI998zRoEfE6ufZqK16tyKslma8BfM0VAcAwvmSZ+DWfPxu78N983J8+8/k6f+pVzN8n&#10;jcnX4/wahL8enBCdEIAIuQgRs5uPpuEawtpt4Bitjz7CXKrM0eCYoe3rYZl5XVdAaN5HmKqCBgCk&#10;MC3RoQLuUKWYh3B5f/t2W27kf04m/3rRwvX1wzIq+5MXfj6lMwTPp1+Dk9MAZgXqLGT9WW1kmuXP&#10;1xC+LAgP7277aAiQCtwUmZIhUWAAeiBOMIiZttE/tkcb/URtHF8NEbANHWYk8MwQTic9w1GcVI2B&#10;HonrDHdQs6GJM2XEBL5hCjkJMyN4xOi9965mRaTW+vZ2q1IiIjN8Vzf1x7Z///nzsW0YtNT6dl2R&#10;tI0BAL31x+PRu64st+tt0lMyMPGCKxUiYg3rqt1VwdEB0QmJiWqt19ttWUqE9d4DwoZqH6XW9VKl&#10;FCYCj95HHyMh7Q6xbftQlVKEBQGklvJn6ySTAPp8LX2p8v52XS/yaA8d49Eeql3VmQSRe29M9Nu3&#10;b7+tV6lluNscE/9U0IwklldFkogwNz2ouV7N+tRV+hPLOOt/p+k5hwpKKQYOPsNQ93TIOQiUcyfZ&#10;NMuZtDnfDogFQd2LWzFbSl2kjN7T786IPGIyqpmjmxDWWt7WdSEOc4rIQjJMV3RexAxXnvPGudzg&#10;f1B6xJcaakRAuLpikJsaAHUiwuu6/h+///5o7ee2H/eMk28IAZLlxRwQkWuRUtZlvV2vBKBjqBqg&#10;Hc1ETHmf3vswBSZIuZmkQgQIgFNx2sK7WoSRMFMS3COAq+rW+zYGA3ZVVVcz7cM8NLIbC0gkiMGz&#10;WAdHu0nN1HYdqlWvZWGibgNSoJ4o79oEQjN3t5+P+99//OP746OHIzMzmYeF1SL0ktJnlQhjVvRz&#10;WzqCmw0b7mHgMMPcUB3hJkTLUmut4PHYHvvoj30LiFqXWioxW8DeWlPtXdtQVYWAwsLMTORu3Ye5&#10;u+YkHhGwOahHN7Ofe1OQwurGpa5LBQAavVZZL9XdzUaGKL1Z3vrW2rZt2TlZ1/pvf/nt2+22Esfe&#10;Mh3K9YFHMg1zuO7ctcHZpgCicD+o2l+30pdVBzChaD7vEbo7TwDxmdADAGBAqjojIjEx83PKKdH1&#10;ABDAyGW5cln10YY9EDFCbYJ+82tmTkJHoTYlG7W1BgBM3PZ9qM4eZ2SDPJdm7Nvjj+/fv6+3KtLG&#10;5m7JjKjmTQcm9QALIsaUrytEZmp/fP++1frt7f1SpTCJMKJkCYy55JQUIkagG6hZNx2mDrOK5RFC&#10;QYTMBAFIaIbsCUmARItgpCny47zPabBX0pCA14weECA0KSQgDFyPZDvvDXPWfxg9fBAflVB396bP&#10;CmIEAbhH2/dcHniQBjPMeaWIMLWg80Yf78ZE2Z0niYmJziGUruru++hb2wvLIqWIkDAGMDMJe4R1&#10;UzNTTSVZNVUdESHENk1gbjr0rDJQzAQFZnM4Hb+7hTmk2zdVUxIIIjeDF0XG/4ktPb/L2QZERDPz&#10;g/05jvuDiH5wefway0Y8jfl50c5b+ZrPP3fTmagjEEm++jz4Mcj69QiflsfxOE8mMb7nk/hPasRf&#10;r8znMzxGDb5Gz4jPM3d3ICAkYs7EHjBYOMV0AAKRqyyEZOB8cLHH4X321GyD8PBa65tM8TMDY6G6&#10;VgrQPmIYMRNAa+1+v/c+Csu3662WknF/hv85SZ7A03ihLZjG6AnHOwgOITlCPCJC/egHoUGAa6gT&#10;UinF1R/bfbSGgCIEYQlG8nBz16H71gFxXRZmMTODGOAavvdmZky0XC61VjxaEU37Y3/0Md5v18u6&#10;BkLvw6pbuLoDwEi8Tx+tTybzlFCNiGyCISEVoUkIgoHIRcpSuIhDpEZdupw+bHgXluWyLFX6gBGK&#10;kXMPnxfDUXZONtAxRuuNBZZlyVtvZtu2aR/LpaRRuC6XslQCeuzb9/sHIV6W1c0AYYzh6Iss5ADq&#10;4KFu27YRxmWpTPTb2xsJcy2FBRwowD57nEkAC5/owQEi6/8nO7oDhOfvnvWMrKKeVjRm9zgmkyPA&#10;zGfD3BQAICjCVce2b72P6+V2WdalLAgw9ubDChRgQMLfru//9//5H//xf/1HraWUSvRs0zxrYzk7&#10;+HwK3H1vHSKu12spJWFff9K8nFoNEaFuam573z8eP/74+C+IWGSp1P96Lf/2+7/9+7/9r6VeRCoi&#10;EdBaqhSxUHNtrf3nz7///Y//5779bG1L3kREoGzqJ7cEMwB4GCXxBAIhEszJ01djYmallLNjn0H0&#10;qyGCY771V6tyerPDu8HT9M0061kXOP71+YL8k6T6y2f9C/N+pKOvb3nayYOUNCD+PM/95fFq1REx&#10;1Q0dKABNbVj30RGBAj9+3He6Z9nosqy1VgawPhyJ+RTbORwesyCUKABUwDWMd87TTOROInDRgbmo&#10;GhHf1vXb27uE/POTBZjcOvrlSfr1cn/OjeMJF37Zex4ZsxwLYLIbfCrO/Fph+CWlh18udNbUIofM&#10;wocboR+LiyPAU2goktABNPxj3+7bIwcAX4+ciukIWJcFMTtoL3+dCf2Blokws721x3ZHs4tI7+ru&#10;AdZTkz0m61xhSRU5OBpaCQIKADWjc5kFIFB334eaAyNXkSrCQrWAuWlrY4zWOlWobjT6ZuOP7QeA&#10;jzF674lzx0AODgBTHaqEuNaFmVUVMVTHvm+jq2Z3NbmNAiCg9f7YHvu2z60REYAsueUdAOTb+/uv&#10;qwQBERi/oIfIOAcbmSOi7633Dse8Rq6BpdTfbm+/v32rLIho28NmzfJz1BKBACKyrmuaTjq0HJ61&#10;vdxPWbpJJvIDIvgl9Mnvlmzxkv7/aABHjuccs/R4LN2Ee9DxCIhuWlRFbeW4So1rhGcLP5KY2twd&#10;ws2FhZiXpV5YOEKz9ED8Bf3yeUG/XAH3k7Dtn1mrM1B7OQKYe3hCRHioYmtQ67rUpdRLXdd1+eit&#10;hUFq8yK62TA1JCbh7FHnHIMrEpAgigQEE11qTRlqNXUPYmZPrYMAQANwS96ZQGaWQBq99dZJEJkr&#10;0hwCbL1vQwtiG+oARWp1AFU0zVmnCNCISChXpHIjEJIAucduwyxG+FJqCqcFMkdwJnvu7j5M2+hb&#10;b02VRZZDBrQAS0AcRIl59YpIJS5S1nWpterQuz/cNCcYgXBZVwxPrA8zMkstXEoBhKZ92/aRwVOR&#10;IsJEZr73cW977mc/GL8QgZEESWcLMpnKaSkVItr20GTydxQNJVdzjK5Jod9bKcu3b+8AoNoTRf/H&#10;Hz8/Pu75LQhpqcv7bf32dnu7XFcRiqCMbAiOnTA9auIEznI0ATAiMzkCRBJGH4bxn63UPBgh5MRO&#10;0pWL0BFwpS+mGTmBZLWMGYmGvyrAZ55GiGQOpqHAwEtAj8iuWyayp3Z9EBLh1PECgHVZrpeblGXf&#10;W9NxIi3NrI+xjxE6uo5hHtYr8LAhRVZCDAoAFr5KMffWGiXCBQAjKjItgoGllEutSxHGSAMiWVWc&#10;eleZd7n7sOynJeKdCIgIHDGIJjo6DJgwQSIAidT1OCiq8v68RievMUdGQPOPMY1vGnCHI7xN60YU&#10;Bo7gEda6qwpJ2Czjp0LHtG7pVD0gBcYyiQ18yl9N+V+IeKZwiGeg/GrLwgEsotscd0emQFT38Oym&#10;cmFHQFelAxbl7n30BpCsTikDEQUqSR6Z8JmSZbB+2L7nZyNSqeXCgGGjtzBL2/uK73h1BPFL3Pia&#10;9j8j0RlzAzNbJP3WbB7mCcSZzX5+7+vGweNr/rqBTtP9mtIf9/r5snmpjzbD+cyXd8GRjH369AkP&#10;+bJx/8Uj/ejnSvHzNs+D46evEGmpyckRGIiIU0OhFgzTFC9ug4EEOG4vneGIDKc8OTwAhPm6CDIG&#10;eCBKLXWp1od6uFoAOkCoIeBlWZdaaylpV2c17KCchNQ7euH2hyOGPNOV+QWzLpM/4pjxBQgEYf7t&#10;27eyVBa5//z5o/cZDSIiEEDk3GJyHHVTQERjgtAxLMIJfMQYAxHf398v1+vCi40BAWb2uD8e7eHg&#10;atZaKwEkAhGavFCABmFu6ppoyeewjHuO9njkhPEsVDgEIeJkb4o5woDoHr21e9spMCxqeUdHRkbG&#10;CLIwPPpl+d0o0CeJQniEmW3bnuiqy2VRNRsKEUJUpBRkKoxCo+t9ezzaToSeEG7w0UchxgoEFJqR&#10;cVLxT92eWlIyE4k4EN3TquHhydMu8bmIj2wwaI73ehyrCadnS/xIIBEegrUvmwuOMg6cBmwGDgcp&#10;BiEVlmtdfrt9e7+8CTOMrNrYx89HG4OF17W8v12S0elYSCfCN49/mpn54e5OhO6xXpZaqpkxE34G&#10;p8acVM7lKKbD3IjRtD9ICDAnWlapv7+///vvf13qVWRBYAJYl6VUsTAHv+/3Dv0fH/+YDZaAZIYn&#10;YEQgIp4OyT2y7jk/3SMDwCPdnd55CgYn5zYRE3GcIfjxmlfjee7u0/QdJviTITpChReT96chR8CJ&#10;bMoXwUvo+2o5X67kvzB08TndOMKhrwb8T994vuY8CBGTVAQGDw0DQGYRJiFy021vAY6TeRrmxnKP&#10;c2z0/Bmhqvu+GwYVAgQWLqX03nvv80YknfBxqDRpNtGQf/qtMS+zf1ERmuWE128av6T5AQdpwBF3&#10;ZLJ0fI98AeOBATnu7P+gLHIWwp4Pj9QXyGCgIdJsA53OyAMoHC1ihLUxult3g8+3280BDQEFJ+XD&#10;dAnPRPBlrUJEhKn21rfWC4IFWuS4X4rhTW7ajICYuXCp6yK14P2e8+FMnOueiIpI5SosSAxEgOjm&#10;o/UmcHurb7eru2kf69YDaa1rKWWoNh2ORoctykG2MLAIBExepkC08D56fDhzMvN11yDkul5ut1sp&#10;xczavn9sj703hxBmhwgzPoE2Y0SACD7J8Y79n6yGE6t2WjFkpkMfToiriGPN0N8dRjcAwAgfuu+7&#10;s5RS4uisPe90lk/D85yWpS5LrQQd9rTaCHgGlYnapBl3vOBDcv3ZEW9NXeIUp508LJBcOQef7jSp&#10;Wa7zCHACThqy3DEUwQELURBepEBGtzl/OMuqNnSoTo00EcaMRcIxQ4CDSum5tab9+BThnVfijEJO&#10;OwnwXMD4GSaUp2+ahORg7ntrZrpIrSyXpS6X5Zt7825uh9F29/Cp7JRXLAcwMORIwxCJaGG51AUB&#10;aylLKW5hKWOY+amamgISEdss8Kt7tNbCDMChFgA31e/2w/oQYu26rsvt/Y1IkhtPtXuE2wytAAGQ&#10;A5IAJRAIENVNdXhHRRRwQWKcbNnCQsg69OO+/9wfj74jkZSStP4UKUoNffTZXDNHIq+11IWJ12Vd&#10;13XH9nhsYyggIjELL0uJ0dVdiGspIkQI7v7oo7c2TJGw8NScjwg13VrbWxsWSELIIHgMTgMRJsLT&#10;MdTdDdgGOAwzdQfE4X5vnYHdzZrB9nAzNb/d4B3fl6UUn/X9ofHz50dE3K7X2/V6WZe3ta61VBKO&#10;YAjGSX1kr+70F9uPWaGfLPSJWoGX9OdXP5EmDhgxAzif4RqhGxBFeATDZCo6ILpMNIXfPGbX5cxM&#10;wT3uj21ED67AghHu4DBSI45xlg8i0n9gss8h0VKWKsu6rFeuqlZK5SIevu3bXd1hBAQyBSMhqA5z&#10;49RFQSyliHBYPB4buEut67pGBIYvpV6vl3VZCNDM3IbZCDNChCkq62eON1SHanbG9tYgotYUqU7g&#10;Fr7Ur1FOZE1qaiAGAk2kOTIEeTINpGHIEBan70xfiS+NiUg+lPCZWXlOnuV4edt3NytsqYVRpFTh&#10;WfuclpNy4n3OQquVUgpx2CQHoZSHmBXPOVMxjSvCwYwzT8dCcxhbak315MgG5mgAIMSFBSDCEm0B&#10;4d7HsLDIb3/MviY3XpZCzE56ntlfwyMcyUVdCq/rylBGb24KSMxCRGGWxvQZ/L2azrNJ9CUNRpwM&#10;K3FCvJCQ/LiHM0Wc5AhBk62T4OV+4ctxzz7hawR5Rj/H9ZywxRzYtiMiCjh6iXjuxReuIpzsdue3&#10;m3W7ozyd6Aw4OtBPRMXpXabPeDrfjP4C4kDp43Sp8fkSHW+KOIGyMcUEHLkwEQNQa32E76NvW7Pu&#10;ReTb9Y1OMsA48Do54YsR7khQC3ERSDFKCB1jtBHmBAgGACBc/vK+3q63WmTsfbSe8RaEgU/WWEiu&#10;wXjtxQGeO9H9rDyiR3YviTBiZs5dRwDUZakL11pZWNf1dtPCUkpBCMxxM8uAD0XK5YrIJCJmHoZE&#10;WJclwlkZAlgYws1VxxBmJIxwOviZzGbTL/ECCX7WoXpw4oDPjnrSs1uWD5JYEYAIQ4gitWndPdTU&#10;LOlObejYentsGwJJqd/sRojC4kge4JZKXXPhEiHG2YKZt3aoftzvEMGETFhYaqnhrjpKYXfr9+2P&#10;Hx9//8d3BS9FmnVByJxa1Qb2SpUACKHUertdr+tShVP911SdiEpG836mKS8L8nBHMLs459rBpwRE&#10;AKZo2VNG5PjjoXAxh+0PMgUKZiCmnETL7S4it8u6vK9/++33b9e3W71UzuiXft4fbqH3yN4HMzAB&#10;UZ4EwtE+nD1MhE8Nz8n5h2aRwKP0zEctZb7o/DoEAVNLKRixSqlc0cGGhmkUx4WxMBQGYaQCEVgo&#10;hFKyAVxkWYosBIkWJvBJxUbZUI4IzXRfATC7Fx5ZiOFpx460jYlzbHaMMYYR2ZQBf1khHs/MP7/F&#10;azn1nybYJ7X2nAicQLRP123+Mu87zmv5KX4+XvI/qlc+45mXMmU8lXTiU7L554dM1z/D7zxpJGIU&#10;AycPQRGmpYgIjT6s5wSE6yS2EGI206QgmQX6AAAw9976tm3BULAehG4gc+gHEJEJGYmZEpaXoPF5&#10;rhGvZ3wCIeAlD4eXP/vXb5fIu2feAQGfCLphNqDxmLA/L+DxM2ZnHz7dx5mbfcnzP5/tWTiOiNE1&#10;zLWPwiScWtOJfCcINPOcABlm4cafVM4AAIJzfgMFhZkjHeXUDQsATwOeLRSI8Ml2ZeZGCE37j30X&#10;BEfvTdsY5g5IDJGjPWksmXlZljgaD67a90aIdL2Gx+S3JSbi0cddm0Mry/sbLe7Owm/vt/V6qVIR&#10;YGzbsIHhay3X621dFwQcY/x8bB97jwhhXtdFWCoLR5hrFjRzCrWIXC6Xt7c3Jvq437d9f2xbQNR1&#10;XZYFEbX3vXdkWo7NIj/vHwAASOGRndwAFxZmMYvU8wQAJlorF0YIBrccLVukHoKHTuRE1Fv7/vPH&#10;Y98L8+1yraW+VJzwMDGmrubqpqP3iFqZCwaaGhMgWbgZeBigB2CWwZAQYqYxuVNwBrqOiImshdne&#10;m6RMaXqO2SBMDpVzdATD3MMQ0DxrRJglyvPBdHCFgBgOAHKvhZhSFtKHmT2H9fNBX9b2ufnOvXEY&#10;lJec6iwtw2ki8VlPfbFoHJgnbrn3wocaEyXVIBIWxIJ8WDAGxsgWurubOSIwFVk4qYKOQJUQGYmJ&#10;3tYLBzy27T/9oToACBysKULiS6qqf4yHdXdHJ7cY2JHhGtgAACAASURBVCmIChOo9bbdW8tI9rd4&#10;u1xvVdiE1IEsOAXHPAoXmL55loHNI6fLJmJCe3ddSxEmBxCWy2X1sI8w7dbNDKnUZYwRnlN64ZHC&#10;nbMjNCVKATxCzba9JTGsmqWM/HAIB3FCo9Bh5IoAwBFu5qdmjxALCRMjhro3G127wxRCI6SgMOvD&#10;OrIDVY9wCgsbYWQeCghkFGaeWZKa8mA4SvtjmLn/eNzpu9xu11pluk6G5bIswr+9vb1dL+u6YDiC&#10;R/I8EdMEngPNQH366hR/SYcak+sGIQJ81pKPlqCfFvt1xeYRBEmyKYyIQm4+uf+IGVGISZiZMYl0&#10;ERzBskyHQVIBBQA4gDAiwBXHcC4VSu3h4QWYncHneKUinjKDoaHNetKzmgbEXuRRpKxS3WP7+PjY&#10;7sPUwVNwLnREABemUkBGUAzthFClSCmGXopELAgwRmeiIlQEGB1C1X30YcfguLmZDxGZmw9Q3brb&#10;iICIWZeJQPdChIAQHIGZIc8uDhpNGIqlRQ6gZ+LngR44O++5KwPNLBTCKZwgwWfAyAJcnCCSBxuP&#10;wl8wkYX3MR463GIJFnQKYCEggTDPQgD6xLUxIZEgSRXJViFkycvpOdwPcHChxTShB+Yokz4PHSPc&#10;liLIQsy1FADrY/z46W1oH8bMgJYax3h2RQiIg4mL0FqX9XJxt743JAR0Qi+FEXFZlmUphBQ2mSkC&#10;wxGJQSjMDcIRkYSqFIj8k+QUeuafPke8ISGk0+Sm03ht2sD0cBm54aSYesY6OcSMABaztRdHN2Oq&#10;JB2H8uPCTfTEwR0FJ1QV0WdcS4CQ3HQwU5QjWz8Kt4ekYVa1MWmDKH/5Vd4OiIAFKFumGcYcydpZ&#10;Uji9xvnd4eWfeFSPZj581pGSQw4iwAFOdoc5s0PgPJp1VAN3BBvRN932vtR6WbPkBIzEgJOigBEY&#10;IJw4NX/CdThAIFj4XPvBkBVkQES5lsutXhHRwCJIDRgwgswj+Vkz9pXMnNwBIjwwEqSctYrD5fLL&#10;9QZ0dyVFYSBSiu/3n/Dx47ZeCsu3t3dJYU43NRhmqm5qzHxZl/dVpEoQbm13IKmlXhaDWGFxdfSw&#10;sQ8cWTxlwHVdsBYDX2pZyiJcRIqwFGJySB0+QkpTo2puBoiETOGifK2LgBkHQDCHORiE6uhDIJyJ&#10;WQqyq6nG6KHNjYS2sF3HpcjUiUGerQrwpLyHo2vzrN8QBaJa6LDQKLWsXHdq7jq0l3rBcBtj25sO&#10;JWF2AgKW+u261nV9bPvj3nBhKWUJS/GaS11K4d7bGKkwf+TeCX6IKZIy19/MH16gFrNE9szBAmwa&#10;tHONzkLVMxs5iqLHSoYUzUmeMwwgj0DC97fbb7f3399ut3q5lpQ+YRsxdhTMcjwTMEYWzfioE01A&#10;GRBEcG7QaWCy8jUhFZ4JLyI6BIXRwWB3nHLqQ3mYYwADTaVkD7BwU7cesHARIhGsiAxEAJ6Urezh&#10;4WxBTm4Y5j4U1AsKhAOFSHK5R5gRREngapZuUyXRAxAw0i4SIYmwTYYMROI4os3DHiIAzhLZMxTN&#10;+3UGDPglhjjic5pFm/Nov5BfzzHpZ+7/Oed/OeCvT76Y9Dl1+IydYTbLj3wQn9ihL/NJQccszjFf&#10;e5xKJBYE0cPdRu4bDiAHgiiAFRjRdhJCjKTXGRYREk4M7BInCf0s3Kdfl2BAQDdvfbtvdwJa14uQ&#10;EHLFnEsVtQDnwoUip0bAPQAc0CACY/Y6czN7gE1fclp04FycR7KTX01NAZ2YALM8eqD6ZqRsxw6b&#10;ZJqE9GowYOoTPG9SHNWIw6GcHzbJhqaFxnBiEGYWwrNFAkyDhdk4eSXVresICyapUn6/XGOFoHTI&#10;s/KDNMtWiFxkKWVBZgJimfQRzMHsgBEUZkauIrTURb0AeAP/x/6gBEZp3Lt5GE88skctaLHd9957&#10;ckwIsalp733bl7qsdVF1N6jElZgBGlgLQ4eu8dhGG3sQfnu/hWPXvrddYzADAhkCCl+vVybqfSjS&#10;I4ACrnW5lKWyVGG3vm2JDUTHhCiEu/fWCNHHQA+Wgoh1WUut7u6kg6BAXJCEGBEkh7gIKeU/AaIU&#10;Xq/XZVl//rhra/M2iRhDUnknuXZu+ERRxdQuIkBM8gPh1IyMcKAzioCsPLmHnXUjt4QOJWW4z2Fg&#10;elkxcLT8AOHF4sChxYKIdoxPnVnxGWc7BGWd9bAbMDs2kVw/Xy3Ni9U4PUgGVjP7ZUZEzTmieX7/&#10;pOQHs6R8HuRpGo9q2ashejU2LzHZ85fnqQYcVGiWLESzovAZgQMAKajwKSQM8E/dJoBj2pyILuta&#10;S4Eq8vF4tLbZiAiUqUM7TDXMMAzTAs++SVoYNwgPRbc+KPDb9e12WRhhkeLuLZQQNDJaTrcblpKn&#10;SDgnLTL/jDkkDEDCvNZgHCOaaVMFoiJiCBKgqmFuSfpFxFzAHRELF8nSPZKGP/bt43FPaKMdqYCq&#10;MScZcccUGNNJ0oYvTOYAMWk/s94PKMIBnB3UmEHKzOuQkIVShhUJRASQyK3Wcob+cUwHuM+Cio3x&#10;eNyZUeSaEJqho1RZ16VUmQxsk9h2+s+TvRbgLNjGc59ljTlX7wEfj2MBv/rIubDPf85n0gXMgstZ&#10;pzoAoi58VKR8qq8gIXGRdeF6BRSIYMCFAcK2R0cJXt68Lh+ttd4DmcuCFNatqwp6EcpTNTfPQUP3&#10;PrSrBSCLVCmmvu+bhy21liKzaeYhIgl3TBBKDEMLvlAtxVM3pRz6iIjCGO77vuegfsTZUAw8ELBJ&#10;eu+AmqpvL5S/ee8AgBED0Y796REBYeTo4O5Dh5vDS5Fw7v0zvpnr/9jaMS/+mYQRICMqYDi4uZoJ&#10;M00QQbhZeBIhUZWy1qUwuw6IyVuWYZe7mzt7ZDU8IbvZNoQIIEQ8eF6PqqLPpWyEBzW9Rx+ttR0Q&#10;Si1cBJBEyAHCFRgCwckNjHDW6z0iBb2WpS7rmkzgl2Vd17XriINIn5iXUmqtpdRCeY8iIOZHR4S7&#10;2hijp9ZBdiufjZvIbm3AS4INRPikWckKx7z+aSCPt87vi0wcoaa52JkAERgoRfg8Qk/6upc8ON+M&#10;B3f0q7l9GvlnnIrPEzgswLMG8enOz292bLeZ8r8a7zym+6QtyvQombeeju+5wT+7tmfsfdj/iWp+&#10;Pn55z8sjwMySA8MJaGoCzrpGbp+hWlEyq0FARl6kGLCaDtNhQ83iWX0EQnZw00zbkIl76xsSEfU+&#10;zCxbMZAifOfQ75EKBqFHIMWr7zu95FGOSDsGhFSkriJBeG/7w3cf6lyI52BaosjyOuSIEhJ5BCG4&#10;2YScIyR3vohIrRThXdmDAilSr3jqqHftDBBriMhlWW/X63W5YOBQjZwDQiDEOVHvAQBFihogUpg6&#10;WFJtRhLi9t6YWu/EJCwALVLRdk4VuNow02DKXe8Y7kE4r9KZW+XiOGcOAwxTJNGO4cJJupGlM2Bm&#10;FknevlIKIibhUwCoWh9jLQsJk7Gp7a3Vwkyrmd23h5px5QuDLOLhJ2DyXGCvEc70O/i8g/lXQsrM&#10;+nWJHq85F/yxx48QMUclXxcvS5K0+rA+DPcY7uXt+u12W11h/cfPn48dp548zjxsfhYeoVrunEhU&#10;wGlGEkxvZq6axceIUAR6YriOWYcpXjAHD6037c1tMHORso8GGJyI0xxJfFanAI9+r7ubDUvOa9Nk&#10;JZHCVQQBwywQhagynkGdu/cxhhpAZnAJWqbD8hy76twyL9EFUbxcgZn6vsbMc30dv8dMCVIm6SUh&#10;fw07Xm3Kp3+dlvlfMKS8HuyMbY6AFnNTUJC/WLPTPB5P4NePwGdSn7cbAVI0aHqLCJwwLpzVqQDL&#10;kCVr+JMAcoo3HC1sgAikeTuCgJJ/B9FM27AIqLIIcSkVhFPNtBS5rJfLenFkT5nLmCl9GsMcVU4Q&#10;mT+BDmdM+Fx3eZndTW0ABDMhhIXNan3kfIqHO1MgYkI6jnX+9S7EUT14uWwEc20eW3EuGZwfEOER&#10;0hsEFJaIYEYEx/BkA8q9L8C1FggsVGpZhBiJSMq8khCQXCqUOXgq/hQkBmLhkqMuzEWYn7GklIJU&#10;APZRA3xixhJ9ybbtzYZFpOKDWQQxbdu2bRsiMvO6LGra96ZjIGJrrWs3t6XWt8v147HtiSMHnFMV&#10;rrxwrUtYJgVLepDpNyOGajADQC3lt+stPBgwVbJIGIJPouhSSi0EwO5+v99T57WUci0FIFgEAdwM&#10;Ay5ZFCglPaD89ttvCMCzoukBXqr87a9/u93e/1/6+w/iREgSYnCYj957oDYdaZhNzdTmJPukoQo3&#10;A5luPuDrRk6qCJHImaskLMpxzREOyVk/TQg4OEDwERTBi9E5zceLof9cS5wuDDz8ZE07j3C+7Iur&#10;+NVw5Kfk+CYzZYdh6LAXnuGJZjyKWM+jvUBk/n89Xr3df/Oa83FenK+veSFhzp/d+jmHeb6ecODB&#10;W87M3+pleZePun/0TsIj3AHGaI/HvretqSIJASQO390JCaWk0wlXBdCwj20LsMtSfn97/2a3n+3x&#10;0faH7mpjDkZSFkqIZo0CwAIgkGCRUlPhWNgI9rY/2v5fP3788eOnEZVlUYA+OhyjP+ZmagtLIh4L&#10;TfXRYBqROaKlvUmxuDgm+iJePda8UEyUnhUBXG1YIEaVItcSsN97t4CsNEZEIDAzFS5VSqmLFUDg&#10;3lKKTM3MUlt2TTpoHfpx/2jtkX70slxqrcxUhd2Gat/35hHLUi7rwsIW5q4LziIZwDlb8ozj4auZ&#10;/frAzzRarxsBX15zRHpwJCAzhp6vj8+uNAdc3YiQUEgKr2/BxRwRsNayroVtEDxKN6ysFENDmZA5&#10;kLbt/uPHh43HtbC8vRcpiBOCmyoYQdhcfzwee+vdzNUWkf/1t7+9/fbtUgtajD6EUESIcPRBALUu&#10;tZSlVMmJa1Mh5LLUWkQKElKETy281LrDWQJ/3cjZxkUMs3ADmwrtzJwTrxFPCfojATCLcAlIQlc1&#10;jyAAsmfC87QzR9RDSWg9BVc4UZnphJEQCcFmXWWqiSWRpKp7VCnLshSSpdbLsu7bdt82Jioiefw4&#10;YkFCcg/VrmZuhkRJTGUBQghIMVEYycM8+eJIWFgAwNyaqgaUIlJFqiBiUKhqSNT3tXBZZWUAcIMg&#10;AMpktJSyXurlshZiBBAWQIQUifEJMQ9EiwBVIChSAmdfL513Di0iTu1lYHHxiYV7KbK87txz3QI8&#10;A/5XQ0ov7KSIGYDFocd1QkTPwHYGKK9eLI4MPz5LxP16MnEMtb3e/S/2/CyYfXn+lwD005+6Kr78&#10;KWbt4L9zFueZfP7lT96Ri/TpExFT6S27k3lZElZqQ8P8tl7+9te/XtdVRCJAw9xjH2Pv2oeFoXBB&#10;IgoCV8+iGKasH3i4m7sa5lwcRVMdvb+ScqWNOm8cZtsgZbcQmFlKOWv2r9dk7uSTuwkBcRIgE+Jf&#10;3t+XUheW0fpoPcwxAgiBKUeLSym1VtPR29bbPlyHGzKDEBjVIkiIQHVlcdS95fVyt9b2j20fOmLR&#10;t7rA7VakLMtSaw0Lc0dHCEek67K6lEKcAhTuvndFgKGjx0CCMB7DImC9XC6XS0SMMawevQSP1Ows&#10;zIUZ3MzGcNWDIdgQeOYmEPFMfpiolFJd1WeOPWxAsz4aMl6u18tlQcKhzdwJsdZaSkmoJ0bsrUXv&#10;j33rGQURpcAn4P9H27s2N5IrWYL+AiJISsqs+5iZtl3b/f9/as3GbGy2+97uyqyUREYA/tgPDgQp&#10;ZXbf7g8bViVTUmQwAgE43I8fP+7LIukWv769ddO6Vl4LVoaPHtp/ZYp+fv3xlSOEILhHb0lgTMs5&#10;1jRhQKjur/ttJ77VpRBXroXry+ULfV1Of/+GP94GWhRDk//RMYxI8jzkkj2seNqi2761fXdXIuQh&#10;POkf1nAM3N8PfYeIUO377tYRAzijF8kNGKcc7S8GLN3eiEBPU4UAhMBM4O7hIpxsP5oaeKmGaAlw&#10;jgAcYcIf/67rGAcgeWAtgYBEd1X8fI9mi+IHj9SyXOzBK/H4/PCndXn4xofvjX8U1d8H42PG66DF&#10;fXr9l8eHyRb42YQgElMQOdxjB8RE/zM3b6130+EhDIWTicLiR9n/eT2RNXGBdt1qeAv31ltwUSbv&#10;Zojmfhb57cuXr19+c5QIhqCIgEwiRLYqwOGt00NvssNkwhH9QG5giTkBRKrpeOapp8xEgIcbT1Xd&#10;majDT8FLABiC4xQaGDSI7Kgw0wIAhIIkj5CbWb/d3k9Su+6UXL4wmP2SIiDCU8IxIr1cDAciKrKk&#10;5zORp7QkiKmdjRyIKeOByBBAJIUFIczQ0ZHwVMt5KQ5fkkyQvsTe2uvtetu2CCeKITKYiG1uMdPT&#10;QwAzI8YAuO37dd+6tdPp/PXl+cf769v2Hmbm0bvuFIDOMEQoSyml1hNEV1XtEEGAt22nCBFZqKyn&#10;ZW/tx/vbddvKUi7LWmJUCUUEEdW6EJaWfYvBhGWty8I8lIciiKMgVWYZEk4WAFk/lvXWgBieoh3h&#10;rTdzZ2ERyV6xPbp2u7qywW6ta89Q+0hAMA/+IcIYEf45aQyji2YfpmnGzBAHyzEnxZiJY2L+clXe&#10;kxvzz/jZbBxz8WfNjPl7fET45glhNiOZgi4RDh4OmE5IquJ9Ov+goHxGlI8z4wOs8Iv7+Uf6n788&#10;Hr/o5yx9ZE3vIxwOn7X3AGZN5iyyZSRCfFrXFBB6u92admLxWm9Lbd26a+JPqcoA65pKFxEBjMy8&#10;1AWEbr0Rw1/rspTlvNWCP9B8D1DT9NqJGQBhjGzk3CjEi0jGABre9m3btvdt+3G7ve4bSjEWddNs&#10;4JlgqgcCOjlLQaJMZDKLu2tXgGBigOiqcDfNj5Bz7pMDHqJknid1JZwQ11JfXl6cqPu3123r5u7g&#10;qgCAhMKczcOJAJDqUhyDhVmIONu6ETHyQOClNK5LyYqd03oqUjzcTfdtczcmXLmcT6en04kg0K0y&#10;F+CsisuIDxAP3vScTr/euUY2JpOZE8Y4ZmxOWsIPkxZHIH9vQnFsDTzvYfo398Pdd+0EDFwQyQD2&#10;1thauEFo3947IngsXJhoN71d3779/nvY7qflUteVOEWsCakUMQ80hxhPtpbixJWpSjnV5bxUMC9E&#10;2x4AIYxP5zMQSpHCQ9HEzVgEa8omDPjTug6ndrQGwEEuu68mgFHWTIwghMAUeE9VZBRnZkMXhxiR&#10;PFyzH9pAx5FnlQNOoCRmXheG6qaPHQ0YD3mdJK3P/3J+ZsvhGGqFmu5mLfW0npPM0k1fr+/X262I&#10;iCYEpAjAxEutgOzuo4VHAAsHYJGSJUeI4ADm0XvvXdMTCQA2rjWIeEyY1KF1RQcWIqallIo1AAvX&#10;BcX2tl3V3NJyAmKpSynCxHnl1hX23dySb5LttntrakrEznUt64gmk7AzkrIAAMK8rmuVsi5rSkJo&#10;tKTiwoPrdkR9w5Q9GMbD/z5s5nCdMWmtI2Hl7hjo5uZDguzOOvzkICIOlHD20J4z6vBrP4TLxyI6&#10;vF54kGDGCUNk4v2DAf9pR8h7gaGsdxQZwHHvx7D8e77sfZv7acdEmAnKY0OM6doCpBYKIHDu+IiU&#10;KUEpwjwcw/DW9Y/3t+9/vF1vNwJY11pLqfUkYUx7G23twj209wxnCIkCwt3Ce4qblkJErTXJwtSH&#10;Y2utaXd3Zq6lpPJlfMzKJss5xnqMA6gINzMDxLrUIqX1/n67YgBjdtcMUMyuGZnh7BEWHgBcBIDV&#10;vZuB9mh4bXuoLSxPdZUszHYg4lqXE+AFz1WkljrEBNScR4MFc0/ZFwpIFZJM4KqPFgyJfGUvEfcO&#10;EcyUiLB7DBXolDhwZ+bLaT2fVib0MB9SEw6JFv2UUiAiKWVxC/RUd2UCFjQ3DQtEx+jupn3bbtu+&#10;e8S6rqdU9c+90nq6QL17064B3QwIuRQuJY0VF6EqZSkskq/Mpqa/mIdw7MgzIf/LaT9/xqcUK44e&#10;2kdZWeS/Ypj4TJgjAmWNrpERo0Z/e3t7Oj0j1JGDHUb37gwAxKMNeLiYz2vKw/e2gRuFAkSkCP9x&#10;xRGz+0J2gswdIMzCrHXt3TQQge9U8Bmf/TQO6S+DIwRREJIQFqHsIzQL5wGzsggxEgZS9YN2Bcnn&#10;hpit7I4Bf/ROxyuQqCXADGs55LAPOcKDLjTHzSPg/qkj0Dvu6P5Af/Ii4ogNH03Zz9Pg03G4c/Gg&#10;2/fzew5//njt09kmE2J+IocC72dI5zCl7B6tPCLWWmpyKhHNXEMJCGMY6YjILrwG5uEFa0QIM60r&#10;AoWFMCOzuaml/mUspT5fnoIKQIGQCJgd3Y4mAon8J2sJH4Y6YLaznzeY42oQAwYCGBMSBopu7i4x&#10;iBXJIZvRxAfs2CCOfoRpUuNxZQ8soCDKADcgwsO0hVqXrTCWmmxvpyG1kqGWQ2bvkT3ALNQdYarG&#10;zPEnIgcYiFfW7wG4GzgGBgR5mGFghGo3dwHJwneElMRCRQ0HJXfHdLfMAjESp8q4dXyR+94ac9ZN&#10;iSAFQoveQ5+Yns6n58vl+/vrTRuOBQ6A0FrbtwaAUkuplZNrTJj9527Xa0oFkzAFRQoj9e4Q5JGs&#10;0tSJz8glNVhgQg5MwIBDLwqhFEaEQmxhzTSDA5mdoiR9OQcHdfsRpexb37tpM1NTAEBOEdKA1PoG&#10;mNg5ZlhExLXWWuu6rGutp9OJENXtY/cEmAkWiAgPV9WObu5IyMAOCKjx4NHGxAg/GZ3Jix59iaaJ&#10;+fhlcV+Kv1zn8GC/8CHejqk8BIcLhYA4WW1mA/t9vJ6HEz4c92D+8ese/zlqeR+cqwPe/MkG/Xzh&#10;n23c453GRxt9//aPO+KjWc2gL1uUkkhhflnWErj11sJXqWahTTd1Fsk05kiYpIOMFESZ69y0m+7q&#10;7a/965flfDm/rFTOUt/267ZvGoaIDqAWFiDMkr3giAQRLHo0R2hum/Zu1s2jlnq5IAuLtJu5p6gY&#10;HjkcR+izDkSYiJADmCVpIe7esG3oaH5sdQDwkBC6+/oEhEnVrsvlfH6+nJdSvr2999ZcTUejSw8I&#10;BmInc1dTBEcCETrxQsxIhMSL2743ETqfT4gpmBQ0k3NmGpZlHOopUVHKZTldTudTLegOrgxIjjDa&#10;wkVKduIvvLXPxxHVxJEfgM9zBqe/e793gsc1dUybg+v1YdojAoBlmNpuBXmpVZjB+vV6Q23kAQ5j&#10;rIiEECI0OnoP6wjOowEemJpDELNw8QBkqVJ/e/qCRI6kvVtrp1JIzUnBzU21d0SoRUqtmWLWUAeb&#10;nEIDT/EOhhDPStkPtx+fJHkStJbsxRUonKWYoAEx61MGzTIgIEXkyYPAnUY1M+T4IVNWlCUykqBv&#10;zLIOGiRwSDs6dZjuPPjUw0JAZpl72DiYSJCSmunurbXbtjVzD+3m4JG0lILkPqrA1aOrAaIrBnQP&#10;lCKc2u/IFrar7Xtzz0pcEGUAkFojPBC5FCmEiEBBFZda6lIDUM3QUQI8gX91QLBwZFrWdT1JYQn3&#10;bpbMCIcoIgQMg7Pqgam36lli7eCc7DjI7dZUlZjPpay1Fi59340oVTGP2Phubef0zmMQIB8i6mM+&#10;jzffOb2QXL7c3RLsGYsUY6IMhxrxL6Djw/N4oP+M73z89sfLcABwgw/2+R8v6rw6GEJA41OPJ/90&#10;p//eecainkt7/hN+2rMedpCxFSewFW4WZtq1tVaY1NRYutl13769/vj7H2+tNUZcejsty+W0FkEK&#10;JKART4QzMjNWFkKEkfgKJiTmmAVKwDylUQCyrGNqnSBiAGjvCHBIQuXtW7hNczceNyEM3WGPiM3s&#10;dr29b7fW2nldq5RhI82ptVprBnUeDohSRNYFGHft3bS79barGwUQwNbaUzmVWgiIpUQRbjsGFOHL&#10;6XRa1iIFB3A+wGMzU7O363sCgm5D4WLf99aauyOPqZtdfl1bhYjnZ3p4oOYOEVLKsixVsvAxkFIq&#10;Ake69+5+3cMAEVliQQLCKiWhdWp9v/at7w33vZuqttv1fdv3Us9PT5fL5ZKTxN00TM0yAWMzqZfk&#10;rqQBSCmn2XivrAWyp9e/E2t9mJO/AKcCHnKkD3PwDt4dUjIzJBsxf2pTZjTPQeGCERhIxoRsBt+/&#10;f2eQZXna2z62ML/H82PapM4y3JfwITF4XJUU4U4AGtbMGoSH6305joyBeVh4Ch0aBESgBUbS3IDd&#10;NG8GhrkISCP4+Ug9MEACCiLGwrKIQEbzydyIgIkzwoD1Z4sTBwDKSudj0z+chElemx0E3bNB2vEG&#10;mLKL96uJAJpVWjOAnO7NEWEC/COzdrzvOO1/YLseD3yA2uFj2uyRk/WLz32EZnJEIACGrGT6AFPE&#10;cuonENG6LGF+22/MLFDILZIzzUIEyfA8zHhGuzY1d8wcugZBs25uhCQsVPhU11rk/Xbd+x4OmI5Z&#10;ACIRMGAZVQ94XwU5T1KfJydLvjSxkyF2myOZzmjAAIPSa8uPjOJ0MJyBVqokjjKxj6NG+dkJFMyf&#10;SJAi1wgI2akMj6oxDAopVCoLCZ9OAqjhwFToAIYiECKHr3Xd9r61lg30EAKyBokQmIYy9GimhwBZ&#10;ZoP5rIjCXQB9wFvoWZflDowMlL1ByGeRlA/onwHczAIiKVqqmou/Lst5WWspBEhEUgswRHgV+cuf&#10;fnvruwmBuwgRU0Dcbrd9b4S8nNaiKkXG1ApQM+3dzXvvrkCgXbUQf3l+JmaG4BhEnqwHJmzERRJs&#10;mI8G3EeuO60lYYfe3ZMyDADy48ePrBDPVh/5IeErscTQeRr5BBEmMGB0t2ZdhyAhEmCa93zP+bx+&#10;ef5yXk9rXbZtt77HY2fBjOM9EIGFkdDMO42ydmbBSMm/FFyeIF7+8NnYYaa3YNb/4KQH42yOBUmG&#10;xLv1f1y6nwKSw3wgTGhxrJYACPdRY5fYY5aJEhFDFvADjL5RgBPYy3h/BlS/oDY9GhmchJ+5P03d&#10;in9wzA3m48kf1+Cx+T3cbCbR4tHO5pcOD+l+Ag5kpwAAIABJREFUER67ZwVdOZ3WwjfVG/WF6bws&#10;50tBotvtZr1Nx3fkeyl8733fNgwwU13r9x+vNfjr+fLlcnl+vtz6dr2+X7dt6+3t+t57R5JlLaf1&#10;VEUowFrrbWuqHeKm7WYNmUmW9bQup7MHqBrA7u7CVKQwEZibWXd3VUZaSk3F9oKUddcAoO4la0MK&#10;AMDemkV3BEQCGJtgPrKsGHFzJjqv65//9Nt5Wb5//+Pvf/v79+/fLXB0URrSLGFuXTuAE3Dhuq5r&#10;uo9pkLdtb22HCDyfIcDcAKEUcTdVQ7DCEoQQUorUUpZaLmWpko2JER3dLB8mIVoqm4QjEgwGVOBs&#10;o/KITeQnPCATU4Mk/HPI8Gl7hrH4cvkfawQBRuI0Z9aY9iMgThaL7REaoD1qBffQxqYIxESVidMa&#10;uZppBf1yqvb1hTBeXp6fzmd0V1cCRGFkZkDhEnXcYuq8uWmYMyF6ICKXUoSzENHDt9Y9eyVNoW0i&#10;JkqXyk3V3CAIYdTM+4iuR+e5eZsoQiwcAOiBBjgFgyOcWIQ5nAjBgiCDfBYc+/9Uexo2AGwoRNBw&#10;6mbGO1s9eToiI+80ML18iGl8zCMgdXE5peZRm80+zJklNrPsglOKDEEKYRGJCHJAYvNAwmQPppum&#10;zYdrIFMzAtE9Eqca6SrEbgaqhFhKqbUsayFBXqJUXmqtZTX3bdsjIhW5ckIYmMOkwmFWKCeWEe6R&#10;pao2vAAcVtrNOanCbuCISAg0ZiqGh1oXEXPH6HtrSc8hxCAaah6Uzzqj/IFcpcZFNj4EgEO+Lh6k&#10;JTwbgU8LiojgCIhZyJd60eEWs4nAtJZACCJyhNIeI3caAcMTzsuagqwx94i5dsaVWD7xuVENMHcE&#10;JwPNzqTJPdqBrEeDg285AoAPiZo7KPywA8ycfm5O46vn1jA2v7v2VTp6OSMJMRAZAcJHaOBuqohY&#10;aylFSLK4HjIufbu+713VooNtvb/dbu/b8uW0ZNF63gYjrcJExDSEJYgwGLkIE/XeuyriaH00qMgA&#10;ACFFKi9Z2p2gT7p4cTz+AA071OYx2/UEZiwNHswM4U31tu9u3tXcAQGE2F27Kk31fkk5PTdTJSrL&#10;sgjUwMECYET0uG1bDXo+XU7rqua3H+12fW+tP63r19PptCxP5/PldGbk3jVHmIkcort5aFZ9AoC7&#10;v+/b2+3WQLM8KeX3IcA9zKKrddPRiA6SAkzEyUpTExHioGHGIAiyaVEGtY/ivUTBHFBLhbpILUxE&#10;tx3fbldsnaXUKoABTDFs0djs3Kz3trfdzFUtPKhgkdJ266p725edK1NEbPsubsAYOtz8w8b6qNgn&#10;CM8dZLojMcNMjFzgEZj5dh8WEod/Nr0sQEqJ2KNoBmYgM/rgRSKok13LEe5h4YiIHfR2ve3Nr7er&#10;u0W4hZl1THr6kKfExxULU1NzutkxYmE3Hpnz5DEfH4CIAAwbEJwTZP+hJDxHLfxUC6m13kd/p9Tu&#10;Ro9sOojhMDszjcksxMwhhF6YFxFGcrXMaua6TzIXTJs2YIWYjaAifWahrPpKqxWe1LNENBNRGCbr&#10;g49gMcO6Aag4TcYRIgGNNidxvAV/5dB+AiIh3/2QJg8InBbo8XOfTzQh3GOxE1HKHsH0T6b5HAL4&#10;MaOixw8+vAuP7cAcHNM2QKSKLUutBT32vToEG1uYJncvDAIZiZgYOCJS8HWaJSfipTALA0Eo9G4E&#10;IYxLXdZ1dbe99+22FapCHBGmilCCfOj8pZB3dq/A9ELDw/sDYRMAMIJH4J0J0ZF0xdkQFDAyZ5V9&#10;yhOiwggHh4lpwGSBDqwEHwbznunMuxuDRkAprxrmua8cLOvhUwAW5rUuSOLmSU6kyTwigMIMxO5B&#10;qBPN4xjKtMPgxfz+hE0iYRYc9fxzENCnHGWudw9M8atd9daGKnJmGViEGNQUwtfTejmduvYfrz/2&#10;1qjI5Xxe1yVlq4VpuVQU1OgL19++ftm0o9C+b2BKCN1s3/u+dyJXd7jegjA1VpdavBsCFhEIaL0B&#10;MATUsqynlZnczLW11rRr2/u2bwBU6rouS2FBpEhuQ8zayBmuBg37kDuWLKcVEd0YxoR3AMcEWgB8&#10;dpTLIfUAR7/tW/PNySKInN3C1IQKRLS2bzt9fXr++vRc6nJ931SzumBMhpw0EOhu6tpcNcSpKqCp&#10;V4IAVHeMYGQKjBTKdcyuD3HAlg8qqbM7dIzHHKODBiJlf0h/qHic1uQDFz3cM/94f2WY43BwA7dR&#10;HuXpSqb/OGub4R47B0DMIGQsPPjUoRRmOH0E4UQIMPR785snqefw0j4jAvM8v4YqPhk/erCd8Nm0&#10;xnF8/EsO6NB+JyYheFoLMX65rMQEJM0cwWORpS6lFiKKlG0yFQBhMdMItB5///Hjx/v1qda//Onr&#10;n7/+dqnrpSx6sWvbfi913bYIxMJEKAgcyEDABYhNOyC6g5lCh3WlUitAIMHpvKTUWcxaD2ImIEdn&#10;JCZO19wzjaAaM+fDWNa6IgA07YAsQkxmSIRLrZyyy0CmsXcjirNp6L6j/bi+v96urZsDuzsQitC6&#10;ViIMsGFtEJHJAfa9tW4OYRH7bWv7Bits183cXm/vAFEIRfj58vR0OlVEU8OIKlKkFJHKZGbhRkQB&#10;Qy87H1aipDQQumFg8/HRvcnncDo8sufzEYbAo39yTBJ6mPnpCtyHi7mUQohZgCA8yg0BwcIyj5mS&#10;vwQogGENbuqdhYUROZLImSCS4yxkILDfLutT/Ssg1FoAQbsjU0Sm9LNr6ChoBI/ijiSCGDzy1cIg&#10;MjrVZ4guK995fwCPGVqfwn65JkwjeYjCjJBaNYAQSIA4eNTho797AAIYowPhrCJEyk7TEamRDshI&#10;EAhujgg0qVM0sccRaR1VrTByShkcRRi6pfZLEDACAlgK5HuYdlOlUjBBouT+ITNS7gKuui5LoYwv&#10;pkoPkjhgQDfd+65mmWEAgERBIqL3ToiFZyNGZsgLKLzUykAYwURLLafTcjotXClIgQIhTK2rWbMw&#10;cPVt28FcsskBOkL07do7EWKoEaAgARHwLPoyx0wiRpbPJTBkhOhEgZBZEgKKoNa2jOSFxVVTYyqG&#10;0DTAELD0I1Z/NIPxU+L68XUMymaK+ZCyAhQjEkIKAIowQH/4SG4inDDhnF1pux/UoeMxm/rBC0VI&#10;R2SCwfcoHzO6ifkLYDbhsiO4eMhEHkHGw+0Mb4amuOzMUgOMwkjiuzJaYoCRvLaZTJteep7oXtEL&#10;afHyr+YG6ETMhUs4CzlY0rMiPIAAKCyz7tkR1S20hSLq8+WcOE7ORuaRF4u0EQyFM/wywigMAEjD&#10;ZwEEDEYEEMSapekRrWULFJr9fj07P2b2cfrrhMhMHID7/u5ul/MSCIRQaUGCUzmFO3hkL8ZDCi7M&#10;J2qJ2jsRClciKlWm5KTt2+5qUqRUKYUBAcG031pTE0aEtZan0+nlcsaAG7o5VuBACM1fcGu7t2YR&#10;W9f3tt+sG4agEGXnoTAzKae6nNTB3IEgC1gYBR33fXfthbA/nU+nS0ABKAElsTEEgjAniiTie+QZ&#10;IMJMtZlDJyqC4kNuuhCymm+tA/Hp+ZlR9r7TFc7rKczbdhPhta5gIYbn0+V0OuFVXt/eUgXwVGuo&#10;hruaiRkbCwsh6cwbDL/UXQDpKIka7k7wrEJ61Lk5slKz8SPA1L5ImComwOURQ9M9+94lUyexKkIk&#10;8B4WaohVytPlcr5cXq/bbb9a9Iiu0cxbITjm6CNIPlcyjpajSABZdNVVG2AQOOBjJ7jDwfK7izXy&#10;TugBgV6kMpWwtmFduUJgYDhoZYkIDXewABp7RgraIEQQBhNIIVhEBMgACcAOXQ9IZDvF8gN0KpVN&#10;sgYQOoYHRB+vJyZyeMswhDPg7ueOEZj0oLwvgGTD4YQGB5iIhyX5cI5fHpEA6zSeh21DCAb+9Mnp&#10;bc8AExzAcEpAHk9r4pX3aTIJv0c8P1gzn089jWFEGID5CIAdDNhYpAhVlkJfm+vb9aqmu6thaFgA&#10;FhImFhJT01CEIXSoZq21ulYiUlczBxAi1mbv/dq2tvd+25trCIeaXrfbcruRoLAzRQCHgbkBBAml&#10;EciHpT7kXQ+HUIIoGUbgiBDgHSH1f/J+GYHRPw5qBOhx4zkqFq4zr5PPaPiQAOHh4UTMyDh71WJ2&#10;owlMmnqSqQDAQw0sRtV8YECYmykhBoubmSkCQClA3ns3twiEQAqBGLUFgYjpHIUD4oj6DMIpjKb3&#10;FTlfvEeEBxo4gCkoqPvu/duPH3+8vQKhNnXMkUxqpy5S11KeTyf10m0PcSQqKwWrkQKEyFIqILqT&#10;g+BlWf7y9OzW34RaCq7sXRVqPbGImu6tdzdmhgAGLEhEEhHN1SwSSSFAVyegCFRHjCxF7h4UiDyl&#10;33PtDxGoCGEuXHiU30I2l0oZeHm+PCESYQnIKW65YpPre1TIRMSubevNzZioUOnm4dG8a1d0lKUw&#10;cXhst61tTdV6u+77ToSP/UdoaD55a/vrq4FvZ/7t6bTc0bWpfTp+GfmEbCSCM4sBQxQUwx/kPe7u&#10;8kMq8piLM4fzU878J/8Pht81RuQoEsjNhA+PacoF36FAmCbvQJvx4Ys+epbTWqbb4Y8nuZ8LJ2gL&#10;n/7y6+OnsP+X7/n8ys/+7nG2mIRtZmThc6n85evzxTXg2lsp1HsXZhLqptYb+iBuiUgEb7A3t99f&#10;X8G0IPzb6/evv//bb8/Pf/n6p69Pz7VWU+MgD9hNt21TQMlsLgAhVRGDpavderOw3npq+yBRqbXW&#10;qqp9261rdgZCQHdADFXXcMLOiFVEJLn8EB6BFhBLXc5+doQOERhMIsxVGBGEyDya99d9d/e9b7f9&#10;ej6dWh86rhoGiKXKel6eLieAaH2PcBEOwrft+vZ+e7veWlcCWEtdT+taKxC+Xl9b74xwWtfnp0sR&#10;LsJrLewA4oRYWYSFEFy7q4V7jLxjEHI+OJ/5nGMm5zPEhwkPwyqnRtsHFPwXEPfcUGFCqu7hODj+&#10;ydJEiFQr4SkaFBFZFC0ZOc90XnpBjMgQM0cwmqXDqNTyfFWYiGrKZWU5y+AOIaqlnI8Nqj8SsaRX&#10;AwCpmxYwsspjjSEUZECJWaabaz0AVM3MVLt7ZMGluevoiOU4wm7MEqJpe4bDeHgi04Uj5gLmRwQG&#10;M6jLK0f6wJR8WNEjNJp43vhjRJLLhicTwy8Zlw/TKIzBAbChzQ4e3q0nVWxZ6rouQszIgdFN1RwA&#10;KgmYww5Ne9dW67KelkXqsiyMuN1ufW8KwAsihDCd1oop9LgUYQYPt9E/x0xVmUSQ2azv+977zdTb&#10;1sPC1U2VAGqppVYiMtW99/22AYIQr3Uh5pH8iXB1N0NylJIVcbMM4W5+iYiHpgfS1N+KCDCfRv6D&#10;LfMYxNUjhs86IH8QMf0EgB6M02NKPzriudBiJvWOT903s/nOh1/uPuXx5k9rboAQD+jt/Z13b3KE&#10;0xF3Euw8Z+6BeJztk/X+gCR8XO2P28qjuYiHNFrcL2AYhFxfaU5s3mAuzFpSatTdkk9sQMwIQixM&#10;Iz3iWVnlGuAhBoaBAI5IKb4COAYBYCQLs5FNKpYncyq9wyQz5F4eEb33mEyiyIr3iAAgSmkgIA63&#10;rPdhFgYkVe9uwozCbh6IxLyuy/l07q33fQeiDNoJcdv2UCPm7DAxqjV9cCcSUwMIBEolpOSlFObn&#10;y+Wvv/05HE/L8qenL1/OT1/Pl6f17IPVRdQ6FV8BC5A7bFw22nbtoVaQhXl0EgVigN771vtpEaQk&#10;CXFqVvvQIfLr7RauDGFhUpYiNa1MkTpMGhIMkwhm1rQ7gpldr9f3/a1WfLmsp9PJLRjpXCoE9qYM&#10;WNdTXRdzeH9/f319vb69r8taS6lLdXOmifbOyZUs4iKllvrl5UWWWmpJTltuFsCcfNyePdVGRnmG&#10;moNpHuAfAsSchQSAo9nBwxKIEanCg2s3lRmG8Rytb+6rHsE92zNXaVe6bnsztwR+Y4ADR1/1T0sp&#10;6TQJx+LhkE4Kj6WzOFd9zOx2TMI0BQSCJ/qFSUlOchLG+bzWdQHIDhDkJBiIptFpLPuIMINwwhAm&#10;dybwhNECI2viUgkv0fCUhIihHZP1GHeNydzazMxjkCaSbhaPGlIRn0tZETIrd/jVAHDISt1jQZwe&#10;+IOh/Nn7eAzCIyLxio9vcPvc9BwO6zTNoMMdPhh25MFQ491jwU8KovhoBsfPaQnzo826Gp4WZmZy&#10;rKWspaxFnk8XfnlppvTt3/64XdG4k1uYCJ9Pp0VWBoGALPQDgJTF197VOm6JvMdZFhK+Xrfb7YpI&#10;DuEIWXL243b73//6t++3jWRhLkQFgiPAPRBdCuNQnJwTch6mFh4CAhAelruHqmZbkMzxJrsawR7n&#10;OEIQ2tyCxg/1QMSEr00NCWkyymLUdqSwEgaEezDTsiyCBRxUR1eGQHD33rv1xhZb3zL1kNXMIpJx&#10;PgHwphHQzHzUPoC7ErI7TSg80cBAAHJHRLMwhaFUDcHMoOEe+757KBshhpnemjbtb7fr99fX1+sb&#10;EVcRxCi1AJp2cw+XlKJwQjydVqpEzLWW1ve8tVJlXddSJFdzKeW0ruVdmAiRWuvbtrl5rYuwDG82&#10;lxJAXlsEtN5676qQ8P22tbftlhWdhZABiVBY1nUlEalLuG+tUQATqfZ9a0x0WlcmRuTRgP3u4IMU&#10;4gh070kyz6RUuHWLWZYUbu7uve9urayyLKce8sfrPui87oWKMFvgeT3XWgqXvjUAZOKjH+XxMx8J&#10;EZVai5Rw732U66QmwcMky3x4ysMO+3yAiDgd6rtFeIh+j8V6lNPgjOphxjDjBNOdeXCb8lqJwDEC&#10;JwEF4lBonIE+fLi1EYKPhzgu4PGO8kofPa2Y+9ExOMcfjkuaf/2F1uD/H8dhZw9TGBGRVY1CT3U5&#10;r2QBr70w4227dbPe9+vtZq3JUNOtRABAXMXMMg6xgH67/ti3v337/e+/f/u//vs/vVyeTN27iwgQ&#10;B0kzvbWtt16RkckRCtLTsjLx7tBVb/sGAFxERAKAEEupRYqruvl+621vcQhWEQtCL7UWJ0pz5kgh&#10;phIl2c9de4aXRagKp3rka28dvIV1s/3Wd+tfNNa6IknuXlzkdF5Pl7XU0voWGMwUjC38fb/967ff&#10;b9u+1PXL5fJyOtelWri6azgzPdV6OZ8v65rGNrL3mAcg+uiRlobFwx3n5DkoJIer8TGk//xKRFhK&#10;z88n+OnNx/Mdm/KsvAIAIanMkXlmpBRaGqWZmC3ZM6+KTNminnFmMwbbLQJSQO4Iie+bfXqW2ntX&#10;GwrYMfOfEYGz0vaALaQwYLinQOtYJWphpmqGAKXWpQ4ZqvzgCAuELSCF33wUGAIgxiErgEYGdFQt&#10;jLD7SG/mqzCY4IgowqVAD4fRDyZ5v6qpTTJGOMOMn0d72IeH5wUpFHcg437/+fiE3B2y8WFkkRv2&#10;3gmzokGmFH1BhK4K7hjOIgwYTOfLGQhb35FiqfXlclnqor1bb6EE4a5Dj4BkWZaFZta+d+2xN+2t&#10;b9sG215Oukotre/X27U3o4TnLSO6IAAGWkpd62IsiCjE7i4iS60RYWippBJm4U7INEKce+/ZmMcD&#10;mDyULyw1/xI4obvZH09c/ZMVxTvMe8So90GlqbsTDyDv4c0cQMDDU7mHsjgJX/FwwMMO8vhF8NNx&#10;vG3gxQ+XBCO1Nr5lLmSbxfnHTPpwnk83eLzrcUejcY9ZTDBCkdy/D+93snU+CPg7QGr8ACEQcsoN&#10;8WCkpcOXkZ5gEoJZiIQZ0FmAUYAkBXidwsMl9SqRKJHCj3hy8n8T4QMEZrGsEUac8Y/HVP2c7oR3&#10;VfNI0hDNoUtvM5+fttbNttbVbDmvjvC2Xbd9UzMNN3ftPcwlzMARENz3bQePHiZ13r5ZqHlY79m4&#10;OHpvvaswn7D03hfiwvJyfmJkCBKgc10udTnXdZWq4FbDUnEiHFEqsJtzoCCV3jhwf9Fb63uok0c4&#10;qG5tv/UGiJuI9iULpXPKpOi1CHcNAOBSRQTACfy8ri9Pv+37tl1fiRMxQwvrpntvXc3cWm6au72B&#10;RwBTSXiOK56XhWTlKlykqe37fjXzsKVUQLjdrm1rqYOxbdttu71tt+vtVhm3rRREMyskVQoTNVUP&#10;Y0ASQgANgAAKCABKPl0+rJx5Dw1Th5M2qmZxmGiAuNNU0isbKNAx1UspPLd7CnQIAGcAYhIQAwjL&#10;qL7/8eOP623TIDcboMBhqBE/RfUfV94wFe7upohQRBg5HME62GgmCuNNiEOWmCh5cGlWAMK0a991&#10;a+bIUisXinAFpLAGweAKHQzc3Lrqvm9mO6EJoztCMqT6hhGHXTqK7FLry8cRM9uEObwHsJdrn5mJ&#10;CXw0aRviRO7q9inInoJ5d0+D6IM0nQ+izGeTiL8K6R//mZWEH1IQv4rnYRrtw3R/COcj4A5QxqO4&#10;2oeLwaG18GgkA465lQYROYBJXi7npYg2KgLnUk9SSvITM4gSVgQLdQziKVtwWOsB/mBhOZ/Ogd5d&#10;yVFERIqav0fzIEDJxp/IqEA/bm3/539F/haIGbwB4Eg0ECyLPD+dv7w8Qdi+tYDRjdnUunYIEC5u&#10;6mEJrbbeKAuH3cMjsyRq/eOAQCH/NNwBko0/IsDdailHM6mMcgHQM7cfER6F+XQ6E5Vt67dta9pb&#10;757cb3AMR4zCVIsAkGpAADMnayILmZNeXbJtA1JhAaamqh6A5BBqfq/cAUgO7uCQI4iUWZA15P3N&#10;tavuprd9u922W9vVVSjULPut5Q4oUgDQ1K63KxAEhEgRJiYSYmaspZyX01IrC6MdW7Pv2/b+9r73&#10;3cyklLIsLEJE5/O5rkvrPQCKMOGgvra99d6bBVCptZrFdts8fC31UusiUoiXZam08lId8Pr2fttu&#10;4CHMprb3nYCy88RScSae7irPQql1p71bj7BsCazW995Hv/gJjIA2RFjPL7VIqOciBkSRUsvCLO5d&#10;RE7L6Xy6/NN//6eXl6//z//8n9++fT+CirFu82Bel+Xp+Xw+rUX4tt0dsrECxv8BRBRJGkEAYObh&#10;hRBBHImUlD++R9JHOIofj7v5OERB3D8opI3dA4EG5ycdfJo4NGKGYB/s2ly9uYSPKObh5f/ouK+s&#10;Ry/t01l+/rr/zPHJaP5nDvxYoTBsormpezSGoFIK05kpqpDJu/Wt3bzdMIClEmLyaBGRGQUpWNzZ&#10;zdVi6/2a/BS1l8tTKbWWcnl6IsTW+3W7vd6uujciZBotOisxULipdrNtUIgzmhTiIiIklQUQOrgZ&#10;dDUkZ5HKxIwGsJl5y+5fXksZE2EklgwjkKWKfH16ej6dMKJ9+z0V8BzIwZtDt1iBSQoAOgYTcGEp&#10;rN72vgMEl8oiKAIArz/eCenl+ctvz88LU+tdew+E07ostZ4w1cIHUFWyQRRktKPZzxJxtHrFOJIN&#10;v3imx8b26U8zHs7V8cGzf0jBzUQl+MPmDoiw1HJe1gxWmVmYICXg042OiABCZMR04pOl/KA4m9K7&#10;gcgs/AhFHaGCapo19QRrP0UUGBnV5JYsIoVTqjo9BQsgc997T3XPNceBfOwsM8/nERaYcr85Bh5p&#10;04YatkVIuHsiFMTTMM5YMkefMPXumFkqkQCn1FMmKKfHFEPE5Xgu9NGqzPGF8ClVOEmjD1HjPTr8&#10;8MQBIOPJwEMSOd8++OwIhGFqbbu13kmYuXA2nAUgCkJgoiIkTOFqvTPCUgsjCXMgsBkL11qQRuSt&#10;ul+3a+tdEAuxqu1772q3fb++39xsXdYiNSJFIRHcTM1UASAV9UFcVVmEmLt299R4TGIsMbMwRyTv&#10;HaeXOxJvZlli7B7Re2+tTYVAggD+yWLPYqu7o/lp5B9XymMc/rP1gwfRePi4/GiyBrIi6bCTEwH6&#10;tNb+C8exi6VTDA8iVb+8zv+qYQ+Ao05+MIPvgdE4lZk9hDPjSLGnRJkOI5FrI+euqppphLgbUjBm&#10;wWQthQgQOQt1wlwdzMAYsive1Ev7+ByFBDAYM6vvlMssUgV3eKWZAMkkJAD03q/bpjaKh0upaYxE&#10;REpx923btn1Xs+buESgsrb+9v+29m1vr/QeiqQmR1NpNTRUDsonpre9SOat4SlPm3cKzlq61tm0b&#10;AFxO5309p/IlIwKSAG6td7VNpA/pB6BAQRLiQmQa7raHa+97b63r1vZuJqWsl5P3vVmzrq3tm/bm&#10;Sg03aW5DPBJpaDdGBDExFAKUZIV2XUv9H3/58//5T//33/72L/9re0N0gKzfCk2z2fbUtyh1jegj&#10;piNmER2M1UBAU+umTQ0AXl5eCgtEtL21vu+tMfJlvSxlBYDm1nsXlskSRTeLrhGE7oTAAOpu4abq&#10;ZgAgzEWEmAMBhtoyMCFNBvVw3HG2TItpFY/K7hgpTRpFwWMKIWIG25mGScMAgZRUK0CczNHILrzI&#10;M9V/nGSGv3MlHCsCE4caWodgZt16693D11ohEAyz0C+v8mEvnnbe3cMhQF1363tvt7Y3c5ZyOq+A&#10;O8Ce/g9hmKl73zZ/37frdru1/cfb9+v1VXUDU4oId1XF8BT0OkbgCOwf0MAD9J4FSg9esaq6WXJ3&#10;D0KrmdlnyC2VGT6Y2eTCfDCq8dEAJsT60/FoMHPxZkwx9sBxlp+6OMXjkwHADAQeVPHuSlYf3P7H&#10;S4qP8XxkRnNm6PN6WORCvK7nP718XZh1KxBtkfJ8OlWRvbd9u12vb9fr+02tg2FBpqra0ZEhHrOP&#10;InI5nS8ESNisq3YSUvW97eG4Ls9Sl3AkZs4mSTGb6o2OwjTSvRhIIVKfn5//x3/7S2/bv/zLP//9&#10;27fW9r21MA+ILGlyt+xfBhC9dwKGbIEennj2EKh4GNeZtz8wNkRkYa4lW13AuixfL0/raYWIve2Z&#10;Z8+OmWniEMBVr237/vp6a5u5d9MA8IkFEUat5el8JirdNCJSSM3dE7wTosIcGGtAqet5KXvX6/X9&#10;x20zD822IKOv8OgR46PzTBIKuJQqRUTPo16DAAAgAElEQVS4FGEmM+2qGqq6ezRGZ6FSRYTMFMCJ&#10;sXIVEcJgwt67hQEjIgNiQZKaXZCpMIeHmfM0N+7Wer9tt703ZD6fTiRiZgHAwhzCIgFQhDC8tW6t&#10;ZwaLiGYb1wgIYi61SBGCzDSgEwKSR3Q3NYNIRaRULA5gcoRsGiwihZlgaGHKWqqqK+y9b73vIlxr&#10;qYUrQNjA5xIGcKxIUE9l6227Xd08k3aMwszpxvfW3/T9ZX06Lafny1PhMkkaH/IJAKG93263KnFm&#10;qkJZJHB3oeZKjABMJWKmZAAlp2gGF3RHc4cX9rPd+JzPxLuyd5pEpw8ZlVFBSFnAnwrG2hEwu8jk&#10;iNBPhevuPkRgACALfEYB1CeTdL+W436Z73zdkbOf3IGHTz36lv+pI36Vm/3ZF/z5PRlNzeBi1LC4&#10;R3ho39G7iBSkL6UuEWTqwvV8IhHmMveSAIBsG+4e5mAMEVEhUo3uX17/+H+//V5qfb5c/rp/+cvz&#10;l+fT+bwshYU81nW9XC49Qb6Irnax2Nc2Mb/wyD6C0/3ViAgGQqAIMA8zx4gqFYjUbO89lYQ37R7O&#10;QEvqZgW01talfHl++utvf35eF9v333/8oAjwgMAIUISubhGAFAiqvW0dSwQZYjj4slQuDABMtNbl&#10;t+cXcDitZ4R4267alRAv6+lyvpzX01mEAABcu4bbAK5iSFkOx4XgEDPCh5oR+FVi8FMUcQSZv3zW&#10;n+fToBB+gOxzllBm4EWWUh3CwYuIiKTktDAXHm1RZ7VtaHQzS4nYVHwHQxH6eGHm4ebdQ+OQf6cP&#10;3fIy55C/53fURTBEtSeLwcMsAgi5SPLVu5sNLMHdR+mtWZjDoFMiwMOadUyXIcydADOeAhDJrNHU&#10;VAmPIQzGTEslFjfA1LX2SIrjiPHmL8dGfuQH4MELGUNh7uGTXB2RTYwjJuDyIc6JmR+WIpzyEAlu&#10;mKG5IJVj+NyZ6HI+Sa0sDBbgsWuP8MvT+XQ+Xc4nIeqthWsV4UrCUkWa6bbvQJDqcOki9d62fTO3&#10;sp6WUrMCwgzCQWSpK9dSCajZEOejcGIS4qxgLEQQkH2tHGDvjZjQAXgEq0QpgTf5HzM9M2BTzxr1&#10;IdeczLRlWdBDuz5m0Yd76h9WwWHTjmz844o4/NpPsEvEaIEeH1YO0oyGjy/NB324pDlJHhfmzOfd&#10;XdnHNTtmyIRuc3qkbCwBBNGBEz0u8OOuHsuM/71N4cMHx8cBML8BZgtGIuKP1wYz7MfJdSJEBDOb&#10;BF2iIUBRibu5p+OdZRoChJR8j8vT2SGzfAYEHrQWqSJg7qYECD4V9o97AWBJhYVQkUT7YrSzBCQK&#10;QhHpqlmVk9hKknIMYipmeA7R+XSSpZr63lvXHohcS6heb9dSKzAVrhUHbZTEMSLllQ2AiaRWIXY3&#10;yxoiQA8Ac3MTLtnbV8SJcFnXpJsvpRRiDRTivV+19dNeW+/dral5uGkP84jQ1t5u2++vr++3a0+y&#10;kpkD7Grf39+aaw+F8Gba3SIrYqdrMnyqwRkhb2Hu3eH9/VqIC9JlOX99ufwf/+1P2/s39B0wgALJ&#10;wcDDu/atNU9RVSZhrqXUsiCQg3YI6w0MsIOFtt57V0R6eX6+nM7aVVWJWFjCQlienp7MXa7vIkNf&#10;IJWGQh0tWIhYLMzVFFwxBtUx1SwTpplTDx8wrMOKwiQWx6RuwUx7Zl6VAI9Z9GnCZ5A+vaAsnRxL&#10;T0QoEDjdkaHVn/VR+X9+yai3OhbQYAnM87tnxY+ZDkc0P8lsPuCz8MjkUxY2j48HBgSyBKCFW4SD&#10;mun1Cj9+BMa21vPGKwK13rq1pu2P9/fX7apu2vt2u7p2AchaV2JIn+JxyR9jmFKpqSNzEFtyw4qH&#10;fWoMO3iW02M29HL3iE/BOM1w/TBQyTN7NEc5UeNIOSBA0H+Q3KKpRpnJg8wJJLj685vvIfp8OHhU&#10;7E7HhomP3w+j/egpBcDIys8pkVqACAhAzFJrqXU9X56+vvz2cnqqgPR0cd2B8eVyQUQieG9MENu2&#10;v9024zg9nRBRzcD6XQ8SIdyFyM32bYds2Qy+NX2/tW3rAPzby5++vvyJcMnNnFgo0bH8mvlI86kC&#10;xlrpy9P65XS66h+g8H5977272/TfzHRIMLpFcu5Sqhlj6L8CIo4m5HMyQ/jUaZ0jCRFuYT2Ukczd&#10;d78sVeQpIuym27ZFeIsAgEXq8+l8WlYK+NHfX68/dm1IpG4OQUBT05PCJAy7tdt+Q0RhTu2k8FQO&#10;Ru6pkvP08rR8fbm8vt/+/s32bWsR3cNczQznQ8zH54eCkBHuGzGJSC0iwoERbhAO7kuRtYgQr6c1&#10;GH68/ujdRhcnHCBjWLdsstoMS8FlqbVeLidiZCSmmWybPaHmwkcPBwMgyjqFrDLNjBQR9O1qrRFA&#10;kUIgJBV5MVPw4HWtpZ5PKwd46x7uAVm73iNa78i0lFpL8aEGjIWZiJt2dzvDUkUYx9OUv/75z1vr&#10;+7fdbuZhIvXpcno6nxcQsuimSd8FxBAsa3Hw//2vf1PzzJRkxx9TzbyZqqq3t/fXf/7bP//+/dv7&#10;9Z2Iwg7c7shmEBB1023b3oWF4HGxISLOFgj5gaF4OIqq7oaDEPne8BkBMPsrIs0epdMqxINtQExy&#10;IxKCAzDTg0WCmc8YaNWIrI7inGEu7ycfn0lhpNRsmQWRFBAB9EGFIoHJDxjnYXbS6Nxdwc++2ucN&#10;62dj9/g98+c/SOb80iNMIY1HtufoppHGVk3Dq9TChcoSJxdEhwBijdhba6oB0M0QsbKE0JCsIQrE&#10;br3fNkUyjG1v195v1+vr6+vL+fJ8vrDI6XIRkcvliRFNzcO3rm+3/Q2u2W+nlMIiqb5OgODeW9+3&#10;HemmZg6uEB6DeAaR0R4EkGOY2rX1ddFSCxOTYniQ0GldT0tBCDUlxDoKFs3CUeO2d+G9mwKhw/9H&#10;2ps2OZIjWYJ6AWYkPTLyqiqZ2f6y//83bctOy07P9HRXV0aEkzQD9NgPChhJj6g5XVJCPOm0CwYo&#10;VJ8+feqtd7+agy6ntRRBka212+0mxEIiTEgYpk2behOR83p6O51Pta7CVRjc3JwThc4MQmZcZyvh&#10;lOyCh0/zyjPOzenwvmHMVo+YBKj40at//C8+MKzpFuF0ZAhU+z0iFxcTCudExgzjU6ekMMswhTjD&#10;SW+mlv28RyLuoPIMHzRVadzdzN08i41yoRyd8TAhdgrILD0iZ6OXJOHFUIlHiFqkMHsEIkVEm8r+&#10;eUUM/EDIBJinmGBJ4sc2TARQpCQbpp5AZgcjIxguSNWz5xAGEVmgDzW+IKbAwfhFRFX9uBbj0XI8&#10;IhzAPWiq90w7d1Rw4nRaR71P+qAiktYEEcEUpZRCgiPK9wgmLOfzuq4krKq77gHAROfTyiLn07kW&#10;8Wydw7yUIsRZBRoRIQI4KNa5l6MHAXKtp3VdZSEmFjF3QaYVl1qYue/q3SJwKUUQiKmIYIRnnirL&#10;Scy7q3YFiASAIOaOSGQxQ5T54IlSRwpNMYnIiWBZpIjUWqPbBvd975npGj5l+q+T2TlXB8CUPBw7&#10;0Fw/x5vJzQLnQTgPgJGGmyUQucE8hw04RKKetwWAp3r43L0eq/AFU35Y3SdK1HBQ8MnLhDk3crHP&#10;W39+hmMBfgzgX5b+2MAAjv/GH4ZgMR5lCgfL7LiBHNzB5UnZV0ecmIOn3jBC8IRmktVSSwHGwAh0&#10;JmTGpdQw070FqIwGuDTtXBo6ZMgekFhlPJEDRmAKZ5AwIuHpKQgxb7Wt68kR3KP3jkhJGK7LSsTm&#10;AUin80VqLaVChJsjUzNVMxJelspIyQwx926WSv5LrQQU4BaWHkkpgoCtdyQQSYXTUoqcT6daV8kZ&#10;SlLIzeO6awMSKZDiLNrNbG+9mZpF5na+Xt+/XK9Nu4Vvvau5euxdgxEYCDEI3y4XYF6lfl7X8+VS&#10;SiVA8MCAImUpS9k38wiKbtq0ARd1vd6//fVv//J+/ZvqRkOrImAATzA0BCPYvXCpdSmltr1t9+3e&#10;dxIuUgKjq++tRXgp1U237Q7ujAilQMDe933fr+/v9227vr+rabYzXIjcholGBBIO86ZqkZ35hizK&#10;YALbYOLAYxbH3DVyBubeN/82QuWMPcb6iqfpCmPBBSIRH2IVgLMKGAlT7SU8rBsSEEDgvIcR0A9L&#10;nL/PBZz8ndwyIybUl9j38BcdIzt50Fi1kBQJOGSbM+4PgGSiFaSsQCIzu203+uLaW5UFgVR9701d&#10;u9tt3zZtgSnEasSQOpKOkXk4QHQ305nTm2PyAB/TCBGm9t8onnle6ohhMbUAINEZn1hpDiGNh3/J&#10;LnTtPvq8pN4B+LGjzV/wxQSOT8YI02HqElRBT0ndAV35dwc9H/048PD5aVJFHodNxHAInbrj8J4O&#10;W/co+iBEJhSi01J++/T2y6e3RaoAFCrhNSPips3chPm0LrUI7ZCJ4wh0A5+gEBENLTmPbdv/+PYF&#10;MJCJGEM4GRDCspbT5fRZ5IxUAAiZmQom6sUpw5qEJohwRigSQr7d9Pa+9V0LyyKViWGKCuBgZGSj&#10;iuP10bFjIh61a3MnAOgxq+tnwEXgRFCEAUB7h3Bw7W3rarfbVXtPBASZIMAsWuvu3t2nmD1mZJR1&#10;VhHAyAIYqhrqbkupi5SIMKNDxiIrBxGdwMFNrXdtTbsCmOMk3ww8PWUdh+cIMMrEmz9AOQyAEMRa&#10;ymlZS5VlWU7r+vX+7Xq9mlmpFREh4LwUBtCu97b3UA1bRFz9fFqXUta1FOFaaqHis4lbjmSRgkga&#10;BhBCI/UbGOjgEExpa9zdhYWFHaGUhbmasQp7uLCIiPcsrhw6h1mDhgC11vV0qqUAhJpjgDAH+G2/&#10;t72BeSGGMrpsyN7v297et/frfiMM5HDv2/a+O7vDfdv31gAJkC6n8z98/i3CQf8tgjRAEIfqIrpw&#10;6dYV9Hwqyyr3dvvb1z+CaAhpznky63qBhOtaz2+nspTk9OKEDxMyGY7TTFU+R79wLEsAIZxoHSJA&#10;FoceC52QHhFFDNIqQOAkamXz8WPDyDN78lcC3EaQgFlNfDAOhos47NrxdocPN5dQ9r7wF5OUdmWi&#10;jA944iWDBBMu/mCYnqOyv+/AjaefT/1y1I8PeM32jJHHka16Oik+1o9FN3UOFr7U9VJXjzC35tZK&#10;ufV+623bNreIQKnMIpBbagA5EUtdKRy0KYR3xv92v/2XL18K8WlZS5HL2wWlXLhgRDf/cnv/57/9&#10;8eXrNzNlYWFZav10Whcp5/X0dr4sn8TUyvKl9W3TzQLRgyJ621u4BzqgI1mEQ2xq7/sutVSmgMBC&#10;IACmvu8b+Hu7R8Ailfmq1jSiO9hme28Zg6/Lsiw1GEi41opM79fbH1++7Nv90+n0+dMnqdy2XW0v&#10;wpd6vpzPVSoTFSZhoCw+Tm4npMVPhRHKqD5j+LE9zZgP5+5I85fMaWQuY2BKB5FqTlWAg7U2Xi89&#10;qmrHT6aPJVtDH2RaVyaqIkVEiCIcASQrupiyO+ixrIbn7RCKYRSQMiYUSIYAZnPzIEQOUB+9Mzhj&#10;Jg8nwGyrDAFMjAxulp2AUloEA4hYGMPBwCKC2Zd1VfNt7+mkWgx0FZEjHrvXs+kgykqjyPA7IhzC&#10;Mowk0sxSR2CYR1gKeQMCFaDVQ2IgL2ZgXXXQwNzT+zmM2MPgACAzIipYNl8Y+VVCgFD3obYP4AhO&#10;gIRuYYCIWfafwxMYQEwsfDQHQgcGYEYKCjPrZqBSihAJUlhE1ySvY8TKZa3rWpdA2L1DRBWuxFni&#10;HBDJLsl17hDdFdUXLuXyqZ7WdV2zA0wpJdHbKkVKZea7370UZ19KWVhSc2HXvu17thEhotBuZuAO&#10;gKlUCwCFSyklYojaJfIyEKLIjMGAuNkE3AqwMBGYeg/rZt18tHM8DBQN7XpiiCAMMI+O7oeqvPmh&#10;lTtfFsQBDSTEAISZTrB8XzPTxTPVn/uXI0SKT85yi6PPFgDkt5J+EpNkEZEa/cOjGhPSsx3usLyP&#10;8P5wvBCnszh3h4nlHTPtCSGA43B8OgonGTWb/eT+MC9jB0U1JQrs9QYsHLPb+bhFtQBDCAJgNLR9&#10;v//xNWK9XJZ1jDSGu7kaSz1dTtnzYi1FmLR1A+ECJVWM/SUFSjSihqxvwIl/ZTa+a8/E7rRiU701&#10;AhgDcG9939vebe+th1PhvbXrbfOI03k9rael1HNdEPB6v/379aupLqWc6zrMhIiZiXsnYuZlWXpr&#10;qb8RMGkjgGYWCq7QWiOmtZQwjCAAYVmKFHQAlK6gS/90OlWpDtBUW/euEcQoSFKWdX27fAKS5n03&#10;8615C444L/noprYhxIXPzEIFT0VYOHuNcAATE2EVudQVeYfC59OJRQLwZts//df/9G//+l9674aO&#10;wBGD207MJIxMWdSG7hTCJIisrq3vbnE6L8tpVde9pVKV/XxZz3WJrhAmwgbFFcP33voG2/1+C/e3&#10;y9tpXRkp3MEdByHLECUKITH7YGTBrHuKiFRCHWVWSaOdvEsiAqQg9OkO4sR7AY/cPphnWy9+TIkR&#10;5aclcDcnBBjaYEBIIpxN5EFIhN0SXR2NvxI7xodhOaboAQzOfRkBEAp5FSHApa7MM42XXZIShBjL&#10;achYHTQ6NVUgbHvbd3Wwbj0LujQEbx6+9bZ1Tegwi1sSmfGui4iUor2BmUgJN2JOgT4MNx8iHTHH&#10;MzOJ7rP9ZQQC8tGMaTJ0BmxyMGEzaTItWNLyMlOSBjO/zLPXzrCzI4326ncSvPJVR0u/Cd5Q7nQP&#10;saohj31gAsNEDOrFMRkGyy0QD9Pxg170OLz3wIHUDsnep1okxFm+kWLtBCYYCzj0W9OtIzTiZHl3&#10;7Xvb1V3dBfm8lHsvhABAvQcWEiL3mJUxjohbs+u2NVUSEh413wEa5IGMLMhLUPWRCRbPrr14NGTh&#10;GWenh6Zqe+/7rd0tbCn117eff7r8RERJzZ/g9ve8lQMAgwMBP/7ks7PI06eKEESgfdN+RwCm0L6/&#10;324e/tsvv16WU8IGHrG19r5v5tbdWeqJhZFW7sx4qpUCPaWRkxViKOXyy9tPn9YLI0dEQI9oWZQI&#10;CEXKKnV0iA4zcA8iQABGJE9S65weRJwcMmYB9ODk43u4xdBWJybWIAqyoE3ty7fbt+utiEgFcxut&#10;nDz23q/b3lqz8May3fW+bouUihehKp654GyxmeSwFGuPhZAYhQkLJc1AcgoghYURB4/lVomFkMgY&#10;YSllvCMPzWAeKRlPK4JF3AkBUQqzUJFSkMCDmXbtX27vu/fFZDeDUgwBAOT/+af/pO4d++XTZal1&#10;XWoz/de//nW7buAZFnFdLqVUKnDdexZMCqBgGqdER1IPyyOi1vVy+VRL1Wa7acwkzMDhJ8InxEup&#10;p3W9nJZKeNUWPrqR4Vi6aXdGF4T4LvH4yJg/jMQrzJuSDE9N3I6jEB+nOrzwZ5TYLWwKjbj7VG+K&#10;53+P1fL4fGIJxzkjXkzSvN9RPZyH4OwN8TjhRHThf+XnOPr1bI/7fBqEDx7g3/2Zj/Dx2AjwcFf3&#10;8DT0hUd5B3M29iI331UBwVzDHFEmVhoi7IBhQVXAgYjCXcFvW7/dGjF+0r61Bmq996b91vbr1lIL&#10;DQA8nJAKkxCfluXtcvn86adalvft3rP5mwdCcm+4taatGWDKXwOAe+ytvV9vhcl6Awpr3vZ+Lw0g&#10;9taDsCx1WZbFPXpX9911VyPC83n5+e3z6bSGgGEExPX9+rd//auH//nnX3///FlE0COWszCVUmqV&#10;bDHqahTgah1G19ppnYcq5gg5YXovT1E3vM43mOg7zMOnr/HhtQ5azPG6cdZhP82ZQMSUJGCi8ICp&#10;8zYufQABKT5Po9QlIJ5PFVPDO4/J9HV2AjdDIpsRFEy8mCjAIzA8+SCQ+ds00CnGMJ96nGqOQD54&#10;qaXWCq0jdDVTd81UdUAa/olMvWoNHNL1iIhDf/h5iMws42tz0MCBjScawZIIg6uFWYKZhwP0/Msj&#10;0Bov5mGUBkmLCIgOlb75LRgsBcTIaN4z/B+tAzCrG0z3fe9bI8BCxJAtlz0CVE277vfNk50ejlku&#10;FND3FuYW1ruCO5FomIVmky54nmMEgEBEl/OZhOuyIKHu3UfyB/FJIo4Ql2WBiCJF0mMjAIV8ZTLp&#10;G0dgmSPj7klkMHdzJ8SQmH98el+Juoe31txNiAjA1EYMjMeoAMDor55TNM+gavHRXCOzHFR8GF6s&#10;q2opZVkWRPSpRYdT6fdwZA/qvrmPtg3HDcR4dc+PmZx2ABBhZlFTs9GO8nlpp5+Kgwv6A2mM4+T4&#10;HNi/fge/y0odQ318Mk0OHIZixiWPUUom8fP5CRAFjjeY1XYRgVPWyLT33nxZn94auPt123S/0/09&#10;JZE+ndaKJERCLIyDDjO4eCNJCzjajjmEe4ekFgNYWECIMDHDELcfSvjIwDEebfe4bdsf1+ttu3c3&#10;ZDa3trUcnaa6LsvWdlP7dru+bzcPV9Prdtfe046q9vR661Jrrfdtc7eJ13G4qykmpMXSeweArKsC&#10;bb+9/RRvPyFSKcxFkCUiTrUs64qIOleBkBRB8BBi5Lqez1vfv913pP7rL2/L6ZM5bNu27dfWv3mc&#10;U38yyAdTHZBFipR82yyyricEwcKX00mIVdXDr7dbg30gOMQDBU6mVSnCnNqiQAHW4P3rSXcPQ8nW&#10;1a69NeuewO5SqwgCBGLqCAIjE4sU8IAIYV6Wejqtb2+XRUQgcnmPhZYdLQbVEgMAAID/fyDpnImE&#10;+rNQ8eh+clRWvvBijsl9bAqHpU0Dmot6sMUBADBZZMQUEeYa3bJPIQYjkjAtQoVJ0SpxwUh20NxR&#10;R2z6va/0wfebqjUoIrVWkYIA4JbBZ3Lm4pGuHmG2uzXtm2sQN7Pee+8NwJGAU8HdwyAswgI0RQ3N&#10;ANG7ohq/vUHGBYzZyTWr2LINEE622lz4082YYdz0GD7EvQkCvji6z9bqWW/v2a5+cE5gkHkQD9gx&#10;U12v4vkxxhpgyGRGhJs/MkkRP+Tdv1zn2YpOF+qlle/4wsvdHfHIq2+Lw6ITjkIMM71t99yhYBrn&#10;iOimvfegEZ3Wunz6hJ3QkBCw1lqlooephueMir13NYfJFU/1ofAABJrZ7GCAgxeScVXgKPqZdhtT&#10;ZimLAkddBDDx6XT6+efPIiU7xeXbfR4HgJfXCgcU/fxGfpAmNAhH9LbJviOGh/et7WbZ9Wk5nc9A&#10;3Ltubc/wrvW+uyLRqa6XZUFzRqiVEcFnXWTvvTkEoJDUIlUqMQH08JIjAQBMXIi2fb/vW+sNAc/L&#10;elrOFCPL4xM5ysYjvSsA1VKR2Aaong0sHGB0FgcIJCCgMBRZal0BorVurkVEiQkBiITFSMNSYdpU&#10;re3tdmUwr1TKqRASDmQoJDtVARCBFCZGFwKZ6rbu7t5SLwrGjtxHA6MgouF1uFt3U4d4sEVi4hLZ&#10;7YoQefg3SIjdrLCclrXKwiLDywSQf/qXf0bA89v6+edPSHRrbW/7H7et3XcMQqqEJZwRF8eyq9u+&#10;a1fwCLWIUOsAyATZfd0jWrf7ffvp9OnnT5+/vr/vpvE0YzK2MVXVvt3gJvCpCNUC2ZYAcAY50w/G&#10;cdh36++xOD/MyGNtz/+Fp+0AcHYDeXaPIh40gVnva2YP7dDnreXVR3xdCdP3Os6P30XUw29/MnbH&#10;3T1O+Ape/L2fH+w2r+MAP16l/8PTvoRDj7DtadAQMSIrkI/KYRRmZtS5JRfm675f+57UOnQg5Gzz&#10;LcwBaGAUFJDtoIm5RKGIkMJYy7d9+/Lt633bAAGJi/C6FBx6qkCIaraZ3t73v75/Xb78+1IXdLr3&#10;PRWBmaVIOZ0WIuo6NjjCQanrXW+wC2OYIfr9un0rdyFhombeI5yglrqauYdZVwiHqCx1qefz+bwu&#10;SrFp+/r1y7c/vnDgX3790++//rpKJgixstRSkXBo4vY+2EIOHkGjTGqi42nIaYr/DvIavoBFL1P6&#10;sW/hIbyTpUTPU/353+8Ciaev4VD1JAp4aAohPsjGGSyl/EYcjaPoCQx+qlQ8psqHlCMzIwIzBYAS&#10;oQdMqbjxaK+1lANNQ3T3rhozbAYAIlI1gKbJ4B++wuBfDQdqFG2+iKJhZC4Hp9olTjbkI+eQEnoO&#10;6MCAAlxICrIAMgAEkgOC+6El/NG/nANOI9/8Yi+GK5RFbRD2qJdOuGEygKY7KcK11tqrMEOKVKqq&#10;am+NAoKYAQWIx81DWGjrud8TIREFonrXPlWvEJmYJJnGbuHT2aZ8DGLKsiwppZSaVZee1+19JFIC&#10;CFONCbN/sqttugMhzzAYv4vnAcCPEtOI3nvv3dxFxEvNeZ+DlnSgGNWzodmDMGt03YGJ/CHuM5bG&#10;zPA8rjvfxfEGEko68Ii08x4hIqWUFF59XmJZwH/AWHlmMwsLA6dsszevQlMg4LglgDAzgGAhYTJ/&#10;2Qyed5Dn5Qmvtw1zJ8BXTQ34kW0/Dj9MxLEMP6z9RyyEI2EV0+h/f8J0PY+TEFIVCoTWOyGe19P5&#10;dK5lGfYhs5IQ97a97/dmHcBPS7XPnz/Vel5WETQfBEIcIQQARC5Kd2cRYjqivvDwFBzKSg2zBLpi&#10;NHACd8dAJtnVtn2/bvf37a6mQ/oeARB27d3sdr8DQOt91571lltv/XZT7UTkEaYmqehp5B3ubcdM&#10;P7BIrao9wkRESMJHnSQzh1sApIjjylJZCg/gogqXIgHQVd3CLJCoSj3VhQANCBCZuSto57fLL5fP&#10;f/Kg6+36fv1jb+Jx37Yv1vSwKVntlAEnIGYZGhLxUjJJvkdkV9cgHiSwTGal949YWCqLYlcIx2im&#10;/fqt6V6XAowUrKbduoYS4eXtfFoqE+/7llmOpkahOF2bNLke0bt21UKZJARmJhEUzp7JDqNXfIJ9&#10;XdXdE9tN4OxYAt8H82MqPtbFqF+Hg9czGTQ+QdJcqmrGgEKMQxLVw0OEAhlIKstJlsK4t73KO6Ol&#10;4mguuHhszs8X/9EP5uaXQKgwCQwXziMA0+f+DgAAIABJREFUIsl3OQbzAY5AkzmQgtiR1CHCipsS&#10;gQ3iUPaFwKCYQaZ3LZGMG2TmWriWojPYPnw2YTnsxlj2duj5A2Qz9w8PMvDDYVs+uNOP4X3ahY9N&#10;88UW4cEyfNiTOHa2ebEHW/rxh7EXH1f8kR88TNdR9Hd8evzv4Sn94F09+bQEeFBojyPHb1kfmE04&#10;VYkphQ0fZyAiwnS9WLjSQoQaAIDrulYSbRpgAaMq8HGniABo7qDpPB+p9xnGw/N/hwDB8S8m3OTu&#10;rm4WbnHQVwjJIQKQn+L16WA8egQ8vdnX9/9x0NLATq5uQERkQSUEmNv1dgv3AFJVNcvejxbuECgk&#10;RQqL0KC9BDoQUCRz3lzNkcLUetNwciJ2Tl3k3KwhzHTb99t9UzUR+fnz57/8+ue1LAjoQKl7kuvU&#10;3betQeCynEqtkcI0s1gMp6K5Wk/Uem+bE7fW79u19w3QicQhLIKZllojHFtXz4RTtKY3uHvv53I6&#10;15MQQxZpIlbik4gREEIRcfBNzcIl3Qyzrqp99BvGGRIMdHgy0wd9JsZbG86JmZphAA9Gm5tqIHIg&#10;IbrqqdRTWVaqpQhM/E2adojQb7taZ+aeTxFIWALQDFpo93tQ+f3nT4J1299bU0NX04nHB6IjgogA&#10;UGt93/tPl5/+r//4D//4j//4b+2PHvY8aczM1azr3XtF76cT1JLdsAozEqX+1sO0pHH/3rbOYPg5&#10;0j62BJo6VREfZuqY0Ee8cUz6Yxcxe8CRL3P91dh9/zvOEv5547lHfAjpE5V8LLBn1GD+8j+xkRyg&#10;wMsHxxkeV/vf+DnSZc/G8bjhYyLmXzLnFhFFqBSuRYC4m93uOwUE+Naah6ONcBwRs98wETt5IJiD&#10;mQFCUAQACjXV7EvO63pe1suyXmqppQKmNKur29ba3tq2ba33rbWmKihBLLVkMy0CbK1l4iWvDIiM&#10;nPTZbuZAEBHqX9/vEfht24tQhG9m6o4Ai1Qvo20GAjKxRVzvt9v9emv3+75ttxsT/cc//+X3X38j&#10;ANcGHsSCBK7q4e6WSmvDbCcnPcGr+Z7HpJ0BND61Y5h7aMAUtIQnGz3+Nhl9o8jlOTxwO+bD81R5&#10;/n3gCzDIhOm0AyJLtvAYPNgjBzJwLkSfksAzZIVjs09/K7MHx7Vm6Doax5u5qnZVj5HcprHS4TkP&#10;kIe6+ZHmouHAmQ4wFmAIOrJHVvITIiMOhWx6ao1JADxF6WCmRvO2ETE1+TzzGcTAQlJIFuQCwDo4&#10;1wCZRfeHnOdj7X33M84/ViY4hIWbO7irG2bYn1+cSYujgptnVJmv3sxyb4CApVZBZsBQw2w4OrWZ&#10;sstVkncxsswe0qFN4Cg4FMwAzByOrSnbDUe4eqqf2OxglDuQ9fQgghA77gQkLFIED3LTzAvZk+vz&#10;7BdGRIRlnjztnqruvRezc12my+2M2ass3C1Fklik2yh7eRSJ4ovrNmmiM003CQUHmWXOYnpOMRFx&#10;LbKuKwCo6r7viFhYji8cE/74JCdnFrSEh6PnPuzTmD98SwT0sa4gxdseCkZwzJkPrvPx4fOMOsC1&#10;7/90TDN4Pc9jgb+gDI/lf5zu2WLE0xeeLueED4tk7tEDEIHgvJ5YuNaaAoqImKSa5PuYmmpnRiGu&#10;pZzX5VSKEIWadjMzYnnBLj2aagGvVAuTEQJA954t6A9Eg4S1WSrkIeK+725Qy2JIjrAsCzA5hIhk&#10;4YNqh+ycY35v+24KhOu6nk9ngMh4XkTMrLee67RIYeEihYlqlVILM++tFSmLlML1dr2aWa31dDoJ&#10;8+e3s7D03jqXKhUQGYizqBLQEXbt7/et77rU+untrbBIkVMAAAgXVTJtq5wLn4JKBJurxb313c21&#10;667b5rp0a7/8BpAdI0iYBcDCGWHQ1jEoMAtJgcgBPcKygJoQ1COAiZZlAQAiCNKI6Lq7Yeq4E3Ep&#10;jIQCREJLLVUkzPb7ltGyuWUo5B5F+HQ6FbP7t3Z9f2dwfrtQqTDShyOSTzXhVIwLBGACI4A4+D7H&#10;tKSnWr/n1XEwLR9+2AEwEWXy8yCEp5CnuqlqIEvlxCU3x96tgWlEEbrwUsppqYwsdflGW3/oGA2i&#10;ZEwq9sta+xAJISCxYABzYZIM4QKzFiPjr/T6jhq4jGbRrGuAAQYxsDhiBHiE+VC4SOgYASsLL9S4&#10;mBuUWFnezufKjGYEkKKQPbeGNLzwyMDPxY6ZbEizBI8nfXkSePUoD0/jMOYfQM98X4dn8vyOpgv7&#10;yDJ8cGdj5L8eFdEO07rOO0/v+cUSTnLW94buhzPnOOq4Vt65RyAExVOqehpAj/RDARGJRzlXoKs5&#10;4ijlzT5w4W6mrbWtd2UCFmYxtS3cetYRUD5GqSh7IW1SS60ywPu05DiHK3PyQZCSjSOenwH/mBDz&#10;QAf37AYSD19xUAApY4znJ/t+y/gfRBfP7zOOXQwpsBAvpdi+f/n29f16zcBfSqnrAkTABOYBuLXm&#10;vXNAYlqOozjCw3c1dahFaqlLLUwBaITAGdTORGcgBVG2OS0sb+fLb7/8eq4LIB/CRwFkEWZ+u23h&#10;cTpdlmUN4AgPcCLgIfFCgOFmAN61//Vv//b1dlvXCwAIk4NKYSqcQ5nfzrJERELI/noUDm7u6VCx&#10;MxEjEaEIoSEiEKM127bbHsY0m0rO+BwyX5IwdEQSA5dlSccDAEUYJmku97sl+5AUcQA1TRRA1SkA&#10;Ik5SU0+JkNw9LankklGz2+1aZRGUAlKkNPampsMTVGH/dDqfyuk90QQmI2BCCkKAKczgzLIs61LX&#10;0/n8y08/FypHFT1MfyiL/pnofKqf3i7rshSWKpKaNDgKFJ8mZC74uVqPCflDD/rZ2xnj8kQsnDM7&#10;jjj/WAzPv9uAeh8rIeJRGPRsL74zIo87xCMN8j+7ah7383/4Ew+84P/8ZC/m4PgdB+7wGB8zBQdw&#10;LKWWyswCJQCAmG7IauoI2dNC3QGwcGUWBkyqc0AAoyWfBb3fswEOrcvy+9vn33/6/NvnT0y07du2&#10;7ap9b+1G5Y5ckW11TxkOZAPw1jMB0PfWtR2ZUjdP12ZAw4ORQw5+67pfr1+2e3bwbd6Z+bJchKiW&#10;UsxcR8ey9+vtul0Bo7Vde1vL8tsvv/z2+WcBMu0OI3WdVRvhFp5CL9mbAiHCn9yT4fknrXOy7iP8&#10;8FYPlBFetbuzw9wjVpxv5/hl7HbJSXr6PJ6Ec/JDJhrliflxGkCmUqSUIiKZ5YDpM6XfEBBgY3ed&#10;sU6YHlD+Q/WdmXO5mVnmXBOHOLapiFFvCEcC92ltjrFByAcZHh4hkhCRQhAZRiAR2rGGSKQQMoCa&#10;9Y8eWO7ckwIwmKZTrz5dcEAOJAB24JFSD7DwQOREyn805n9nAaXHMnzRnBPmBo7mPjesw3QMH+ZA&#10;D91dzbQrVmNkRGIGFhaSSkIAjuqh6Tpkpy+DMf6UpeIBAEBIJClHxoCDl+Y+OjvFNHfDi8r6lN6b&#10;9jyeAMPM3WmgBh5JODGj1L8mxsrq5jMM/t5TjylkGFMzRUQsYqpdZjJtjMZTZA4WvvfuxCwCiYEi&#10;4BSbfR7/eMogISLxw6pn+j/XTszMPPGoA1XV1tqxyvyp6irnMEzsMsHHnIpDvmZoyM/wYzBoKEGh&#10;nK4BNqouXufJh/j8e2f0g1t6ONnPkxnnwL1uc4/dcGJ1r7MUEWC4gA+S2uOm5q3iJJvFA8JL4iWL&#10;lCKIoK0p8rwYuLv27moceCpLrXxelkrMmHW+wQAilMKPAZm2HENYeLRvSFKQu3eAbJyVfjAJs0iz&#10;3npbloWIuvW92V1VzTUgE7DEXNdFWNy994ZEa1msd/3jb4St1PL58umnt7dk8RATBNzv9513Jmam&#10;WhcR6b0Tj/e5bzsHXJY1/acE2ogofbV93/upZ7bC3ZgZAcHDwAIEkHbrf/3yx/V2P68nJ/jp8iml&#10;5ntXxahSK6cuIKMUc4WI7b5db1/27araW999374a3G43+/RTur3HTHB36xYRQgyWohyUJTRjF0AC&#10;yD7AwUinZa2lrr0gKUC0vkkRInjXu7oBCFLaGmJmIVLz3rtqZ+ZAEGEE6q0BIIss63rt2/V6jcga&#10;YdHm5oajzCjBA5sZfUQiKRJORyvKY+HgzAY/TdIR8cRRSAwAyQI4NsSnIHOeZwCROBmwzfy96e26&#10;F45FcKlkXs/FuRSUQqVAoSwbj+HuxQ+jng/u39N6JESKIXQ7wdmnXyCepPIDMptq4RqBxGVZAiJc&#10;hMEtwB0J08amm0+AxOLMWGgVWZelIgKi995a12lbHlNi3v1xhz6GaDgdScX7zhbBUSf7vXU9DE7E&#10;UPH8mJ9/emsHWT1twmv0ndcDnPB6UhcDoB+9A+YBCBj4ZNzgcduPm/nuHX34MJ6iepgeMh3N1fJs&#10;ADDmzcAaMm6HyZ3LQrYEqUYYEREBbW/X+82L1PMFwN+v79qDgKqUIpIlJ8xYilSr4x2N60FEJFNg&#10;XB3mIwKmbX4N6SEAPPtrkgAxPdL449kOXvOH6frDneXDC/neh8kGUogOT3NXmJe67Gqt74NogASE&#10;0Smr5DQsAHv4PZwgRcshIrsgMSCoGgZeRNZlWZeKoA6GMF1zGD4eMZeoSYcHdwxgpngUcnMAp0A2&#10;QgCpRzgyckXg8AB0ZhJJXhMigpMhBVEjKAjMVEQqoKpFRKgZhGJA9kliIioFiUphYWFKdiMToqs5&#10;W7pXaqZhDk6AQGCY7XfNwRAfsz4iKGmIgEMGrsj5fC6lbNvWW498+HhEo4TERFxEStHZR0zNQa0g&#10;MaYAKILH8EoRACDVFIGQIwADSymMzMSouVydEJlC0IUZiUfXJiYunOYq/fZw6E2RSEoFhi/v3/75&#10;v/3X237zQcj1OWlpVOtB1Fo+vV0up/MipFw6NgQcZxzE2MfsG0Wwx1TEI138AYIaG4BZpKqrT+W5&#10;GeUe7g4AwBR4HrPC3TO98JQpR0hfLOKAvp4u98AijxsddxG5ncVLHc9YGWOVHpMzxki+nPJHIOqc&#10;HccK/JE9fZzlUOb/3/mJH57+gw09rECWfoFnOEBS6+V0qkutrSzCrXcNU7M7wHXbIrIXCjhGUCAG&#10;EyDA8B60d3UiWms9l/rL29s//OUvf/78ed/uf7ih9oaCECIihEKg7oZo4BrorUcSVqB7N3dNSi1n&#10;8zMI9Z4NeKUwM2lXD+huvikiCCEjdWvZOm2tCzIlSNa7Nu1Nm4UhpyDq+vsvv/72+ZeFa6imrQWE&#10;g3WGiMwMEQTAxHiIOeXwJhUxGVMp7wMQ7jrlbFI5M7fhdI3G3uyHGPcDCx9eOyAM6agxw2Du3jl7&#10;8yz4gQky5mMgAiGTIAuVIrVwEc5WW+boqRiXLk+ml3HOdADIwj8b2AcikjtDWnuwgaJFOKgHADFT&#10;zd2xB8Dw5ObzHlw1HI3yZmFeAgoJg+Q9EyIjEaLNR2cupRRCdovUWQOkUWr02ImzxjEIZoV/zLFD&#10;cRQPNCR3QgOePVcZAFO73pPFfeiZ4ZE0ft1EHy0wxnrJbWCGjBJZzZ/kYk8BoUOb2B161/v93nsv&#10;sRJSERIECLCthTsiESCJDO3lsb2hD7ZHZCsbREglBASGQVtNtwkQCHz6e5R1XAg+jntE2DnOJMMf&#10;zDABIXlp5BQI7mHmPlQVDq8x0aL0hIJGfZZbOCIC00LLuizraS2lUL7nGaskcOAe2ntvO0mFTDQh&#10;jULVZw8bAV7Bx3TGxoggWVhAjnowkxSupVi4ams9seZIFTwPI0JVa20HhIXXo5Z+OmOISKPTUgBQ&#10;ED4UW572cRi9uhCzlXrCc0P6LePnZC0NMCdn1pwCj+0ExoxCTLGLuWgf/465jYNiPbbGw5fOWhOA&#10;gzv6mJaINBbYUCfGjxX4MVge6U1SRnpkaYTc1EJVhWpk8VygRTRTgFiXpS5CgsKYOXt0ROTCIiyW&#10;auABh1Uc5YJIGJGFOWAWbrmNIhARFRFhcWZnriIkIlw6Qzf7ertpRKkrIglzBHhxRMDAwqUwg/qp&#10;rkQsRdZSl1JFxNy0a2t733ZTBQ6EkokHCPBu6mZm920DiFqrhbnHsq5FZGvbbbuq9us7L8znZV3r&#10;Yh5l9LPNzmWBgK3pt9vt6/t7M03JSR6oFnO4MBGzIyCmqYmu/f367W9f/ujtWhlFpAE2VR1sUFCz&#10;+9Zu2jVcQyEDFAbGlNiSnHsQToiU/G/CCBembNUZaxFyJO+6irCatl23trfWyEclXSGqLG1vbds9&#10;osiylFKopB3t1lWV5SjzD3cDKIhABMxIjJH9DSOmOFa6dxTZVWeuYkRMR+157s11lNvMiCSTTkSI&#10;Iw8WCfUkc4EjgAjNA9wxoUzKjtzaI5DXsnwu8lbKKssZU84Qm9SFuKb0PERAWGrSQwAAD78RDlb+&#10;QEojwjzMwswA04eDGE4sAcRoepQ5e3cYKz5ihvtugQhlKYERaGjAYa4d5vocIV36A5Al6iAIjMDM&#10;BNDdvWsE4NjjUmgiwe28SBqqDKmmvwsBQ6T1BZiIWXI3zcOIbifkHECPWtFZJ/YxbQbTdj1izado&#10;EWdsfVwrJkEPDpr0ALiH7cZjL3s45Y8zjm4O8/PDWh73OSMrfL46zJj2cAwCpkq2BzEtpax1KVyG&#10;p+WIQxZiLOzQuPd2b3tT1W6QqRGibdtb80pVkomCJIgNjIXLUgxdXRGQRRCHFCMA5c543PLUNX6K&#10;awZaFDS8H4bgIW0y+1niMU3HnvL3ooO/A7K8RvXpryU4mJkVCMiCW4SZ+mDxAPfo6ho9IGXIcspl&#10;y0YMN1OPACRiciSKiIpURFgYEcCdYLLbxuNnPwgWCWSOhEHSMUo3BRmgIEoW1SMAlxNQIK+BVUgy&#10;s85MLMKIHgaARIEQxBRQ+u59t/BAwKWWdM+tu6pZ1/BYl5VLNXeIUDOCmE0vuVm31LA3tdDmihDC&#10;QsSFy2k5oVq4F5alVkDYe7/vO0AUrhFhYBkTa7Mw6C3vLecAEnkESLaUwizbR1O1rqlwiR5IQMQU&#10;5GoeGs40pS6z3gYpCANa167XzFU5QOsGAcyCEL23L7dvBv51u2kYAxRkh2QuIwaqatt7N/3q3/re&#10;rtfbf/6Xf2YcSajUMwNghCBiYOytv1/fb+cKny488kdpYVKP/mEBYFj8J5m8sQ6OlTzjTEQMJBpA&#10;a/hhGAFeLM5zeS2OmAqz3Mlh2Bc0fKIAZdfBlxUyf89YKO2eR3LN0hJB+ANiez5uOlvP6OE803i6&#10;I3Px4dBjtX385LiXp+vF65cfX/tBkP/ySfwdW/AB6sOnVwIAAajZw2PvNbBWJIRLKZWo1b733lUF&#10;GQHV3CD2vjczDCBwIgKkIsW93+7X3fzT5XK5nC+1osTWb/d7QdfKwORuHYUXAMQFGTZtm/ZQ8+66&#10;begeblvvLOV8OtdSumpQVCrdtDeTSutS11oF+eu3rzdXtezSjGqZRyUL/OO21d5TanIti/QiKlXL&#10;3nZTrUyfL2+/fv7MiLpv4WFhRuEAFAhCGSJySkkFYISbq2kAEItIKkUNQwyAKQWsw18nzHaiMDLt&#10;7mEzCT6CRX9IbT0pQM7sd0C6JCPzPf/B0RJydC7IAMohNByCmIiEa8kqSGQEBDMPtbAgTKV6oCNN&#10;GlPcLR/BwJ0y1POI6B4OPiG0vDg6QFdDhIFiSHbfcQDoplm6PNnVY45lrgNHWiCy0ifdpRwNQiCA&#10;wpzl7kSCMCrxhAiDHRAAMj1r5oBjy8+gjIbyH4+dVSpRtRw/IAtER6Z0iy28geksPx7p7ud4Pg6d&#10;vFGuSLl/RgAECGJPNyJNGGEgdre9dwgseORQCEA8aO96u9+3+8bLYubIVGolpO6eaqDgQUzBNPT0&#10;IoBAKPOHM/GSEd2IllOIOiFkYsg0FwIABiYRMd9qvjWKAHDCSOAJMllBjzIQiOhuak7AHmABnp6s&#10;p7ogAoI7ICEjUzKB3ffeuxsArFIBlszVIg5tGEICA7WekXBhPi+ndVnXuriZm2VPkoHqekQiik+9&#10;i9x9tuP1RILMzQOQaT3VLAlR23Wm3EUwhrDiVCoGI4ZlWdb15AaqioillME8j2NeY2RLrbkMJ78G&#10;ESgcAtAR3QCBeYzIFMiMLBgBmMUmQ38FMt/yqNvKyZN/SUX/w2THUZT6cKYhAmjEM6MiIQIizF2f&#10;nVrIq7jR007yVKowbAcGIXLubVkyJQwEniSQGBKPDM6uYaFb7zftQVRqWU/FQz3UQgMZgTKViQTE&#10;GGYAkTSYAefBcOsREhkKQYyZfc3cOANgqRQgpabu6bqsBfDWtasqOANSVuQnubtyLXWt9VLP59PF&#10;3NSNmNeyVqHWumsji7flFAuYOxIxUAEqZXEzcwxmOUlCsK231u79/Z0Y9r5raNv3SvLl/vmnfVuX&#10;9eIWEU5AAQzpRmLv1rSr272363a/bRt6Qo1AiIDuZEiJImSdi92u27dvN4dGtZzKoszBLFIRqbvf&#10;e/96u37Z7j2MheuyiKADFOTCAsBjzkSQuzARhCdSRJCWghALCYkLAfLoNuJmgFCkLrVeTuciEu59&#10;b0JFpFRZ3KISZ5fzrrq13dx620Wo1hJJ1aPRj4MZlcLMNXGhJLNDRPLycNLsB5D4cLEOMY4RvwBA&#10;yt4lqJcWN2ZKnzAT7Dgp+lnXmq9y1L4wC/PPv/2HP//6f1/W3yqXy+X0p59Ov5a43f/1r+/f+Ms7&#10;gyBQuLs1R4YgcHHyY3ENH9Ix3LNHtLmrdQsFIkc3tLFScUbtuW6zKnP4pRlxBwGgO3qY9nu/3W7v&#10;K9FKBGoIEBbmDlkplkAmIsCI58O1h0W33rpGINHRdRVG2+VDl28EQlOw7uGS+tOG9ZRvx2cT4cdW&#10;cHh9I9KGQ7U138thNBBHbg5G3B4BgE9tnkYp0LPrGJFvOIas1QGLTysHiKkf+gofPEjV84Dc2Sc7&#10;mHhSkJ4vdNjJfImPZ3cEgEK81uXT5e3tdBFZtGvvHQAZS0AABQIwUHe97/u37RZEItUDrGkUAuLz&#10;6XIqp0JUCSsLuHVtABGMQEghgshUzLCTIxw0+7H3QtCgP6IfRhHGfIo4UA4cIEhobgOASfWfLv/E&#10;LAaYEc+FtAMD/z4QePpJgJkAAIm4lAVckbTddb9v1pSIkdgtNBwseDh5GRxbBBIxApqDuQMEZv55&#10;7CwOYAGmDhgmGc4FpgCKmUEgI6+VTsuShmJKUAmiAAliASjZSTIIYV0DiLmwlMGIJxywJgZEh0BC&#10;jnBwcmA3YpC6rln4IoUAoHe9Xe/aTSOCWYShO0yJXJGCKAgS6BYAiLUUZrbmlfl8Oq9SeHl7O9n7&#10;vmvv52X9/Omn8Lju9/ftdr/fAcDMA8PQwkCbgUChIiVr/VBYTut6Wtal1GQLdlU13UppXc29a3OP&#10;0ZVHPcANHBCojEkuT+9urod0oxFTZ2Q6hfjvf/vrvt22/e4QhbiU6m4AmCWlKdpkpuAB5gxYRc7r&#10;CZ6ShemxZc18R3Lzbd/v+16ZIiZ2eSzMMSfhiOpfo0yMqbH/sCPHVI7vvv76c9isYRQmOfkgiLp9&#10;IBT94GzjDkdxeHz4yrGWnlfN9zeFT//+8E/Hgf6EX/x3l+LTyP3ovh+r+vEJvZ7wvzd0393gNBPz&#10;FOlA7/tuZsKUSL/QUkk6dyHuZr3fzB1w1GoXEQ9QdzVt2tXUIqXMiIq83++39+uX9cvvv3xehCAC&#10;LMUnqNRyYRJl2DDMexgxCWJ3QwIWWmopRZCxrkVKab1tWxMpVQoLExIzRXiEi4iwQLh1c3eI2DZT&#10;xcWXy+VUSlkKEp0j4n6/3+935ljXhQitd+06CoDDESCI4+ikOKqvwadKerrZtZRs7c48EdmnNRgB&#10;T1M641g/yMDPk/vHM+GBB2FCVXM7fZlUg5ycsai7IxRiERFhwgBICxDuPuSs8FiJgfBgSGKSEXCA&#10;qMccSq/CH6U0j23Xp8oOIorI89Y+g7Hnx3f1BO8zH4Lk4aGAI50YEe6GRapQDIaO4VOAN/6l2Xc3&#10;PZFMFT0JMo0rugNqcqwIeGjguLqbhUJ0N42HrN3D3fF5k/Mxf7RmcDpoowh0UMHNzNFDPFUAjoFK&#10;n8zctu3OKlIEiGbNRYb1Y4iyrOvF1yGKGPzJNLA5kR737B5P4ww+yuDn44wDmUer1TFthh+Fzy8x&#10;8z/p46YXCwOfjHGRrEwlztffW99NI4IqaF30VaI5Z63qqJcupTLTaV2XUvdtazZnXU5vHgJvH8YZ&#10;4THfcu4zY1mWWivA2LCIGQkPqS0RQUA3670z8+l0WpYFAu+9Ha+TiALAjm7NE1PDJ5WWo6zgmOo5&#10;zw8Jqydyx4sxx2y19byUj2U8XbqJjv1gbv3gwzzJFKL7fpRivujjTl5mCBwA9EQHx5EkRA4xssZP&#10;e0ZE9N56b6kkYsYpOw7T03e3zLM+X5pmnvd7r12KUIpBz44GGEDprCGZe+8aRLRUWWpBIOC11E+n&#10;S5WSnd6IWESqCCOdSjWIhFYLMQMCMdRlYUkaY5+yfMu61FIBQPeWSpaAYO53lt779fYOBGWRpa7C&#10;XFBE2FLBaFB3IQth8p1aeDPdrZvCdd/et1uYCRVKWT4zUyV4eEApNeLmBmaGEVVElnVJMTyD6G5b&#10;a7dta66lFkAURKpLDCyWjjzl8WqyRVWA79rM/fdfflmr7PvNUdEDAIvUUgoicGq1Brhba+1236TK&#10;upwjwnpHwcJSam29q2rSuKSUy+VyXioTuumcvam2mnzFjxM0YoYbw1kayZhcIDQ0UGaMGFPHEXF8&#10;1ZMVlCnxueDnvkfCYQiIM6GOhOtp/fzp7be39XcmeXtbfvnl/GsJ5nuOKgCqWu8dLdwwkAP7ZJDP&#10;5wHgYJ9qaRbezSYuAzgDJXxqjRwRiCkHCwAp85qB/0hjae9hvtbKEW6WkJ+56ygNG/wUnDUFANF7&#10;D3dv6XX7wWCHuUHba94FAGAydD7Et0/e8ivYd5jjD8HhfLXjOzG/Pc9GRNkrNDfO40OaQgnD3mKS&#10;sp9MDT1uOD7IzR7/TC8dZ6EcZdB5wmCnAAAgAElEQVQW4zUfhgLmPvi8nx4/yYx7jufT1yFEETmt&#10;67IsIvIsuToe8zmVQkiEpRQL1IifP3360+9/IsJFzossGC6EVeR62//f/++fvt2+3fc7CBZh4FHM&#10;iEOd1AP8A58Xnkb7WMWI6ddMZlPCny/v5Hit87N4/uP/yg8O9xAAmRiFXaOb3lr7dr/vpsEl2u72&#10;QGQwKXizui0NKcx8TJq1zH8ohpp381KEkTt4Jl7ylcYAwehUyuV0Xkvdd+cgISFiIAEshCVQAFky&#10;BywEkDz1Ssj49AMIODku7kZsxEIsuaMRcynIQoc7WpcFWt/3PesK11pqqdlwPkXfJFn5Un766fPn&#10;9z88bJHy+fx2qktl6QFv932732spP50uEFBKItGk2g2NAjwYECWVkookTY6Q1rr8/ttvv/78Sy1l&#10;39u3b/8/ZW/SLEmSnIl9qmpm7hHv5VJL72igl8EOAjPCEZkDhQfywBOP/Ju88SdQhOtwKAAEAAHO&#10;9ADoBhrdXV2Vy4twdzNV5UHNPDxeZoONqJSsl/Ei3M1t0eVT1U/fvr9caqvneVKzpnZZlm3b6rpq&#10;C6ahwylgxs2lRw9s+9gFFAVQYQea1rq+fftlq4uTJmFiIo2kd7BwyIqQv9M0vXzx4vXjy4fz2Zu2&#10;re3+SVh+OaWSC9HpfC6PLx5IeCe+Cp2PISnC+t4Pqvlxs2H3RD48ur/+ju1RjLHdeW+1pbe6xy6U&#10;cUAn+oG578mBEUUZQnMIw8MdESVhz52NZ2P+QPfda+Zf8a1f8/VMVn5401jW48U/+vldyBwvSAef&#10;rdZqjYwpylZzLudcpkk3a9fLxYlSKXG+c5FlXWtTN885vX79spmf51PJabku69N1ymUqXomnJCIp&#10;YYO7QgXgJJLmxDyJEC5MtGx1Y5pLnk9zylxKypTNnZjUJJdcpimJwMzd8lzOOm+1ZUk5ZwLaVp8u&#10;19qiml1SSsQkTCXlnEtKMk/lNBVHy1lq3aAmEWJnDiFBiGznPomxv3q+vDkzmChJKmkv8xkFxh14&#10;7Q7DPpPdAnimj3E7Vvv7u0q7bZv7nbZjZvsqmkWsqFf0o2eYkEffbwsZ7b0Nxzg1+9hwKx4eDvlg&#10;wd1zX/a776hEfCbKkoUzH/pNuAWdLN+0bzz+cEeFI83bcGDTYRGKpIOdx10SD+Au/md264K9vxnq&#10;f589M4NXdyNxcjAZg91cWzPd3BXe4Aqz4zQe1+V4pLpk3ddyIJMhCmEdZh9D3H+kfblTSvM0Pbhx&#10;KSyccmKiXutuvdLDzC0Y4v32dO7OnD88s/HYeyR2t6js3is+2HnYQVUbjAM+AjvxregpXaNLyGBk&#10;DF9lv+wwiULGshPUdCcCvG0ADQZ+BvXcs82a9/DCYHMwI0cUZ4XFEXTQzzb/boAGxSAFjRYhABEi&#10;mqaJRWqr4cD3wuxa12UBECadu2/rdqSeer7G3WggJtpxHjrApvvxPLrKu7babfF9Rdh2HxoBWu2O&#10;Sr/m0JLHMXyw0AdwfNxORJxurvv+xWd6ZFep2BHJZ1d2BENmM70u61YrswS3f1iYDuwoJICcsySa&#10;p0QgVzNz9d6GcN9UnS0fzuBnQ4pk193XH+FPM3dGVzSrKbW6riuAOZeHMp9STpziaBORgMQ9wcEU&#10;7isIULXmMEtOkJRTJuZG1cxYeErTlDOAalHSr+Ze4eJISeb5xIk4c5nK+TSf8/zyxaucszuipU+U&#10;qThLc6tru65rM1WA3Dat17oJ8SmxiES1bmC25k4aLct7ikrTtriecqJMuZSUU2S0YbTMaK01rXXb&#10;8PiYJZl0KpYeHR6nOUICX/v6Z9/4xtd/9vOff/Hll//Vv/0Tb21xN2tN9T/+6EeXpT6czuaaU8o5&#10;l5wcuC7L2/fvSplKOal5bfXtUklkWa92KP8yU49WZLZv++7gEpgiSjs2ZCwrOurW1xhAFFT68Op3&#10;xFY40kEpfquqxAzpXZZoPwKdmsEBROGlwRA4O4Q4MZ9As6OYiXlCj/13l05b2+q2bJuxJSajSPLo&#10;KmR4Rs7OXSVT0GibusDYzM29e4E3+er7OYpio1Hy5SJIpaSUShSKudZ1MVUmAiMiGhFti/ZvAax2&#10;rgnrmcwppfCUdw1rHRt95q5jb037odDgW6Xb89MXgExPS4cjoLghhOgYervJBx+ZQbfHfyZw3F17&#10;afrtt64e/RHGtz4QPeMKz0yOjnUePvNMJO4KaxeJDtfDAgFjr1JvRlgiyzTQQ5HwUdFzBo2ZWWSa&#10;prM9XO1C1R7m6d/8/u99Y+Kv/uHvfX3yxVWbqT6+ev0b3/udX7z5xU+/+Onl8sRZfCpcChyqzVzh&#10;4m7hlv4aBj0BYeFopG329+IxzcG31d/n1o8f+rVfhJH0QiwihAS3ulkDGtGmrlabOQfBPpGZxjFR&#10;912w9/UiMd+JzHp90abt/fVatUWSTSJKIBaNIFMupYAnyadyLqnUdWOwcCZOoOjzk4gygT2qD1hA&#10;wqkkmYTTgOAw/p/6CnMFVSdp8Kd1wXopxR4fikgJ4yKlJJLdL09PT63W0zyznIhoq7Vuazs3dhJi&#10;cjDo1ePjb37zO5++fCnE8zQlYmEGJX3wdV3ianCIcJL0UObIFqxbdTiEzYyJc8lTKTnlxDyV6ZNX&#10;r18+Prr721rfbJtvm2ljopJzfijn+fTmzZvVqSXVbsl0YhcRBpB2o9yJbGTihKkUVlQAQWZY1wuz&#10;zecCQvQgWNfV3YVTStHWmrdtbapEJMJMFInCvbtW7BLmkvOsxXxj7iytTiMLpDNWDMAW/VgHI8Jh&#10;9/YcIiLs+Z/PzvDtn7/C771Zfv2g3uwYop2Ger+GD6/q9v7IaNojY3co5tGqO56S7vKNz9y5W/d3&#10;vP/eR57xw9fH7ngn3Z5J2Nuj4LlMZH4mE3+t2x39TABOaGZWq5lFDeSc5BsvX7+cz++u1/dPl6VW&#10;yYnUJpHpfFInM49izZJLkfJuffvy4cXv/94ffv83f9DWpzc//8en92+JWYcwJqLMnMs05/wwn5dt&#10;e39dnrbNiaZppiTE/HS9LNeLuas7OOo8XF1Z8sPjOc/lcrm66jTNRVLdtqZmvjJTHBJVXWxZ1yU4&#10;KgHkKSfJzG6uQkiBfplHBAmdDJ2ZexbvDlczU7Q4EtDu7jHBAgEAwOwsas3vX8GLtuPcjshl2lf4&#10;V8BDbuYfMeJ3M4aZg2ZIhMNsMrUGPaQQu0eWZB/GnUIlukPZu6oerR+x16YFWBuc7a3tV3D31tTc&#10;ZZC6Y2CLdLeRHAQLq5QGOwWh81i6R8jOMfrZRdfwHlakEe2Jwv3nJ+4oB4YzAzeFqlMzYgOZurZq&#10;1gATaBTUMG5kuYct37EDZqbRZ81xULDeZSoTRe57Esk55ZKzZOYAF7ruY+IwL2hdx6RRBLTjSEZx&#10;Y2S5Nwf0tiVGPIf8gw2wL99uMX8oFvafIzpkN9T1Fos+7gFzq+qmBkBAHEj7uOnNXyUSEWNIZWEG&#10;I1JV9mH4MDxTytM8r62t19pqNVdTXUDWmqkG+UZndXS3aG53v6xMh0wZImFWeGy/ABmJKDK1w59P&#10;Ka3ruiwLAaUUEak1st76GbodK/T6xX0Cb/yt446quiwL3RgivRuFdwtEuyW5z6TDrDs87pFSC/f7&#10;JQBFjOuffXlf4v3MhqbbB4APBPi+sh/axHcvgpq3WpdtXbbV3Fmwbdu2bXmwOQxxFrX3lFLKpVBt&#10;+7NzkHIe7htf8RGqxWFnEsU+DCQf7t7UWmskCQRmzoA7BMhlfvn4okhiHAyDEY2ZSlbVTvsLwJ38&#10;iMMTE2WRqONMEUI1F+JgKYc7mTOolHJ6eJBEa1slcc45Uwqmveiv1lqDkLMkSc103batbjDIwK6g&#10;NsK2IIIkSTlJSrHqTdu2ba02gHLK5Nq0BcKVJEW/jUQypzyXAsLW1mgKkFISSR5F/LQfq75unOR3&#10;vv+b/OZnL19Nf/zDP3n7n/7yH/7mr15+9jmzfO17P/zON771xS/f5Lq5cU5pkpw5rXV9ujwty2KG&#10;ea6lTLkU0zp63KSplJLzotuyXq+XSybilD2oeXtobizDsOh9IFOB0txAIwqOiWcZNyOdCX1nqFlT&#10;FYJAYmcgQuJ0MxkDHwE6vB55IsSJODnEnFkySzazalVbiyFoKB4mCCMc6zCUiQ6b08lYxicNIFWt&#10;8ZBddkXY+INj0+tfAAKMEGZOCvpFU9vWpdWNCdaJJMChsIKC07H/3adKqJOPYNjqw3HVgMYPmVZ7&#10;yGw/+3dT3M97WH10PI82pNZYSH8eW0PH5vZvjYsBz/QIEdHNJIiLHV/uXYPcj+25oDtqIt8bBAxm&#10;0wNaemf3+mEiMLTnUQDSSDPcAw9ExCwhrsY7cGjYd327EbXWat3CeSvT9OLlq7ouRMQiZvqjP//T&#10;/PKTly8eS5lyzi77BIHImcnJzVprVUjBd70DPvbyfQJNzUz3Zq4xJDdyGG5MWPsT/v9e+SOvWEPA&#10;mYkgbpJSPp8fl62tm1ZVdyise/5dfd+BcZ1N+QCbADDzzdrb90/LVnnkWQgjMXZz5Xw+f+3V62+Q&#10;qDuxDI5PAaXw54GEYMgjAgmFn08ZlMAZ916NA6H9zM3AClLyampWzbacnCPG4B5NK0oprTVtLbhw&#10;mrZtWaK7BAaVgKulKX3z08/99evwGFurpubOmHguZVlXdydhsSw5b5LULJxvYnZgXdcAf3NKIkxw&#10;YVyf3l3fv93W9XK9vrs81dYMTiK5yGmeS3KrNUuq2q7LoqpMtttXAIYl3esRJNwFohBrZAZmmaZZ&#10;WNyU2JjRzNy6xdFqbdBIbJumKTKF6lbXdc2S9jUeVgsRUWIpKW1Nat3evN0yo6QXMH/2OgIsuPn1&#10;PR5CQd3JYCbaa5Ss+3j7EUWswbNtSrul15Mk/SAmiAapyCHm4+7PFc3Yol17jXgong/Aj95wyID9&#10;Wr/Kcnpmae03s4+//9GnG7c7qvSPfeajtxsPdXgHOFpaCP0wAPVnF7mJVIIxzN20qVkWzZZOOZ0f&#10;XjxOpzdS3l+vSCyZSRJLuq7r09PFQS9Op9N8ZkpF+fPPv/5f/P4ffeeb3/3J3//oy5/9YzOLaxIi&#10;X8l3btCc8ynlh+m0mamTkVfCZs0vNlqXm4PWulhtTFxyTlnUTVtdl4UJMk1bXc10nudpmoCIlmzR&#10;p2EqpblOUym55BxEWirBEhNrowaiyDQGA35M+oqutTJPc06pq3dz6iT8Y99bV8u7eT1AtzuvDJ1w&#10;y/YF+eia+iCr3h2546fizUD4iHqRc1RIwiHMKRFzxB7NcZO2x68fb0d0S/OmgR1oL9umHSa3Q6Kv&#10;u6/rmjtm0SOWPSXg9gIxRWssCtjPjcZD+QhCEigajaPHsBQknYGwH9G7XB4aLceO0+XuBCMisDmZ&#10;Gm3mquaqgDJ5FFgQkd1HIeguM+OgSvwGTYZK41Hgt69L2tkae3rmLZQR7pGZegMI0GZEHmGrTmvP&#10;duApP26AIL3b14J6Td7NpNhXKnzOZwu3u3YREr2TBPf3UlVzNAOFXh28jub9CrvT3nlPDcxyOp1K&#10;mc55CphMO4EcuXdA2YJnu9a4l7ZoeeuuxlE8EZ42kbsyyIbFOjanMHVHeh9wz9wmChOtqTLRfD4z&#10;czilBJrnKXrUh0sfKWs7WhuHjZn9sHnMbKDMdJyf2JxxBI57LF6B0QyL/Db/go5jecT1YHq/sujE&#10;a/dneUBKsUpEt9Zf1htWG27b9aaqnu2H4/uHrXt3N3O7ruv7y6WpskjC6NUzig6C2YeIVG1Z1tY2&#10;IpvMkyFFr9dxUkJE7MPwEQPwzlkw9HKHCjrzU1jBKbvkNM9TNHTL6Uql5KlEz8sUbGdExAxmj+wa&#10;gpEbBTMBIispjqm6+WB3tEj8MY4TCycLZnVmMOmmzRQbNl1TTqraIAk0zex5ipncakW6+V7MkphL&#10;4BskiaiHdIDwWoXlXnNTKZnSY8ontC3BAjtIOTGQHCfJL+YHc7rm9bLJ1qqwjD6CjpGlQbsxQ/T4&#10;+Pjpi9Nf/R9/8e6Xvzi/fPX01VcOZ+ZtuV7efJU++RaivapISUmEW62Xp0ttbZpnSYmEJSU4JS7N&#10;FCuras75dDpddV3WK4Fyzjml6pGvY25mIA2GjQ9ePuRjgC7knkB06GO374q+Q4konENhdYcpAVHJ&#10;BL6lc/YKdmBAQOGI74RdGBiZr+t6Fg3nCIAIswgnFkESdhJniXrgm9YA2GXgTASgmRpVgKKC93aa&#10;Ah0+nqAgHHXA2eFRgMLErqa1eVMCmAmK6PMapyga4ZAjAoOdThvozMKDg/MuAh1C6QAg9rv/itc+&#10;4ap3kgFA8PseP+ZkOwoGACNf3AdcMaADP15n1/i72o2G6n4wID9m3d6NeZeit8G4B/3fMG/oGOSj&#10;kfqHA3rwTHkdPxwCs7X2dLnMuRDoNMnA2Tv/HUgCdapasaLWurW21lrr2z/7y//n9G//y9/67vf+&#10;9s/+g8Mlpe/+7h/+44/+I7f1d3/4W1+9e7v+uFU0DucFIEJK4i4snXwBfd98sEDP/kG74ut78vZo&#10;NM5+vHG74v734R4fk+3P7+tAbEsmIkpBbkoiJHPOJNJciaPyzt28V/8dku3RaxJJpLe8NVVyTUIg&#10;aj5QPQ36sm4crky5lIdpXlprgHH44RBOoEKcQIkoO4iCRIkTkIgFLCC5kTDEU/VJMlAKal/K6fz4&#10;ABDak7vXrVZtagavQUvM3C3gaG7q7nmKellJ1JMEyX2WHMYbCFvdWlN12tRqayCCsBMYPEvm5Kpa&#10;Si6lmHs1ZUBTAsDETtEjr5k2a7ptW23VySEQllRyKpmFM8uL82NK67unJ3fvTLIWhEEGIL18eIku&#10;8nbtDiLOIlkSAUnSw8PDNE2tbZfrtdq2Pl2qVYOGdRqTVnJ+PJ9LKfM0z6l88vjJ17/2tS+//Opd&#10;e4fbYQ75TaWUM59UN2YlRKasq3kK6auu5A0e+nQPfseeCspj6ST+/Ww4PDrh8pAq+xbnQ1fqIYZi&#10;n8UfdnfnIG5wJhoxyduO7EKHnh81d4dHXQ3RUEv8TJAdj8U4Urt1H+M4GGK3k/ThUbM7yQl3PAuk&#10;41cjmschEdGzrx3zgcczutv9EIb46Pfen2I3+wawcZP1/UM948IcVc10a+vGwnmaP3/56tXDo8E8&#10;MxGbewGKubB88uLV+fzInOWT/J3v/Oa3Xn+2XZ7ev3t7XdbmMGZTTUGB6hb0tABgTiJzTjORutfW&#10;GtNmsGki1WXbIlOlWduWrZTihMu2fvXlV19++RUcBlyX5Xq5tmYvXrw4P0y1bvVpUW0ppbmUMpV5&#10;yvM8lVLgato4yOgNkoJ0CEzRiahTjDOTCIWPLxINnBNGSuQOI4Hc1Ju2aIPU+Zax7+ZhyhxeImyj&#10;z1YYMbbHnsb6kN8aeo0jSICH5RfuTcqJmdxc3UkCgrbom0lwMMxc3Zoa4BSxMrPgAKCDozL22+4o&#10;3rz9UKsRvAqzWL03N2KWrVXUtrcrZ2YfnHMYAB4II7XczRVm7C6jwRQNjz1SOcdJ9c6yPOSP7ZWZ&#10;Q9PvP+/7f88RkDgX1nSro/aP0NVVfFz36bZDMkSI15HMf9+ExomAxNyzwCNsRCySJKVu01vAVJEY&#10;oTAj95KynCZKHOVzpuattabNnWmEXr23WggqJQc6r+AN8dkjPbdDTSMcfLPkHO5REtCBUuz/QIdU&#10;d1ySAmfsNOwkRKnzYxCi9d3Rxg0idMWmzdzKPL969epUSlcBUOfgW/XI2q6trtvaWov8Ujc3V7do&#10;j+eGIELnyNoVwr7hAAJ9xGsV4chS3bat1kpEZZpyTgDVrW7bSsTzPJWUW2tt27Q16hEojSTMCMcT&#10;nChiod5TUomehUF2GXhLJJGwvC3K+Gmw1WBgYfs4d13pvGNkNlRHzwg4iufeYWOAV1HaFeX9sVej&#10;HgVDl+3Hdo9rxXU6/BGAQPApdjFyb1KaVbXrdb1eFhLOklhSmjIJ9e4dLEnSNE+SBRyF67QsazM/&#10;SxImMQeZw1vVYEwAKE6YmgsLEwe7irs7ekqq9L1kGDnnTsgp5ZQzp1ymRtyYqum6rhOlVFLUOBGR&#10;uW9NDc7MYJEe1ohMqg4yOpEBRoEYgmFEzsTB/2Rwo6CKAIhU297NR1UJI2mox8cMCogQIutSppyn&#10;PBF4KuXx9PBwejyfzlmSu6tHG+Bo3NiIyKFTya9evgRNnNTq0tpKrr1IlImJc07zPG1wVB4VPGZa&#10;XXjYS+4wEBmRApLSv/rB937+N3/5/ssv5oeHL//pp3kqLz757JOvf3Nbrmkqq7XNrJoJM0lKKRG5&#10;iEx5zjKJyJwLuWur2jrpBoFqa+u21arm2FRr00TctPMwURf0CBr2m9vXCytxtLwdZL0osZcLY2QD&#10;5ZwkCQUrC4FMVDvzf2KKqExs9V62Qp29fk/6ISSmyL1IxOzeejen5MZoHiF6I0a3LqOrLDMFM8Hg&#10;zATA3s3MCLUJWBKCkHEcRNzInL2nKvj+Zre4QpsmIgFIa/OqObMQG3t0wAqBIBwlrhTEH03bVree&#10;lATAnYkZslsCIeoV5haFMD0bqBsc3Ry7GYEDLKNYpmPSyq560UO+XRXsRnmXMV3HgLs1TD58ddph&#10;d4fEwzA7vEXauFqQowe00c/kQArsxi60DzdUyfDPhuI+GDjxoR72iMkORnwnOCPqT45MgLfrErNE&#10;mEYv1yvcr+v64oXNeU4SvdWdHJKCIJ2XSu+uDAc5qep1qz/+yU8+/eT157/3g3/6u//8td/4zZ//&#10;+O9efPLZ09s3/+v/9D/+u//+f/jD3/lXX75587RetDU4mrdmjSJBergyDiNroZN7Q6TY0mTkzL3V&#10;iRM5ceSdsEGHX2LENA5Wn4iguRpapu87DIcez18fwRLiYu7BBmUdIQPmaX716vXpdI7GEruKjwYE&#10;BASdRxh+tbYk6TRNTKyq5hbZWwDcKSLKHq0sYpu6ZZFJxCDsRiBnUoqcdyFOhAmcQYmJSRJInNLo&#10;VC8GHg0quuml3UVjM40knZcPL04zEq1tfbNc3m7Lsi3btta1BvUw55JzktoqwWEtMc1lzjkxcyFO&#10;wqVDaWZC0UVrFokS1bRVd00pCgwN5lkEeIggh5mt22ZqIiwlS0oEDKYVzSJ5OtEDba1d1uuyLe4u&#10;WXLORThR8vNUvZpXRXNC14RE7gogff7JZ35c2zjfgCAJixAS01zKVMoCvtp1u66ttYiNCickZqIs&#10;OTHzVHJOU5lfnV/+0e//wfe//8P//d//n0+XZa8576aYWdSizPP5xcP0OOVEVNftwNdJbr405W1L&#10;QA71RcLEDd7MJLwRkQ6VuILAQkaEAfd3cO5Y5n2HPt58kKhLCk3Q1Ny9qT6D9OLMPQMLxmyFu9Xl&#10;Cd2fipFBMP45PvTs9cwR30G24ztDqA6JR0TPr0PEd1faH/X47Hz/zcPgxn9hxd3DAd3bGf/uX7wR&#10;nB6StY5/775S95cQ9XbUtOolaCRzSiw5wmL5dH45zVPOj+eHkqck0zw9fHo+c920Luw1CwmLatNI&#10;rOurM1raEswU2hu2E1CcE0jmKQMXljbNlqiavndyotrq0+X65u27pnY+nco0wXya5+IuiZpu7jrl&#10;LNM0z9M8TzmnnIUIVhczJTiBE/GUU5EknZAzdGgXckKUogNWaklSSql3eQMIUPfoXWxmatpG43fX&#10;YcvugeU7tBtEnEkMaF3TDoy3S+wutSMj/ajuaLSh3v2uMPwAEJMTRX0zAIQ3bGaE5t5MiUgCQ/HB&#10;YvIcMu+nARiUVwNQQLT1Vu0MP/uAmZgl5P7unxNHaqoRRtnOIPLfHZvx3P1lZqrmOprY9v6svcpu&#10;3PMQL9mjf4ci59jKin1mDK7szWFABIM66/fhyPVs21EDDOt+fhg+fLsN9dCyMIsTG+AkFH7QUMEO&#10;MpgrPJAJ77IFHqX3BqQI4wAKMyAJEsvoANCJwT3SvG2vMu0z5mOQPe7EB4tsX0qLfKdOIhhf258L&#10;cO7yhPs+G/5DdPjzMekYKKSP7DvrUAHByRtMrdbN0RD5zJMr1MgSOrNR6gkkbG5uFJk4BhDcWB2u&#10;UELvjCXEDBrckb6v8f5cPUME/ZDt13fzdVtMjYlzzkxsrWlrHuZLmMg07NouJ50CLvKRVBHxt/sA&#10;1+42x70C4I/M/12tHOT0cWce87F8/zM2sB+/0q3maH42/qCb7jv7YScoMBuomTvueMUxjGdEEOOo&#10;FTpFUnchYICa1aYgnufz9HASJk7koy03iEQSJ5HEgfYYcF1rAgpno15KACKJRPHBPqCqVc0TC3lV&#10;bU2JSBL3CgumcOab2daamoLICUHhABF1W7dW1WHO0yTSPbNwdh1wp96Pcqil+OmIDIIQDZXQCRoU&#10;AJjTVMjMa2XXnHOmbGRqzdmTyCRF8t7ikYiIQeJkqrAkoFOeplzgmMt0nk5TmfI0JVCrDWZQM9Uw&#10;Q82au+csj+ezgx2LymTX2palXpdtXbZSVm1Lq0urm6mS55xTkjINp/KQkBX7Rh0O2rb63R/89tMX&#10;P//rf/+//Zv/5r9784uf/fhv/qquKxF987d/D7MbY2m11ba1ep5KKeIGgTB5SSURb9u2LcuyaZSr&#10;nPJERNd1vS6rqq/LdimLdPFO3mW5CKiFkdUTx7tRRADvvkcc0l2RmFMvd+n03/2oOMBckpiKanOH&#10;CAuLR5IFjCJhbtC+dj/aGca9mzcJc2JYjgo8Xp0BTs4MMqeIi0gvvo3uQ/Ajp4Tz0CMh5cxqMxLu&#10;j+fD8QIAdgR85d2Xpi5Lw98wIzPPqWhK2rZMLMSNWIk8JsccwiJEIGGm4H+oUdcNYYlUVSZh5mAm&#10;G1wcY5IH0hkKqHu3BwPTe3l8N/39KJ06W2dnYOnSZleXHd7tLj5FiXOXQVH6AREhEAvPxImYEocR&#10;yERGbtwJcijIyd1Gvh2BSFtbW6s9e6sno9Gg+fTwscd0g3w0cY9a4TuRFrAvnHujasIeRt6lrrti&#10;lPcb/Fq3zWxVepjPD/M054VqNUUAACAASURBVOi35lDOM0nC1ozgvfkCSLK8/uz161cvXnz6+aff&#10;+vbDq1eXd2+I+fz48vNvf/fT73z3Rz998/L0kIXXtjXT67YEZEFQMhXT3DZHBUQkMyZQpPI4MbsT&#10;3BjMcPXGZIAJe0qI+YhYZKQwhggYJsVNVbi778B3bwv6gSty94oeA+ROam7NTc2jJ6VpSvLy8fHF&#10;wyNx6kxjB2iIOvch3Gjb6nW9Tim9fHhMoNaaEaIk9uid+QDAAksVIrhnQlmXcymX6iSJKaHbHomQ&#10;QULEQHYQnMEJYDN25+GgOEBOaOFbxjI7E+fzdG61aqtNESZeQjLyRkZkUY+qZnAk5tacRQje1NQt&#10;cyopT7nMZSIyg1U3s2DB4Myck5zmEgbogDB413GttdrKVlvQcpdpIqCa12aR6l9yZuKt1su6bNtS&#10;6wbyyA5uqmobQ3Pmh/PUbS13EJWSAaTpdLqp8oPpD4ssIkTJ6rJuy7qs66bakiTOWcnMPfptdJNd&#10;9bIu122Zc6aEzdZNV7BjZL7vZrgbmlpKLCI5Fx4lQPGxKLNz1eW6CJymgpxJuDneXq5Py5WZHufz&#10;4/lcgpXahMiiBRMGdrlLKxo7Zh/DhyQUPhJEY7qPRY+H7X3nQYeuAW7e8nCZPnIwjt/qn7x3x599&#10;a3edD+98iKjd8JfjsI5X9l+BaDx/kG5n35ID9kk7wgHPxkDPHiHwAn6GTnzwaP1vh0dcWllbcZep&#10;lJTKJESUUzplEXERF2rr5c0bW6o30uVUeC1CBlYyhjtFTrBZUM0T0NuG9xcpCReRl+fzaT6peyNr&#10;ahPn2tTcn9bKZlOW01RenE4lZzqOtDdCk5LzVHIHUl0tiGlEppTmVOZckkhikV1/YneTnEFIThOE&#10;2EFrq8cTNzyibl72HTikkQiTEIuQM9HeDhc7WLJX0bhHlVYIxr4XelNsolDw8N75eZcv7p2S/u6d&#10;Dm+BWnO5iz3eHKQeqzxoznu2PA422LEx9s/QYeccT+WenExEOaf4VWvNzJCSEAdaPKzuIJvloy0e&#10;fVNopM/F3PpYirvBj1xfkecFZjdf8G4P0w3G+mDk/Wt0++fRRwKNYHkMvzeT61MxWs4EdLI3UQ/b&#10;qqfEp5QIaK1V9WY255JFAuYmgoikcIrGtt/X0cwCwfEDORDR/fz7yDTeG/l4T/aIud1z8o++37Oz&#10;/3wOg/R43JSObHzj+gS42npda3UCErFK7jSMvE/6WFkzc5MoYO/YjO73iqtK6vcxuzPUjh8zt621&#10;IK0JMryQ9gEnpZQAaKtNb60lunvG3P/ZZTi73ySbe6Q73sT73Xzeb7lQLjGrGBmJ2G2a487pwpko&#10;Gkq7Y6RG9GUctxRm4RHqGIFNvvlBu3qiXfftGTE4YkCB4xyoFnZzIGx96kwWXlsz92meH1+9SDlv&#10;67rVrakqmwewApiqCYuIs7sbYHsmTvfRCNF2JG7Xkxdwy5XdhypJuqntUasZK54kSdhpqprM1O1y&#10;vW5bezg9lJz3RHQiopGXdJxnZvJDvCFezzZtmP6x97pQMo2CfPWmUBLynBIk5HLsWmFJg1Vr2zYi&#10;mqfp1eOLdV1LKqc8TZyS9yetra7b1mpLU6coSyn4iVI0W6qqy3XZLpdrylttqtZMl3V7ulye6mbk&#10;pZR5Op8fciJqmzpIBt7axS/g5u/fP02/9c1PvvmtV1/7+quvfe3Tb387lek3fvv3rtenl9/74V//&#10;339aWwWo1XY1da2mxeChL3LOsUa1tcCcSC2d0ul0aqZ8ec/MEjS4KavV1poDxAJmDOTrqGJoYES4&#10;NxLUDMEjG5QczA60WqsaAULMJiwcOzxQ72iR7SPFsqcd8gEV6zlZgRAyMSfmkstUPCXpkLnvjcTi&#10;O0fkjAZajSHrDxKmo88KePjWFCVBIMCDZoeIRpZCLErQa3fwkYiYyZmFObE4qRAh0HwgRYcRIDYn&#10;zBkSSc4ApZyTMLkzCwHmAZy7w61j6zwOrxxtvHjvFrMNSTuQIGAQc4bAGcvUz05HFj2arKEZeVfJ&#10;A0KmyKETlpxzySUSTIKd1FQzC0mP4u5iVpiS3GwWbe26bZtqHM7oCuGDU32XEd4nkPdMqN3k2Nco&#10;9K537UoG2hPYjqLmuBPNzL1dLk9uxuw5nRKnkFsd9YBbcCy7k/Bpmv7gd3/ne5++aO++fHz9yU//&#10;9kfEdH75qszzZ9/9/hdX/8d/+hkzl1KQWEyNbNu2pkrWitW5LckrIYhHCpE1lWqkLC6sESR3LiKl&#10;yHliN14Xb6BEVD8Sb//467Zxf83PjwjNLnLJiGgLW6MLRuFhw948EmZ2ZzicYebSQhiL7OQ+LOB7&#10;ryQ2jhuBOz090ZwYQClT3iylxCwAAey9Oz2Do0yNnThAQncygw1AHgDIFZERZ71TomHd6rt3b9fL&#10;L69PX6iuUy6lTDkX2fJ1XYK9n5hLKSUlgZac49jG+IVDSicWD9qOUHJhdApxjhhfbCQGMe37LUyx&#10;GEhg/QCcGCTau3pH253tvM2t1aaVyEvJSdK6bpklgV6eH1uQOkVQyvxrrz8hohQksdih5TgPvSpC&#10;kjCDDL3/MhBsRsyZV+1pzKFQmWhd1zdvv5qm8jaVP//zP/v7H//4F1/+cof9dvOCSYj0elnevV+3&#10;5Um+/tnDPN8EPRF1p24K+yGJBB3a2+vy01/84ot3b5j59cuXX/NPP33xmJOEqCACO1mkR/6zzueH&#10;r5AGNAosx448xC4+qC0HOlp7tyk/4pzfEh13o+EjzEb07FvP33I8z36MB/vgHb774mAZHCbdx1/d&#10;0Ntrg4cNt//2V33x2W8/9knaldZQZh2FD5/D3dFQt1q3UnKOK6TEWqLDXE6pvHv3FRFxInMr7I+n&#10;qQjVufO2+N0LUfTutp+cTk0egJ45raqZeDo/GGirTa9LXa4QfjFPj3OZyxQBbDNtW4W7MMtoeQFz&#10;EcrTXEqeUyrBVxT5cOglevtQer6smbqnKOwF4J5zjinYT1xMkplFW6bKvNQaTXrDeGJH5ltB8q5T&#10;afjnEeSXwPUP5wiRinRoUnhkd9+Pye5+HNVh+Nj7V/bX+NaIFx482N1dobHh9uz2GKeI+L0QP7rl&#10;w5gGEXLOzLzT6UESHTDg2OrHozcGhP2C/QzZ7TH3oe72+kd27/j4fbXOITHgg93uY6HHfYdXT2F2&#10;dcdgbApzIzNjIx+ZcKo9SYEHlhZHhwa5GhEZICxgliQ5FSZurVlTMxvGK+1QUpfkMshGh2D3XhZ+&#10;GzZGS+HDFPUr+IFugA5u+XHa9znZJcxtSu+FQWwdjmCaGvUoQfDlUuaUwk43j4hKb/V+HBi6SRZ9&#10;sfbrxxhUdW8addxgt8UiIlDOOajvQtpv2+bu8SaAdV211mNi1fExD/PApneTho9Yh/3zNpoUttZi&#10;SwOI/IOhVvok74M/7rSYVhqJFbFDeg4SOoQbK3PgO4D7He4yRtJP0/FEx7IeEJ8+5tsMdOTn9jKz&#10;2hqLnB5OuZQeaYKvdcuQLKVqW9Z1WbdkVkpi4VLyNJVzSjOxROU8AFCkJO3DEEngXrOzu99BCBF9&#10;NWODE1PKyTvUompam5I2EJVcCDLllCWFzBkOQhc1u3zuct51Nzz2uboTDt4bwITiZvfgFtbgqAa5&#10;e92qrVpYHvK0p9illGK5VVVEhPnFw0NJWYhLyhxkAZGTNRZ+DJVFmIB1Xa/LO29Pta6Xp6vVpgp1&#10;Dw6VZrpsy/vLtblO80TA+Zwd3tsGCuPQNiUejZn/9i/+9Cd/9eec0l/8L//z6fHF5d0brZvCn86P&#10;P//i51HlO00lJxGCqqlrmOI0rCN3N3V3V1eDE5Nu6u4sknNKKZnZttV1WzI5TRmgjjAdANaQlt0V&#10;OBwxGxGnAM/395uq1UZATpndqPXEQIeTqksi4qatqRo8FLL3Dl/MzLAetkkpxRznlIJ1IffAFciZ&#10;EQh62IOMHiscTJzjZB1lnbsTm7BE4mgKc8CdSdBJmSIi7zuDkruLRCVar8cRZhGBSDxVYqFUwkMN&#10;vkZmNjWH11qFkyVe123bKktAkYkYTJ2ImwTdAXQHjWl3oui8c5vUOxgxlMc2lL4fQclnov2wo+I3&#10;TBDiaGSrqlVVUpqmWaR31Gqq7pyE4VTVWzMWTj11jqJlNMxBzCPfKRGzJC/E3qN9woxoKqmtRz5a&#10;03tKkV8l/xk9oxcs5qZ0swz3SQi1c9Q5Dldry7akK7KA5zmJKNjcYFDTptZMNZIuRRj+5h/+/hfv&#10;333r+z/8wR/9CTE/vfny3Ze/fF3rT3/8ky+//GrVuratenPyulVX8+YF/mnibxdM7olRiDmzTnjn&#10;9U2r79XWTd8vy7Y2OF6cTp++fjGnVwlIShu7EOq/yE0fr3vt2t/78GNM5MTRD1JEtHl3EN0dt0Yt&#10;ICffEQPawX/f7R64uhNB3SN6wQdT5GZYRjltIKk9p3QApbE6JOgtPyRo8yxwh86fRw5uSh5JHcMy&#10;6smnkVjn3pq9ffv+n372s/X6pdslC5KkqUyllDxNDn+6Xh2Yp2kqJYvMJZ2mMsIbPVoWkFVKZNZl&#10;Y8eC3aMAceSnB3aGXe9EhyAfwY+hjoU4eSh2NW0tEc+pmKtqc1cRTim/mB9enB7aJ596gJABF5q5&#10;++mTbxBRerpegJ4ktKv5AEKEJScRRnSS9+BysGTBZL+HuTwiRUJEZJjT/OrhxePpYU5FwOqGEbUY&#10;ShpEklK22oI5cndxd80qxHMuWdhdhdndm7Vl2a7r1tSYeXNfVRdtc+jaYZ7uDVSwd+YY2/eo2z7Y&#10;2z0jYnfpaWQn7i/gPrw/YOdf89jQbXKJ7qPrz23qm6t+8DcO7x4G8PyNDx/veMMPg/q4uTB3o92N&#10;yo8d+4/d4t50OMjTbnrvpuoNJCZ4VIS6uyvq1rSnpBLhWtKIwkoccWaIsIOaQkf5VUSCmTlmxw4O&#10;vnlsOm0j8cLMjYyIgrjBSZKkTx8eGQ7BVKYER9vM4QLA2U2Ii1BOkiXNqUiSnCWnJInTnneurUb6&#10;mOHAUzY2DZwIBhMPanJ49EKm3gPGvfdGD9VeSjGzc2vWe3t2tZqT5AETNm29+9eIYVLkGR6DwURE&#10;cANTj3X0mPmIyO2sdYG92+D6ililHxAofMwHjrSCZ2dqf+7dGrZIdR3BQGbey9n3LwZUcUwTODoe&#10;ANwMEtFDN28AzLCng+xba99sY4R4vvcO+5MHO91uAdxGFdfyw1f6JA3XDv0w7le4+fPDfAtrYY+K&#10;+MhI75rQ9xCBd/JaVXGGHLKChyW1T7skCQ69/gjEhpsiEWaQ3HKdiNEv1hUJAPfw6g/y0G9cR322&#10;D+LoKAz3D+xffzb/PkLEfCC4ogNq0xkczOBetSt1gjORMGeRJEkOyXjx/VjI7vQGmYHZM0KAGHT0&#10;z9uHt2uB234g5JRjh0dfum5Si/huwg7/DYfXcZOMfX2XArZvnn3Gjgdn//nZtFAk7d33Djh+Zp/x&#10;/Ubcg2k2NnyHbfdzd1A0wP3w9gnZ5+T4gLFJiHnHImlwTe1lAD6oY0HESQxY1tUJKSdJo2dhgrnX&#10;VttonJvcA6zMubCZ1aruGmiEA45YCIpYZaev7nu+ttqqppzmaRLqWSxMlCRZJIC6m5pHNzKmlCVL&#10;KZL4HqC8kYDu50WEGK43R+s4FfEzM4OcDE4c1PjsLklOp9N0OpGgWV22ZV2unZUzbMoAlcdrQAkA&#10;ixMZ3AkW+RrjIEclbbBg7AvUWr1eL6ybBTAMNLPrsl6m61q3ZqpmVVv1Riutaal1ojQ8SbORq9XP&#10;gncDgR5ffwL/5OmrX0pKZT69f/Nla/pqWV6/fPnu3T8u16XkfDqdhGCRgl9rrXUHR5KImiZItHtM&#10;xJfrtdYmKTx/1Fovl8vT+jRDqWTmbAxi3mNZexbkTjx2lCEUxVjcyx56Vk5kEjvSIQyrTWtP43KR&#10;pKqm6kxROx3PLxK4T8hqTqnnfxGTiGT20XqGyInRMaCwPYbvPpjBxhHY7cCYWxYRsV57yaORd6ei&#10;ALqqD3h3f0wjCpZU6ctOFCi1sGRJljrna9SOKtC8L/eqtlS7XJd1XYloaX42LUkyS5aUOTo1hCvv&#10;QbsQKvQQnj8Iz54zHYOlMogY+qL00uj+2/4f38VRiKhwEg56sLrU9bouxSdPWUBmulyXdVtB3gud&#10;3HukZIRCdgyYhZL2zgSnlJloa+39tm5bNdMAZKdpyikl5sRciULIOB+F83PFhGGpR6VZ5FsoELSj&#10;u3AG+hQdxaMRqm5Piwo7XKdSplSaJSZU1aqtaou2KNi2N5fL977znS/+37/6x//8n/oWNf3kG996&#10;/fnXf/ZPbxR+XZan5bJaRRSJqWfis8jnc/qNh/QILpwmzp7SVuRn2upleVeX5XJ59+7ddd1csVyy&#10;6suH/K2HUsg3IvPn7bn+Ba9nai7eO/4jRCEBIuwkBOhtv3gvkNgBX+qZ/E63DdMnOEpYdmVGXdLt&#10;YxjK0QGiSEKLAViUwbXumhFR9+cjJaTT3QPsFOFtgTN2/Pf2NDwKDTRYYmvT67K21oow4LXZsq4A&#10;dFBdM3MwaPJUpuk8TROphj3fpQSLcI8n78oFQHM3NNYRaaEoDx9yuCcp3HEMuTszedjkQKgSEjiz&#10;g1lYtQYVU5KURBy966f3aBGIKM0nCiyMcDSQOqZARA40bWYgQkoCkEiihAZSbwKJkCj1xr+Zmec0&#10;zTJ//dNv/PEf/vE8nZan/+vLN2+UbkmSNLR4KVOZ5PFUph4X7QGu/njEk6Rpyi04NNzhSJzO8znN&#10;MxKLSHNfW63WhMSjd0y0qj0c0ZtJFAesY5B3J2CPkwS/8VA2TAdzH92Me95e5ZmLPCChZx+62cHM&#10;vLch+fCL//xrd1HGVz72pefYANjHE8bc+06zd/hSrDGei8WjcfnxIX1g+O4xvV1LEd2uA8DNIywz&#10;ti5CQ1bvTX1CiLSVQDHhvRyUwqghdpLIc2UzZpKgsSEg8oKYAq6WbiKpaTZzN1K11lpzVdWtaqTu&#10;TCIPjycTWNO6bojKfOKUJM8piWRJOeVJcuFChKh1DnYL723U9wJAjmLmfcEdCJ4qAGbacTnT44wx&#10;cx7RpDAmkqQ55Zi4cPaiCpFF+g7woMe8OZljNYZ+HmKTk3Bo9WFAB2q1e1+xEDyEVMS1/NDIek9N&#10;jx9uhyLExiC0380s29t6ARLE/s+35HH/9C03DPo9W1u3bTsOiaj3/YZD1SB0D0Zh9OK9i5SS3Gz6&#10;417dydXDf3s2QgcOez8kcgSzD1GLrjHuTsrd30B3l71DV7sN1JFn4h60d3cz1Z5S2c+L38SOqqpp&#10;rVpKyqVkETRbag1GkhC83R3dQQeKGtYUlkOEA80s/Iv9uQCQCN3utfuq9xNyQHz44HLvs4H7xx9K&#10;61it4IGAhVnGwlRr7Hx3JVBkKe9p2c8whtaamhpR5hTQ1a6t909FYC5eEevbf9V3pncMzTo97N6m&#10;qCdIRxuwUNJ3OwB3N2qtuQMuPfWwa5kb4dx+uLxHdG+n24e3HLeORnpm4QvfbdHjPMuBKcPM4KPa&#10;PbaT7x30butCdP/W0D6jge0g0xrjCZuplJ79oaY2uOt3Ce6AWyep7DgQc6/bIHH0vAs1a6YGEkm5&#10;5NPpxEzuVquutJq7qEWys4/R+g6KEQnxLqBU9Xq5LrqVuaQknPLNUyIy6/n/RMRCzfTt+0trNudJ&#10;5rNPN90dP+zFDrcz8sH67kvc3+wgeAfgPNIZ1FpTcyMDBDllPmGS6eWLl9M0MVOc+j3rIU7cuq1v&#10;r9en6zWJKBBEfdKhKHO4JDmdz4+PD4DArXOzgNzc1cLtNMembQ1LpbVm2ncDU1Pdai1JUkqmOLB7&#10;jEd2rLU+fvMbVldv9Qd//K/rtv38x3+nrbZ1fTidHuZ5Xa7btkVH4iRs5NlSULwQUU6ZiBxU5uTu&#10;796+ba07/IDnlOZ5nua5LYubxblygrnryIUIMyrSpj9qVPTN5m6AYHTFjuh6SuRILLujEClpzVt4&#10;GAF3urtFUmmP8nez0gwpkzADZH3/IjqIBQBwhFDvkWHuHkl3U3w3s8ap7EkutdYsSUokwKPvm713&#10;+0By4T1AjKEo3KMI3oKVkCPJ3MxUV21GMPdWq7lr06Xa09Kuy1K3SkSXpm+XS8lyyuVc5imlBDao&#10;ohFRpMbBvWt9P+gn9OYRuxamYZzDO8rLxFnQobfOKhJhf/jIHIbHSUBVva7Lu8vTsq4sebpeg5pk&#10;WZanp/fVmuR0KtOUc5YsTHvqEbMMPyaAG8+c2jSXlJfW3i/X6xKs5yilvHJ/MZ+SpPBtam3NtPld&#10;N9ZdWx0kgJt6hH5C3LiZIiiLbtIgTo0PBLx/0bU13+q2CJk1mmmyzECLvvOqzuRM5r5sdfrk8z/4&#10;r//bHqQ2i0IhJ/4NKm/evn13fVLXWjeDi1ORXFgm8An2EvWF+YQ0k7vZFfqmPbWnL7768s2b6+VS&#10;a7DUXiveXdd3T1n8EQQXwx4M/pe/PjiDdNz6u+hgBqcEI23aUQ/qxLcO534ogLGf9m7jRHspRiz2&#10;QM/wkfYL1FkBbqo9FBYIqi3oMPsuoaiR4b3SyYkwyBmDaJGs01L2gXiKD7mhYQORBuDMCWRqLXTw&#10;VquaqWpKMk1TAJTEknOJQUY5iQOqtm4rE1KiUOlBWNx6sWjnqyCilFNiEfQiypSTsFAEJQ/PTmQg&#10;lZ5y1+vmrLMmMhtF2oHCzD30NTmYORw6ZqaTAp4+eXyJjtXd+bqDa8IJAbFLc1W3Zs1I+z7lLjSp&#10;8zzD3K/L8tW7d798+yany3VbzAzRxTn8Srg5miqcUi7uVDctKXUqJ1AnzmF37mQn3IFGzJLP08yu&#10;ynD31lqroqomnbHj5oLu+/Vgl/nNyONdknb3ZLSd3E1/N+/lNiNoR8DgR/Jd19+mbEeYPqan9r8/&#10;cB/6/B1mfjhlnSj25rrfJZuOW35wp71iaJjsvU/STZbbcaK6zQx4T5rp8u8jw7zZ/R/7JcysblVV&#10;U84lZ4w1ofuhxqF0v5upCP7Abh+tu4y+MYT11QAUxIiOa+rEevgV7hxEJpZOBxi+f6ZUOHvnp4GD&#10;murmTd1q3SqnwKdGlvjIgyRmh9Zt5NH7iHh0EArUwZ0D7HI0DyLA4Biuz3HSCLCeJBI558x97LSv&#10;IIMMI42ISJLEVEZBGQMKDPqwvmW40+DJcDr6h3ud3RidmTETsYS4kdFAe1iiXS6HEgTAo3Fo99YI&#10;XYKH8CSiD4gSb66Zez9YPbuews0bPnhcn7wzsQ3/l/pnmQnEw/EhA3SwK/nwtgOGtb3t3yhQwLhc&#10;TL3tZv19RHTP/D9u8T5+u/so75bNOCwxY4d85eCGQSiVW8g/0jsjP9MQATrZE6rhcEQknRAcgd5U&#10;a1MXSsSnMpWc12WtralalkREkbdvdDNr+hZi8c4ox45BFXiffxGBkpuD1w/oOIlE6BzvICDC6YhK&#10;WiZyiuYIO0q4u7XMQe3UwvlWMw48jIyQiDFqWpEkM3XIfbcn9+XqQyKoqve62pCzh7gMAjQZMVwK&#10;TqqRx7KvBwBQa15rHfwBxCJECWB3g3NkkHJUa9zQjZs4jYlClPH11N8Yt2FnsuTBAXufwbGPl0cT&#10;lkAHehvpsTvH0cDwbtxHKCRYQgCPSkO/8bqG63g7en2Vx7bs96V43mDnYEVTsxaZ65H6ar6z0fQI&#10;DLqCGH/czc3UVYU5SQKTmqoqEpOwEa3aaqvu5hY9PjKR16aq1S0aiY/MSbOgLXB3SXstABKReaRi&#10;qQ1nqx806lJr27an6zUVY0nNzIkZaFt9ulxbaSVPSmSdUO8GQRFAcTo6DPzcFu4gqXftEccx0nT7&#10;NoNr7A0CDFur5no+zS/Pj+d5zpQklBV30WKBydX6/nJ58/T+6XpJOTsBsJKyQRwIBonC+fXp8eXj&#10;y+YMw1zOSTIzbaqtVjVLLFkShwmLwZPtILhaq0pVq1kR5ERMSAdzhACo6S+++OWPH8/f/d0/+eaL&#10;Exw/uy7N+be+/e0XRFe39Sc/2VpVa7VtS10zBKYylVPhdV2nXHJOdjF2EpHmBmZrqmYpCRmZW8RA&#10;t1aVUE6nMp8kJyOKWoGud5hTyqrqTm1kiu0GUKS4d9czDHTqxn3UpzmilvpWLpFSImIEPRuTU1DO&#10;GHmXrp31DiBOAeqRO7myN2LyXqtuhGiqRg42Eu0Shsk7z18fDMiASGSnoCIZ7D0BcBAgPAggh3Hl&#10;HdMf2FAIGNXomRBdHwB3mKNt6lutTaNO25xI3YIeXt029019VVcQEzXzbWvNDJRSdnKsWlvbmlYC&#10;BctXGEva5dnN2oz+AT39nQDvrbm9w2ScWBLn3ZShLgt7NbsGBat7x9dUt1av69q0GZqsW5J0mmcY&#10;GnGaTimllHPKpaRMQNWqrgDYRhva8NtUKzUzL1kVXuEmbM6mStE0R7XkaBcvRO61FxlU2/tRkMio&#10;d6MuDzVqrIE+GxakKweXZywwDpEJYs4kOck8Tad5jux9bc0Eqq3VGgaVMJ3m6Vuff2Zvf/nX/+Fv&#10;tNWAtFrd4F7X9fv/+t99/bPPfv7FL+EuLJfrk2prxOzezL1uoi2bsTYnI6q20Hp99/7pq3fvv9zU&#10;U0qchIEppxf/H2/v+mtJctyJxSMzq865tx8zPaJIiZRIrmTKwlqG7P1gQICxgP0v+4MfgBcwsIZ3&#10;oV3L6xUFaVciqSFFzqu77z2PqsyMCH+IzKw69/YMqcXCZ2Z6bp97TlVWZmRk/OLxi3meggs1eroU&#10;QN0WaGjJ3+Q1jpxtDp6Y9/1A1hZ2kHYC+vGgAGrey7EbfE3CtoltVb1+GhmgISgCbx1VrNthOKAP&#10;tjO9VeLgfjgA3hy6t+9BteaZAjNAIwRuzQH2uYQNfyoQEAWAQDilUCuTQQg8T2lKCRDyukCgQ5zu&#10;jkdPwQAENa0CEREDKmrRmi/54Xp2E0m15pJLdu48LVqrVucPCUwhxOTEWym+vn/x6uXLu8MMSAIo&#10;or7NPaYGAIzIAAEpsfgleQAAIABJREFUxcAhckrEAQBISU1rycv1+vbh/dvTw1oLAQQO1nqCxG/Z&#10;9Mn3LYSWkEk3bhPEBqR9p7vL3Fpww5MdVERRxdTECMjjqUBoDA+Xx7/8mx8TUF4zEe/idqZitVjJ&#10;pVglDopWahWNLiAtb4PQwAREDA1aIlXPUJW1rOLaGoKmYKqKSsP480wtX0O3A3a375CjeY+8/AE7&#10;Q9U+AXJY6xsuA+zFYE2zIW6ya80l8wFUj7vKeVeqz9IeoUd3+9awZkY3SGKg0LlX++vGh9GHTSCt&#10;X2K7lhtD1gdp1nJ9bT8h2/dvPBRPn4R2/AK3D9g+VkVqqYikHLBVQBn2/e4jAUSmsPsu7K85Hmmf&#10;EGG7dqntDSfHcppV60w04OQxCj331ecJhq3t9cUY+hmGhJCYAkQRkYBK0U+yhmA7046Aij5Jbnia&#10;c9T/f+O+6egT/YNmO9HpU4pektkugWZqgCKbA4fa1rgBn9CI7syPLp87aYxowEjgFoOnNvsXCbrf&#10;DMeFCIB5i4RjA+T7qLv5GqkKIvox2HNqABCBENTEnstjk6LbsDA2+kLdwv7Ys5CI0IwGYzw2jE3G&#10;7kdgQs/VdKnG5u9BFO9+AN30754T2g3JzaWdg6wd7bSb1QF394vdx+9TC9gDyWTN34zQmIGQWjPM&#10;dgs1/wqMUnyDVtYHNPzcracqEnWSWOjbtykMQgAjZO+4qiLLunhI2QBqFa3VzNhzgDwRw4yZgQhh&#10;I8YDaHkfuMt5cy3fPwCICNTV0ZiBzlvgWN33tZNKgzTwDA1tgnvWiUhVvLAKmh+dfROIeSZU2xWh&#10;hYL7zjZT0K7CEJ3JIkR3ClBg7JC2yWcH/mKNC5CJPIgA7bjtS+k++lYDT4RIsQ3VYwAejuvmxDBO&#10;2rgAmjOLmXtnLO+nNrSlL60bJaNOcPMcD1vZ3Wce1uul1LvUkq6GbasFaDUU0LlRwECbc7a7UQBg&#10;lyHVVm2k/jRIT9QYtpSZAUndxYYUwpYmA2aOjoiGo6l58bDZWxg5cAiRuIKiGQAFDhwCEmnRWkWq&#10;qKmILMuCZMwWY5pSZCDweKNo6+1JHrFoja/IDAGYEAiCxdnmaJamFIPzyaOqluod5Jqu8hWNId7N&#10;BxXjEIFJ0MSUwcvSEQC8VLC5O9GPGHNv/l5xeVKU43LftAZNC4PznzGFEBVUVC6Xy7Jepd5PHO/j&#10;FFJKXtnRFBFUlVpyFTkvy1pKllrBQl4TBwbCwIContKPPHE6pqkay6yH6cjEtdZcskg1dGp3aqFN&#10;ohDiYZ6uteSaXfhGxhEhE7Ju3L1NyV2u13/347/OteZQLu/f23d+73w6ff6Tv/30lz//5A9+FNMk&#10;BoAgKqUWAwHUFGZTzLV603XxPKlScy0eOMVAh3hYtNZS85oz0+PlclkX0kAhUAyYeGwpcGrzwF5B&#10;prcS25Sewc6R5D1fEBC1u1uctdwTKltD7Ja8Yi3lhhlac08DbWvHHFKakSJ6nyuAYMAInruLVg2q&#10;AhAyc0AO0MrB2LvPY091MzBCdq+ih7JQIcREpsTBDLwHbTfYmpu2e1MVurcRAESqiSKgn8tMpKZr&#10;WXOtpYi1LvcuvgRkIqrg+fqecoQUIyCiGjMTR+CgTKI1m1XP1BB3djnD6DbT/h+Nkqs+0tqqnsHL&#10;uioAyY0RiAZgYqpiJqZeAYjIaiaqudSliPsXDbDkYsBzjMfD/cuXL6YY3IlgjswBDRgMFNAUyHtz&#10;G1S1opLFQimA6JXq3vGlxWEbxhMmwIjMiTga2PmyLDmrASFGHlZ9t3+xd2CB1qPyJi+jPd5mmzXg&#10;qsCBEscYYowRDFS1qIDpZblelqWqKCgiRKaqSscXn/zgD95++tOyLi9ef/zFz3+GhOf3bx+++Izn&#10;N/fH+1cvX6x5/fzLz0/XcxFZyyoAprWW7N05BCuZSZZScgj08sX9wcg4AEBkupvml8cXL453HGiV&#10;VsePvbxyrOyTlz175/ahv/Zj3a0MIlVKARshQWuwCQUAoTd48vVp5k7zgrWW8O5s727mm1qW7c49&#10;VgQjE0REtYvp+MUGjTw8s38WI2f1J3SL0Npq+smpgMJokek4T3fzfLmcVZSJQmAAu67L4/WCRDNN&#10;WquorHl9/yAEOsVwP89VatVaaz2dL+8eT+d1FZOSc86rqobAHCIzIpmJIgC1RhUYkOaUvv3xGyKM&#10;TEC0VDmfr9dlrT3/gBACYSBMge4Px7u7+/vwCiEgIBBp0cv5+tmXn//kF5/+6v1XFVoBCxmAKjH/&#10;UXr5I7PwcDkDOEvwjWCnEIK3fu82gZox0106xomrlqp5Lc5RoWholFR1iunj1x99680nd8c7EDvJ&#10;KYsogYrnLVH3WsuSr0Dh/nh/OMyhVzMC9FrfjpPbiiOI6aJlkXytawUlbyGpWkutCo1XxBpzyzBi&#10;9nBxf3h0+cH9J23Yu9g8woiNUhU2pbwhqw/98M17B7qt9mzj7M3HDr99JXqniWffeRZi8MF1F1p/&#10;0j1pUnsfOua8wWDmDTn2h+vTLz6d0v3omdlJhmnHQQBgtksoxR6k2l95F3raHgSevZ6/+XyQN0/Y&#10;ECmYmUkdArVVsfQfbETDzBBRdhEA2K3NuJ0Nb9FTBOu+l9sjEHqC7Oa1vwXn/dlwFD3eZo+rTzuY&#10;wc2QPKBBjZWHCdFjXkx8mCYTPZ1Oi1T3hnipj1cSjmH71g6Bt8ztD20KvC3xHUhj+0yLSsJ+3qBt&#10;3BEzH8nhW57IcBL1xWre3yFCYwz+P+IdFsXWNHDsXBUgatI1JtCsl2G3W+8SAMYsbJ4FAvDDYCuK&#10;plYOcEsu0OTMtOPvJ8rhyeZ6Jp7Q2Q8BEKinnWN3e5lzF5shtaQMH8blchGV6/VKSBQQvJe1iI+6&#10;9eDwhBA1ac6o7qncNUcY4lfVcAs+wzYJfa3BL+XdzwA8OWKUyAx/ATajtzmbRUS07iXKfU9VFVWJ&#10;KKXkhLFtaRARvD4Orftd3DsQY3Tq3MA8pQlUnZNe+2uT507uMFYTEVtJ7u1auOTfVtG3VasmBIbY&#10;YN9ePof68kx568T+4/29ioCW1tq+NXrX+Vc89f0JG+uTQY5bD2f7k03xZFfaTvCocX7dXKd/atvC&#10;Xos+5mSvdrbLajfDiBDNVInoMM1pShTjtay1VrJWW4K9qgTMVKWUgqjEFiPFwOua2QBqNeYY275p&#10;SUKt0q0thCfjRgDRGMBSjJGDW4oqKrUS4jzPHJ0jngyBCO/ujmmekRiZVaoSq7ECsnt7xyr2xKK9&#10;/WsduROSkRGRdK0GoC6oIlUUUKHkfLqer8v1fD1lybXUCHQXppfp6M1PAFs4K0sttS7r+nB6POdl&#10;yZlDiBxySrMlwsaRqdA7aBEFbP0ORbTWAmAxhYjMaO4GjDHEwCny3fGgjGvJgBAiHw5zjIytarpb&#10;ELsD0ZkHUwjL45fr6eFHn3y0/M2///kvf/Gtf/IHj7V+9dVbrUJIKcWUEpLlXK/rshR9fHyM4XqY&#10;ZzIwwtDTeIg4hjjFOGlZLldPB2VmYvKmAKoakAlRurYbemYUeW0aCRBwK1jYF0o0IKyt+1jPf3Jd&#10;tztznZnDCXhE1ZvBej9txQhTgARChkgUmANrNTApVWptWoy4/YoYm1erpXoM7W+dxRTAAARRzAAM&#10;ufH6EBggIzqpQYsT+zHEZkbW5LwBsNaxgsHEtHjvRvGW8l5/S0RoKkVFvetjDDpPCYniPAGAlhoQ&#10;ObARqImiGkFFb5Gr6C3bHIV1/dz1RvOyg9slPcY9gLOIidW9SYNg3C0YxNaJwwyw8UsTIMQY03wI&#10;IeRlQTAO/PrV6zevXiRmNculnK+XXGr1tIUbi1rNqnf5Ba0kLSPfEMH5VmIMHJDJABAwRg5hJqIQ&#10;kvs+1UBEkbzjGKgXYaiIatW9Jve0rHHUbPpue1K3xEzN2O3qWqo6IUSAKuXt4+O70+NqWGoV1WVd&#10;f/rznx8Oh//i+9//9pT+5l/9SzD75He/V0s5v39/9+r1l6daSw1pmo+Hw3pngR4fH/PlGqaJO+0X&#10;eaENKhikEF7dv4iv3wBPSlxFyDQGjmEK0aNiVqrknJHGmvznfA3L18vIREfv0SbbgBsEH18Yfxn/&#10;R8f8ra8etgx5238Vu7U4rmL4oQv5yzw41oTnazwSYynbD652FBGIMAS6vzueL8c1vy9ZVqghhxSi&#10;mXm9k4msakqoZiXn8/lcmK2Uj+/uzUzNLnn94vT+3eVcaq4511KRIMaUUorMU2AmBjVT7fmIILWe&#10;pvmyLPfHuxCTmTntyON1yaWKVEZMkRksMr1+8VLB5uNBxOsRIZf1i/dv//aXv/jpP/zivF6ZvZIf&#10;GMFPt8t1AYCw5BXsA5C+5sK9mLbZXkQBwzHF6RCv5fJ4aVW6QECeCC0SmQmgrGt6+er+5QvJdTmd&#10;PHve2UTVLAQMgeVaLtf1/hiZX4W42TcbyOmlP2MJlUBAq1YBi4FTjESopqrSrA3zoOLWSQuegc+9&#10;0bNHMntLF3YI/skVdgJzU/rYf/5N9tUHrrf3YHzth5698GYL9W/1MeOIYu3cGfbse5tKHR1Ndqjv&#10;1956/0kOYZzR0FcN95vug66B3+BJv248T2Zgb3kP3e2nFe6KMLTddJ8ljfsnGsBmB+F66GAzMraQ&#10;L+JT/bMfmO7yRPpgttt9aMw9XDa+hTt91mVVzFCRVCtWN6OdTZ6wWauRwyJ1UE85qt+j6F7li+N5&#10;+47YAB7AaCR/69Ews47oxgM+Waau+Lcx7xHIflqeSAUzaWtYu73QT4a+LjuNPbobNBtoIJYnrqsx&#10;AtsjdgC4XWvYDXu/lDdr5KcvQEv5MoOdH+EbXgbQVAvorlTE/6NhBXp+7yjGDTHOx2OaplzKmlfr&#10;fNpaVa06fut2Wzs2TRVQmzj03ALbLR8MHGg3qzCeV3tmVEtHQTQHrQgjYOWfdyGizhfZfTcwiiTb&#10;yvbrD6xORNZjp9t8Q1eIfeF8Ypk5xACq0FPib3R7l40navy5pI13xgechb4BDLXW4Hesez9N9jKM&#10;6NQW240+qBL3gm29GYTffUCXJ595fsEnXkLoUGB/l7Yy+0shQPdnjZsMb03fMZuw2y0Tyk4enGqR&#10;uogZAITGDOSMhRg4eE44AiCSc837ziAi72eX15wSmwGKGAA4SC7FTJ30gbrt3hKaoS+TtZKMpoS7&#10;EmOAGELPk1AimNM0IRlQL4lUQUGnzzYQEfflQJ9nRJ+h7SCwflqK6ZrX67qo6sR8OBxijM7YI1Jb&#10;d/acOYS7OR3meTinmnvaoEgVtSJSar2uy7uH9+8eH7PW491dSqnWlhrgAQMFUABtNK/YtD1CStNx&#10;4pBYtGhZY+SYorctY8QYwh0dDscJiUKgeQqMVLOqirMMju3m0zhP0/d/73e//+1v/fKX/xEA6vkE&#10;YN/90392CvHHf/e3X3zxBbWSNWb2Nacqkktda15LVtXATIBmrI0RxmqtaC0Dwgv8U0wc2RBCijFF&#10;7NWeDTTe8lbeHBnD9OtUyuOgad/tWU9mowx74ISmYVyW1WzNNeeFiBFEhRgjGZO2njBV6vlyfluv&#10;VU9fvXt7XRfPokOjzofXMq96WWsTzbbz2pYBMFS1WqoBqhoyYqe69pMGB8sGcjt8epRo7DRXy6BO&#10;us6ABqAIpAYm6maZiKm0eqVpimmKSGjeUCMQmZMHe9hcmkOxiRKqGfZakm3am+7vc77xpJI7MIZP&#10;6BbSYwqM0PJG3VOTSwFoNQpIGKcU5ykwp8iB6JCmwzHNKUaiXKuaFCmiIp3ld6hBAzXoKTNmBo26&#10;QwE2rx+CgCFhiuE4z9MUzSCXKqWAQuRAqD4F6qUKVUSqiEpzyvcsXvgAnt9r4CalSM5tDl5EY2aI&#10;RaV64kxgJwpz/PL6xf137g5f/vj/sXXJy5LzGqeJmJH58PLV+uVnp8vpUi4YKKsUlVxLDOF+PsYQ&#10;fZlMzV1IhBCYo8EhTOn4gmKqVaSsogI97KSitZZcCrOJqKnaBxKAf+PXrdlzOzPQUk36AfH0qx/6&#10;e7f9xz+II9nM4yA9fN9LoZvJOIxdHE4v337QTQMEGKgePkRO5qMeWh3MTJunwJ2oThLvzn0OCFWq&#10;WIyHw2GaZ4eitYqqxRCmEOY5OaeUaisg8vKBClrAlEAYwUxqWaUmIknTnCY/tiggx8iAAFDNqpqY&#10;kSoTz/N8WpblYb0sa62VEVJhEPHyqmmaXr1aU4peK1bK+v7x4cvHB0U8TMdSiogRITJyTIiIzAAQ&#10;jvMBAQDC7b4FBMB+JDSWLDQTi8QR8FQl51xNhvtS1UQk1yJqp9N5zeWjVx/lnBUBPBJoDIIIygjk&#10;TcLW9fHx4Xx/CHw/zEcYZpbnZRm05toAjZMUgYnupun+MMfOX+pj9WP/gzL3dI03y2wjTNoJsHn2&#10;0TB8N7m+EZQ+XV9zu68Zw/6ru3veFH60D+1NN3z2hZu2RQDg6Zc7y9L6nbYHaRQU/4gB74cEtw87&#10;bFz0cobbNuDQ0OneOtyWZizBb4Dov2lIuGO3HsPbW8PdMGgPrVtVdEuTdUtxbw3vjVoY7sFnqzMg&#10;GUBTUwT0ZAy2ewF0D/huZNjrkz/4rW1UvSoFxjqqmlmVRiOMAGTARKXWdVkQiImmaSINT+Rq3Jc6&#10;B+R43z+mKrU2kAMd0g8f2RjhfhHHazwF7ZjObj/TDKLxSfcswNZLDxEFuqltN/dA7KFTr7d3H4S3&#10;qgBALwhWVW/5M8r8t1m9FSF8NuEA2+HSFJH33LqV3lEGYdY8CuMz8M0v58RTRes5UL0bXzP4DMRM&#10;vDWXivepSynN80zMa14bs5SvCIH1Amn0PhBdqH0aCJvEuVn3RMD8QZ6MeOQhjwXyKizbKmINCQMH&#10;6F3r2x4THdgYEQFNoe61OpiNTAFVLaVAS3ZHAuyOtuavacso4sR1pRYiirWCmrfGwC2BQv2pB2De&#10;r+Z+zWl39/3AHMp2h7JrVt0rUq11LC4RWaumx72cwG5/Qev9c6N+xxWGF2zM1V4r7sfW3uzWzPDH&#10;QVdq/lfyENntRtsPqfvtkHcUfea9NnapLuPDsNMG7dRTdZ52gN6wykxrBbMY42Ge5mlK7HV83r8g&#10;HA6HNMcYA5IQ4Tyl+3QgA805AACimQYixEBDYvrIzcwIiSjGiIDRiTa1FUjHGEG1rHnIHiFyIGZS&#10;xCpapZKpYChmKt6EzBPslRRF1dQCe3tzHSeEe69crZeq70+PD6fHKnKI8S6vh8OBmcVETAEhhICE&#10;YQppTlOK99M8zZMXbYmotfb1DbhUkSWvj5dTNeUUSy2l1uL9eqDlOhsBMIGXg7c25Hg4zHczU4DL&#10;ci5QY4rHwzyneGan8zBmjDFOKYXATOZNAcUnynb4DYCZ/vCf/PAN55/9X//iy09/+p0f/uH3/uif&#10;6ovXf/HXf/X3f/8f15wP83S9plKrqqzrSkyIwMyBbI6TqQbvmt4yZJp1YU1Tt5ITEfH1BCZEVFHk&#10;zu6zO4aenNd7odVOuboXY+1y6P8zl4POOQMtHU8bWQKAiJ1Pl/fv35pZ5EMId6/ujhPFSB6By+8f&#10;Hh7env42fylyejx/9tX7d7Wx5EA/FsjTZgF6ZVyDWtC1hI/fiEIIyQCIAxF7f3jcINLN8etF/r4F&#10;ibzrnINPIQAiBnBFC868q6JI7jVGADQFZJhTDDGq6ZIzoLEvPqFpNfFmpxgNo7Grf1N1IkUYXcHb&#10;2dPFQ5WMzJ2w7bmazkG+OdQQwKE1Aah3LWspB8ghcAyTakjJ0JhpntJxngMxGFzzdQWspVyXRWph&#10;BIpRe7PhJqKeDrxPvBr2OQCalVpWosA0Q2KiGELiaGAqVqww0hSjqK21FlVR8z532mrCEDZI6SL5&#10;LCkJW5nE0O2t6ak3klBFxMAciMI0vXr1smLAy7q6a0KNkYLUv/mLP3/9299+893v/fyv/+rh7Zcf&#10;fes7y+m0XE4AgICXZVlqvuTrkhdWeP3y1ZuXrw5pNs9PQWBgz6EPxBGwImqtakRMISYxBWYAreI9&#10;EFRV94E09xX9p8Xsv8Z66a5U6NYAITZ2J2seyA9cqeH5fnghAkPrnuCqi559cYPtO9gzLJi+dNBK&#10;WJ+bc9s63nrYDcygQ0sV1VqlXC7n6/UKYHfHI5ESYfD69RCY6LquX7z9KtfCiBhjCCEFnkOIMSEi&#10;Ix2m+dXdfTUrVlW11OLZNSICBqKQSyXEQAzeBRuZwJBD5/fAwDwfDuF8zlIv66KmkUhNUFUQzsv1&#10;dD2veTnqARHMRLVKLYni7337uyHEn//yF18+vEeE+zDfH+4NjJEBINzPRwAA4B1Qa1DSpQRb2iSD&#10;mZkE79GNSESJkpkWa3ab26AEepgSBDov15wLpjDN8yEcrEC+ZBWtJrlmAz3Mc0pBtKqp5wLAFj0w&#10;VXHqLodbhMiIc0wGwMwvj8f7w9HZjJp6d3jQz8Jhue7FdFg549Fs98Luz26uhL2k3YKi5z/Dbwbs&#10;v0YGDYCe/H14EbCD+Se3+waB/sYBNDz6xI4cKuwff8n28kNnn7XrwAN7ePz5xfEp2PtPeY113OGi&#10;7fruxbcGlrpxsKmnbmrsksb3MzMMa9dqN1ABmgtys9c/4FBoIxzfupmc3QeePxR0ZdT8VHwLpGEb&#10;cB8PCJiqVhVTI8DgRJu7XMdtqB0OmSo2YhoBAyepIuIY6Ta+h4hPx/8EAKiqAACA/3+ZjGmnHhCj&#10;m/u2WRummPV+Nm11Gqzi4a1qCnk3f6bg6XVjRTyzwGtfnfnGdiBtTBRsR1PXEXRzrrTAKfCAudbx&#10;3t4r5UevtbPCxhjGQ2EPBDyXVlX1JskAjDuviqp49LtbeO6XkFzrmnPOuT48AJGaNrgu6tn5rfSx&#10;uaWaNerg2MXEY/iNa6yTMoxhEw6iuWY8PYkeY+duNDOi3gxs50rDHqWvaiMTBADUBKFBpvbw0OqA&#10;xqKoqtNMCeog+djvAlf93TvU2Fxqd7IMYdNOiEi08Tv2zaIDBWsz/Ld3xmlnnS0CEQwaqyEiIPUe&#10;JftN2k+l7p56uoXbDGAr9R9D3XJDOu3KPvdn25W3SszGPXvjCdsJV9NX3d2wvWMwEnyt95rZFIjP&#10;/zhivl5xtZ5orvGYmBmBpEpelqJSQT0ddgVLQByJMTgff+BWTXKTJekRAk8rUI0hbvl0YNhKKFt3&#10;Ew8+eyKAc3u6NRSYgTiXUkrRrptqLR6dEwME9WrtoioggRkgrDlnKWBQazWAFOPxeJhSRMRaW+Bd&#10;qyKgABST0+V8ySsQKEg+1UtZ0zQxc621ijCHEEOYOIRgZsuylqlAak5Hr9Mxg+qd5xE4hLv7e0WY&#10;DwdiHkWpIx0RHAYTep8oVam1+LdzrefzSfIq8+QV1sFnBkxKNSCMgcBLSKRKFcUA1D38fRerqMjx&#10;5d33fvRfemnp5eF9fnj72x9/tJb17bv3D49nFdec/kUTMRFhg0NKgXhKU0BU0RDStaxFBQGnlKaY&#10;CpkyHw6Hu+NcTS7LZblmDpwOU+JkDM3duJOx4djaV6yotoZVfiT5luneYQQc7WMQPNyGMAqYxhYC&#10;RAAtxcnqmNBQqlSRkqVkIK4Gl9MXjw+/elw+13rSehItxJOpNuCH7GzxiORkDY1EjnB3J38cZgop&#10;TWrGFHqIlRoCufWs9R8aOadKbTF8M0IKAQms0bcP54SZdzpAJA7keQho5rzRU4qAkWPgGABMSpZa&#10;0IwMMRIicWBEkKql1iqbbiciJnYPVF8LD35vbVCbbud9giAggHN/ux/KCdBDTABIzICgYMisKCkG&#10;JppiAtGc8yXnxlTOMMdATg/mjSH6Yc9g1Ii22yARYK0FSvaSeBWtIlVrqXUlSnll6GVrIQQqqo0d&#10;raipgbcuhr4im75tyZI9ONxsAiPb4jS++kMbE1CIMTAT8WGOFDBwOJ0zyhUBXQmcl+XVt779ye9+&#10;7wd/8qevvv1drfU7P/yDb/3wR3m5On8CBWaKpnktuapOaY4xmKiqWM+p8DMdEUOIx8TAKSup57ww&#10;qQoyI9qaczFzj4PzqJM70axVkAwtDjevr7W3B4R+cgT47/yQBzPAJ7Wlza56cikbP40I/fYT9d/t&#10;yfrbl5r/oMfe+x844LyfE1/zujEe+qZrvkczz+FUUZEqOed1uarVdODA7Fg/sEVmJl65uJOl8UxR&#10;ozryPyKH13f3McTDdHgsl2tec85VtfkCDU1USgUDYq+qCUzMAN5l0ttXIpKhoveKT5FM3XvGwJGJ&#10;UhAwld7s1YCI5phez/cfv/6YmN9+9fYxLpT45d39Ry9frTk7i3wotQA4UQ6AxwKtkdaoWVUxgBQi&#10;EgQkAUQmZAox3R/vitXruiKSWZs2JJqm6dWrVx999FrWKjkn4u/+1ne++63vvP/83d/95KdnK65A&#10;EPHF/YtvvXn18pAC8qirbMzzamiIik6cRIiEFonuQpiYpykd58MUoqkwYqANIYjYfmlx06rDomiB&#10;x/6BzRk0WvsMw2uTTQf1m5wOvbB9ZCCrJ8INXQLd8LqFJ3uxb9abdbLiIaRP7MX+tX5o7H5v+FzY&#10;n8JpBLdHRwLSGDP23zaAOixAMBgsa+Pmz0fV0n97ms3uooOSoCnTPlU7yxWghQB91XZJUfgMq3/w&#10;ZbeeOf+z27gdAjvx15gYe6ofGs5xcTLbw1jbuT7tduR7ALg3jjumckza7Npu7dkYno2a/tsGZhsA&#10;bbfcGQc9pAk7abF205YRpyI47Akz2Im6mqEjVTM2T6IlL0s0tBDcEWAepWHeismfZEvutw9uGRnU&#10;wZLtf9uPRjfiCBC8U6+pgRqimwnD8mvs99ZC1khg3hdVxAyx8SE1VU1A4OVeNpLqXSQAnXqMBg6F&#10;5onox4wbv4hqXnYNqB5i2uMfahRuZj3RXsystzCFfSLAQHFDjK2BIjEoJqAmaISG4O1vmmSZ5+IP&#10;tElsyEuW87KerqtcVgAgpmmeYvRequZxQAJsedE9LgQA6PxAqup8wuRcUTbcEGNpqDdG7siihb5t&#10;IHZGF64QaJ5T09Jiw+XSzGoAACAASURBVHpoaQfQJEABRqJE23XNhBoi2pQSM4OimSEQIBs0ynkf&#10;nXuF/DyPiecpxchZimr1rFWPerm1B2QqFUzRK+C0CbyqIHhSPjl6Gu4ZZ4ADGL4MaxsWurLurBub&#10;Nm5TZ4rVJ13BDHrf6+FNJkQAJgjQRL5POHdwgtAi39sR4vUEgUi95s9H4TSdiNhasHiOBqqZmBj0&#10;ZLp22NkO1BiYDVc9mhqQ9Ls5SXA7ixChtwswMzNB5M0SahmnagiMDIhV5XG5ni7n6k2NmO/z8eXh&#10;OHM6RhwpyyrFjAWpStVS15LLskSgl9McQ1IDrQYgMULg4NgWWr/61u9QRAGACVRURU294wYAACEm&#10;iqs4k5i382VDWpYFAQI7++CqailEQKtS3p/fn5cr9VN+nuc48R1FADvl5av3787XBRGd+quIVKkU&#10;eJ5nZlTVRXLNGgKbGjGGKTITBDC0XHKu8kqOohVaK28UQwQFQPPe4sTpMKeU5mmeUiJmZ4kT9aJS&#10;JEBUhApgoKJLXtcq51wvl7PUtdQ1MaqYFAGDgByBE4UVZc1ZQTy4BAYm4HH+1ly9q69c5e9+9iny&#10;7//+7/3g5RefXR/ef/azv/u//5f/6c3vfu+P/+S/+dVHj3/xl38pUhAohSmF6AxPWSyL5Jxf3b+4&#10;v7tD1bKWEGMBdXtpWAqAeJjnKU1Y1kDkVJFEqNAaM1jPoYTuPPV29ymloZEaFTm09p5uO6kKgJIX&#10;GiMQEhqq55gwW7MXsXlTzExkzaVoRQqRp8iJgLSWx9NXFiLwrAbX68P5/NU1vzdZyQTAEopBNdCR&#10;fG9ghq6ifdPuTl5/GnDnkalpFVlLhhiRwQ+i55C+H+/NrVgkVykqFcwi08QMKmutfkQaAhOIoduj&#10;YlbFiloiPh7n4+GOIolWA2AmdPuJ2XRCAEaOmEYxVwuGe9s5FXQmfESFVs3eK/sRMXbnm8MXANDh&#10;wXSb0RvI+gKJdzvhDbY1TyVbjAEAQVVEphQJKBAzUcklr6uptyjBfl4ZAPhp6AQIvsfVbMnrsq6l&#10;FPOE3UAKdi3ZAFR1WUuIAZBKlaxSpfrAWrs0wkZ9jr0l5Pa4vc8XjmCMAd+EPQBAtVahEAgZY2Tf&#10;ZYd5IqLrtUiuVsR7TKZpPh7u8rK8/eyX4a/+8qvPfvnFLz6tpZwfHr74+5+9+d4Pcl2rlBDpRbxD&#10;gvPllJfl83VNafrko48h3jWWXVVgFkAwCBSZYiBWZITghUmMIUVChRLkOE33hwOSg1Iz52slANm4&#10;hPr8osvuZpI123JnwD6B5h0/AQC1Th/DCeMLzUTsrifcXaqHGNyryGYBIDs09Qu2NI+G5wcuwG76&#10;wPZOa+QJrUVqt9fNOQ6dR6ObaQBGaArSXW8jsDHW2WGcmol4LYvUZVVENSe3A5B5yrK8v7wvuhJj&#10;jAERmRiQa9VaRFU5cQwpzQcg0pMhQgqNtjkENoXr5XrRCmqthQZgII5EKaRAgYxEQbQUU0NIKR4k&#10;SRUQJYTASETaKsmNmgsPI3NKyRi+enxXVa85p2k6HOY3rz++v7t/9/6dz2549/hoZkBobpQBBOTj&#10;8TBN01ry6XpWgPvDkcEArdaqlqRLRq21etOOEIiJS8nnsi7r+fFxDpEBCezlYf7TP/6jP/zuD/78&#10;//zXP6srQSl19X6qogJg3l5yLGXfS7gXNTNFs8QMIQLClKYUIhmgQadOHKjZnsC5vqybw6arqk1+&#10;9mgQut22fwegUUJ1iNo/Cd0Y71+EZy/cpfcMLLcTXb/CLpbl3DDD9h32dw/F9I/1zXBzT3w+gs3S&#10;bF//cL3Nbv5h7Cp/z8mvYAfjnz9Fs013Xow93utDNejcWt3X0KegZ0KMN8ZUPJ/VPWz+5peq7obh&#10;yubXfwuc7gtbu/vbcv/msYDdaLfjHnQvXQ7yx90HWtsvB46v3loAt1DiFt73SRhCfzN2AOTRnsXt&#10;S4BdXPTJs3LvVg0AoAJb2PYmUVl3TOmwE4Dx1zEqIocrCubs6buv9EAu3gJm9bCqKrgl1IP842hH&#10;L3AEdMpl727iiG7MhwOP7QHNWfJbpLRJdk/I2ObNS+w6iRHtfE77R9vcfN3JZz29Y7+mNzPbziAY&#10;ETn1xt6oRo3MDcGYkBuzMfXMNERkAFSx67KezsuSq2GjSaKiMWAIZCre/rQdidvp3RYHoVHSeEzL&#10;aHOz+GgbYO6iZLcvf6el1pOT1bF7bXoc3pdUrRp4Qz4XGPX33cFqnZlmc57ZrmzbGdONEYB6cqmN&#10;4Lbrdg4UiEJkT/8HUzM0vc2aUVUTn6VACNQSOHl4LLA7DPuz05awaMQIHOw2V6tfXvVWBTnZAaEB&#10;knUb330IhCNzx4I6IVV3tLXgSUfx1krKsLMZkDukABCAez9fVWNsUSb1cA6A0z8F4y1JdaugcE9B&#10;s6f2UqwgnojQ3iNEcyjpyXBN8hGI6EbVA4IBKhiaqZO9XU6X5docbwhVtTYvCiLBNMXDcSqL+pIi&#10;E1NAsPfXExWF44tMGQRqrch2PB6mmLwzWclFmICwlAKAtVYivD9Oc0oAWEXWomYmagCoaGut17rm&#10;mqc0E4Vidl1XMribqeSaawEDvr8HUq2SJWerycFSCDyFRdZffnmuKudlPV2uCsAhiEfNVMyMKRBR&#10;9BCoiIHmIqWUlOLheATG83K+5mut5eV0DN48zhuOIKmfBWoiUkpd1vxwPR0OMxMlYnAzuGk2ZkQA&#10;DsZgpGLLupwvp7WUUmU5nUFLTBxDZAxeDeo+QgJiioTugFgjx0CBkYkDY3BRHxtEzR5O57/4f39c&#10;pb42MMTXv/fDP/rv/8ef/Nt/9Tf/+//8oz/7519+53d+9rNPY4gpphiCgQgyQKmmVWVZlzwfJg61&#10;1iWXpRbfwrVWEC21lCWXuztLEUShKqgSUQwRmBTEOdrgVrXS1h1jix6nKZkbb81u8SJ68zw1wNbV&#10;1XOO/IJijr0JAdFARcu6Si4BwzEepjCjUUTI6+mzz3NWMiQwUclmCBYBCa16t9yG8sz92wBmNIAH&#10;th0yrBPw88O01LrmlQlMo/ZKN9/X/R8zGCirOUxrrbVkUXFSv8Ck5t0SO/IhRKBsUotc1prFkGKc&#10;pxBfhDBXydecDaQVt4tIz3pgBKEbWrtNNTjycShkdW/IuVYB3EVvPOelF+Z7h2RxYrn+FNZA1U0q&#10;q5SSMyKRpwHGEBFADAFQECuiNsdfu5cPwxkigdDM0MCT91KMCBjYuwygma4l++mWS2FYYgjQ6++0&#10;q1Bnwe0+ZNdyLUKg2+kG0A2wFo3YGVO2nRZ+Hf+KtnkUFOmV7wCmGGOaUlKpLz76+Pr4kK+Xuxev&#10;ailf/sOnd2/eHF9/nD/9almuWiBMMRAlDlUXUSkWFc39F4JARBnts/PpP5weTiHldFCKSpEQA+Nh&#10;mj56+Wp6eWQkRkxEhxiNQ2BqkJ1xO2B8CccDdZu1GTzoGKdPUfv5FgcBADR1YypoBp1qYWPWaZci&#10;BPQoWLfsEYC8oKiTEpD/zppROm6FY8QdX7VUDQUUHdYbjY/vAmzu+OvqBUzVCLtltoXC9qaR++Cq&#10;qJRaay0AlREZJzd0l7w+PD5cljNDiESiwQwIKTDHEANzZEYMFaCKXK/XKjUljil4peDlcjmdzlo1&#10;UhCBa7mWXCOHeZpeHI+ilmvNUpeac63X6xWck4+cQdC45QaR+93AvIsmBOIY2MjePrxbcikqjKxZ&#10;Hh/Py7I+nk6v3mQACOx2DJFnm7LhPE2fvHnz6tXLdw/v5AutIilEIvIMeTUt1dacr8s1S1FV8Hoj&#10;RERUlbyu796/Q7MXxztQO50ff/b3P6nX66e/+vtLuQhAqZ4xVx9Pj4ltQuAXdz7R1NhZWr79nngb&#10;AGJgwgkAAgdvdUO7+PwwbnYCemOkwi0jy/5oGemmN+rvOZKE7cpdI/yar2x7YwfVoGP7AQOGfhzI&#10;AHd5BE0KYezScdlfc1//5TBhHU2ZPS03fZKz4HpzbO8GwDoh2R4Tft0U3byz0xH+syvPvcnoGTHb&#10;ZQFEWsTebn0rH8ZOv/FrPNGv+Zy1gX3oEtua7+Vhj1HbNfZ4Y++qf/oIz87dbgM8rWJ49iz23PF0&#10;O54PeAFuxzkGKSLudUAiRxoDUTcuFtVhe/nP+wccjwwA47dqsn+6WqsnMsFue35A/r1ye/fbEEJw&#10;PWdm3hzutoPX/kHGkBDQ6OnwbOO46aXyiADIhkTOKA0dkj29+IfW7sOy1L8+rIa+KK10nJqKa3SG&#10;7ZItqNUFHzoO9NILZnY+uRgjIoqnNgB532Rz9wWSm8A7KvVG6i4yuoiMh0Aisu6sGasAt5LvrhkE&#10;ZCYzqFWIyHnvRkKTx8kMGlBv+mrXQwGaUQVI5Cvbq+6d57n5LsfsDYegY+nALCa1FkUyM2JCY7gp&#10;hDHCZi+Mm9KuTN22AoptjfY5WdRpI/aytD3dk43Wc5x2H8NxDI07AGgjpGqX9XjjjQoScStkx9DW&#10;F8mX39vWNjobQqIAPcfEVURzt1FPuxpjNNsrKGiW162kdrFs3il/UkLdFd14Iqy3BFKRUuvlei2l&#10;MHOaJgqMzPM0BaZmVZoS4zSlWLMAmCkTMrKJXM1E5bwsq2YzFBGDmk1jyGhGgJfrpSKqWc4ZEFWU&#10;mTC8phCryPlyuV7XUqspIDMyZZEiFQgNq57Oq8rpfJ1jPEyADJ7gyAGrZpXKAY/hSESlFE8JfHt6&#10;fHh4n3Nx6SNk5qq96lJVIQMRpnQ3z7N3TVuW5XQ+4xWBiQNdrtciOTBPMTG0HCBEJObapcuLIIdK&#10;0SoW1MGh9vOXGawxt0H1+qkiZc3rdVmXFaESJ4DofewAwFoeklsKAYkIzHvX+WMQkhTbK0B/opQi&#10;AL757u+/Wpeff/blP6z2gz/7H+oXv5gPR0IioKJSaw0BvYScHVsDnC+XwOHV/Qtj8q1PXmk8pUOa&#10;1pPm69poRwhF5LosShgPiS2aV7XAZob79nQ8P46kZvn0Asy9ljZnpEIcjjkANPM+xCZVHI8TMZqB&#10;GopFozSlN68/up9eMBBiUkzXSksF4BBDq3gHUAI1zWo1xSNiNGADMgPAkbi2hW2bX2Hv8DIjbK2q&#10;HCts6nv7wcF6lwFrnAEGvdmkEtpWhIGIXmkfQwjBAEouRJTuX725P9ynOGVd3j2cv3r4wrCEyKhe&#10;4lEBgIkJmYxvNrrTo3qaUovQgDX6gHZcIhLhDanWDvjuNImjtp2NpGj7WJIZiBY35cE8vSuiuvon&#10;p0fZ5tPLxFoWh2HzQmPkMKWUPGMQjZmdg0ZKQZUUoqpKraCWmQ2G68rQO5/vrFwAMFHAfp7uTvMh&#10;jf3Pp8d5a/Hbs/ZKrQCUSwZgHYeCgUi9Xq4P5/Pdx5/80z/753GaQ0pIDETr9SJV+HA3z5/WKmvO&#10;QSsRBaS7eT6G9GqapnQgiiiGyIa8qHx+evy7X/3qrVkOSSmZ+xaZXt3fVascDU2dHMSxc0vJAXCJ&#10;pd8kcPWbvRDRHZqqGtkr/beUjH4ytn/RoybPjCIiZuSe/NWA/RNMb7B5pcHITNQ0S821OKjvzvDd&#10;v7uIRnMuAABC48JrpoQBONGiH9hDKsgAVaE5J5pvm1pFjChbU1MxBCa3WqEZJWpEZqrLdXl8OBWt&#10;85xmSbmsl8v5cllEZEqzIVXTshbVBZkPeTreHV+uqyEs63LNeVnXXHJVIaQ4JQZSqYDetLHluw3h&#10;9GOFEFXURFyrlFLevX9nZrV79MKL+5c+5T7cgHycD28++a0XdwfRerpeRDVRYEQpUlWuywJZT9fz&#10;dV0MQFVa10g0VZ0P84u7wzxNr+5f3M2H6+Ppcjn9m3/75z9OEyhWkOpdJcDEpFZcS15rqSJ7C8za&#10;OYchBG8ziOjOWQxEgB5dMDAbmZHj3NpriiEu2hsOYXfUwTNIs9/q8AxJNqHrG77/6hmg/UasOO44&#10;wNgTzOAvIrIPIU/7AJ82jsvub3H7aubZ+Ip13KW7oqn9D7iD9Psv4odQ69PR/DpNgjvLs1+tqdrN&#10;9PRzZrccfVQ3S/YEXD15lidzsv/wNy/TNoJnl779q//xYR/Bhxbiw/fpF/4wMvyGoT6R8/203AzS&#10;boZHt1z6/hXRRtPswT0w80D5uOATGRtLM6DIPno/PgMG6uXU6kXQ4hoVn6W3jeu748k94UMhOPkP&#10;dD+5mSk4Qe/uds92Y/fI7yotHGT3wbdHME8Y78bvLvb+RC18UNiGHD6RRtv5G7CDNPLOs4AELQOE&#10;rA3U1LS3nxryh94lmQNRcQvYX44A3CxDRk+xJiTva2dEDsxFvN7DvHjMmoGyCUCtFdw3ChuUffKM&#10;Zi3qy2y1iogyhxBwrJd7cES35t624Xkbouq5dkjkllnOuQXxjKDTjmuzOKkPr6zruq5rhVKlMFKM&#10;kbwXo7FvmWb6AzABwhaoGevi0Rv/62hZh33FEdFdJAPem1kpBZ+9niy87kQIm41M0qtVafRx022i&#10;/It7MTWzatt9/Tq6Wdjoa2RmYiGCNRY8ag++f9JA1CihhyNc1HYa3syQyJ58t5eoQKNlUAMYHIfd&#10;BexJ+oSqYlpKyTkj4vFwPN4dMbCoBiIk4OCQSgGMCacpCpoFAEZUFYA5zcgaMWE1REbTIktFMBUE&#10;CBTMmQLMI3QM5FUGvFa7XJfTdV3WXKpUUSKmQFVFDWKKa5HL9fFa1ioaQ/SGVWlOU0qBg5gAWYwB&#10;W8G5llJKKY+X03ldxbnBFAhAxAwEWgK3T74ej/M8z9aaJCsAXJeFHx5CZCR4cbh7cTzex8lJtJoJ&#10;6Tai6xZEQprSFOcYY4gUengLW49yp7EwVdWqIuY8C058boFJBHLJVWIzKRUQfLOTVLnWhQLGwEje&#10;xRJUBsa50dvM/M/+9E9++7fevHr5Yob65eef//C7v6NE3/nk4+V6JcPAIddcSkHysKSFEADy5XJl&#10;xLWWS14ZKXBQU1FlM3AmI7fPoCHAEMPxcEzzHEP0kDggws5+wV3C195ltj9x2hZ2lNeRvBlph8Hb&#10;1QBN1ZNdEJAQE4f7+TCH6aO7Fy/vXkeKMc4h3UO6N56Jp8DspeOIACBrvjyeH7RekRMAO4MEqcPX&#10;m8xH65xtY1bNjIkixxRTYORWwKI2PoYbmmzawEYYGQgpEKNVbLjb63YJmZEwMAc1EZQphnD/W598&#10;+3D3soo+nt8Ww7XWUhcuXujbYI2oIhjarbmo3WZ9Vp+4m0Z5xhjXdJ+1R/evbYkELcOol7PtZsnQ&#10;AFRcqWOu7tH1zqAAPWT1xGneE8YQIJpVwqqaCJkIzLRWrYpOQh4TIVZvDePF99oOXH862XljtzvA&#10;r3nh7SmP7h8hYmJmRkKpUooQIWL0IL1HF0opYno6nT77h1/85P/435Dw/tXr19/69nQ4/vw//PW6&#10;XL//X/3p6xd3zKRFasE0xRh44sMxTZETUKhGABAskBKI1Kx5rRetZ67GVSkQYiRSkGmOU8LAnrGo&#10;ppLFE6htn2Dxn+s1GAfcW6mquRSplZj7fDpEG2lhLWnjdmJduqmnVXpdzt551B3QAGDoaXBVS6nr&#10;mldXuw3Yu8/HYy/oDS+aRYNbYr4rE+x7okN/aN4ITx1jZCJGZHaOZm5FfwH5xd3d3WEGjjGkGKO3&#10;2qniXdsrqBEDAphoLfWyLjmv12soNS/LRcQCR1VYtZYiUqWoWimlyvvT6eXlvKzLdVnEdF3WdV2Q&#10;6MX9/f3xPhHnstRaRIr7iobI2lB/iCkGRCRWQFLVfL0u6wK9a21IaR5WAiEyEnMopS7XVase0iSq&#10;kquqqFlVXWomNgMIMZZaaq0IDNwC5oHjfJhf3t1/9PoVGS7nEwiuRXO9Evh5F4gtpMQlhhTSNKUp&#10;UWBYn0bAiDhwAFD0XrXNIw0992lLVL7ZhM/A8DDKcdNpN+8PA9dfXs31XAMQtJbRt1e+0YDfAO0+&#10;+Cvb4aW9nlXV+gRE9at8zeU/jCHdqh5QyKNJex7x/bduQW+T/fEmkhng8yDeze3gacu6D34Yb09E&#10;2BT79gEPV8LtBCLeeF5/PTL/mtdvoNsBPgCynz3ILZ4fsrdf0yeQ9YmN1Y/LDzzImHz7ELD/4PtD&#10;krch7RwxX3eFhmMdV4J1K3QzsIZl/2RsH1zZJ4MZ1tCATFUqGfX+eVtHPetYywCscylBN/6oNwn3&#10;0YI+XYzhcLuZcLtZFHgmaQAtKKrtZ3M8v4f0uuvnt7sUPplqeCbYPedyBDcACQKzTzo263Nwtnvg&#10;YhPsHjKlmOIR0APuMUYPMIICaA+DgAFAoEDIACaizABAwNgywdG7wgOAWG/o6PcluFnuJ+u7PY6C&#10;VBU0RFQFbx1sO7ca3oLVPgkwaOAc2Vjv91NrDSFYZ0NQf1dFRHysUuvqxIClFF1zWWMI5AHNW+3t&#10;Ws483W5HETee0cyI6HA4IGLOeWwTHeQ3iD6k2yV+KtVjQlRVTGFrA0leNTA4HdGJWq07pcZebiUQ&#10;PRti1xgJsJ8u1InfXTcwedyjqEJPKAhIsJNM95KigXNeuVZBDrjbd2Yt1+NWFyGANRExU2zlic37&#10;1l9t8ITm3mGEwGGep2meDRGlmiqiMSEzmloINB8miKiMxiCgINXE7tIhIkcIUhSJFUCxEoKpEiIB&#10;He/ukVhUSykxRlUFs0NMqgqQA0/H+4MhVvdB+qITpZQYYVkX46BgaToYkKiaABYvHgYRrWLAwMwu&#10;CQAQU3qDKKrLms+n67JmI8DRUQkAAGqVdV1rrR5gZOaPP/qIkEIgM42BXtzdvby/O6Zp5nQX5kOc&#10;OTAxBQhU3FDkEEKakoF66IQBA7p7BsxMRGrVqlRrFbCqupZcpU4pffz6tWrK+VLrGpi9ZtvF0H1o&#10;Ina9XIvWKYb74z1PgQDVwFtb7095Zv7o49dvkv30X/6vv//H//W//6t/l6+Xj377d3743/53//DX&#10;f7lcL8f57jAfjbgnw1eRip1ZI6RkAJf1igrRuOQitQrRmteyro+X87qsOec1ZwBNMU13d2GOGClD&#10;RZdvvFHIsIsr7I+boVdbJxTDriIMkcBAVJGYORCServPYL5dGH0HACSgymQktZZcKGAKdj8fPv7W&#10;76Tja6QZAEEBgYGgarksZ/rqV4/vvwJMCmxAoIbUkOkHTZpNFYh48wXqtCz9iTYuUhhHljVXM5ox&#10;YAAKRAEJmQOikSIh9pqkoTcC85QgRCKqZuu65vPpIa9roAA8qYkCMDF77B163P321byLnW7TAKD3&#10;5xuqf1fECkNBNZ0GrmP6t9vnrP8L+291SxCR2Km2tOdKu7baJ4EPi96afxnBTEsVNQmsiaMFNANR&#10;QpxSPKYUOVQVQ1Q0U2npKJ6sDS2f6Ha9nGLwxkKwXXStTTjo/lkQEUWU2cA8c7GY1lo5MIcg6qSD&#10;UkoREQx8uS5fPpzj4XD68nOt9fT+Xc358OLV3euPTm+/mn/r9493dxXF+6Wo2JKX67IIxY9e0Xfm&#10;O2HOgExURKthrVbBNJg6NQ2igV7W5e3Du3ni4xRTnMy01rIUy8diqtiAJsDzw/gf/+oSCKAttABm&#10;tda85lxKwpEwg71xDfaK26d2Vl9fbCsMiA2N93sB2HA7eSQfTMTWdVnWLM6YTqCA3HwHHdtvF+na&#10;49aibpbgjVyDNccUETJSIK9BaBwXOqUY+aWprWaliFOcoloADMQpxBQCITlLioquy7qYpikAmCmC&#10;mgJkq2su1RcFEIDUIBcpVSLSWiWLiGiphuC8lsJsVsVETVQBtMi+s7sXcEmpkWOK82xggDmvZV0M&#10;QEaU3syIuGkgJDAouT68f1wC5nz1lo55XchAGcz9/uSlxs5OwoFjjAkAzexyPausUjITsuGyLkzJ&#10;gAxIAUGRkJghhEBMVdWpLw5TGoEU7OH6bZ1bAuHgRmjW8tiNNxgGATaV2tZzb5tui//MZPH31Vky&#10;n+GlTqmxATl7Fhp8/q1x/d0+wS7i2g+q9uZNMnN/kr2CuUUkm6E5/nz2S2h6rrNA9ynZnnekXdku&#10;4tQq+ft1EUDF3co3HgobTuibPdT/MupZbmdkwLU+cugGWp+orhL2j/Zkip7M835U//+8+vn41IU0&#10;3rFdXe7+QfYrNQDR7ZUb2czzi8OzCYHbRbFOzLZPud/vlNtbd68YtAOxfaCn+7joNIP+iUd/A3I3&#10;g3la8o9PpbRKZWCkfcM/g13ySHNEQQshbgik2ylPM3OePdFwPG3POHaPz84tbGvEK+08vxHFFozt&#10;N93lcj/NDHqyWAjdMdC3sHuyGUnb72wfa2qL0Ft7+5tMNKV0PB7/P+LerUmSJTkP80tEZFZ198yc&#10;M2cXC+xiARAkQJBG4xuNJprM9FP1pp8h04se+CDJjKIgCFcu9n5u09NdVZkR4e568IjIrOqes7uQ&#10;KOXa9pmuzsqM8Ijwu39OySHnbfBGqdrCsOodnRBYaZjHZmZerW/SgtKMjTLqFYwte2dXnfHqllNP&#10;hnLIOgMkUDHVKiLgig412LlRtD6eMDgZ9h0Nre8dIGKM8TAfTEBVYwjMHNjR0KHhACDGEABny1Jq&#10;8ZIM8AiM9F3bN62CMHab1q30WkdAfnRUuRmhd8hza823zcB6uNlXYwO309faTQ1XqUGD69ryXUdr&#10;AN8wzlq7r6l9UQb4HXQMT2gZuO2L/rMnMviDxGT0KWjZZ6rVi2J8fzVXEg7L30+VXPsWx7o4XCWi&#10;51BssritI/QUAiIiSjHRPM3zTIhVRFUJLKUUUyRCUWOmaUqcGAILmpiASUAmCRNGMsxLAWYxK7pK&#10;rRwoxkgAhCQKOa9kOE8HZmaigCSllqK5mIiA28uqUqo5QaopAzJPPFdvGS1qppr1ZHB/d5zTXEWW&#10;NYvlaZpCDAhADsettuaSrQKih38DszniYl/zksv5fEbEdc3MdHe8e7i7m2I0qWh6nKbjNKeUJgpz&#10;nA5pjmkCDlgq84qOmg6AALUKEMbIMcYUY4wtq6EF6LXt6c6HMTARRbVAPJuF0IUxEYlYKdWh9QBQ&#10;qlRAAGQOCKhito1RkwAAIABJREFUphsbxiY6MaV4+fj4s//r//j6pz9RkX/57/6b//KX/8nAvv7Z&#10;P775/g/4s3cxRK6VmWMIpWqtpiopxHfv3gICx2BgOWeRqqoGFlO6u7u3KrRcYGAxYNOjUIgCQK+a&#10;bj3mBpe2XbHJsOT7r771HT8VkcFUq3jGbl5XUDwcDik5Ahx4tr2KKKih+P4vKqiy5Mx0kSoMwe4k&#10;ckgc1ZFJEVXJG6QAIAIbtljidvZf2kZdvUHADvrRsGCYODakuu1uX7KuufaaDjPnodQlCiEFQpHO&#10;NlVdkKKZiakqISGWUp7UynJenj5+tVyeECByVGDoPNb/Zy/MbGjdGmEoZ9Z9rTtefWUL+WRxSK/t&#10;f50+ff26bb8jWtNqsauW1lA++wsaKyOC/SuRCMkFgOvGpVZCNTZWYIMQwxRTZFaVUrKI1LbsPJTN&#10;5rC+dsTr0NW7vtFZuu2Z/YgVj/mJ1FpRNfi3VbVIndQYUFwKuh0VQozRYXy/+IM/ZCJTNdO3X3zv&#10;y5/+RGp+9/3ft3l6c/+AAbNUBbks9ZRXyVWNvwL6heIawkQEqk+l/no5ncCkd1hwrVkMMuh55ct6&#10;mRI7bK2KdAAB6OsIt+u4371jkQDc6X77c1sO9BA9EoUQTatWMTNR2XSz7X6HwnGP1o1Z3YCPVa1p&#10;WoC7vdBGhr3RRtdyXV0UUTFPExuqV/9u+4fri5tp5R/tc4q7kdGOnkFXBomZUR3vTDyTVI0CM0Ou&#10;a601l0qGZzyTwd00gTW0DRWTWk2NkJjYjJiju+sRKMYEiLm6L0AJPYcKai01V+OoqrkWMHUYiPPl&#10;wgDHFMAUEYgwhoCEXqxKrfWmuLRVEW9vcFny6XzOpShoa61iEC51Cdp6bwCAt4M3MNUsUsYJjhzM&#10;gInduVGrVBVinCkxBiIQVe/AkbPmXJ6fzwgEiswByWGHGpIQoXtBEUyXdf1wegqRUKp5f1YwIgxM&#10;jKBVPB+wZ1+Ftgt3usgwb/p6Ozaih69AEZjIkLS3QdzF/7Zzu538Xip8Y/zs37v/7FMW5AtzYzPD&#10;nG+OU3dtr+1EQRcn1o0KePlM6IY3AFydxMa1oGEr9IM3nGoI1340lx6DiAOHotVemvVTsw11e2W3&#10;34GuuPp4wv7elyQxVbghuN9v1zS50TKxc5/dw/dL1inbIaV9UFfD3u55RWq/MmDsjASHLbpxwL2d&#10;sN+W4697q2A3TtyZmP5RixG153dR29R0Gxzq9evGYtmXL9r1UPfTbfBc7ikzIGye81Zd5Bqhn8HG&#10;TpHA1NHvnBrWWj92tHx1CeFoOupFewjIBGYKKipIPe/RJbBpF6idFxmgB16QaOgITGgOJNIqUbe+&#10;8V0p3LAhXL1pdB2BfjOwFjT2fyMOueCy30b6d0PxBERs9T5Nkg1nF3RgmJZMSd0MQ++qB7vDh0Bu&#10;8VWhEMktbQxm1F0h1jUiAAQjCCmEFNCEEU2RiQDwfFlOTyePbTbvAPaOu9ve7WH2zbWEiBaZ7g/z&#10;Mc2l5KUURCBDQDSAatIAZgGg9S3r6g8S7vxT7kowB0Ek6LvY+go0ixV6nBoAzRCNmckAiBQRY0wp&#10;xloyinFADohkSEZInuofYpznQzJFRtVWa6XaY8VuFTTzHxAJCAxRwDwa7iMfeT2ewa7XfbNURVWg&#10;4fkP4MbbA4W7TOCmMgH5bhIBcPxBJ9OWD2zqakhzMbSzrY7QDSbO+WBUCUITPrX92uohEU1Bu51H&#10;LecfAY1bky3s+xZqrWOovon62rR5mW/m5rl1EviCbwXkIop0ldjc9zkStCj39HDHqekltRZmohB8&#10;50ZiRORIxsgxIJMhmKkUsRIA8Pl0Oq0X5qCql2XJOccY57n1/VjX9bIsqppynaZpmiYCk1LPVZZc&#10;LmsBBEBS04G3QohI6EkvomqmZGgAIhURUzzGQLnY87kUrXRZiUBNvf65ZsmliHrbPLceEYB79hIY&#10;WCnw/LyoaC5rCCxFZ4xvP7sLPEWEFELCMIU0cTjEeJgiT1HARM3QwH2FZu5ZIkLmyByJo1eWarOP&#10;BYCdD5GZghQrq+U1P6ueQyBEE1NhU8YC9rxenpfzJddSS0Q2TinEKSViUwUBQ4CANHQbT9BDQzP7&#10;vR//yf27z37xd39z//bd8vz0y7/7m6dvv75//73IIYaItJip4yh6AXOamCKDqqd4sBgSVlOthgCR&#10;2QAZMTJzYAostRSppa4R0sQzBiZgRqvQGqY6Z3DvLJinIzXp1pEgAQxqkZwzI98d7oDCUlZCU9On&#10;j8+11FLK3d2dR/KZqFa9XNZS6sPd3SFOoOhtnKqJghYpq0o2rSJci7uN3ZRXk6q1SgaoDEZmBMZo&#10;zunQiJB6o45hpAI6ZrABgAWkEAgRiIhC9MQrP2XDzjQw4tj1OHM3DuSVmN2X5AFtIDTo0CJVAbVC&#10;99YBmMiyWpTLslzOy4dcc0jJS6itmSvg5nAX91daap9C1yU9bGS9gLlJimtNskvRvaprwzzuonWk&#10;Nfc7XDPaq642rDG/wWm4q8UYyQNbHbSaOYB9OMRpSmwwEccQzKzkUqu3XAQzNK1XOiBCr+9sw2q9&#10;rbcpNSKgv7jlSDWP6rivyQvTgEhoVXKuGVTVYC3lkrOoOq5hSHGe5++//+wPvve5wUpoH7789fHN&#10;2x/98z//+d/+9Q//9M/+5N/823/45TfHeYqJL+t6WS8rrLmqlPqs5acfvj4/fTwiJCYVu4h+W+tH&#10;lIJoCoDiGI2kKIbrmmsRJu5OJQXvnELoBSPXQZXdal5p8M2ex93PTa8c0Y6mi0KMAS2tdYHmeHGm&#10;2yQQ9DVuW6U5RrzFAJo3EfREFQQBQCWzVuOxC4I0U7z1vm02CVGLcmNrW4At7gHjLIJjOaABuyXr&#10;/jPohlZzlPaoTSvx06pWY8QYmNkbAFb0SvpqZc2n82lVU4MpxlKK1mpSz+tDUctVpOrpspRSUgif&#10;3d8zEzFmKSfUCHh/OGKIRLx+eKxFCat3zjjl9dvnR9VSagHVKjXXIqJVQ0zMoio1hHCc5mmaEUnM&#10;ABVBzEDcFQFURavlKnI6nZ9Oz1Wr8zF364QUAhKCuM5Kxg1uh6R10kN09BW8lCUGjjFOx4gJbQGT&#10;Ah48akCVGGO8vzu+f//FPM15rVoEcPS1bHyRAANRCjEdwjxzTMEaZFpTBJ3jm7my3py+DZsZ9nZS&#10;20ibsdetqRHbAEMPd7h6Yt0zbLbZ2HBtye8t/CvLvHPEzpN2HKrzgL2hdWWj3joIqA92mMNwfcP2&#10;6bBsb9wE1k36Vy67eTRe/xFwn0/VCdf/3SzLvbPBXnvOfnbYRF5/vjP8/TptuV3QMwKa2baj6s6A&#10;f0ENuP7Eq/caD2oPR9uAOa4N2+3LYKBXf75xTPrbb6ESN3oM+nRjcVh3V8PbUfKWSi/ACHf+j2u/&#10;AOzW3S1i82LJrhjcPH+78wU23t6bsBF5P2zwQwNeOeb1n9QbAhu0A+4V0f7wgRLfHmUN0gOGbec+&#10;tB53b6aR07+H2v3foO2AN7oZmZn3owxeTK5KhIAoYEAIgkjAsLXV3dO/r1Ajb59ms9XddYHN4dWU&#10;DpckbtX7Rbe72r/Yg/Neyg+7IIOBb7+x9DhcCIDq2bAGqgoI5uEYVxp7clLjRc4BVR2UtarkUi7r&#10;MoUpxcgUs8iyrs/nxQnuMyCkF6qYy2MbGx0QiPAIkYgejkeVlEsuVaVqltpyrX1uulHVuQMNRL/u&#10;+hk71xquO+1xPBGBCL3xoT9B1QBNYeO0pUhNlUA725cmbaFDpxNBSwKHEJLXHaCagqh5A+3uOyOi&#10;1pHDhouHxoIDmFkpZZwO3Lkn/Id/BtC2hg0rox186ysMLXDV1Fhrrprr8+46kqqnT3iZBTQua+1x&#10;Cg2ZeQRYnOCdZp453bbdfkO3iJNzvuGx8uNktu3x1hzT39o6Je7lCO73945ROBYU7DH/AVqNMmKM&#10;kcFiihx4LV4nKDGQqBSpSiFx9FQFQ4whxSkZwOl8+vj4UQpVwC8/fPPx6YmJTLRW8R7vKUUEVLMq&#10;NZeC3hbcVxzUVEW0FqlVAdBz/hptzMSgMYt+SZsLIML5fMm5lFLWUgTAoIoUKdnjOipgZsE7wCGY&#10;oGAvde/nulZdLlmkVqk557zmABQ4MOIhhrt5IsIDYkppipEDoYnUmnM2E0MrpSzLstYiKoGZsWTi&#10;vK45RIhRtHXtBQJEYAMEU5Es66Vc1nwWOXOlEHBmwsBC8LScf/3tV7/68O2pSjGDVgdxSA2Zvxqw&#10;o7XtdmOzI1Oa3v/+D//1f/jv/sf/4b//2d/81Y/+xV/8xb//D3//n/43MVuIAExFzFo3ZSLy5oGq&#10;EpnnlGIIOh+lqDzBkvOyLKenZ62yLgsAqkFV9d7y5/XCNRvCdHdEwLpKVXGvmWfYNuuxMZPGpsB7&#10;PQDkXJfLejpdAjFjTCmuS/bDm9dSa10ui2/haZqO8yxFn57OuRYEogNJliraQPMJwUBMs8paM+QV&#10;UMSsSAHEljtfi0o2KSYRtEBjJgjalTtnEc2Z1ngsWmu8wQgKZiBmDMiN92AT2116b2cMzNwFZS4X&#10;hpE7/myg4GjxrpKCgVWrWFeppZSVgqFBNQk6eM/GgcysFTZf60M7BgXXH7yuaLWJXqmCBuN0XCmq&#10;V1rW1QfWDOwdfxyhhr09dxsi9v8QhxjSPM2smogDk5RSvZmKi2SglqxvNlTB/dx9LqP2rNFn7LpO&#10;LzAvjtjg0xGRmGMIKYZAVEEEBAyezufnZf3wdDrlImoGRmCEcDdP8vjN3/4v/zFO05c/+8nb999T&#10;kbKu/+Uv//f54e1nf/qv3j08pMO8rMsvfvWr02lhi6bVRC8mH0SfSmYwAFLkjJxCDMT7nBEARMJo&#10;mMSSAImR+TopjgL2DsR1a1Z0zR+GHXy9UK9poSgNVAXv53mOYTlffv3t14+X0zRNU0opRib2Sp/h&#10;rTF3qPQtrWNze2DWXVd+dPDFHmgqubqTvOkRxNhBAmxvybcnjKmQ/9Wu2Pc4VNeYfWgKiggpBYcb&#10;bj1ficCglLrknEXUUFQhROZAZiJyWpdzXk3hfFkeT+fH55MBHO+Oc4qmcspQoASmMAdPs5EqtQoj&#10;GaMYntbL4+ljIJhiTInqRde85lLTNMVCYJkARCsRmpqEKCruqWtMSrSqiQGoFhFFo8hU1cB6r3sI&#10;h5QAULEhXrQKByVTxs7FUM1ACQ3QjnO6f7gXlOf1bETqPaO9jp7ZzwYzMwdEbaWbcHUhofdRnKfp&#10;zf3hbg6HEMrlhM1O87QtF9ZbA7Cr0/iawQMA5g0ydxwOyZkyDn3UM91vDLa9JT++Pkwj2OyEbbdj&#10;Z0DDEIEtgHM1sBem1y0z/addCC+48mvXdbDlamzj1/bATxRd99te+ezFFzuHxK639uBju21nAO9/&#10;DnF+M6T9dSNyXGRhL8Z+MaTxc28ydxv++oH4kkRkcLNDdr8PmxGG8Njf+Qka4q5q68WM9pUjV5ft&#10;LtgRzTz96dU37cf86TtuxjnOiGu3o0i4j2G7x3rRuxsK+/2zrzLwb1vDLEGgln2gCo1ZeIq1n7ue&#10;rtxm3cOS/hym5g+2jWi2H7MHYGG3FfdneRBNVbshdEXhl5QZBEcPVV0jU3aFoOkP+l2npltEAGCm&#10;alUECZsftOGRAbb2b73upiGX6Sg7X9YlcvR4TM7rsqxmRkANfQ2puvp5vbaDBoMgZpBVsyoQ3k2H&#10;o6Rc5bzmeharLeLt/qz9lLdKqL5ItnsNjmOGV5sBrx1Y0FwF6OBk67oys+o8Je9zvDOMreXZAYCa&#10;eu5ZCGGaphiClloNtF4Bv12z28HftkE7MfGayfiN+yPpiok3G9Su9jWrYE/Zjattkkh69eb+LN/W&#10;gNhW3A6wd0rvDtGWBAT7v+zj/2MwLxXx3bD6/6FLqd3c/TH7zf9S/O0+d+KC52UoQs6ZhHPJnhfg&#10;8VvrJKOujQXgYFRVypIvT6fzqkXt6flpWdcYvH83iJlJ1dVU1TNitAeEJefL5UIITEjIY9ROgO+Q&#10;VrDbnOu6NrxDQJMKoCDapLZj7oYwzzMArOvq+tOYuC9NrQpQcENct0tev/74QWudY7g7Ht7c33Hi&#10;++MxhMjErdRNjYkJZc3r8/mcpQDCFCIjZSprKVMp3k3aHYqNHQGAWVUtuZbiHYVApKpaTFFquawX&#10;0fWrp8dvnh/P3igv8AMzsZfnq1nvemgbKRq3BvviRz/m3//BN7/42f27z+M0PXz+BYcYYrp/+9nz&#10;ImvO67pyCCGyl+2oekWnuDwIIQBB0Zb5qdJQxwlpPszzPMUYxXS1xdSkaMk1TKoIeckKFjggIain&#10;PNmOkW4SW7WVp57Pl8tlYcDIUY/Hdcm1lBCCi5NSRO1CgIRMM6vasqxV6hnPLEiAqkoUmmPa3IhU&#10;kVpqBkdoVoHmzlWwCq01wVryhcVhVRE5oNDuVI/TAADeeFFqlVpWQ9RaBREZvJT12vNu16nR7tbc&#10;wRrtNSwzM9CtAAeI0H+ttTrSaIwpq+WqivpSx/vUcfidrsZSbyztdjZ+lwfdWpe/wyOaUoEgquyS&#10;CFDVU52clzo0zXWNninilWa4F1X99bf80LqaN/gq9j6L7qN06FUgXMvyzePjN0/PFQiYxVQFSilL&#10;LhTjmy++94d//hdSi5n95//5f3r7xfeJueR1XTMixhDUEiMlCg/xLisl08+m6Z4DlZXAEAiIjIIS&#10;G3Hr9zamhhYQvpfmt8QItCDRhhNvPa32d1ievXrw8ichMiEaTDF99vbNkubn5TJP0zzPU5qIydQU&#10;r02aQWXrQa8tij4AKQePha7++8CHOwYAzYlf2dFhOn6SQffn/pOuVgmIvReNc/iqUgNiSgkQci25&#10;FkRkDrpmM5unlI4HqxWJspRS5fHj04fn0+P5hGScWCFUqWtec15XotVUBJ4vp6oZEDkGDowEQCpW&#10;KWCagoISNdoggpiUCuxMVU4XPN/Px1pFTVuIS6TWIlJdbSy1KEDgAM2uVccnDXdx9nxAUVFH70EQ&#10;kedlWWsBNXSl08BgRZA391+8f//+eT1pFfSEOhFv9Qpga871sQQKbx7eIrCJQC+AHMutBqKSc8az&#10;HhPNx8MhxXp6NlGOiIiep6i6Q2pHAMCXR3RwTNus6yvtk4iMtsPsZQnSzi/ANdrqiNUPdXaoYohI&#10;fSvg0Hq6J2qozUZbJGTHX24s2O0BVxvtO6/XvgI9BeX6Qb/jVr958uB9t8/5hHm4WWX7W7qds6fW&#10;9phrqx765K+18t88TtstPww/3GvcbFsxfN0T8huX4+V4BjCix/VeH/SLh9suith/bi27Btl3Nds3&#10;htOuKr6H3cY9dDOL12j4cni2W6lmxhNhx7uGbsGOG/r9TAgCDed81CE7HahhbwOYjdinU18EG5Cv&#10;w483e3+br6qbyfvRe2M7NACU5uJX9aKjZv/o6HO+m+wmXD7hv3h1vW7uxKts6uERsx7QB+2QOq+d&#10;xdtTJKZoZD0dt6p0vMdeR9q0zO0RqppzLrFUTip1XXOtlTGkOBuSGgKxuknvKavN6vQQM+BOZKKp&#10;mjyv8vXz+e2UJkRiPBzmaqImBGqApcjQNXeLcqWPgm2O2r4BrNs8Gy/1XzcaeCIYbpB1MUbPz/Lv&#10;dXAmTxHfXCoE4qUcKuIWvrNp213Q6rN2W7QXfY57brI5/HuIbB2Cq1n4gNa73gC0oNoulmB2Db/k&#10;j9rDwfiHXr0/KAmtnrBh3vTC4g4EuumvZDtje7iOb9ZiL4x2N29c5WYjQgu/041/Cl5ASG4eh35M&#10;iFgdvVqk1lpVvCivJwzTyCtRbUhViGgKZS3n86VIzaVO6ZAlP52el7wqGDIjAQEGt+I8w9UUW0de&#10;bt5DEey/qjhOlLYgzc61AZ9gbtB8i15LpAEYDJkQMYbA7keb5vkwz6XWD99+u67Z8IqTDCLEGGIM&#10;MbUWn0VkWS/nFZ6W0/NyOszx7cP9/exg7GgcJAIBndd1yXnJa9bKRDEEQzAvO+VW2MQMwUC9DxpA&#10;rVJyLrUQ4pRSCFxqcWCjZVnPp3M2OudlkVoAqyFUoUxhifNdnEJgIhToHT83+jDhF+8/vzx+Qya/&#10;/Pu//elf/+Xnv//D89MjEX371a+//4M//Mnf/J9e3Y1tz2EIDIRlt5kdn0myIkDkEIgCMREeD4fp&#10;MKeUUozGqCZhmpDYCKVIkbpeVoohUAyBa8lmpqLWU7ecS5mZqZValks+n5dSKgBJ1XzJKUwgJlkC&#10;hYARoFhREQNmMoeWYzNUhXWtrMvdYZ6nGTdHmFeQATh+BXpqroOSAoIqKEI1zetanp+xoEYyQIIG&#10;Nrm5xlyBsO6jVTMRzVU5RJWiiGoIbEZXfk8XGd1j43m/Ct01aGrqWACDmYFDdQER9Ny4hm/XUAPX&#10;xVoDsysH3J4p7fWH31ItxBdPMz/lt7f9Ng/7f+FyWtUqBTIhKbEiNgaqr5j0n1JfB/Pf82fGLQKx&#10;00Xbr75zyHtvEIvjt5oBInGAwEXklBcMQQQChwjGgaTkb37585rXb3/9y+PD23/17//b58cP58fH&#10;L378z//+57/6+OHD8/OzqKzLoiKgmgDfzIcffvb+i8ORygoq2iQ4ElDPMx+zAAANBF88PByn40J4&#10;goy6d+zeKJKfvrr82H8Hrz+BBixBBBqI5jShgZOia6EgJuFape5qjAtK158QKRoGBQYM1rvNUvcF&#10;7NSUnvioCAghRsKpLItvg/6ebvuBK8G3MePv3E+NRkzsnW5KKWoXlQyqNCU1XZd8Op3cC8wMKmKi&#10;KaS3d3cIekiRiNclX3K+lPy8XnLNa8n3h4PWfL6cLnVdTdRDTbkC25TSwQFcCGPgNIU4hziHWiWE&#10;ME8pBA4ppSmSitSqBmKKaikEVW3Ifl5ep6YAjp96Op+rtnQ03CVBh7vpAIAKpQqIdEVHzGTVsjZ1&#10;xrwpR46RYuQYmZEYGZlANQQQ0VpLKZWZYwwehSMKcqWdDqqaQ/oD1HJIIEquY6giICONvgRut7jK&#10;d3PwbnT37eE7Mea6CLXyrX7aibCDsd3oedZjWzdbnLo3B8GwF5W6CXulewMogML22L2qMQZwM+Df&#10;diu+ekDxE3b2d3Lwm7fv1Zf916+p+up7mjWNO4TC/SKZVwTv0h/g2qSHHc2/c4zbR/s/OMLKtfi5&#10;Fj7D3N89gRBHdGw/35up4Y5NWS+z2N9s1+6k77hsGOEvJmat8thu/jpAE2+++FJ9h/2+hReE7UrD&#10;d1+vkLuH4vdDHZefANPXx7MdHDexuLmZveqKiNH7HjUe3tk+EWzttbYpdCUH7EZMWQNYGqkBuGu3&#10;sD90NwuEu+u3ocZ+XuOZ0AAIYDvlrzuToIXgmqmIQICEQGQAYlrV2/SKnwHHU2uz340WWthPETE4&#10;7n2cH+7fxWlWDBiS4VZ1MhhYH9g2ejK1kqusi1UoElXnxId5Oh5mNVlLEVWPot0s+t5+9mnR7sG2&#10;y2p7qU0M/uBJWG7JM3NKaZomMAFTN5P6yMkhVIZVDwalFKk1MDsoYNOuNihEVVBCGNYgQHsG7M/C&#10;9Rb1XWQK3TvW3IJ+2HucZySJYv/h0uT2dNzoQ2O3wK6LKmhrs6fdB4c3lTiOV7jjo30w27vIz95v&#10;uBBf5MepvoA47U8fs9jfb1s+zubS8+dIVV9RCoxEplZrrbVqkMEei9R1zefLxRBjimGaokJ5LLkW&#10;jpGZtYqCAWBVqaW6W8CRGTa/A6KZ1moAnhLY8zeu5/bqMR/C3VoQg+dpYiLvaI5txYEATM06yD/A&#10;leyDFqw2EQC0ECnFNMUkIt5D2MyKypLzsq51KkYhUqBAplireDoJBpLVVGptTREQumJhZK2tJQ6Z&#10;Y4g4TdPd3Z0BM1cuzGQTYXNDKPTsHkRAM11yJjwd71K8v2ckcRzjW1kDAPD44fHpVz99/ubLp2+/&#10;phBqzj/443+2Xs7ffv3VknOIIZTQak3NzICZE5GqRmYiEpGSi1VDg+aBAGCiEEJe8wkBQRNzjJEd&#10;4VmKFhXRvGasqveGkRFIpZTcIBiwi0Awk6rLsp5Pl5xr63nkyBNV3cIJHCngalhrQUMwlCLLZS2l&#10;EjGhmYKIilicqDUDbNtDzdTz2Q3UAA2EO2YcgaKJaalV1wUVakUzX5Urk6OZOrbnjQYCYSZqhWkI&#10;6PgAXc3wTbXFpMwMGox546ttJwI0pdI/8vtQQT3vERE4cErRbX9vAYAvju3LQ/GSAX7qeqk//HYa&#10;xH/Fa9OCqClvuHEtHLfATvS85Ab7Rw1GrS+swRvh5doLM0Orf1AiUgNmnqdpmqZVtPY6KEOoZnA4&#10;fu9P/4yZf3w43r1994M//zdPT8/l+ePTWp8eP5payVlECEC1ruVMtYZID4HepwmlqmgG1QY0p6St&#10;yH1Mm5gP0/SD+cgcv1WZkAJtTuE+7N+OsH2O+w9tlG26RmHoPTNrqafn55zzmpdlWdZliSGYKSFh&#10;915tD4EtmoGARJxS4JiIIwITGxgQKoDgNgRsyCNtngBgJqTaUcStt4wA52VdS/ptZ4vDYENAZk5T&#10;YmbPlSGiEGIIXFVP5/NluZgBAohYpDCnFAMzERpEColCpepwvkBYVZaSAyGjhRAPkYKqtwtew5pL&#10;maaYpuDGaIzMiZCVGRHDfEiGlksFJFGRkksujBiIuUXwGyGHwHBxmUtZS64iAMC0oYYDQDhOswFk&#10;kXVdz+cLAMQYUgi/9+aO4A4BHS5Aq6xcwxQQ7fHbb0vOKSa1AkTKbAYiamDHw+HN24fP370/Hu7y&#10;Ws5FYEtk2y+5AUKM8f5wd5imSN4mCwhbo0nbuysBh3fzxTLdGvbWUB5chF93M+peYUIYgfp9RAI9&#10;IsQ8zEDqyWZEhKro1cIjomgeTTR3qRqYAChuJYjDqh/n5FXe+imO/KmZXm/T1z7vVIA+sZdP2+mL&#10;ryTn/z+5NrEFrSp3MOW9mgufljT4UmV77bbfciTd8dpsXn9SI84nctMbOtzVX+h2SLvV/I0r+HLu&#10;u5eNH9tMHuDbAAAgAElEQVTNqtKcxJu9euXR6OJ/J7r2CsOwB65N3Ju/vhzMfouKtvRU2CVae9+E&#10;vpmv7Pzxls1eAuO9oUYISKHr6812wS1x3XqOzG2txJVDoYnP7vbrzrveE2W/SfZpz/6n7ypFuCbU&#10;q5ttO857cl1R+vphm+LhBhF25zu6B6IBmIoAICEyAyJaw4btRCXyyrWUEhgWNWaa4+Gzz9/fP3xm&#10;HMN0xJDUFMA8GuVU74X6fV0AWFXK5en08ePHr87nJ6xL1RojpSklSdVEi7jhZkYjk3ywr72h9ZJu&#10;5FkZbqz2Ag3b1a4jESB4j1+3vZkDmJlC++ue1D2vtdTqifqEaDERtO7zYy0c5cqVZkRUNcdGBRW7&#10;cir7Ptz8a2bWhNNuJyMO3tlsabf6dwlZCHYV7ff5DjkC15t2I44ZqAfqddDQxfWeAyNhB1tvvLMp&#10;M672tzw0R5bAvYy7GZLP45qk2yGF4ZTBbfpjzDe67zhihmZmVaSoETMhqVkkCsyIBs30lUoEgGuR&#10;j+fzZV3TPIHZmrOY5VJqlTTPyCy5uHgopXgCf1/Q5gHxTBwDUwXRqmLgMJc0KkevpnyzIdFz/XZ9&#10;T1U0xsBEIpZLEakqkNccwuIHkUaqie9YQF80ERWptohqDRwOcTLAwMwhAsKUgprmUnIpx5gwRIYW&#10;AwSwlNLheLeq1JI9KQkcGNPToAZjVtPeGXGapoeHN0WecgHVC1gMjBNhjImZI/OUUmTOHtEzUJA1&#10;58u63h8O3IEb4Vqqi8jf/8M/nr//+eff+6PP7t/Mdw9//K//7dc//+n7H/6RIpX5GFPwCify0tye&#10;VFJEqogQVWZQq6VgRYdIIQ4ppsM05cWW0/OkAQzWvJZSRKCqimmcJ0KqRaRIrTIZADR/B3vAxeu3&#10;1Eyslrpc1mXJZsCUWlxOTaqYGQEyUYrJc+jVVEo9ny+qVluGKboLppQCyxK5NbloWxMUOiSEtuPt&#10;uSZmJqrVtKKpSqmaHTEM3Gje5TpZw78w2+QLKkaNE279QXXwHT/I1oHW/EPfk7WWKlVUwdwXSSib&#10;fO9vQXMcSEQOnDgws6mzge14j9PfVZyr49zOe9Ml9mcEXr1uFYPrs/b/5eVC01Vu9vxBAGImDmAg&#10;ALDL+h5y6lOPumJr5r3GYOfbbGltg2k3kWRe5SgqSkjMBMCHNL29f+CQsug5ZzdZvv7w4S9/9ou7&#10;t+8nTm9+8Mcxpf/1r/7u+ePp3ZsH+fqXZc2MBCruMa9Wsy5RKko4gD0QMGA1WE0zqIEyAGnDViE3&#10;PIASx7eHw/tprmZPtbBB2NStIXqGovubiHutVd6QcfB/Aig5f3ysJRepYt69r1aRJvJ2Nh42h273&#10;giMhA1JMIU4cItpAiq3YIgF9DNhZVje/q8i6rL2sEtvBMgP8baa3m2h/pPV5E1EMMcaomgA1Bkwh&#10;IsGac5FqiGlKKlrXejgeDvOBgfK6ai0TUkA8xnROMZV4mGdjYAQgJKQQwhwwhDgfDkD0ePr44fSR&#10;Q0hTBAND40Ds9nogNkJCZl5KqVVrKWrGTA4PHIiI2VRVxZT7hkQDqCLiiEVd49KGKwRmEJa65Fy/&#10;fPrqqw9fnS/PhHqY4vffvfvR+z949+adgizL8vz4oUClkNJ0UNWvv/nyeTk9rx8DYuIADKCgRa1K&#10;RcyCz0suCipatQaMcG28MWDiwCEYYTUBAGIyxApaVAFMEQRUySAggBqa0isac/NlgmGP6RCiAppY&#10;wxcRVa3onU+gC88WcdVmqyC64dLwOzo7ph5IxB7BISTujYP6ANRQ2zcZDBpGylDvqGf31h6ZaXT/&#10;dPnt3jQaFBub8poGAyhiRxL/0bznHTLZru5w1KXu+usH+xOBmvHJpxjlp642hZ1XG5v6cT2F9orx&#10;61US0Xc8v43q+jO8llgw0r3dfWPeqncIts64X7zqU4tz/erGx4ajoDGx7kXcmRL7vKL2B9s9dPRB&#10;3qvlnlEm2kOvLznvbpjtT7vNY7tpWTcIwFyZuLIBbti6qlapTqUmH8YiGphYzw2RYeN57SgimYgL&#10;hN6YxwsCW6aGKXjVkFELmZiagimidJbkyNMBvMWuIhiDglXkAIgKpuigYgaqiBCYEUHEFLVBXxMB&#10;NFW+x/MQABS0e0+Qdq0Q91e3Iq7UghuHV7PciE3BcZ6085dte6shIQK1zsQ41t0iEBirQa7VTfdi&#10;Itiqqnzp/H0CJmiiDrCigETIDBRASJGZ0nw4vPkc4pGmA8XU1VboEe9meLpfEhBNFVXKeglmcHoS&#10;OxUx1YrL5V2gKfG6QFEkZtEKaMQoKlWEgAm454gqE3FnRs453AWG0B0tAJ7QFNgh/buBata6Rbj/&#10;Aok6khmMHarWGx6od5hbS3b87RBjShHUBACQq/uavZECJ2a3fQ3UVWtP/9oUfUQ0E+j6SmvqiQxe&#10;f9zGZ2BAIF32N30F3eBy8xsRrhEWenY6DRfSrTHvvmOfJQEgkzXsabTWbwCxobf6dnNcFo+UeIm6&#10;Gz8OcO/Okf3JpU0uXYeuxlY2A7dSd1xfdnFs6fT0BWJscPoexHYXOSJWqaVWTiHGqKYlFxWRwOEw&#10;He7uY5ykGgqgQSm65LpUOZ3O+dsPtZTpcAcUCAnUaslVint6wITNGCgyAw4gEwfgACITEUbkgCqG&#10;iIGI2BHk2ZqG1xq79I4cCEDucncyqGqRnNdTKRdAUFPvPkVAppZLRqTWBJAwEL99+OyzN58TRamq&#10;JlXqaTmfL8/EWkSfl7PHqpAxpjBLnKfwXj4roBUsIRhANSxiahBDOE6T6J1IiiE4DnQgDNibRbjx&#10;7OEoUkp8ONzdzw9PlDBMAFRwMYjBaiK+45Q4vrl/8+XHs16yK1QefBaBUny3kpiCGTO7R4Q5mOnT&#10;89PT6SnE8IPvvT+8+9F//Idf3B2PP/ubv59S+PbnP//qw5cVsiIAEscQCIywVCXVRBxDqEVLkbxW&#10;EC+5hJjSPB04hXJ5VKgphRTjx6fL8/ks1RYVDPx5miIyAGVZn8/PgObZvFYtg4DRNE0IJmZmqIJa&#10;AJUCElY3TdDAVIQMAaCUSiHGOFXRZVnNtJQqckEEVIgQCFENVlHNNU7hENPEoUiJTIk4IDI5cJSn&#10;dykgmVVABCSxAVdpLp8QqTUfGQerVYW1WL/zfEM0kFpXLxBpRWCuZ7UjZgjaVD/rWRCygq6k4raM&#10;QSsEAOpomgKIKEZFBBgZAyqZQC611gqt8BJNzSNqTdKZgWlH5MBh16u0RlBmZmDUEuicU+15CXZn&#10;vQ5eMUB1msLSSrabbrJprSMB+BWjyy0Ooy3dvcUhd4EJRTDa+8cRzbyxPdRqhSQwKaIxiYiAZRVV&#10;BfIONp0NGjSQex88oAIAspoVrWCaOARmpABmKlVNgVGbsx4dIw0MmGgOHLgFSxFpZubAClirPMzH&#10;EKa1VuDLWgsRfHz++J//+q8O83zglCgF4pwLGZ1O5znGKSYgENUquWoOBCkwglYSgJpA7gMhBYmz&#10;BQZAEMCGlQpDP0nTNM9TJBVVQmUQbmO7Mg+a/na9CIjDwYRMjN4fvgu60fdk9xRwD5maFayMAZmO&#10;aXpzvHt8PhVBw6QwibktQoAO7rkriEdGJA4IgGhq5p2GeBjmPfO+wSQ5N0RwWHQNFDndQ5EYOJgy&#10;EBq1JurN/CFoNuCtsdCidX23N1ug44IjIqLGgCIcwxwYmEgJiGpK0zTNKaXLZVlLvdT18fwxBpiQ&#10;QETmBGTzcXqwOWORcDhKkCpS67IudSnEfLx7wGqAwpzevfmMmAKju/OmlO7SNMVpohCQsgGQKDES&#10;IJPFKCJkyIyBWdFWtAreh5iAEIjU9LwuAsYpBrVeR6/W41zhy69/lbP88uNXH06PajUlxCKn5fx0&#10;PnFIS1nKusyBP3/zvfl4ByF88/z401///Pn8tOaVUwIzTxz1mtCSy8fHp8vpcnc4ztNMAMhXfi9f&#10;Z0deWZb1+XRa7u+mQDriIr0lBiKQu3/wKqV2zyGgQ3chqBfN42bAIgwbqQdjdTgwXV0yE1Mxo5bv&#10;0Up4taOLg9uB4qkw2LlEe72BIrruji58Bqj1sHaGp9ZrQW+53O2MNqNx7zvoh/Pm64bAeHWMx7w3&#10;O+ylKb63YPf2rF1973Y83z3yq+e/4vu98Rdc656v3fk7XJ/+RmeF44Pum7jxK7zMUWhq7c1H+IIg&#10;u/Dv+NNOQPUBNuF+vYI2/rvzcY7Ne+UQwe3fL+f4ic/HE0dStIva0d3lE3EtbIGIVv07HBQAgIYC&#10;W8hrTwozQ2xa8ngUIdQtibu90/OuPBIHZmq4S/MGs5aGCgwmamjaUg+JQ+sVV0VKKYzI1HI/iZCN&#10;BlR4p1bLFt64+m60N1PYf3Lj7NjfgzeTGZlRZtBa7HZepx0krOmB0E0OVDA1q6rcq6SgcTzfIV2E&#10;EwGCmkmVnPPpdMJic5yZKISIjMQUYoI4Y5iAAwAAKaihG/DQwEKNCHrrcpGqXBS5iooqEqpBrqWK&#10;RG4LjojE5PNyhwKZMkNDCSJyaxx5I2PzE4G6EehID02d6hlWgAgG0tObzSzGGFNUkA7JZ9AJOrxt&#10;5NF8sJbrmJLUWlaSXFzpbtoEN/TErrI4xREcRnxjcj3lpA/bidxVX7rxxTVfhTV5uedb+00ydsWN&#10;M2jsnGZc73dVP5OjM7MLkdY6q99iAKNNS+uEZ80la13J294z6hS6gw+xwf/2BWnz6+PsPYOu9/RI&#10;Q8PhJ7C2RKLqSAZTCDGENee8roCQUjwekre4NABEBoNS9bQsH87Pay3ruoLBtJZSMjMfDnOMERFE&#10;RUUR4HCY7+a7xKEhPDd56uX5Io7A4cFetSnFaUoxBubgpPJOma5CsuNpAnZMCDDVWsuSlyWfdfQz&#10;QUAgRnbSIWKpZc25msWQ3r//4p/9+F8c53szrFUuy+XLr7/66ttfFTsrlOVyOV3Oa16QkQstC02M&#10;l88v1bc3gorlUnIuVRQQiYjRG6IhtG4icA3Sa65BI0GgGEMEwOWyXNanyKYqGABFIMQYwhzTYUox&#10;BMQMAN45QQ2Wy+Uj8iHOkVPbPM3R2GHXwcBgWda//ck/VpG1rNMUVCUmNpNSS64150xEqsGDoUrK&#10;5C0JJoRaitQqKoCAvjDndbX18nx6rmWtpXqywGVZRWwFDZSYOHFgYit2Pp9NdZ7mKcSS63o6pWl6&#10;+5aZGQwRmUkJKXKMHKQ6XqIgMgAwM1ZcSwbiFOLec+UXEw52JKJIAp4oG4KJsEe1zUPlLpGbVtmK&#10;dP3vtluWdlqGwuAipGmW7lTzfBtiYu4dubukaYe/2cfafYbeedPj7kboXVdd7KrXyvqtiAiEKrAW&#10;WcpKgYnCHFFEl1zWXGoVIkAEVexosp6mpGaKtqX4NYUXHOupd8TsuGrji9htLNshg0Bz0VPzb9pG&#10;t1c0D2sScAMa2v7SvZqeiTaCDt5N0EcERmTau9h2ereeh9WsusxCUICqlqusuRapSBhDmCJ7hloj&#10;v9vnSExkAEWsqqylqIgGnWMKMQUmJFITJSimpYpJBeJATESBeJqSl4kBAhrFGKd5qqKXtbh0ce+5&#10;Qwq7hDVVYKi1VqtgQEhg5q0Z1UxU1rKqSgzhzf1DQLszC4SsNqfpOD/M796GaSYKbF5Voc6XzQHP&#10;pEhdVaon8qEoDKWrCaDNlPIPdsuDw00D0OyZoWu+tpgmUhGQXT4RM8Fhnu/v7tP0qAbq6kaT7dTk&#10;2Gald3c6jDYvgxkhAIF3Je/CzjUgagtOhhQ4YJrzevb2HddAaS//0WXxKyqxawNXeqaJeAY6ajFG&#10;QSxWq0hKUwjBzJAopmgKOWeRquy4P67fq5kCWoocE6vZuq5Pp6fHp0dATOclhI9Tivf3x+9//4vj&#10;Ya6Sz8tZVA/zfIzTYZoPcWJAE1usdZyvpZpUEfU2vyZ2wfWyrqVWiBEQqsiS18tyOS8XICAPDEjL&#10;qBrKWBArRTKozNMUprtpDomQQ3pal/Lxw/n0TGZ/9od/9Cc//OH98X7RamATR0ZMKXIIolZKrV4U&#10;h0iIEekQp4fjcUpTXUtr+7GjsrO0EALHmFIygFqq6g0mDQU/igYOC/Kq4XKrl7/IP2zxHuhoStAz&#10;QrqZ3QtZufWL3r7cXDxgpqCAaAijH3J/tZE7A6BpeQouEraUe7GGy/kb7fmrl9/a891ncDPET38d&#10;PqFfvrwHoHft/LTp/h2PunrO/89Xc630gz323dXIqScvtO80D/TVg4aBMa6h6r9qE/abNnv+pdEL&#10;nUo3X0S4dhW1O688ClfuhN+R2mPtXI7edJPZj21T5fu7xzRfGsDQk6t3f8VRINMf02DYx23jLbun&#10;gZojf7QsOEJ0THjRimhYASAwmWcgqRoRzfMcuYV/e5gRhn2yDQ9uV2HofDfE8avF9ndFIi9nPYa9&#10;+WR2qcJXX3kZqIBRymkIYD2lEK5FERJ5wwHsZmpgDjG6DVylvdprgiAECEGZEMhUjaxLPlOP4jBZ&#10;y1xwWDbywPCUUppZC4KsqmLeKgYRkEIgr5vNOddamZk5OkIKNyMYkGxMvBFtiOVuRhpYHZ1BCb1j&#10;s5mVfh3sQGm41LpqYduGZObQrHT1dH0x6PBIOpKhepW4x1398HT7tj/ZukQY+9NURRVMbvYkdjeQ&#10;7QqmxtZ9eWT222Nv3u83nhvIvePC9jnsuP3+u1vVem/TsHPZmmpTisZcVDzfpQ3GV2FrgdCZF4xB&#10;bur5diL8UVtl2e61SGS9pizEcDweY0pqxpm9MISJSy7EMEEAglzrt0+PX398fFrOBbTWSga5VgDj&#10;wDGFEBjWpvwT0Twf3rx5M8fE5gkCqA3jtyqpgXn+Zsk1rzmFcH88pFYYD92kN/aMyl6IWLftqbVK&#10;KWupd95MowEMemjTl0/1siwn4EUlxXQ83H327vP7uzeqqMaXZVUIRiB2zvn0EUxVpynFFIxApbCn&#10;DbT8ae8EYr5PwUxVlmXJZfUCTiZqPeKGNw+646kFeLEW+fD49O3HX6NmNE3HeJ/C+3maYppiTP4a&#10;NDFDEyBQk+fTk9Ra5/uH432KacfKse/A1qlexUTUD47zGg4hpqCnc5VKSqXWQA7d6DqSehWPMwCt&#10;FRREZC2Fl4uZ5lJBoHja/GXNuZiBoJEoIcUYYwiwwHJZtQiI0QRlrefzpZQ6pSmEoOIJj461Qcf5&#10;sC45L6s7akOMjFRVL3lZ8wq6R6OkcTC3OkrC0LKVIBBpCIEIEcxETRoa5guwidcvuxbOI7cRWhan&#10;IXoRkTcF6AdnSAjrCEtqTfm1vgHRN3+MkaCaZhdwudSq2ronVF3X/HQ5u0l/nA5mmtdcci2qgRGI&#10;QLcSp86TdTPpmogcTQa6qFUQkD2DGlxolKu4DCdykGzCa57Wp3CDu+Sv2EdvENCXxl8H3GQ3DmvE&#10;TwoBMCE1QGtoZ1TUVC2QARQTq14MokWkVMml5loAwQxiCM3ERhQ1FfHEQkRgDg7FseZcqpQiIvA2&#10;pEOaIhGACuhS8nO9nHLWENNdupsPc4zzlGKMTi5EZCZ2gG0EAyi1XNac14yhdYhAg8CBia8jOy0C&#10;bgBqKEpqpIhpnu5jOK6FDRPS/cPb+7dv79+95RBVDb0F6o6QtZaSl5Ihr4pqraTR9mLOXuIDfOfm&#10;xuuf22pi98xj655ha1nRTESYOcWU6w2G8fBZb0O+knAtlw0N0LuQ4U5A90Njhup96cFQAVuAx4Xn&#10;prv+U8wNaxaCe5GklFJqzTkXW5mNibNWUZmmCQBUdUppSqnmwmDErKAiFQAcHKpKlVrdGaamArbW&#10;cl4XIspFAucU3j4c5h//3g/e3N09np6+/vhtqXVOU0BkoxRSQCy1gmpZ85pLycUPAxkIiKnWUp+e&#10;ni6Xy8M0gdm6LB+fnz48fzyfn8F7pqakICDW9oCBAYTf+8H3f/WrX9/Z3YEAve0jABFPxzfEtDw9&#10;BoCKsJRKy5Kl1lKYeUpTzh1OBoGYrbW8o8N8eP/55w/39yp6yrXneXeymqlqrRUADvP88OZhmqZ2&#10;7l2WmSEiEwUOgbgxlt/CHm7aTLerYGNS3uParAU7tspg6WBFRNgzVcY4YfQdVwA0k24sNjcmAACo&#10;WEOdH8rRiNp1j8BmZPbr9ihcTwE+UdyOMLS6cfuNHXi70T/5yV6DRBxx6pf2G/Sz/R0G/3e/8b/S&#10;hS+8DNgRs/cX8wsK2AZz2pnXC7+eNZN+T5CrZe1j2I8HoO+vG0638yK9nIiBtVZk41EAvcJjU/G7&#10;ubp76fWYv4Py10PCcUBeTqS/1fZTHtdIMIYdAYcmcfMi5wwOYNrzE9Gs1SX3Cns0hAYA7rwEwRCr&#10;h7JVkIwUQTFoT0j2NnuuN6t6vbfbJsQ8iIItTdD2JS77salu9s9+Ci+Xaa/HDB61P4qDCGPJru+8&#10;uly0uw4P1BLdxpn0/w+suE0XZz4cDsf5yMClrg434AYEMAMRMhuQbUmfaAYOl2yIioSACqZAVVEM&#10;5+lwOMYD6+kJl3N1BHaHuVJAUfW2Pd46bprmlKamDI46zm7Tgnc6gNbttOkUiAhWO3YdAKAiMBKS&#10;G6KqGkKIKWIAHDVKV4RoGnrDD5SKiCqitTWlH+qp/9kJjwiRAyEPK2nsXgDwlAVrfiNE9PKRq80w&#10;FJqb1d8buuMs+J829ff6K7BjHTfHczekK4wVGIUSL2x+6h4XNC+3397e547b4BGg4+O1eOG2zxoz&#10;sWbjb9iH7UVEt4OEhtatCBRDYEopcQje/i3N093xOE8hxEBAjMzEZiVLrSrqQyU0AA7BJWWRaui+&#10;cogpkbUQKhhwS7lAMoOGAEbW1D+CEKQKIcYQHBDYWtN6MYBmtDoYDiKCOY8AU26bjMVIQcXZO7Vc&#10;XVVVVG5aJ+NI4wU2QzFGTswphSRWTdcpRrAZCdMcFazk5Xg8xhBdE2hKQpcrZiZV1rxeLmdRSSmp&#10;GTUAAmzaA7ayG0IyZEQGQFFYq0BZteYsIdwd/JmoSqooimaBiVMCtGpKRsRoKGJVgQl471TEHX9G&#10;QCRihBBbrXKMASDgeVFV5GZpAaBIzTkjsQMAAAARzsdDKVVWb3uJIcSQIxIHjkwhxCmIgpqAiEmt&#10;FeY5xIhAIKZm+VJQEBQICQTKWstaapUYAhLXKu7jDByEq/TGRw69fCko0hCVx24fDqmxYwPzFIND&#10;3HurghCmwO47NwKw37Ecd3d021FqucMAZlCreHFxCOJpN6p1nH1PvFepe4EKAGYCAClFQ61Zaqmq&#10;JgbLul5yOczHOZEYCIAo1FIvS16mkkIwxX5ygZo02njI/83bm/ZIkiRZYnKoqpm7R2RWVdfMLAck&#10;CC6wwIJf9v//kyXAL7MY7nR115EZGe5mpioHP4iquXlEVHXv8DBURUa426mmh7wnIk/icm4A0Fmb&#10;2MUOVdj7YB92zrEx8QjpAcMORsPQH0AMacZ7ujUczrA/narZKBEV88fQKgUc+TS7HT0O0ZGV54ge&#10;GT8IriRq2UKpSqS6RZ0YMXAgIAaMuofesSIgAqipmoYpxZimqeRszcU3UHcXI1IDyFN5nk+MYK63&#10;thnAWjcnoJzPp/Mp56kw4n2GjzyyqIWoIqpqqtRTCNzNiJm7HoU77J4DUFdGFrOmyqk0863e1OoJ&#10;EcyY6fT8dPnhh3I+O1KPeQM3d+yXJiQkpjwVIDVXsFU2q9LEBDAf8MEbCurv3fbV6/4JUsSziFmt&#10;m0gFs5KSueecgT2llDgR2sCUPXUQMSKrw/yg3a6Mpc2AaATGHDoe3D1X6OGlV3eR1pNPg1MG549u&#10;/m8+2nD7QMTMqsiyLMvt1urC1FJCY/NDREPYmVMuVoQAcinb7bYt1619AgBmTilzYnJsKsuyXG83&#10;Uy2lMBFxOU3z09PpfJrP8/z89HS5XJ6eP11v121dda0MnCkxAQO6WqutbdXMU0q058erEVPICUU4&#10;YVNRFQL7fLnMp5mJ1W1dXTYZ7YuIkIiyNHMzZDYDbQoODQz8qqp//folEZ5+/mmR+ul0QcIv129b&#10;q+bmTZUwEG+EyDt4lXqra76+ihkBiDSmlEYb+XCRtSbLbQG0T+fJ55ly2l9t/MLETJFP+65E+L3R&#10;7/1wt7doBMwfZs7h0IlZ7HjgYDTdyexe3hPhPl/H5gAUhRXCTLyX6uzpTDAyOt6sFDjM3/vk9R6L&#10;v32uD5DAe15gfPyw7Wbifqq3puSYgB8t14eHfRMQ8OacH97wH+/w/9H2/ooPnub79rhPXzOO9re/&#10;3aezMX5Ycrr5C4+Qbz/Po1n+P7D5Hf3uVwcAiNDnA9IIIZjDm31w5P/dl7OjXXFnvnbLfjTYux54&#10;mJThI4Lj+Pzjq7FCHJMLrIMExBgsSJiQ9lM5OKj3kNvIsQwPPVEhYnVrtYoIPvZ+iupfcFx9qRf0&#10;PDza4d7uvfoNpjo+y96BIiRhb6sYSPufx97m7/Db/bQAHrHW3GPjtYsK9JuJgsbcI+e9ZzwSqeq2&#10;bYsRY1KxLsM7JjIkAmIF8nuRAuz6FUMsJLhJMzJkwJRTmXMqUJcYAGbgTMxEvapeNOA8z09PT6fT&#10;mTktt6VuW2BpG0zl3kTmIGYiEiqkTBED6ZHGH005hHyRmU+nU855miYFCVmE/WQw+EMbrGtrrbWq&#10;IpozAQ6RqfubMrOI2MO99N2BptzTxUPPgfZgRCKGXYsO/JGXOf5+xPzwOOMdB9G7/u8P3eygzPe+&#10;p73pb4fDu6pixGuHie0w6s32PYGJ6HBgrEa7n8Tvpwff541IbzTfm4gO1eOOU0TMUSK21WoAiVlU&#10;m8i2bW4Ra9JLPZHT3i2ZOKdUcJoSg3vmdDrPTdr1+rrWlRQdtEzzlKZFFw+rnM2A0C2W2Gg7cwN3&#10;QmYkStxYcs6Xy6VMk7QmqiLSqpp7lwxkZk7qnf1RbaLaodgIzdDehyLmhByia2IXJ0QGRxFtTdSo&#10;AUZopJkye2GcSyFEAyMiN42WNzVpoirBRFmImkGYBZhT1lJSSvc+gDhmkOE+QuwBS2pmgMQpT+4V&#10;XfUYa3wAACAASURBVAHBI1obHAESwZToNBUopWQ2tOaWMU15SshOHhwHIaH3nCCHrlZ76HmuarUq&#10;MyDN7rYui4iEHnA4nd2dE59Pl2maVWFdt+jZYVJVF95WZla1qFiaUrlcnhywtcoGzXSr27nNRMzE&#10;6E7IKta8gQNDAscIsDezzNhqE2nguK4rAQMiuKtIJG6YhXBon5ADr+54fn8sHEcZoKlkppILciZG&#10;6PAjmsEicftvbO9srj0SP+wCc1SHqPjQmhB5XL+nEPVMVwPV+0QDDgCRp5ZSatpETUO2wXxr7bas&#10;DuyGpuCOnHLTttW2rhufmThIH3cDxXsGx8MK9bgdzM89SM3hUPvquGzdx37QTe5unVPftSaPc+A+&#10;8+3nF72bur08VJeQBgRTJOo0HcDh3UV9Svew5z0+UgAtqp4c3LS5GErYQ4ycEqABNmkGaIBmsEf5&#10;mTsTEXIu5fL85KqbSVrXKm6O4r6ZKCJmZgBwzG6nMuWcq/fSYSnYyYEgUkopJWKqtX59+frl5WrE&#10;QS9yTohoiCVlAkRwpHh3I4gX0dwQaZrParBWdUBiLiVfpvnph++mH7/j5zNQaqLUWpAb4MCRi2ah&#10;MoOAAJnJC5jKurYQGjvYwt4JkTf20cf+pI/6+nGBA+iCL2jgotpVn9zhvlhgz4+mSGrrc2lQopE6&#10;P3z9w4QEGuvxGF33UANDJHeLnAYAcoTIs7Bd8v7fu0XLxJoYUSSxrOecU0JwcPSSeZ5nIgrFVnZk&#10;xFwyMYlqU+mZYhlzyqVMqnVrtdXqZk+Xp6enJ2ZmyuBmYK/L9f/6y79d1+t3n7+bUt6QV/GE6TzN&#10;hTOhpVGeJxEJOCJxyhl7q85Tfnp+jhJygJg4zWX6/PR0+fH8Dz/+uCzLf//pz1qrMx/NjPRf/4//&#10;88uXL9U3LNkTeZDjoiBqrlvbONGtbv/y5z9/Pp2++/yJE1eJiveCidShqRCyOSh4c7+uq5hVkdM8&#10;o0ci0t2nEXNWCBeu2/ry9etymqd0odD9GQ4T6nIX6IjWAfMH/W/Yin3joZezs4zuXQgnVvAwkSPk&#10;w8bbhbDqhjcDHtFMVxmB+1c9EADCpj/4QO5G6d2y74Ku7nBPGP2jsbVPx28tv6CWH3em96vRwa7s&#10;Df6RnxDGDO7dMToeaDzMhwHk76eJ/a9Hc/Z4nTdf/r+8vTn14QUQhio0HJvbO1r3gaPvjMbDNsSK&#10;dqs6mgIf97lbEqOl3tr0+938jfn0TiWNB9k9nW++2G93RGwC3AfH7za0j7k6AMFDFP8DoPXh/HsA&#10;bER3onVnYe8WAO7zvGpIU4YCH9iACtFzcETZHQYuxBQfv8HAF4hAQdJ3MxaJORK/Tc00rNUAsziQ&#10;FcQqHgGZtMdAIsChcMC9QaDntJo/OHyOL+ve/hE1HSFooQXdpdR784RP+9CS/uHo7D2tU+5kHSd0&#10;Lwr2MJMRy20ej55SKgEh3BkdDyc2DwXBiKoE7x0nANEuThjnAlcHx8S5pHIz35altuu2LKYGzMys&#10;YkNM/s6M5JxTSiIa4szYp4WoPnZ31w+HlYtK3Bv3wlx3ry8Oxc74EIlEVEHw3i0w8FU3LEbzlpyj&#10;SzCzh9JoKE4hRssjAhCaq4mJKgE6c4ClOHePwAYj95RS5CcyEzGZQdQShEEN75bxODly4qGP12d+&#10;HwUUe6zEMIP3bhZ/7qPGzGDUXztuFMll7g6+M5LHex4dsI+9gH07Mjtw2WOFOQDx6P12J3K7ZT/i&#10;D3vr3Lm8A8M1iPAoAo+itrV621YjJCY3q61t2+YIWaS1OhXebxQQmPlyOonbJ0Zgqq2ZiJqram0b&#10;NJ/mMk/TaZpBqbWGCSiKMBNYUDroQMjE6JiYp2kuuZgDAapJcyO3amquMtCzoQs4mpq7WGvSIlFR&#10;VZEoc+KUQMUVPWI9ECEFAkN05KkkU9qEiB1QRJuomVfXra635bXW2+XskDAxm/U5gBGxZGYmRk6R&#10;3t9zm4MBRQAiOs3zfJ5T4kD10YkZecy20IX9AN3A1M2dUz6dz+XEjAZkJM3UYmRNuTxfLm2aYSrI&#10;0LSySkklcwExbeoKmYDonrMfuCzGHxGRk5q11lQVkRFJVUWVmXPKnBIiRcICAKaUiFldOTERXW+L&#10;iAIAI4qoqIkourXW3CPiwkUktClabU0FERJxD9oAsAibB0AkCj0t79QREZtarXXKU4Syq8i6bXeM&#10;OKbcPbwrUgeIqItjI5hpayIAqk1NzJmcwN3M0RWc/b4c4L4iwONv0OegfdDuzFi0590qZOaUIvQ+&#10;BpH3SWn8goBABCMevuddhaccQERaqxGzFuUSqxhuzcTVPOx8cWsiS6snPzElRAILRTfDwdnCO4+S&#10;97DBPsPYUOK/L1MHUnJMb3j4qv906AnOboPzhWMGQg82ce86oqa2L3V7QMAeDQSATg5RDudusZG5&#10;DroBcNivoiPRyq2JoBg7ETISM6EBkjmYesQAAiJxztnBoVZCDNduSimXdN2mnBM1U8Xm/rIup+XK&#10;jOQmrYqoiIpqM20i7sDMAD2sWDXyswAB1bTV1mqz5E6kZsSeS85zOc3TNE0ErM2O2q/IpG7ff//j&#10;86fv/vLzLz/9/GutLSUFRJ6zFPpNVvn6y4Rc3FEF0fNccsqZEjG3ui3LKiqC0MwS0VXb4ipMkBJq&#10;XxmOr/7RJg9Cc+ejRte8d/PefcZJcMfz0Qc6okZsIsu6LssCnGJ16EYAEUB49cOUiWgjBCSHriAy&#10;RkcfIcfh1BPigIAMnADMATmljNNWSdw0arC/M3H71LGzA3744v5r9xPsf/ve14k4E6GLCCcquau5&#10;I+K2rpveCid8ukyJkHE6nU6nEyfuYafuKsqI5/l0nk6hDmMOtdWXb9+0KSX615///K8//9tM04nn&#10;xOn58vSPP/7DD5dncgPQKU9TnuZpJo7SFzSVcp5OcynzNE1T/vw0pVTC4mfiaSqnXL5/evoP333/&#10;i/tPZpnIGERjlKg7pH/56d/MDBg9EqYcOlkdWhpODrSaZSbTUvipahNDUVNwchQRU0eOWYMS8+V0&#10;muf56Xw+zbOKuKCpQRfbDaoZxQExzVNOqTRzc2DilLIhAjE4ajNRJQ7FBXrsbYdXZeAAHLwcICJH&#10;/4u+o6qR3t5xtwMgObCNUPxq1ALZh/psvPbBZB+dog4hP3nv/d3t2OuHdwdjDxEztzgph/6qufZY&#10;pZFkdOdUdivqPvY+3t7WfoRuq/0uXA4j+W3BB+wrjB+6/tu88fi/c2j4+MXjqcZYOt71jmqGkX78&#10;dpB/8cfRrfT+5h/3eY9XPzjKQh96sKTWtVKGKetjeRoP4wiHCtv7Zu6h2xlVaWAgjHtDeNfuPkwO&#10;9wc8/PIA7PvJ3xQRHQAe7osk7D7G427QU9Wj5X1fg33cxLGP9Cv6PlfiwYJxOtSxfABdO8cx9u19&#10;qAtuQs+0ckQg9cNTOziYR2wBkB/S1Y/dw0O++zC3hq4rHIZV9EgyI0JmMkc1b2q6bu6gaoQc3eoN&#10;Ag+AQqOs1wMwBiDoyuFv3lZ8FQal92pB/fi9QWJFjLhcCI6uq6Rb1CuIu7CD6xS7iPnxcn1hJXca&#10;J9jPHBlm0L06+6uhEF5KCS+XU8Ekm5o7IpmTGpojQc8McnAOPhvAPe7Mx5LHwXYTgYMhGKK7CYGX&#10;xAXz03zKxKtsZkJIjiNc033btiqtmUoVN2UYKdohqh+wO1Sp3YhgnkspEwC0WnGELO4vhbrp7mLa&#10;qgEBkueUkBJTJszofQ7fZx8iYkwJMaeUOdWtbk0FHMETRc55kEFGQJAIB6KAQQqECR0lJBIwQ0JH&#10;cIj4fPeQMGIfZu/ef7oZCn7oD72LjppKx4iVx9B3uL/1PT1kj5cPbqibVsfpx2EICN7JWBzUiXaC&#10;a3h398vBIFRGUGx30XvX1t7Hw0409DsPcqQXZw3aQgenAG6OESuBrmDqBtRjRpZtQ4CUkpq5KKiT&#10;eTLI2DukM83zTCkJ2qbNrC11E7XaajPLOac8ZZ7MrbVNtBUiN0HIDnv4bmcGY8liJkTQVtWqqH27&#10;vb7ertqT5hwNGAnMDLUZSTy7WtixoQ+ZODmgqyL0AuYxQ1KsCuYJcc65iRAIgiADhlAneBOpVsXF&#10;DdkpIVeviJhyMrCmnogZe30ijBHNDmRR84KQcsqQHBFAFUWoQ9gorDMqEiEKqSIi+8TpucyFni/T&#10;BUC2tkLdppTZGQHyNJ0vl2VrXjKwk0AyzClnTuJtaxpZNuZEnIdfBMOV5m6ElCiFRTudYJpTLlnM&#10;OE0JVapoVgFwNwM0xOZQ17U1MfdU0iSFSZtqSuXpdCFH/aYiLXT/2BDMGpiZE0BzNYRLmdu03dbV&#10;98wgACRGRFHzCNVWJ+TCLq7MnEtyh2atuVcV8pRzzlDcLBfKKQEaCwaSdkB3U3UHJUw5pYyQMjWv&#10;S1tSToQFu3YJORJ1CWoHQHCKDHdAdRdHBvBeHQ3vplKQBfuIi2oqwWFjjP2uIhdMLHWKwi0ov7va&#10;fK+8E7HltNbtdb01t8QJLJYWBOStWVAwBM7MjNysqbpDPAO5QXdmm/uuHo6IIRGPoI6DY3AD64zG&#10;vjL60O73wTt0FDcGTScA3N3QiAnB0NXBohAbArhpFD3tTlgPyD/gfA/iDRPAepArjXwz746LoOoh&#10;hklA8P5aAMBBwJuAOaloq8rQsz9SZjMXUUBD5kSMSARYKJ/zVJCu4ok59K1E7Zyn59PlF/qGVg3R&#10;HZr4620FwNaW2/UVwYnzamrRUETILNY6owAAiObohuic88RTqyK1STNfxc7IKVPh+Z//9B+c8Ke/&#10;/rXVBoAGYOAi7kRLFfn27a+//vpy/bZt1dfV2norvK63X55e/pTKc+IQ85xS+vG7756fPs0lTQDL&#10;Jr98e31py4a+aANOmsoLYSVGTH05DmZ7N6Xebh3WDiDFhyqXYwHZbfNhaoZL1AHW1n67vm6tgurt&#10;tny7Xk/zGVzJNfRd+/oXizwQODtGImQAe8YAWd1kjUsPJVTclyvHrirOCO4Q0j8EHpg00jijUAL2&#10;fQEQyCF8LcF4h2Uc68iO4BCdHAzcVU1EmzhidmyiCgxlKjmn8EQRY0rZzxdvqq1JFZ9hThPneZ7m&#10;4GTBXUVq3ZppJor4jmVbX7dlqTVYJEBszba6/rZ8KzQ9n07nPJ0of5rPZiIiE8uJ5+eiOJGA32pl&#10;ph+ePz2fLlPOSJCD4jAACnm8umm9bssvL799eflapTk4Jmci8WYuAJCkq4lQVEXtiygRuoUFRkCl&#10;zD/88OP//r/8xx+/+/5f/u2//eXXnzbT6pY84teCo6HQb/r+++/Pp9N5mhOn5XZrEm6o3pfMoDVt&#10;qgjIFAJ5hXNiSkTak4B0BK5ZlKu/E0vvcR2E8dGnSDuqIuFYOszc3BHZ3bdaxVzd3F1EmigipgQ9&#10;WuUu2QEjZ2rvE905egcQYc4/emaI7rhqwCrseOsQMPre8vtgCP7ht/sVjn/bMbIOoN/yG1g+Rvzv&#10;kQd/RCw87HXgxh6POTAU/S4Px/jupvXh6T1qB+xQ87h92FxHnNwvNtC6dU1DdHoH+x8KdTi8Ldwx&#10;bvsdf3H8wI9fvCVW3tAW/bOR2hvU7+9s3X126HW7xw9Ga46N6CGSHAJkjet2Hv3dBWLS3cH8/dMH&#10;hqXftncSBMwd3Y5D0N8INo8Xt5MBH3dwdPS3bEU/fLQADP4hBrWqIcBm9Z697KFV7o9Z/V3AZjRO&#10;D8vc7yN2687SnUIZjAYeTLc3wMxHv7rDJ0TCI1M4buC+JD481x2heFd+jQA17OHKxFGslJmZhh11&#10;b1JzRwJmYiQjR9W48MCrHbkNGDqewRFAe3+iwxRk6m5dv5joPM0zz5fTWUW+vryKKTFlToZmnXUA&#10;FVEzt+4LIAZ3MH/7mEEV5Zyfni4AcLvCsiw7ekREd1BXRDJwcUNEppQTTrlMeUopQ/e0AHY7sb8K&#10;s868urt1NtriZQT57+50QMa+S0D1t4Y01nYEAscRYYIO2KslUh/HYRce+8D9fcBYEvZ6SUijw8e0&#10;BsNvf4f6u7Pdx1tzv09Vb2J/jkMIAO7hio/dicclxh120zySMDsO3ueNfZgT4SENoXMNAbH2kJZ9&#10;6QRAJgy1ATA35JzOJRNzNI+7k1ko2IkIWISuY39N7mLaWhO0Jtu63KLsVinlBM5EiKyiTVrbqkeF&#10;PEDb+/aBQHEENVvrBr6u23ZbbkycLRPT6CRDFLHXLNyH8GF6RHAAddfOKfbZGMyRh6+QkwGmTXp2&#10;HSKEtwiQiFLKKWVwtxBVasJTcoDaqoGllJgomtR46OQOPouQVLRpS4yFgnYCVSFn24MKe0qwqoO5&#10;EcNcEqcpcYuAz0CsTghMlAiBVMUFCDklImN0d1VEmKaCwGBH0UdEJIJ9liAiZHBI7CCmakoIg0ru&#10;eU9ORGWaEHrgKxBqk6YSRpmaiNIQz/NELKq1bYkop0TKZhoipqJacp7nOXxJzBx6KOu21VoRIKUc&#10;+vmJOTAqMeYIDTCNp5imKeWccjaVnHMpJZcMACmxO4aTiojCm8fMp6lMhSlRT4EYVNEYrN3Ko84J&#10;onuXTezcm8erd+yasvfld4R8grqruxk4mOjI5wgm1XxMzH2sj6ERzm7fV7fWmqg4ukdSuCm4M7E6&#10;qQPGJ4BuEc4ccR+OI0IPAN11xJrdS5fFBax/aNHJIkF9wHgnGpNiX/TDM2d3YwM76EYAFYXOePZ6&#10;tH11RowZZZ+ofJfSvw+/B5I9+F8ARCdAtVBOjxizvsge2XBUM1GLsRGZuGSeOyO0x3jFepoirjal&#10;TMRNTd3R/bptl2nK0zSVmWh1VQA0tettaVJNNnN5Op85F1lBVTMnYha3UdArKhugA9Smap5LeXp6&#10;grrJsra6tbZttda1ZuDTfKIp//b1a9uaSq/1e1tuy1Z//fIbMn/99rJstyatSa3N0ufnpx//6Z//&#10;5//tExFqXdabtWpE6+lMKSvA2kSJ6Pm5wMnARdpm0ICkC+2FNGcPkhoOosdtfPbeIIufw4TF4+eI&#10;gEgOoKrLWn/57euX6zdQkSbqlsuEYBG8GO9+0PAIwAAMQAhRVoGiZG2waZHn6rtMNd47Id77XMzp&#10;ff9+k6Pfwr2XQ3cnBWCjPmhx4PuBHB0enq5jO2IWgXXbcoKcLznnbjk4iEosRolTThmRWpOqsi2L&#10;1jZP82WaxcwJX9ebim5b/fbyct1WZ8LE83wCABHbtqW11jY1ggkZxBgwMxmwkZVcvvv83fOn7wDw&#10;6+26/fqzq9ZaKyVQZUamhGO1dXMRebl++/by8vLytdZ63W7qYHurIQBAisFA7vdeAUxEbhLWU5yR&#10;Of3w6bs/ff7+r7/9hVNCZRVgwlxyZPsAUErJzFprG1FCNrYIgoVhY+GolclEZrbcljolIuKoXRxx&#10;pAdHmj/MCR+jzLtpAhCmasxTcdvdG9nXcl22+vL6emvV3KeUMyd0SHz3C0VvitX4/bV2YBC308Hc&#10;HQhFDtW+W5j8D3G8Y1Fxf1Tk+miwfQCs3+zzHv2+++QBXvZGVNvttt9p0g8/frfb4f/fu+Hdqvzw&#10;6L0Ffmefv7E92roQBNvxhIfI1fvO9thEYxZ6bNh3L9/9Aa7tZ3jT2vjeu37H9g9z5gPUfAODR+8/&#10;nvf95aLPH091r7YzDP0jqke8Y9DHTvvREvD4Xjo0GLc57u5tb+y1vn+/a73pMB9vCD0UPyJmVN2V&#10;GBOkoZTbkW7I/8RfYcj7SAl+n/O/zwZv7g3fERwD0cD9cB/o/2EfP+4Jhz52n7LGEmT7eaKHmAM5&#10;Dn1eZkopMUUacwercYCZmWrd6m25YT6nlB1CZgSJOSKEzQ0MR0wTjJwMDGnSyM+H0c8cCajHKroq&#10;uTHnKc8NW8qZ85RTntPk7mGhuru4sYruWvFd2vceoD6eFfZ4bUS0exbVPTfbHJgjGctTzpfTqSSa&#10;SrmcThHzpv2c/Q0iESqGZa1u2jRKFjGwDW/z8UXvPfZYNx7GhAveLe247RFI735IJsdD58f746Ed&#10;JA8AwN2O01cPfx2wIc5mQ299v7fHQ+JWj7jrQB48dioaAvjxSQyEQ//sWAQQI8gRxqn9uN2lE3ei&#10;wZGJOcGITkMHC1Jt3I2BexQ9d0g5hdB91EGIOyGixKnTkRSpki4q67q+vF6dYZXt5dsLJz6fL4rA&#10;QmWank6nibOaXvHVNo0k1T1fZu8zQVIbQBMBdxEx9+Q+pzTP8yhYA9LTIjD4cwobtXso+zCSiLjo&#10;rE1f73GkV/QrIpdiZm7qIk2SqJg4uFkizlwIpCnU2r69foMFgaBpuzyfd4vFxwJD+9MAqsj1+vpa&#10;r6e5fL48R5g2QOiQeU8lB+1RQu6EQBTCVLK2Zdle1+1G2q716botBeZW27Lc1mUlnEsma6oq5Ahk&#10;TKlMBYBbs14VcXQkgqhs7IQYHdhURRu4M2EEZTBxzqmUwgxIQE5120Q1Euz7lrGqiAkCrnW1JgCe&#10;52Kg67aeTjNnmi2pU05J1V5fX6ZpEmlEOM/naZqDpwN3Ny05TdMEbiICoStm6saEOJeSmJu0cP2i&#10;OzM5pVBait6HRG7OTO6ZmcystYoIzFymKZfshPqQjOldjqNDTx+ebos2QQAAgP9/5HA6Rrm7WFkA&#10;oKcEAQafuWfkD79nlERMhAyds3Vw58MgRe/xcUzuAIYK1IPNGDgFCgkSIUI3+pyDrbUDM2gIQISA&#10;bq4JGegeLoojYnSYwUAEPmplRpmEaIk3kwzsy/mwYve/gjkjIjR3QLV7bZcx93Y25L4C/p4BABDz&#10;GDOPGQcRMDFrVIx+nP7ibKoqraEbQORdoXsjTszksYb2KijuhAK+SgPEar4sq7gRc1OpW00piwOn&#10;REM9zxIR5VQKUv70/Hw6P/328vXl69etbVW2kshNmjRRZSJzr62awrJtGqn1Zu5LZKtprWaWOf30&#10;88/np/P+yiIf6rYsr9dXICqniQhyZoNkWFLm7378n/7jf/4v/+l//U/y+rreXpJUQitE2R1Fr2uV&#10;1pAZpwIE6IZNvampm1XPijzl4d6A3bz5o+b/ezfvJh8CkKpvq1xfVzdBcOKI+/NgvLoHHcNbHt70&#10;Ls3r/c9AnOFaxx4Ds9uQdyvZx54DiXsvZAqDtB4IfuzcjSxzJN/jct89fhC+++/hTIGe87JJ85Bb&#10;jvQZEVmWZV0WBJxScXBzXZcrA7TaQK0Q53IuKScicni15fX12y+//bZJPT09ndKFOW1bfX19rXUj&#10;ogycMGdCAhfdat3CfwPganJdt9u2fbte13VxVXTb1lumNE35H/LnsA8MgHsCJtW21tbETRElMshH&#10;LhIipN1KiPxODO7EOyUQY09Vr7frclvgO6NB52tk1UAolDhRBoBt20Tkxqmdt6lM4J4wI47FMxwm&#10;Xc62819NRKTFqtaT/N5Atehe74DAwVDZHTJdm2f3C40YVjTHtcm3dfm63G6tIqI6FIAEBBwvzezg&#10;qDg47R6ueLyxzv8cwI+PQEHA3tUM7rpc41jbmeLfRT7/ru1o0R7uER47eL9R/EMdr3/f1f9/PtWb&#10;58UIZ3083O6CYb3B/U0cQxz7h83gB4z9ey22d/KPvnq4VbwvlndicjzCQI6/A3w/ggT7qQZe3z8c&#10;zv43nRbGsUfo8seP//CL743xuNvhbPs532QZ/J3bGC/9tG7oAxUerhVm0vh8PMO+28NTD3h2jAfZ&#10;v9qBBD6ybO8ert9bn6AO2VnHK97x25EVjmOhhyggAJo7jmQeuC9kj5ftJ9/qdltuE+RU0sBjfR63&#10;u25w58+8n66/6wD8/QtEJAYkNW/bBnURrwVOnwFzKs9PnzAXJi7ECDCyx72pbq1utXaFX1UYWg97&#10;a5tpUwHwnQXetg32CIi9WaD7X4iopHSZTqcpT1OZy8wRd7ov/r2VMVbgSJkGc0DM00RudqBvfJjs&#10;b3rRfns+nE7YsxF6y8a/+4Gdg4C7hnasjDGfH94+4bAxjt3yPYZ/23vebW8WuzH2H47daQt4HK3H&#10;qWCkhACG1f5Qhrevkgo9qOF++UgeYHIAD/X/Hrh0oGfAAbGLA3nEoSoAhMhCRCEGneQd3aCrtdaW&#10;bbutC5dkYA6Qcp7K9HK7RuyG5ILqom3btigOFMbBEAyK6uKqqoG3RuqBuxlwiuzl7rnzED7q/b5X&#10;zuxgoQ/7mC0M3KLUH0LPAB6dc/QfSimt6/r6+vLLL3+Z59U0qWOzbduuYMIJFdHMtnUTUANTV860&#10;rVsTga7TiW53cOLgalZrW5aFEPxk0eoRcb9HWHRBwAiRNhFpt/X29fpl3b4u21W8PeUM1JNazWyr&#10;21ZrLgkrbuvNXc7TiRATMQGZv51RMPSoe3/bQwchM5dMOWVQie9ocIvaNLRIozQ3IjLzfJoZyQhW&#10;aQiABJQIicpcQhTKwTjR7BkRyjwvt2XbtooR9e2lpNOpiIiqT1N2l5yYQ/jRI2aeEJgZ3ATBpikz&#10;w7pubds8pLYRRatXIeLkyd1V1D2oGWdGDTEGBGICZnNbtw0spXSKKdCRsGdteg/iBLvnvz20XA+b&#10;u08aMff3r4IQcOLMuaSUUyrhGXNgiEAP72PJD8q0Ma8aEiUOk5eRCyMBTCWnRCQ9AJaI7eCciKz7&#10;TL2XxYTK1A0fGLYrYVS4BKJe9F4VABRpl2vpNUPuyxkAAFLEGSE59MJyiOTmnOg8n5i41bpsdQ/2&#10;YeYxI/E+9Q3D5mDNH6ZiGJM2IyTmnSpqra3rZnaYrseADsorcQTToSOJeWsahd44FfbaWlvrigQG&#10;XEVEbdu2W63mBoQvi7283nIuiIzMzCythWlIiCoqW/0K3mpTFQff2vrt9koIiVxMFYyIFH1ttVX9&#10;drt+W67OSa3jTHTAxJS4mfz061+f6qWu1TqFGkapBucTkyYQZmniJSeez0+pXDbhVhPR83yyRJDR&#10;WFWoVaVqpCLm0JpuqlWtKlQDQwZOyIQ6SoB7f6cdnPw/3kauIhFmpimns5siORISFUAGIsAB45EB&#10;CIA0IXN7AAAgAElEQVTHJ+jhZt8BvPfYxp6NgcMa6thew1jGMQDVXERabV0jA/pU7bGGPzDh78nw&#10;99t9ESfCxCnOkVMaRR4UgKNmoYg0kZKLuMlyq5UI4Px0nk+nkgtTZKXnBEQKWmW5bctWxQ3XipxT&#10;8uv1+u3bq5nN81wYE0POLNq+fvt6KuVyOjEnJKzSvrx+fb0ttVZ3Y2YgEFdVBTma05RTyOM958/f&#10;f/r0/PL6uvzStLYdmMSK3yE9iBMzhkxMhMWYqOk+j1yv159/+/X7H76LoD1yOOWJAYewEOacuxkH&#10;UVOJAcDMgQfAhphKIu2Fpnm6XKZPny+JeejlDfWgMfaPRvYfo479neGjx9U7hUObtK/X63XbIOdz&#10;KQDo7tda3fyMUDyz9eqHcMBub+ytt1tMqI+I8X4HETFrHsFd0QhEpIpRvOQP7Lx/3/b7gOR39//7&#10;WvWPz3L/9c3VEe/G+b7L4auHX94c+PDSd2z6h9vui4CDPvnxlu6Y4n94e9uq7+9/PCy8O//bY/0R&#10;Qo/17/FstAf0wptH2H/iA0/0wRz+JnME/u4echx3/ecOl+//xgP/bmO+QTX7TQL87TfgBxaMRnQt&#10;DMQ1yO+Hq0RAII652WyQj48P9f4OP+iBj/MPHMiSxxujN1PTEWKZGYykfgiaOhrMHDG0fbq4fUx6&#10;QUQDA0LXvxhghIg4pzyVaZrnzLm2LfKfMVx596uHkkTo0xgMektFgdyRrDMhYI616bKsulw3kpT5&#10;e7NTmX/49P2TCgJEYXDq6jguKsu23tZ12da11tqqyBAc9XtjhQsIAGrtWRIl50eTEZA7pC45XU7n&#10;y/n8fJpLKUysBvoYHhOLQUgettbCmZNKZiJUU+w6iMfpYryvh453/x2jgHm/SmgI86GfdEg7kuSP&#10;fWP35fYP7cEBfuD9jipQAI/jdL+9/VYRH3rpHqP2Zvi/Hezj/D4CDTRc7mPCtIAMft85nKI4BP/i&#10;Z1zD3AOw7cihDy7orAciJmYxbU1cBNzLNO3PYmbgZiV597qBmbboIhFb4RYliEKPrbUmouu6Xrf6&#10;en1ttU5UguNyM+CODUbxQnUAt57hLyoKrmBVq1fY1nWr1a2bD9DNT0CKFOuuKKxmoooW1ZgqDnaL&#10;ewV7gL0ujptZFVtfr/ZvP0HJZ8IJKTmZW2NUQ1bZwP18OVNmZLhui7S2rIvU6qGV4KEC2Lrn0Nzd&#10;OfHpdJpPc+RYmkWyDFNPeugFDXi0KnhE0miZCjOqtxNjSTmnLsJm5suyXKUCQWJ/vpxO8ylxYmA3&#10;sGg5gkPpBwsXxLFvESBTYnQ0Z8Qpl1Z07/xBRpgqDEhPRMGkZEkps6sDOSMpWJXqpkqYEjLTlIg5&#10;5ZysJACjlBLgVjfRttXVzZmZS0KY3U2lMWHJaZ5yycXdJchDaSnFHOmJmYimaQLy2qpIc68irCq1&#10;ChOnXJjIwQBMTdda00ZTyVOaHDz8sneJihgUoGAYNRAQIeKemJgRGCyihWEEflpUd6febh41xgHQ&#10;wJAd0ADVYTjAQx25F+iIuPA+XCL7w72prLUu69pa5cSJC7pNKc1TqaKmysjIVNX2gdlaW9cVSgII&#10;GZWeF4LgO4CM3AX1cIUSMRAxEpirmSAzJybn1noWyk5ngwOPalMOjo4KEgZ/zL05ZY/k+cNy7O7M&#10;WEoBgHVdW2vMDPyWOt+J18OcuQurUckZAerW1OU4vyEBOBgaIDCzKYkYAhKzIboqIBIzK1ery7qK&#10;yWQFgbatba2JSij+GPjWnDaZSgnnqqcUszqnlBJOUJ7PcyZOxrf1tiy3F+Yp8VyygXPiMs8pJRG5&#10;te3ben25XjHllHMmTkjAyFMpZcrTpOC1tQ6sxjpeSlHXZVtfr9+ImRJPhQt4KdOn50/fff7hH//x&#10;n+25rrfXLy+/3OqSUE6EStyorGQbmIi2FqLrZojqDgiJ4F4U++4D8X+PkfvRhkjugEg5n54u33ma&#10;Q+vcUS+nKecL0RTpyoHnERiQAdgRHe7u+tGJ0AGiNgHdibPxs1tIw6GFiBjEbkDR3UsBDiPtcT/U&#10;72f4+EHuhngMEuLE8faZpsSQEk9TCZ46OOuUUi4F3LetIfppKtM8U07Od/EnkbZeb7eX6+v1topw&#10;YlWra22s61oBcJ5OU5kI3NAV9NqWX1+/ltME5KdUTKVp29omIE5OjtOcUwqJPnO0oU0AECuUyFOe&#10;/vSnP33+/Bnszz/9/BewkQMzXnpAeo/gI6Mw4WKkdzdFiOmllH7++us/3f4RGRmJFFKfLaCTKyPg&#10;J6V0Pl+en5/BfFkWOAIJ9EhLi5GcEiOiiJgloF4r2LvY+KCd7vbHwxvaHd0BZe42yvCcdOPeHZAd&#10;/LZsv3z5Ws1Ol0vJk5m9Xq/frq9i+hnheZ5L8C49CmuMkLc95PDniEyEe1+B4XLFnngfUYvjfqjX&#10;CDW1o+bKx8DoDRb6cPs7eKnHex739vDJIHt//6Djp49HH9tjt0UGehlYFd8c0M3OHcp+hLWO59zH&#10;4x+3yVuYjSPOfFi9oxO+fTz0h+I+APD2Og5B8L1BiW+u+1GrffBcb3HmPufdveo9Ly2Aq49lDwAe&#10;lsQ3nvY3V/bRbIfWhoOYmzt8CPA/hLhxc73CQw92iIu8J3Hi04H33rWIvz3Ij71i/ygIPiJkIk6U&#10;KAHgvlxFlzmCCkRESmNARiSgA3ZFccT7u/NBY4di0N72d68m9PUnFuTju7u/NXzfS3pT7Taz+wD0&#10;Q8oPAMw0MSXmnLMTlZw58p0GRXJvQoQo/MFEzCGVzYTs0CvWDq87hd25x6YFKr0jzG5SugOY9shF&#10;MW2iItJsI8bP12uidMolc0aEHFHQIVkP0Eznus3LctvWZdvWurXapKntES8OAM45gtbatlV3px4f&#10;3lFrD9lNHCHcp2l6vjydT+dpyjllADQLWOpj/u0n3sXVE3NiAgDd81OPeBU6C9u7mH6gNBGV9nax&#10;OjXLzISZOGTD9hSYD9iB/REOnbhf/M0QwBHZfggfe8Dzj+ffP9kXNfPDqhdd7RjJP0boYQUBMFAL&#10;gsMAHRXcVdHvMiWhvJ6YOTGMAlp7wYK4UAhLUyjRAQAwAkQ5tJTShJCi0gBASsnBa6sqam4l56fT&#10;FI8SiCXKdMe8lFKaT3NKnJhLLmG+gzshpZRU1AFq26430txyLghgbiIS07KBa8gth+nABAybbOIi&#10;0tTU3EzR1XuYACExuhomIABVba3WVh0pfHcO1mMviRiJiH1UoxG3KhuhlgxMgrAljkL14Iiutm7r&#10;7fatSc05zZcTlwRXfH196VOOac/5HYpaAFBVqjQHmKdpmiZKKd43EROQkxM4E2LozncRREWCPJUL&#10;XArN4LrJ6ttq8U4RU0qlZDe73TYjfzpPiNQLLDmhoyiYIQEC92V7jK374CKikghQXauBEvJpnlsn&#10;IyQSlaPeZDAJ0bETswCUUubT3LYW4Z6uUFt1F8rZ0OeSyZyJibjkRIk4JTVXE4TI6DFmTJx5wmB5&#10;Ss48T1Mpp3kmonVdr9erh4SHGRNhTkSUmCLy0VSJqeTszAgYseXhlCaixJxycvcm0qShExhPKmpK&#10;Jojk4G7qZGotSjEQAjOpehMDNKAQUASAnogX1eXNuywuACqAOaiZujbR2hRRABE8bgPJ+qpl1h1l&#10;GiVbRFR1advL67eX15dWV76czLO7M9NcSm2i6oTkODo2QkyStVVGA3BC1EA32AmLiIlKnBwBTNyA&#10;E+XEzOxO4FarEmHJKQz2VQ3vhYEsjkXsaadMCD4Ko5q32kw1/KX+OBcR0TQVRFQVd0s5wzC/NepH&#10;AqSUiclbABMDcE4MbtoMVDNRImTCGtMmdkDhFnwFAAAzKbFIA/BSJgM3VTOLucgB1NSaGTozV9NN&#10;mg0BG+YExGZeRcBhTimfTqo6TdP5fJ6nVDI/P50TwFrrJq1JqyK3unFCQsqlnE4zM68rmIO6NxFT&#10;yw5qRkRTTtP5xDkxseMgdtXBgSkx0fk0I2NtddlWIJxOc07ETOc5P59Op2m6nM4wn4X8y1/+9eXb&#10;b+dC311mRhbDtdlSVc2kaZPmbpQYAZmAuVtF+/qzG6sP20C0u7H13szbAfLhIMSIq/d0Ol1++J6f&#10;HAgzEplLIi/55JAcFXDE3sPBaQ84atGFeUXeffgYOnkH4mHYv/AwQe0rIEHQAe5d722fz0bm/Jsb&#10;f2+a3TF90L6Ucy5TEaW9wwWDvNW6bVutlYmjrXJKZcp5Ksi0qSxSc84hx+gOFtpsZgDIKc+nU8lT&#10;N1qZTqcTIdZtQVclqG6byaLbKhM7rnWrUhUsmio4XQ/zAUbMGyESmXmtta4VHTm0Ad3IMRHHMrPH&#10;I6cYvR7uCx1xFmGyICKCiCDgbbn991///Omny5wSqoGRUQ5mhJODOqhq3eq2irR5KiLiBpHYF8VK&#10;oJMsFhU7zfx6u0ldTC7MYG7mljC7S+BAMzDrtniYpkegGPGk8fSR8eQEbpZHzQwIDWlzQBaTZa3f&#10;XtfqoFROigiwbe1229RtKq2e5ZIKGRIZMYq5D3PnESod/SkIvb4e9PvCEKHqhR+st2LnGPaCKxHm&#10;ddAzhvf9b49E+YPtbn4+fPj2uD3WBN6t6LB/9O7yH10dIRiTMYPsUeLjTO/A6gGR3683/jpkIg9v&#10;0eO13t3T3Yg/XuX4KBr1jw6Xs8d5Y0xrbzDlh9wIPnw9JBIQ9yfzOx68n/YDVP+Godh/9vP4vbbA&#10;/S4OFfLocA0IfRsYK/nbSIR9Tzy8l7veeIcKvRfcud13fNlbzA0AAyX2Bn7/zmBITh36yFtKJ8bD&#10;m8Pwvut4iogeJGCOcDYiQtF7bEtkIuHjrVLnX6PRqKPbO6rp1n4QJo5AjqH4532GipqqANAHbweI&#10;kZUz8pDvWOvQ6L3NidwhNInivztX0YGfu9vQxQYLTSoAMGfAhDy4Fhh4faA39eW2ZihPlxy+IMBA&#10;T5aIkVgAgcgN3BXA0ZWwxy2MR9Tx1sSsgRtn9pakbtdl/e3b6/l8nk8TGSBSyoVT6trvhNkZiJjS&#10;+XRp0tbbsizbbVlvdaPM8zQnJEIsU0qJW5Pb7SqiRMRE4ZaPjsrMiai2BgCn87mU3Jq+uE8FMqdo&#10;HrCuhrtn0O2yChZmIiCEq+vNhEAIgVTDLYMQAHUwUoAAjiAqVZUCGBDkxM5RJtfAIe45SBYY7A/i&#10;vXj1nUfrdf4eEux3zH8E88d5Y++uO1Ow7xWLmpniKDA/DokLwX5aZh6Zq/e7UhcDcyBysoj56Jlk&#10;iZgTgxkwU07sARrJohNT1L0HV1VARUZM4KYISNyfWx1dLREXLgoupkZg7qK61c3dUkqBic0NHMP5&#10;S8yElDlNpzJpcbcEfMkznhwQM2dgoJQAXqXKKs0AqkvRFs8vIg6eUg5VBiRMKZ3Op3me50LsPnGe&#10;0tREqioY+a4fR8jM05Sfzidi+u3by9erb75V2RxAoKoojATAxClBqluNkSwi6vp8Pv3zP/3jd09P&#10;jHSaL25ZTI382/Xlz69fvqyvi6wMTEpZzFSmUtJUgCkqZu1d0xBWqV+u337+9uX1dptLyjm3pFVE&#10;zKKSJfRqcE7oDB6JkUyYGAuz5ilDM4cm0KKuAJmDE2AIarqJIWxiX16XTbSklHliKgQcRbljho3e&#10;HpFDgZYYqSQ+nycCq+vNwZyIJhKd3UNdlszEXJkyure6RVxoSaeEdM4zzH6zhZByziQN0MyIc6JU&#10;FNhMVCUjJs5kxpiUzacTIhBxn04BzD00mJj5NM+howUO6DDlQkQu6gCMGJiNnGN2QMeJy9N0IuI1&#10;bU2EuJcuSYlLKZlzZmZOTVVk2Vg95dJeJ9ScJuYs2yquTbWpgru3ljGb6W2TkqCRJyT2RJAdPOqN&#10;alReY4pX7ARiJmrutDXbmgAJABBicQZnBUMmQDZAgGRgzdbWdN1uW12Xbfv6+vrl9dWg5hOzAokh&#10;YOGcmIHAySgxeS/SBgCGLq5VwMwY3NCnTGkqKICCSN39SITFyNyoRx1wZmYw0FYSziWlnDbGSPNO&#10;ic28tcqc0sTg1poEJ9IasHGPhKIQA3BzDUxu5r0yOQFz5OY0R0cGMzVXd1dtiROnRAzM5I6qMZYp&#10;Z0oEqgoqoJxTPk1JZatNU8kpZzPTLoHiVdrkBYhE1d1STuQYrKKYUGKayBohEzI7ErClzKYADjkn&#10;MKDESFRrVdeU5znnbVsQTKRqRgNaa03gBna+nJtpa7KoJNOnKZ2m+VQmNKi+IWLKE3Kqrak0AwIG&#10;dwGXTJkJiAARCElhVA8BSJzOM4k0AFNQ6kUu0pRPlzIX0Lb8Juou7TJddGspoSGLanM3D4qziaia&#10;G1jSSBJGdwbO5Bip9w5RNRDeb+PzAW0wdGAfdhkAAvefQ5eHzudPp/OfME3IGRHBmrYVrBIjkTpE&#10;VGACZAcCCt8DeYfxtGN7d+qGIrqB7QArlKwddgvewXu9WiJOiUl9t6l8/28PuQEAd7JI3v9IphhC&#10;WDHWXQPwnNM8T9tGImqGImCK5n6rm6qi25SmnAq4Z+LMnCkxJUevJuJKTgCEmDBnKqnkciZMuUxl&#10;msuUmHUqnNLTPKP6N/QqtY1SfOho5o10UwHEy/mC23a73Zqp18pI7oZIkHLY3IYgrm5OnFbV//bz&#10;n8/rl9frK6BxyMq6EXUppdSBmQN0cN/tfRxrXi8H0+Tr1y9//fmv//D5c065lHKt4qau6uYM6O4q&#10;YqplykQkIokSIqpppnS3P3AoX7mZUwQYV2kqrbVGRIGdoAe13kmlA1i9YxXYQQnHOgWiFmWWCLpS&#10;qYBv0qqquN22tqiecz5NUwiUNmm3Zbkty6d5zinyVMPxQu/8hrAjUkS8i0RC7/nYvUSIuCsqDx/K&#10;sMZs+Jc+GnQPV/tjPP/7Z3iPxO+IbTcuYQfD+++Px30ATIEOQ+gBne7XOSLJHffCwYHsXY/54dj3&#10;fOHv3IId7/9DLuLN6ToA3ffcgfjD9sevYrzbfv9+bIGAisNS//iNfTy93sHaB8ftHXtH7A/7P57n&#10;iCjgzrMAwF3hag+Q88GM+tj28xyv/gZ4dIkqHGBm3Bi8f3fxwkeb/m7LHg96V4nx7jeA7p3YI8Dj&#10;2P4cO6HSE7YJCdF7EEowF2a2x3JHG/KRkgGA0YA7GOuBvkfX65F8e7fBoUcdOtoIZTwmYUIIH0Wu&#10;r4tp6On2G4DODAL6QIp+v1fEbV2/KaU0d7YPYQR7uiOYmwFFNTYwR7SOZBHpoPaIBAqO6GXK2S+r&#10;16ssovW6Xm/L7Wme5pyYGZkBQcy6Ql6PjSyO4BVtXTeXq9Rr2zKWMuP5cplyjhGaU5mmqb+cQaHt&#10;3SEUU/9v1t50OXIkSRPUy8wAdycZEZnV1V3d0jMjKzMi8/4PM7siu7LXTEtXV2YcpLsDMNNjfxgA&#10;dx6ZVSPbiAgy6MRhh8JMPz0+tfDF2uW8TPOEiA+nh8fjKRMDAG28eqqqpj2Vm5F72rakRAHdMwyb&#10;/K8TEei36FOMiD1xbDVmdeMaYhKhJAFBzIc8CKCqmiohCvMbPL9dHu5uvlvQgpB2PN+P93QMPc88&#10;7theblK/RdJuNA7QI80BINZSiPhGyhBxTzxZCW02g0+sLouO/bsAByGt1nBfPwmH1tx6CD5EbHxB&#10;O9keCzFRD5QDj142mpAA0LlLExICY/f8+hYtLpzYIq7TTAWHPBJSzjklSTmlnESSg6saM6ZE2SUi&#10;WNAiwpwT5yxDKUycRUrK2lqrDROKCCGBO0Xn+YlAZ8Gc00Mpp+Fozb7/eEZEThIc0SsgRiDiWMqf&#10;/vCHnDNiKOjCjq2GBSa8Xq/X6zUimOQ4HjFhqLt7SpmFE8rp00MakoJ6RA5Camraml+W8/fL8/fL&#10;i0I78Kiu1kxNj4fD6XgcSllHspNeIrTWns8vX79/fz6f1S0LtaaLtGbm3tnCY9Ua7lxNhMSyCjy7&#10;MDjsLMVb1jQilFIeHh58STUaIRAAhjNiWtP0e4TTmn3jbrEVmaJNkHJOT4+PRbjNx6Zt0rm5HQdM&#10;IkFhYS/nNk9TUEMkd1PVcRyYhYgQoxRBGAKAiVhQEkcEEbnH9XolsySy8/n38gQRscaAIEZEa+16&#10;vXaPWSmlJyP1tOoO8juvwUrPQSjEIgIAOZfE6TAMYxn7AplTkpRslUkS5lZbCxdmiNCm7tfLdG06&#10;//TlD8fx6Orffjx/P19mbVU1wilAApPwsLAIZpaSD0MmSbwsy+VyaW2BcGJKqW8vaOHqZh4BItP1&#10;+/XcE3GJOYtkScJ8GMZxGAjJAz38Ml+fX75//f7LvFwj4DJPzVtgD6iWgDDrIQyUszgiILKQBPWI&#10;qJQ4F2Hi0GApY5SUBIg4cycEdXckTEkE19xDJJROx4hODDnnlJKwEJFDIGFK2dyWmSM8ZRbOyZSY&#10;S8q2eTB9JW1Fn93dRDilZO45JSI012Zal8W09WAyY8LEglQ05ZRFxMKZ2XJqOSNizrlnJIc5IyaW&#10;iOjUCYfjkEtBEUBYs65q3ZN6kFAk5VKY2UybKQmlkjKmpoIBkgSRxCWKa1NwPx4O0InZEM3N1dUM&#10;S0kledh1vqrXarlqzgS9okcS8ejV0DqkFAxQbUut5kZEknNCREkYsIYVA+AaTLGGBzp652cIdw8E&#10;gJILMQaBuc11vl7nMS1Lrc8vPx7Gw7JYrf50Oj0cjvNyuU4vy7K0VjfWQOyz2RlROsVLj3VnRiTe&#10;asLtG+/dsft6Vu9JX3LeKZU7WFi/wlpaATElSfmQy4icmrZlbtDtop3GHjCAAWVNp79l1xOu1fJu&#10;DHlrauGt0tSqMMbmyVxtDxBIVEqpOTEL+Ma30hfNvXWvFYytn++PgDVaf91Q1zxBRGZOiQSZmQLg&#10;2hY1BXPPXaEIImAiEclJxmFIKQWAqgW4qllAKuWzfD6BW69XAbGoXucJELQeElLzZm4USIhJkiCF&#10;R1PrtRKFmQDdzMLcnRHDnIk8F9j0W2ZOSYjw5Xp5uXzP34iEkBD0puL2AZAs6b7Xu8eykzCLSE+c&#10;QUThXoIjpGRS0XM10z58RNzf0lJyTnkYhnEcCXm+THfe6A0XgXdX1cPD6dPDMCYWkXDtcuqrT2s1&#10;L2wgGbaojFfYY4P04N377cbE3fQI7hCwlkFGQEYgbN6iWkIYcmZiZrLFl2U5z9Nip5wYopcOxltr&#10;9/Zv2bsbytrfgtfYbHOwrBoh0e5x9Vu96Y+F7v//ce/QvfsQ35xx/znerHF3Z/3m/V/h8N9A4+tz&#10;3i8tr5549/UNzMYPvPRvp/5edX7fvA9/3K99/SN8sAC+htB7I/HVcTvtw8Z8ePMPmhSvgc/vHveX&#10;3wPyd0//uOOxfn/FVRPxdkzeXrVdtv34CtW/6Uvv9G8J+eqlfyMVrzu446LOcdw/3X97awkA3pU/&#10;XPFz3FjBEdFfdTOI6A4lr1fF5kDu6jgibqmLvzlxK4SMeDcIsVu11qdE7JIbsZJtRy/tAew9Cj72&#10;fFuItaq8r4vburwhIrIwS8+07Zb2zRK3sjPDVpJ8S4IHx+h4HqlPSh9Y2khDmHPOLadQB4imVa1G&#10;6gW91orFgAgEFCDEQDjV5dcf3//y7evL9XKtrbaaLQdFZoIY1Jq6QQBtyMNXgqV1TNy9ui116Tvf&#10;sizzMicWQMySMGde1ZR9kCNW4rctUi7lDhEo1pCTfs6WvH6zn95HPu9C1bOFSRiZHIJYDuOBA+Zp&#10;CneEnil754q/m/HOFLS/a0Gvpn6XzG6j8a162Zu17p5/wTd6vw4DWmv9hFVt2Vghuk7ZE+ru8vlh&#10;k4TNngFr+dR1R74jyd8FNdyhW0xWym5wDHXXxbqqkXIWiO7M2HZ2YiILAMA1AL4zwsAW07odDrG0&#10;OqYCAEw45DKOYzN1cPWm2qbponVBIiIHIkBvbZnrBACH0+kwjMJccs6czufzXCdGLuMoLNpaz+pz&#10;M9PFNBGkoZQ8DN+n79+ef8xNJeW9SllXHtyOf/r5y/j4cDoeJq9ehOepqVHluS7aIS5g85ZQOvsm&#10;Z8qSiBET/rg+gyl0cnJ0M3fgpblhSBbCkMSBrurqSoKZJTH3ohWrKwSwaZumaZqutTVAqK15eDMb&#10;S1Ezc+fVRbCvcLEZ4tDN52l6Pj8zLAGq0dA9zEMtKHr68ek40pAMgyIEQRizJKYURhFbJuPNLBTd&#10;1BhbGqCwjMP4eBjjeJqXGV6+Q10gU2ImguZa+QoRdVl67gEiI6ZwUlM1NdNA72Rq3TTRbVg9bPU4&#10;DMM4uFlbFNZgRuyR213+mXlZlnme+//dfZ6mJIIAPRS/N7VXSUQiwp1EwBGRk4ikVa3yEOYkErWG&#10;OQQ08/P5TEgYMOTi7r1m2OVKx0PObG1pLz9++bfvP6ZWZ21uhgCCxNhXWRQuh/Hp4fRpOB6WZfn2&#10;7dt1OkdUIk8UzBg9KXWNG+II7JX5+nsqOQ0pDzn9/Pjp58+fHw8nIG5mP16+f3v+9u38fW4zAjRt&#10;hsa0xtoSgLmpNyY8DIMBGCAzCZO25hEpiQglppSGdS1CMHcBYuFWLcBzKqVkCNemkqRnubuZgyMh&#10;J5bUS4U7MpZSmBlakCAE55JEhJ0JiZnR1/rkZmu1auRggXEYxsPY6xEiYrOKiAFygCFJSjlVcINI&#10;yGAy5pJTcsCUMwC0WqMPESO6hbkQIcAyLz2AfxgGStKzqxgpCWfhcC9J6mwilEqSzIgYyGXILIwM&#10;DsFBPcDNrHUCQgulnqfmFkAeodpUtTZyGKQkM3A3g+6ctGbQM/6JKAkykSAJESGZ2bws87J0AS45&#10;U8oobA49m73Pfmf7w75vEu24tTVtpupKIiIMVn2BZgqI5vb9+4/COacBUVgkIc3ztdXWmi7aqq60&#10;HLZ5DdZAyN29sbsQdo8XvDlwzbnc/o8rzP7geO3y61A8wpu3qYUFwvP55ZdffzHXnz49ng4jQueb&#10;vMF46GXt1sBH2jD83d83CuKHTe62wpSYuwV5t2qses+uacFveM7ujy69sZ0ZEbW2WqutxHsoSZZP&#10;kh0AACAASURBVEpKFs4TE5FbmNoMi6mVLHIYDkM5DsOQs/RiJBDNrLkFRM554LGG9nqG1Wxuy/fz&#10;s6rO4/x4OOUkXZYSS2bp1JaMKExhPl2v8zSbqocDBSKGOW2Kn7ubW/QADCZmPo7j4+ORCZ/P16Xe&#10;5bZjAIB8+fzT3un9DwIk6amb3eQpIhzekOg6z1NdllrrUqFzliABACE+PDw4xLTM0zQNaQhXNWWS&#10;j8Y3EIKFUk5JiIW09TR4wF1LuU3adtUdQFr1ql7xA6K/b2p2HA8sAkgrCyUAhSfGccglS16YUj4M&#10;h5xzU+3xr+Y+t7qYHXuACBKu0B7un7Xq0avQ4/33Wys7OsKbItWXxn0f7W/d34Te/tqx512/GtgP&#10;a1LekUjtUOY2hu/013d3BViV3Tus8pvHZnJbS7v8xpmvpvUDL1a8qwbXrXr3rX3fjA/u8xbA/01j&#10;f2dLuj1iD1/fP79zlH18879uYQHYXry359xLGN7N1+3DO9PGxzOynbb/drexvAGiH7X8BnrfWAzu&#10;f347vPtHb5br2//fUjm87fVvSNebPsada33/3G3FcrvO+qGV5fYmbk+M+92CCCEI6L5r+/m0Vdh6&#10;I2nYDQrwSlpwsynEPlAIyByI68KF4Bibq8ctLII6zfx61fadED9//nIcTsy5Pp8jIoACGUACZFuX&#10;KGCnumXsEwXYSzHtnXFEgGitQWvMPIwjOo1D2dhRASBuvjUiJGq1Vm0G8Hx5+cvXX7+fn6daJ63N&#10;tFpVXXSax5wtvPVyVpKIb9Hzu+VFzapb1QYIDtBMEVEkqdncFibMJLGVkduQKsD2XhMRC4eCIcK2&#10;qK4mg3XnWC/cagn7m4lGxJSSpETCDsDCQ8phvhIw3oW479NKW+1m2OA07GvcTaA+WGTwLvd+F5uu&#10;8e+Y/00+KnSHOfUMjthofnEnyNm78/ahsZUqv2/GnVnkvjsE4ECdjsHcOtF0zqmUIiKEmBADvRfz&#10;jgikbtUBiHDzZuoImOQ2PoiA6AjE1AuOR0BiPA7DNF2WWolRCMBsWWYW4SRJMhEGE5TMRE/Hw1AK&#10;BqQkEZ4EhyKImISEofN1JWImGsvw6fHx88PTcTw44I/LhUqy1sJbBGwVpAMBm2WnGA7D3//x74bT&#10;eLyef3n+/ny9hmsWPoxFRErOJeecM2O0pjlRykLCHlrVSxYRMa26RTpLyj///NT0aK4RDgGKisYS&#10;QA4CnElS938G1FZbUzMLX/Xvqrq0pbZ6LMP1aRpTJuL7oL09HAMAepmhr19/dbuSwHgsxw61+95E&#10;gASJ+aFkGRIDEgRzEFAYWIWmaPB2wbyXou5fI+CcBsnAxJd5as1IOGcqSaq1Ok/fWM7zGZDH4SiS&#10;IOjlZVra3HQxU2YoQy4lWwNtOgzDMAyImERKEmTuhAqEK9n+/R7a0eAwDETUYWe3ZvQIHXfPOZdS&#10;UkqtNTVDJhFBwH4+IRGTmtalatOUE5Opai9ox0yHw4EASyk5ZQQYoCBBErpevmeyQxkOA5UEzR2s&#10;GaibNV9jeZp5hBwP+mRwCgeki8VzbWZXgFlAU5IAmOuiZkhMIRGwct2HMzOnnEXGJNHmQ8FPp5zL&#10;aEtretFYpBADXa6X8/VcW304jADh7mo66zzXGVnGYUBmA7QIVV3mufNc9Dc759xJQ6PTojLDGtQW&#10;AL0adiUkB1vaajQx06XOyH1b8cs0GUDhYmCGlkpCQGJc6ty0dQmsS2Wh/pb0fB/zplY9sru0VlsD&#10;QDDwlCQlzjJ2foq6tNYWAwx3QmfBUg7H4zGlZD2sAQLd2jI3aAidzxNSYgtvbXGrtdXaGiIOpeSU&#10;EzMTumvTahDN6r7tComaNu1bT0aApdamrTv6hpyb1svl4gGOMC8LIThmYihZolMmQCCAWgsibNoz&#10;toQkSyoiWRIhttamZZ7qPM11npuHE/PmDkEi7B7QHgRBSL6G1iMiBEAzv07L3GYSJKaq9TxdljqV&#10;VP71z3/2xc7PLz99+fk4ngBoHI7DMJg/4pWmZe4agoMHQsBaJgMiHMN7JBreXu3tG77DBgSbh6Hj&#10;+Vux031l2LwnuLn1NzYJd51rmztGe/7x/c//9i+A8PiQkArAmjC07Yx9l6Lopel3nrxd6Xn7zLj7&#10;C3dbazeR6+5g2QE87jmqv4dEXh9dndh9ThvoICLztQi6e3SraymFMjJAQDg6EpScDmMeckKPUMcE&#10;7jEvy9IqMSURR/ClmTkREUI0cISq7Xy9lpQPQ0mUBKFw6lQEDDiUQszPL5fr5apqzMLhIkyBjl5S&#10;HochSYpe0aP7dYglpaeHn/7DP/1pmq8v5/8LAHp5xT3uT376/NM+9xu2COgR+as+tYaRqOt0vZ4v&#10;3kKXtmSRHv3Rg6g8or9+6lpbm6aJkRHXMoH3BxEyYdP6/PwdbH46Dg/jeKNIQeK+JPdcsHUSvOul&#10;92q9bwLqAU11WpZaa88lEkoUiD25xDQhPozjT49PSMyplJRNrWmDiHEY05BTyb2UbS/BuY3HPXSB&#10;+60X7kDXnWzeAMsN9mw0/rtOuZmL/j1w/UfYB15v5LHGwt20W/gIzH+MCe/v6/7meW8uuQMvu0aL&#10;saeJ3522X/umPfd9AHjzuN1ScAOTvwll/z2Oez34HhXcNX497S3k/d3jgwZ/eGncF4a9xe7eRuzu&#10;V7/fgPtBjtXU8h6B/JX23zp8d9X7WXt/l/+p6blHLNB3g90rvb1W++PpVooTN4C9ApibtOOrm/cz&#10;egjP/UTEHcO2x1ur0IeNjL2s6q0q2K0g3T44+yIA2/h3V6e6d2zfuXY8wmB9wW7EI7BiVPcgoofT&#10;6XR4bNW2O4t7CkgACTCtK0pnVusEtMg9egkBDVaiiz75nYCUiRImDCHAw2HMJSGhqi6Leiy7ybBp&#10;m5fFIZDp5XyepgkCxpwBQhB7ybRZ52ZVzd0MEFNSYiJAtLsFE8AjFm0WLis/E+aUcynmdrleGZAH&#10;6kwxq3ivCWGxw+O+frqHue0rKnPP53Pc3Nr74vAGA+92FybKkpDQzNpSu2a85jxsgkdbQTVe49cB&#10;exQ6gnmo237brhDsxx45ci94O07bBWOX1fulZpew/VbMgp0gfTdURUR0s/22IvVcV9ruEBAQvRb3&#10;Pm60YjjqPBHqBu7oloDSMI6H8Xg8Mot7FxbWaKZmbp2wvjcsAFS1moJybJVcVjMHQiqZmSE6y7pn&#10;gKOkBFGGTDweUwJTX9N3hRLbULr6nJlkJTZWJj7kVOgYASmJqYKbEB1Kejycfv705efPn0seLtP8&#10;529ff/3xbdaG1BNWu4bQB9Mvbfoff/lXEvr09PTT49M4DKmHWqrR6fR02CjfAACiEAZATgkQ57Ys&#10;y8RCwsIM7oiehEDDBZEZwYADetU0lFSRT3l4HA/HcexZlB7h0VkYQ0Ryr7qOwYQIwcxA2EznZRGS&#10;lQIt1rc+Aszc1FS1g59mxgjMVEouKUmP2SAgDIIw02iASThLErLWlqVTaAnyXQDm3VrXv655IoAU&#10;1F1sjMzECeFxODweD811afPXl+8XrWYBAG6xzNXMDQJZAMhcl2oAGhratJc96r7663zVpuHetUcK&#10;r61CrIHfXfhTSuM49tW7l7Rw90W11tpFty/vZkbh3TWyMSxId46oWq1VW+sLpZkllnEYSDjl3G2T&#10;0zxlSePxQIxgaqYM8OXxdCgDpuEvP77jy3O1qmreDCAsrC1NzWpMNabWMlMWltM4Gliti1DKJTUz&#10;b968IVgiTCmnJK3pslQHTkk4HE2tTdqu5hM6SlSKxmAlUTOc6uX75ZupCcMpF8pDIGgYYDCtlThw&#10;TcQQHgbAvnxHkoQItTbVhgiUUhkLMae0Dtf1em3Wci7XebpcLzmlp6dP6jrX2cKqVgiYlwpM5+tZ&#10;VXPO4zhqbefpPF2nPshdSUbCwzgefJQk5n6dLx6qtkyTXa9XVfVwZxwPh9NwSMQYwEwPpSTCqu3a&#10;lvMCFewJ6Tgec0qYc1/4luWqqtqaenSOSw+b67zU6hG6snJyYnZEI2MMDA/TSZuH92GJcJhRQzu5&#10;Skqp0yL2xNmAQEJg8DA1b+GOnlKiTk3XY/8x3DeiTVgtrZuRlIZcckoQMddlqtXczUy1aYS7L2qq&#10;FhApiW+HmfWp63nEAJ38BZp5rerV1LVqXXSpbf6OPwqmjOnp9NDasrDAy0urBgiqvtTaVD0CCbGT&#10;YdxgSKyRfLGbslfc293j7+AurvrFmnzTfSFvVPr7k7cdKSJcww3DCQEcEjWkZgjIBtHWsd5z5lfL&#10;wPpjACNQV+juHod3gfe3xenNz9bD022lWYUdjvcu33i9/7qaueGi2E3dqlprBYRhGErmnLKruntK&#10;qZQhs5B7A1vmiYkII8zqMhtTzwy8TvO35+cfLy8aLu5V27eX52mZOSdkCveHw/HhcBSgIRXuAU5E&#10;gkSAiSWnnCUBYJaURQCIhQFBhMHdVUvOQy4pJSbCXvnPvacgCUkiWgKISJI0c7iDQiLbuo+vCcIp&#10;nHr+Hq5hjOGutS2uRo6Eh8MBCFpr4d5Nm8uyWNgwjD0RLEs2NTenzTaCG1cEIhChuy3LXBk0p21L&#10;xl1LoJs+tgoubrO6AcduR1gnzMObtus0C0lhQeR+MgMmxNMw/OHzZ07ZAAHper2qKRKO4/F4OpaM&#10;nKWbJ3YDxZ3wxSYLr9DpNm67iWy1ObzBq+bW63xueQKb4eR3YBgAvGFtfH/yx85MeP9ifPCgLR4P&#10;7kDpK5Bz+/ZxIz+EkZ3IY3smRk8Fex3ecw919oF676W+b8X/XNdeNRLerVlvm/2hI30L0Lk17A0C&#10;fH/D9xD37oR1abzrFN4WGbyN862LuMZQ/f7N9wb8xnS8vUNEvCtX/BaJryanu6t6Ot1u4dofFO8u&#10;fF875a39YLV8vb7u7RlrOMkdHvu44ztWWTv2DsDfD+j60iF2iLwPUf/Pjepig0qvmnhvJljvf5Pe&#10;jvj6G7uZ7SPCu+S/etljNR507LkOGG6bIG62E0S8q+cZ3QHEAhBq2omYIziCAwQgASREQNSIrjz0&#10;+knd2IqOQXAru9Lj/JOkLMFRwzkJDiULs7tPdbpcp0UhpywpRfjlcj1PlxAupdR58fAh5ZQlC1dT&#10;EO5sctasTXNHwxYOjgFBEZ2ncB09oiSSCUspFrG02itULbW6ahEZy7AlCGJndWIiDxdh9FspKXfT&#10;pkgb6u4yYGHuK6Vfj1G/eyVWSY4wMGhdxiAgOp5X1S5JEI690gJRj6LsGRmy7lzRdzpED1xvau64&#10;hl7dvYN9qFf3wqoj3hvX1q9bYvM+6xGdxnl9K4k4JTEL99Zh2E13u3sFACDCEXyrT9276l1U3myp&#10;3fDTRUKQyjAO41hyBoBam5ohId9K62FAdEsN9ZRc5bCOJfA2RCIIINzJaCwlQcBjGbJwgEtiETZX&#10;BOuuSA33iKaNiNWts+mFR2JmEQ+f5yUgckqtMSKUlI/D+On08Ienx8+nUyB/e37+9evXr9++OuA4&#10;DIm4G1wCVlYC1frnr3+J8ET08+cv4/GBiJF5kFQfHjqpV7i5a63NTHvMfDOFUPaUhzyUEgiCDCkR&#10;Uu8ygqOqAeZSjodDytnUTsfDT09fno6n0h10rhHAzCmlMgyHwxhCDkAYzJRSOp4OLBwIZhYYQBQr&#10;vWO4a7OY5us0XVtrAMAiLLGtwBCd6wehh6FrW6bpYuhS0nEcILzOii49c/1+Pdw20JuUEqIgr9Uy&#10;HDDW6o1CXDiVnD49PP305ScTqtUj2J0QA0E4lzJkJJ/n56VeIWIYBuVWSiGiWmut9Xq9LsuSSxnH&#10;sUtSX/fY1qzviOjw/nq91rq0poiokrofv3PmXa/XWldvbR4KuU3zvCw1IBJLYkEAbc3VFpoRsbml&#10;nAACiHq0alsWUz0dDpJTNGCIh4fTp6enh9PD6YAGuZnObRElEzMxIlRvxFHVhwMPI+dEYFGEj+MD&#10;Ml8mFaaU89Kqmjo4AmZJh2HMJc+9Ih3hqQzHUoQiZ0Jyj4Zgg9CQ+CW81aXOU9Pq4YC9KEMjQM55&#10;HMee4wAA1lqzznIKhNTJnszUzcwNIJ4eHw+HYxkHTrlnQ4iwmb6cX87TtbXmYD2XADCIUHoJRKIO&#10;fRezZZnneSZ6QBjmZeoBwIDAxDLmA42dI1OtqlUAIMZPT485l3CvbelBwYAAGMSr51eIEgNREkED&#10;A2FIhLhyPSD2yiNhuhJyg7ub9iWw3wERUy7DOJSchbhbyBhxHMqxjWjaY/5FpNZq4SKChLXWppUY&#10;c8mSUpgv09QT3UlIiNwaMksSIDBXNGNEAgxEQmporduIE2OgkCSRnFJmAQdVU1UHkJSSei/NaaZN&#10;tcMZW9cdU1DJ0ql9OsiOgHVVR0RkCEOkAEBiSZJLPh4Pp9OpjOVwGA7DA1NZan1+Of/y9ddmFTed&#10;yd2904Qj7qprt+Tftp4eZ/0arvft4gPt7CMQgXA7u+syRHgYx4fDmIRfnp+v9UIUGr1cAgFwACP2&#10;LZq8R/XvmtL69Bue38mIX6H6FV3da4OdIqhX68MNszhAZ73f/Kx3ZohXP90d8f5rRNN2vV4j6vHE&#10;RNw9OgAgzMSrG5aIAMPCmrZlmaO1xzIQoqpezpdv377/uFyQMadcrV2ul8t0lZzHwyhJjuMwjgc0&#10;b9PclorCSRJ4COCQ8pBz32GTSE7ZvNMushBb6Lr/b3otIkK4auuVU8zt/HKel7kHUaI7r4cAgNRa&#10;u6J7i83s87+582LTUs2hBiJzmKIgUKi12uZwGIYDS5mmaV7qw+n4+eFzITG3yazz6/lK0AVEJETC&#10;eSyH08P49DA8DmUs+XJ+saZM5BDN1MJj9VFQhKkaIjAaEnmgu2uEhRsoAxNQEkkpn6flcp3dAIFO&#10;xzELA4ahInpmHgcpjSdVNQPylHmxedbrSGU4PIhwgANgOKzl5GF3xdLGMLxaEJBuiPoGhiMiovMV&#10;rzwliEAYAerWPULvI8PhI1z6gWh2PNIl9+arfHXeb0HKN6pkh4v7yW8MEPeXxmulGCDub9Why51O&#10;2Zk0CHb4vZKYve1yz9bF+3TQt6guNhbF+669geKvO3Ubkddn7Z+sF6xTeIdO77u/3WzzD663pDtA&#10;vtsAtl/uTfx4NVkzntZRwc3y2e+0Lcr7vV49H1Z7x83D/Kqzbzvy8dNvE3jr5/qk7Zdvr+1+vNd3&#10;DohXrsjAlbPl9fF6DHoC8i2oAXFf4W9XBGy27BWN9UFwsIiAriiQkITZ1hxCRHSQQAp0DwIKhIbW&#10;Ey55S2jdl8S7pCJwgoBw1V70q7O+9hWxe8bWeJvt2EO4Oyy6e3FuM0JEEcCI3bjemq+eL/CbGaW7&#10;whwQA8yNrfNcIwsl6dWE0YO2iCcBSkjKHABgaG7TfL5M0+JNwc1NzQO4GVqQ9QR5cgiAwICwMOnk&#10;3+AO1gBa/w07EQMm1xbadFlYI8poHNNSl6W+XKdqljUnTa3pjx8/zpczM5ZhaLW6++FwCOJ8kIJZ&#10;VTv2XqDqzA7erciAEB7oDusnK5jEzkctbBFhqK2dW8WA4fSQUqe1XuusAgZhAIaZNq/Vms11qZOb&#10;untioU4paN5LgYMZWs8D39SRTU/YEvvdIhQNFHFZdqnYXkmwrqMEEhAjJ05MHB7mquDuDqtC0f3q&#10;fYWnjpHdDJm2CJjYjDsbWSP0cii4G3bWhTi6kHfmArcIUwUAljU6VkR0k8M1PmF9en+tbrYAIApk&#10;hx5taqs7B/umf/Ol7xF6HRE5OwIwYA9Zb9bcgV10FW1ay8hhqCmGITMlGeWosQYprDRmzIdcpNPr&#10;EXetKHIQH8YhJyY0Qw8QZAA3XepSvSk4gRASs3QLiSRBgqUudVk8PKWUWDKnRJJSKnkYZUQjRSSQ&#10;x3LMP//peDw+PT095GHkBLSy4l6m6Zcfv7xcnpOwQQQTMWWWp+FhxKx1CXeiztao9ECbqc08wp++&#10;wEYZaGZm2ie5kwcwMX5B0ujJxilJkjQMw2EYkyQRRkJ0zpJKLmNpT8eTaqR5cgImQ4ixlMNQwtWg&#10;GWYND0UkyZkhrnWJqr7M36f5R9WFmB/LcchgYWCWJBEJBrMxR87is8PztFzmi4Edj8PpeCQgRExE&#10;u2ay2j19TWTZfSVuZlYdjDszVWC/NogVSZCfxs///BOMpUyzBh4knYDGCEZgtaXZ84W85UgJM5cI&#10;EEnN9NoWBDgdjqfDgUQkpaVWU0VEJkiJkpBZAKIkQvCHoSjTBebZVcMSyTiUh4eHnPLL8/PUFsNg&#10;QndnojEVNzcIAFiWpYiMpcSAPSYFWlRVqbXH1pg2Mw2wuU34EpSksCCdShmyFEI8lKlkPB0zVjeF&#10;cESmplyGMaVSyiAyWMiiqrFgeKJ4OB5JDJGyDGMa2mKq7gzmJolSMKdIiSCpEgKCQbJwNXeAntnO&#10;QtEMKI5lLJyQ8VjKl+Pp89Opp0JIXCEgLDQ0YTiEd8rMFhGBBoAhQlLKP//j//Jf/tN//eNP/+jh&#10;Lepfvv/5v//r//3ryy9aE8PBRrc4uOvAPKQyLcupJBEZx7GkHBCz6vN1fj5fhlyOOcthqGOvrUaJ&#10;OIswUs9BY2FdSUmxpCIiTfXpNNZaIyIoECFLJgRThVjMo5ScXEo5DuOYcjqmMgoh1NpimrWpe9VM&#10;iRmX1ggBMYj4UA6DlJzkdDyOY2ECM5tam5eWKWfhkUuLFhCcUilF3WatjqFmL9O0qKYyHA+Hwjwv&#10;c06ScyYiTKTuBwDwSMRFUpBNuGDYiMJEQXiproYpJWYigiSSsxSGItgsDKIhVOy1woMjiEmOh6o2&#10;1auHEtNpfHwcHj6fPknKP84vlWqda9/+QxdxCORgSFmatZhxqQsCL0v9f/7Hf79er//xn//pT//w&#10;p+H05GAzaAyJj4c6h5v3opTkAIgaHm6MbADqKwsAgGWmCFTr5PNv9ECwrp4hAIAHENwS9u70tRU8&#10;79p5uIkwA395/Pmf//RP0/X8/fuPuS3qDsCEhbD0ZaPrs13J9DslLygCfA0+jG1X9r5/9SwS31Lt&#10;aVfXYDVaMK7R+0y44i4gdmQHBmBcE/V572dXXN+6ZAAsgNbgBfLARW2eq5m72fl5mdg7vQQAlCFn&#10;QBZyNwTtFSEbqIYcJBehImIBznix9mIVNUYI6LV1A0QklcSJcqLMYO5VZ5sqpFyGUY5wLMMxZek9&#10;jp4yiETSPQnIhE7Mwsxd++xsBNrRF4GB/nqdv17ParYsi7tvvNUrvaCcz+eIQLqfhVUDfY1yQN0C&#10;PA0iOQH6Uue5zrVVQlbVcFxqvZzPGPD5+AgkdVlaa4nzvots6i/nlKaKy7IsCel4kC1qpccVbFx3&#10;3lrrHMA9dmvVwHDPdwVcCRnWrDAzf5mWWS3lPAylcOq0NgFEgWGhtc3zrOHmLkLjMBgEhmN4L+6C&#10;u68vduxzexV21xz8hjVofXt2+IKARPdRvu+lDTZH6/vbvD3tt5746lYffvhXLv2rJ/zNx82H+Tvu&#10;89Vw+dsnfHzr3wgv/53P8b4d67x0x/XNuf36JhvgvMfBuF67mgTePPR3u/HaIrLlMb37bewxC5v4&#10;3cPp3xK5+3P2M39nKvc2v7ECfDB6eDsftxiKN6dtRuC7Dz8I6V+/3XftoziX3TkNHc65RYR3ig4A&#10;JLilHnSo4XGD3LGbl1achLglat6ZLaB7Sn2zn+zx2dsWdjs28+j9vW933s0rvzVofX3CzlLXa+kB&#10;QgA5AaFjEGEQBoFHtLAt1LlfRhhOsLK0deNKR3faFHgFxhHh4J3UB8AcY6sWI4AGPbsSQQMZuou+&#10;M+AjQBBgSoIAP3581+lbooajXK7T+Xw1VV9Z5rHWBgCttXmeEUFEcOudqtpVgWDNgHVoprW2NcbB&#10;wbFXhXMMp204YHsHVDUQPaKqqmlE5JzXeMWtf93it4dLmJm1RhyciJGYSbpReRcI6GxOa+W6ddJo&#10;m6xNPHtwxI5z4I6OoUt7h8vmDoRo1suh94jwnYNve9cAAIi65xwCsaPf12KDt6fgSlbnfv9S92Ac&#10;QCJTnZd5WRYgyiX3cYalFw9PwkyIPQATVmF5/fI6rKaxVQwJsZfp3gLjN9tTz8PaTbF7KA4AcC87&#10;GNKbaa7dcYFMwqzhtS5N1QHSkHta7LIsADCUssrwpk0SEQuVlE7jmJnADLtR0A05HVJ2DEUP6+OG&#10;AECIKScAP+Ucx5N1FgZmRhZiSVk4EbGqOcYhD3//0x8AYihDGYajpIEkEJEpEA85J8GHhwMGDMNg&#10;aotaqA0kKUMwgzshrLTRPXjA1rr2gdAN+rvhHF/7gxBRkJm4CwET5Zxzzn2/7wsdE4+5tGLL0Goz&#10;YgYhJHM3IUJij1haY6y1qluUYRSRHz++krAHXF7O8/wSXlOC42EoGdXbseTDYShZeiRGT8ooZXwi&#10;yGO2sMOYc0ptsbC3ZnpEvF+wVvmM1f63rlp4b0ZHZinD8IhPNKRpsaYCOACPEezN59kFhsPTz0iP&#10;xA5ttTyb+ZfxoZRBiADCPBximuemTZigs10CNFWIoCSMJIhuvmhzBEZJzCWXviaMUj49fVFrEJBS&#10;SsRuvmgNRgwI8yyJiZtpNd03HGY2te01DyEoOSURRCySPj89jWUIAIvIOX96eGoRDqCsEeAEeZSc&#10;hlIOCKQKcyWHZhHsgJhy4pycSQKoNq/J1dxCzTQgkvjp9JCEkyQEZKZhGEseCMjVIzhLPo2nQBJO&#10;mZK5EdNxHD4fT4/Hk5m3GtrXMEfOkcKbW9OmTbtFKaecsrDQMBz+9PPf/+NPf/zy6dFAa1S187cf&#10;4/NZEqU8JCmZGMM0IZaUatOmjYhyLj3/VsGPR/3y6YsgDULx9ACMhAgBiTixhHtrioDDOAKAqrbW&#10;evV1gPB46rLSWnOzTkZoqhAB0MNtAhAkZxFhciKaq12u56/fzk1dgo7jgMgWGAGH8cAiTVu4HQ/j&#10;48NJiFwXhnAnLvlQDqMUD0MBycIpsfCi7TpPGm4BD8uyNEVJOScGGEqKiJSSuw859RW4nhI/tQAA&#10;IABJREFU1UqBYylJZMhy5HSg5OazvixznWqcDqfDaRhyzsJDkkPJmTO6nvIYQdwWI2PAaVk0gCXl&#10;kXnh55fz9XLNPHw+ffov//k/lzL8t//tf/23X/7i4GoWEFO0hgaCyEgEyBkJk3AEPF+veKLx6eEf&#10;/vE//OmP/3g8/RTBx4d4ePzy5ae/+/b16/evv15ffgC0Nc63c3V5NF9TzW1LFkAA2h2P7w7EjSBs&#10;12Tw7Rmwuvc3bYy5u/au0/Xb96+u7XQ6/Rx/+Jfv36o6EvaIgPjA4U/3uh5uzH17Azbf1b4k9X+v&#10;PE3MnMowXzk2S3TX8+KmG921/G85ELoS2E3bhBREEdFa0wBhTsKMlEXGcSBBQJ2XASBGyQMyI7m5&#10;uxNLSXkYxtJqZ5br4zAMw+l0ykO20D4iqqqqHaUKS8kl5yHn3BcQ6jUAARZVsEhOOfUYyNKzQVb+&#10;zZB9y6+1XqZJtbWmAJA6HeOqFAYArCQ3H/X+rdZKvd4rIQpaWC+2QYRMHOE9gKepni/nr1+//vTp&#10;c1dpdkfpPXxCIoCY5hmjHUsSgp0uqKtWTdv5epmJuhNrGIecGAI8wGOPyqW+iNAap5kA+Go6mQ3X&#10;chgPGSXMNTqdFbq6Va3zslgDwpzzMBRJKaVUiCmAoW/wCJ13P26jgLtvdgdO79yN69mvB7M38z60&#10;8sMBf5N++fFs9Doi223vlY79w4+u/PeC6+/uexuSt0//0HLxpkG/c8JvtfnDS+6eFQCv4P0+Rfey&#10;F7/xZLwH+W/gK3Zjzqu5w78hhX4/BxHhAxa8dzi5S0jAPUnXG2D/+w/6dzk288MHVoPbObD5HF9/&#10;9kHb7r7Cvle8P2cDStFzv7cqaHte+avz78IW7iJfVlD2OiD/VY5Jn9q9Lztev33yald5Myzxfr7u&#10;PlxL191QItGKB+5cwYEYiMHohBquK51pByNEhAE9Px0hILxz4gAANNVehISZiTEoLFqzBbkEc4Cs&#10;+nnQVilvG05giF4+j5gwiJaIXtYTCTmJBvz6/fsyzRCQRaj/hXAPc0+ljENJSZZ57mS/7t5dN9O0&#10;tLbSFLl6WHcer1ODANRZeLrZPlahVjMN7/R47i4iQxkQMexm+uzt7rYAJkrMAKmkXHIBd23amW46&#10;yl4JBTvzDiFsKfH9rd3Fo4Pp+7f4XhR3Cem2kjBw6OaRHvu3VSR4LRsM6BA9V2BLc1xrEEL3QWzJ&#10;L91afS8+q/mid3P3ErujMDD1bFKPzm5OQEiBDAjMsgYG3i0RABE9QuJ+jdr6iLjfXERSSl0+u3e9&#10;vzMWm4a05QvgbhcDIKaAaNW0aY/94yzd5r4si5kNpVjm28gE9NjdQdIxlcSkUN2NmCiEIyA8KBxD&#10;m2tbyecRIZEIYxJCpKZNVRGRWIhFWJgTEQcgqB9ExofT+rbxGhYCAT3XIAE8juM4ZgDgrvG4M/SM&#10;VAbEVTDX52JEBFsABoLCxunIxLQNwWbA7ZWhU8rUy09HEBGLEFEvdRAbW3AiHiQdclmKRqATYAoz&#10;VbWl1skdA5fB6ly12fGwqLVpnnopnrrMEHNJjolSws5VnpJkZgow1aYaEcw8JE5jOuIDMeYkbu3s&#10;Vwu4Lx5xv769OdbYIeipJkREsUfIIiZJBzyASJKYFzdPJAOSQPJBwiOxnICa20LZD+NBhCFiyEMp&#10;BcMBoqe1TPNcrZm7mW5bMvTY467vZknELEkYCAKYKRCWWmMMC1A3V+uZpVqrh6NQfx1zTgj443x+&#10;Pp8BoEf+N201akppHMpxHA5DHpIIcdqq5UlKvbZ8SeXLw2dkKbks2q51mU0jCDEBZEDu4IElM6fD&#10;kE6nPBZK0NTsOi9Lm6oDSy40IERtlYBLGYggowjRKPJ0ehhyIaDQMHdCOQwH4jSmcUpTM0WmccjH&#10;MmROilEGm2tdltbMAtDXoDlUd3eHRIQIJMwpUQH187ev9fzDqDrG5XohjzGPMGKrC6OUnBJSQUpM&#10;LXcqNURmB1/qMk8zGHw6PhyHYWAs3COmcbWuBlyn6Wwukk7jIdydLcogQ+pGUO5bEYA3d+tMJRG9&#10;TDOuRS/VTd1SSkEaGOZTrfVyuVTzTLkMQ8mZJLdWOZcyjHq5XOczciujhXR+h2C0YSg/f/7yOBzM&#10;NQQkSze9La0V4Z6NNpY6VbXwXkjPY+ggBRgGSQTQaqsBQtyZyRKnIY+nMi7zEs+XedHm7IE5j0/H&#10;U0YE1zDkkofDoaTDk+pkrao+Xy//+vXXy8tLqKdU3KBVnevkjk+nJwMTxoQYqmZtqstUlxYeCL0Q&#10;JwUyc86yBgQQHU+nfBqfPv/0D3/8j8PhU89OD/Ba67/9+V//T/vf6zRrNYMw14DYnRzW//VFHFaC&#10;IUe6wwr9VQa82+5WC94rE966YWzpfyvECvQIA8TLdPm3X/Q4lL/748+HL6f/41/+XztfEXuJ+439&#10;bjUp9K2vVx/o8cwUPfxnT55GhN8jLYp1T9vC3Xqju2Ll+ydbHN7fcqyAbWcd6KVkmIgTgps5QqSU&#10;cko5J2FKTEPJImWQ5BGZOQXmQGYmQkIqOT8eT818lhTh5h5EiHg4HkiwaqScJCWY55zyUNJJxsPh&#10;QJyrWjUYmGkNMSANmFXddXQhoqFQzhm22vCv7B4d9cU6eJth5m7+AOTp6QkAAO2t0hwBr9GPupnb&#10;ohOYGZi7szADMycANLWuTPNK+xm9rg7eOa9gxTbBRMMwBMhYmJjMfC8i1Z9lqnWpSogYbBwYEVlI&#10;PDyQiDmADLwLNwEFoLNgyobSavt2nYdyZWRBchYM8EUvc21qZg4EzEgEKfFhKImFIgSQcA2o34I/&#10;blmOq1BsffktMezjtm+fr18h3MN339/h/Y779hO8JUbcRvJvQuv4Hmj9u4G/u5l9haV/H3++vvYj&#10;qPvB8X6I9nHYMRXAK8f7BrJeQXH/DcD26lZ3HcCtstT96/P7Hfytxr9Ckh8B9V3S7h1r+6/eWVTx&#10;w5v/zoG/Q4+/N3ULFd7RyIf2gg0xvvns7Q5x31S8+/Pqee7b7boVEBITEBFCYu7hwr1C6K2z7u+e&#10;vsa431sGV1vB3QF3vs3eKo+gu7Jn4R4b7MfNxbrDwjczcv9jf/b+guOO2PZudgPDLpS424m2IVl/&#10;B0zE0DPwArbAKncjysKckg7jmBMTerhiNHABCAgGAPRA8JW7HrGHayOEAKyllhg7T8rT04MrvPz4&#10;9fllqsuCAIdxdGJzR1XpNaXDCUlNTVuttRPVtNaQCJnMrNbu4kIMoFhXtu7a7fnosUUs92ujx6fh&#10;aimXlI6nY06FzG+WlF6Upy/ItFqSEWAsw2EctbZJfTEL38LIV+64VQvos96ts+bubvdz92on2j6P&#10;+/qUHchDuNs2gVv237oGb3VWANUD3Lo1p6sr7tiZdNeMvDtzUkR/r+/o67cGm1lAlFzGceQhI1Fd&#10;Fncn7IGgjIBu1swCgFfi2LeWqb2Dm9JiAJ0GcQ0s37t/v2J43FVS7L3y9bQ10wQACQOAqLHwKNxf&#10;htaamZVShmEYxiGXIaXExAjkEa1phCdCjGMiNoDLssytPQzjKKkHE3NiZAJfmSw6VWEakmBnEVqd&#10;GMSC3CnheuAFSSLfWHu7/czdm5q7ESIBMuLAKaMgYQQYOBAxuumaW4fu3b6CgSJCIhEcHg6BbhoA&#10;AAkIPMydEYkYEbybxtaJdkTsXAJEFKsZKrCXfSRgYhZhSRExTdOsVYog4TzPl+t1ZefNo6kSQNOK&#10;6HxycAkQQTsN8ngswQ6hqkoEHMERAtBjRGnbds1cTYm7uzsoGAhxrXlxM2kB3K00dwwLTD1e4aYf&#10;riLkPWOfRyyJAUMNhIjMzMlKxtq81YU4EOg6LznB/8famy1HkmvZYnsA4O4RQTIra+huu7KWZJLJ&#10;TP//ITI96EEPGkzd95w6lZVJMgZ3B7AHPQAeESSz6px7+4bVQAYjfADgG3vtYa3Dbt/YI3XVaRpS&#10;ioHLmjM4UuHTfFmXmlKKKYJDI1E/Xy611DiOnw4P+2kKRE24yxHGQXMp81IGShZ0iuMQk9AQAjl4&#10;rVVUhjhwjEsWqWczC4zOWCvkLG6+S8MuTT8cHnYpBcTQCBQArEmyEcWQHnccY9pP++fL6fjrr5dF&#10;mEdIiSgRJgDk4CNjwDCkECMCuFoxU/MIQIROFBgDEQDkwJXIAXUA2I3D47R7aB4mMhguVc4lZ1XG&#10;cBji47ADQmAgJm5RhMAEERRPMNdyEVViCpwCp8iDuRGRqpzOMyKX0b6kb6y4n6KxLCU/n8+vl/m8&#10;LlV0vlzE5LDb/fT0lHbTFKODQdsYmJaSz/ny+9eXKv75Ex3SbjftnnYjkyORmgLAuq6n4+XleNlN&#10;uxQF1IaYHh8fMCICMGIr0UcHi4CI5C1Shg5QFLIoIs55yadTZDrsH4kxZySMwBHB1XCtShGNuBpc&#10;1pLVz5dlmVdR45imYUhILras8nSY9tPhp6cfAMzZFVxVDVySLnFc1YpILq61zjkD5GFI0zQywGVZ&#10;zXw3TYy4loJOcZiA+bKsZ8k+QcLRnRUCUELHZa2n0xIhkNk6z+OU0nD44eGJEMWkmhbRkF5+P57X&#10;8qwOo0GplSmGgGb+ejn+b//H//6YdnXNTYGxlLwss6IzM6cG4ptB7Y0YMYQU+eX597/+5a//8vjf&#10;TeOnVpJsoORKm0JdK9NuTSeBIjChFTNTU/UbDdD2lL/3jt5DeoCPjPdXJI94w/YGAIQmuuaZSOrv&#10;+XW5nM+nptYKrbDZ8U55/iZBD4hdRgzJnXqOpgNs+NiT23NfiI2XzK27Dfc5nD/IHP29V4sh4M0b&#10;hBZMB4Kmudd+QzcTFdACCo4EUrMjQBo5xCbl01yCIaSfPn0KKV3yIiqlFJgvpZRaaqTY6raaHlwa&#10;0sC7GEYMw2ktos/A8adPnGKo5gbIHFMYWszfVJdlrmuOIeyGsfVxA0IbClFVdQCKcQghaassa5tO&#10;8wkAwtZM+j7gcQ/pu2fvSkQtLN0WCHNwbHFuYu44JASOMbbwkXd1oTdwqJ2GOYzT+PnT4XFMCK61&#10;0Nb95e7AmKYxhq7Y4QiirU8QgEBE13VdSnbCQKHVjq2iq5qIV9HTZWF8LVUic6uyk1LmZZlrVoRh&#10;TClFAgqIrVOJgSJxAHrrFr5daXePyZ+AousgfsS61xt89/XrCvs7a/I+HHPNw/yjqP7tFf63yej+&#10;HWD73T9fHejtYt5Hjv5Lr8DfZun/5AJwy8B/F9m+w9hbomJDaHfBqXf//Qdfd56933taHw/i90nd&#10;W+LrQ4L4Hz/322t4884tJX9/bPC7M3x30eJ3Ft97SN8M8NWJ7B/5sGTvK16uy5qYY6DYgqIIckcM&#10;Dlu85go82p+u4Zu7NebXYAhuoRnznq1FRN9y4Pfjcz8iV0b9e9QHd6vlbY2A3y/vthN1EpiNHp+b&#10;62NIgIjUpLnwFtjy3lKFvQEJNnGYBvAQiZl30xSY2RW1Qq0IwbDJzxO4biFcMDAAJVDyRj2PBoAq&#10;oMqECLiWPK+LimAIgQMQL6WKVGYiJnc3NUBYkAiciVoRY9OUstsShdY7EBB4429rA2KKTttwNdiJ&#10;QIGBENwIcZqmGFOthczNzcya2715FNsUIxloS3/3vHkDwd5y9Aa96OxufbTc6r2l65vjG8/m/XLd&#10;Lt5ahXCfbv+wbpunAlVq8zmIiAIjgKiaadMnvn5pWy3NXt0ttrfLdZyG3W4XhySqM2DixqIdmgL2&#10;fJlLLdXBwQkT/1Fh1xY8MjPf+C9wI/APnWFLsTcWmPfaBPfuY91HpK7VFuQAIUQOEQhLrUUFEIZh&#10;GIZht9uN4zDE0MpMGLrK9MtlXeY0IOk0HufzX79+OS/5p6enzw+PAzOgkzGAl1JVFQGt97y7uyE2&#10;uilx8xBTiInZkaGXeRI6ASGFGIhIRM7rfJlnNwvEkUOrbgzUHrVOamgEzq7qImJSABy91Rg6qlhb&#10;SIjVZJ4XBGjFxrmUhtxbz0hLxgC6ioQQDg8PFMPmAvey1TakTa9xLfm8zM/n18syhxCGYci1HE+n&#10;qsIhlKpoPqYIaIjG5C3kM8TwuD/kumZZqlUgD4QxciAcY0gpXLJiLm6mYEXL6XxWlf1+TCGSh0Cx&#10;Czbd72gb0w1cVRW5aTowOTZf2v3aiAQ3e0WIagRaq8z1cj5fqlZAy3nNeQ6RiPF8WV/O84/zGonr&#10;sjLizz//sH/YV5FcSy6l1FqqrmtBCkgwz5eYymG/L1WXNROFXdr9sE8pBoRSpIo5Mucq53nZjTt0&#10;MkNRB+chDQ5aS13WrAATMXJw4qpW1NBBHMVB1pWZ9+PucbengUMIva/SHZ3QkQADx0iRiZH4sua8&#10;1PNZH5+mGD+FsEePgUIkRGy9Ul5LrV7BvBVhHHaHliJ1A1BjCO45r7OKCFZ2xGmf4pBCCBxM6bzO&#10;f3t9yVL3w/g07h/HYZwGHoKBg2sAjBQeBtjF3cNumcZTqdolpTYHx8HnvPz27evpsuZsZr+K1n/5&#10;+eeU4vGcf/92fLkcXy8XB1jXXKXmUseQnqbDYTwERkdv1BJmLtXOl1rUzc7kcYD0aYoDBw4kbkCk&#10;zkDHapyN5mKWqw683xMTxRiaHFdojGhsbaNEAG4S7vP6ejkZeK7l5XSZ1HeHfeQBfHYLiAkJDXTO&#10;VX0216JezzOHIKpAXNSfX08nugwcGVlEmetaLKRpNyRibPR0YrasOefXeb5c1uX59fJ6ucxrNtMh&#10;8sPDY4xhvohItYqB+HicxW0UdIDz+Wxil2Et2SKHSxHnRIBidpwXVQOzktddHT99Kj99oiGlYIGk&#10;mhU0LLWutSKykoNh4EgphRCr1L/87S/HNO3HnYIBeCD88fFxfziYWZEiJta73x2RI9HTbvfL558+&#10;PT79+LAHrzWfAKlandfT6+vx25dvy/zqIN77rhjAkNDNRVWqqCpsXcneHuDv0ePdu2G4ebQfvMj+&#10;96sv13XD0DkgMVTNz1++fnl9yeuCIYlWkUo8tL2tg/lWLNcftq5U761AYTvHrYiuW6Z2PgJ0BKQW&#10;ecLG6BioCc5sbXHbZaP3c/19LPbuvS0wAGCurm7V3QJT1WpaCWJiRDOXqu5Wq6IXAycxLmNgc2eA&#10;GMIhRHFQ8FyzqIjIuq6sAuwMvC6r9l1Dj+vl4jlxYIQUuABk02lIpcplXlx84ChoZtXM1jWDWSCm&#10;xoR6vUN3cDDznEvjXgVAM23tpG1oASCc5wsieFthV7zXiqIAWn8VdK1OCYGYaBySka3rTAG1MfF4&#10;DyKYWRV5PZ1MdJomvE9kbX67u5ValnUOcZdiHFIyqddKi61wEQCRQmjhiVaFiMiA5Gpzqb9/ff76&#10;+iLgMUT3Vr3gWWRtDUNecy7Pr8eeqnK3qggexhCGaA5qDtQFoNE8MIUe5HhTO3i9fnwL6T8smp5d&#10;bLfn21u37My2ELsu8bvo1HcTp2/fcr/jJ/tTNHf/vf8Icv9HogzthNfz3s014vs7eHPQa+zmT2MS&#10;fwfDXu2B3xa0v/v8R8C24bz3g/MWqt0sIHZU3491s3k3c+S3i73GFt5eZLdg7q22092JrksLAPAa&#10;aNnCkO/Kxd/f9vblrTipp9Y/DN/dhFyP8+7At+zo7RRXKALwRzUUb4FR++C72fRtBr6zEt6cq0Ot&#10;/kkHd2fEFGKKgREdDK1zkLZrakTkd/lwdHcivkrRb9O0HRaAWo1xm4NWL4NkjcnlbpTwbmXcN1rb&#10;pgfW/nQtGXg3sPerChupizsYOBkTsRFtVKTkyEiJuGEzMzcybgXPG999mxtwMLVGYMZkRDim6Iqa&#10;iywXVLQqhoTADtA4CAgB3cUFUNSNwdr8EJDUkudzLWteX+fzSUwpcOTQyKwNrKpU6fzy2/Zp6GbM&#10;gGhm0usZ+vi05bTRxG2VFAje8vPSed2JCAHVrWX4GxMVc6gi8/mSiB+mvTsgcXNJtmAQIlHE1EJq&#10;tVYpVUTvLE0nb4ctknD1ZnrOtJtuAoDmnryLzWEf5t771SwEAvrddMPb56steFOtIrkUVePA0QIA&#10;iIiZpgQhcBuTBpG2bbRXkQC0KvBuHoiQMKQG4ZHcNSINKQxj4hCMMNdyuZxzyaZmYIEwhnDv7cPN&#10;FHVzhABdfLzFgbYiuCZ3f701Jt7aF6zVT1zH6PaIA2ATJyMyhCJirkTMgSmwueWSybWEFCIiR3BQ&#10;08u6SF73IZZ1+P34/H//53+7lHpZ1zWXh2kkBAcT1TVnU00ppWFIMVbNjRZbVZZ1Lbkc9oeHw8Nu&#10;migRoZsbIgESMXFgd5+X5bffv7wcXwEgcRjS8Lg/4OPjhAORIxETmINAlaK5lpKXvC5mGjkMYQAs&#10;oqKigIiE53X59vyNmX/8/GOI4XSZL8vKHKrKsiwiEmMIhKZ62O//GQEDDzEGaMWJYG6qtuby7fV4&#10;mi/H8+XldHw9n+a8ksHhsFfXNa8GzjEgI4BzoJgCB3StyCGGEJj9gGryOkO24GiMnmJkohBCDCPF&#10;YgAGToiB+GG3R6CUmJDMwAQ3goI3pva6JeJW4NB0/QDR+z7QiKw2CgZCICBwVa1lOZ3n5+P52/Nz&#10;dYlDAtdSi4GZWRF4Pp/PyxIpaCljTAXlsawGLl2AQNW8OiQkRTheZlrIHddSTsu6FiHkHw6PSFhV&#10;lpwXqRD42/F4PJ7NkQDXUgNxYA6RQ4Cl5OfXV5rDg9SinlXndS2qzcWqqirV5zmGl9007scpxE33&#10;oysbATgG6s1OGnCIQ4zjGNPj/qeHhx8ZJ8KBQ7LW9WLgqu4CXgHUvLGodrlCNxCt7mXN59PraZ5n&#10;srkueQzx8+EpxSEQ5mrny/L7y+tS6+NYw1N4HKYpTeM0Ghi4hkBkhIaHCZ8O8vTwqaoyEkCjuiBC&#10;ULNvp9fznM+zZNHfX18dNI3D4/7pssp5yecln9cVAUXMHNeip/OyPkpMwz7GLkdGePK5FBUL5nBe&#10;SvDT43D4l8+/xDByYHbDwOZhnGaKF/VQjd1MlErFESmmcYpjBGLAQOzs1LvFAAFyLmu9/Pr1uUhV&#10;8OP5NJRy2D+4xWWRXNy9RcGwWXNmUnNzJXMkJormuqyVEDP5EAYHuqxyvmQHnsZDmz9zX3I+lfXb&#10;t9OvLy/nZTnPy1JrNW8dHWBzSskd0aMICthaPdeadVaAnCsjnTQznFKMWRU5EoCBZdGqcxt2yfXb&#10;efkp1/1uH0JwBDFnYkImoOawhRjQnYeYUkKAGCOHoOAGHph2Mf3yT//0v/7P/8u8zP/n//N//fr1&#10;b3NZgIAImAEx7YfhP/388//0r//D50+/DBHW5TmXsuTl2/Pv356fl3kVEUIlAjL01nQHWEXWXNa8&#10;igjFeJ+H6IG5j25WR3XeYDbgR6G7ay4HN8esbbzOgUNAq9nMSs4drplfO5PuTwTY9p87WbuOva/B&#10;qQ3QuwMggUEP/hu0YLmTGxERGG499I09hL2nSa6Q7DtE97ewef/thso2rxcBQNVau2BkTim4q7sS&#10;YmBiJFdz94AUA49pZERuVHataMtRHUx0XS5Lycu6XM6neV2GYQRGyA4Ou2EMHEqR5VJdiZlS4BSD&#10;El5KHkNQ1VrExWMIIXIaKIaATRxEzRG0axkgYuvF8Cr1Ml8cYL/fxRjN7drZ3hZAuKwLgINr4+23&#10;rXy0uwWE17I9BDCjcYiJ2YhCDEDuoKoKju7qYCEwEUEgTEEJwBSJup/bAAuAmZWaj5ejYfnxcXqK&#10;RGqtyayfjhGYAMkdmyuLCIBsbgTgRkX9XOXbZRYTCoMZIbGaqqs5uUMgNorZoNYimgEQDFIMj5zG&#10;IThSrgZkKYYAzugcqBVUuAE6om06t1uXO2JPHW15nA3n+1tAwNR+7x1Q7b7fK4qbud7DJAd4R5e+&#10;wb93O/KtTmYDxu/R44egG3xgtexP0Z+hrC1xBBtouUWJ38C7my7O/fkA7lJh3lMusEXl+HvnfXOn&#10;3wsldDfk4328DY7QHcz84xu8i2i9OUPz2rc73WpsAZvccdfQurq6zRVqI7R1+1wlFbvlwA/j7Ojq&#10;ttGc+JaQ7wG0LfyzhbfuhuL6083L3lYB4HXQPhpoB78xNbg3e4gAN5nG++jGZu/uBxvvYgN9eBCw&#10;Les3t4cbZ9f1jf7Ib8G6/nq/IK+l+Ns6AUQkRmbsbcMOgVCJTK/dPRR6+BbuIPcWMts2gMbQ4t7c&#10;ejJ3UUUAu5KMIQJcjcx2K818vj3aNeJzDSJsd3wd2+2v0JrIWzurYyetIUTDXkrv1Q2a9mdRmqyR&#10;nZtpkxtqXVaETn31ObSIvKq6BzQiWMXm5cynL5wuBkwUEWOpWq2LkIGZ2ErkiYnBwBTcGVmrrJdT&#10;WV6W5ZRrJaIQ0F0cMHJEJ63oRoQUmDkwbvVvBlBECZFCBDO+a0kIIQQO1DpjNyTcJqiWAthYdggQ&#10;XV1EQQ0I3bWcz25W1/IwTgYEgKZOiEBgrY/UQQ0BgCmZ+7JWEbG2KWmrt+hh4Lb3UbeR2J5KAvJe&#10;egW+6Wi8w6tXEvhOXNfKBO/ao5rbDndWiIDAvJS65pLb0IAGEwBvzAiC4Iwjx1YE3uh63V1AmlgO&#10;MaWQkBqChhhC02Fa54t6747sG7abitVaxAQIYkohRUNQcG9sbFdBBejFCm1tMwdiYO4sboTo7u30&#10;d3EobNxUbthU8ADQya/8eb0DyFy0FhUFd0JAiENS06WuxSqs6Go/Pz19mg6JAgOCAzPv4hActMqx&#10;1tN8Oc2XUxEIr9lkF2MAZ4RqNs+LiEzTtN/vmTkCMiIxqZRlXdwUCKZxMIkUjBEUnBCZGkmDuzuo&#10;ulpTqREXQhI3BRc3dGBo9BWOaiZVpRapX19f15KnYRw4qtma1yI1xIhMz8fX3758GcehEKSUjsfT&#10;8XxG5qpyvJzXknfT9Gm3SxwohSXnfa2RWJEcHRqPg8Oa62+/f31+OarZcp6XeVldAqCBM/MQg4EO&#10;AUcmcTMXtWISDQF4jE6BQ4yg0061RqtA4FoI0YgyuZhlQA+BQyXAIUQaKFBApiomoDO6AAAgAElE&#10;QVS6rMVc2xbT9yfARvpwNcJmGxGRm5kYQNXaTMSVDITIG8+lCaxr/np8+fLt+Xg6rzlXhyiChCra&#10;GC4BUEFe7URIAL6ayqvP0uUamKmUCkhVlEt1YgUsVS+XRcwutdi6xpheL/OoIcv6cjnPpWAMp3W9&#10;rMXhDIhSaohhHIai5fOnpwJwUbFS1FyBcs6XeSaixnDetK9W1a/n8zQdD7tDL5tBaPqFzQIwIrhH&#10;DhDiNO6e9o/u+vnwab/7AXBCiszRgBDJpLoJuZqJYW1ycQBu4FKLlAIuMY6R7Iy8CCwCDmV6nX/8&#10;tO6HKQLmvJwvp2Wtq6jXZeThh8dH5BCA3ZwpNO+KmAhoAkwhWpeH6wpK7q4qeakD7QiOq2ZRfz5d&#10;xi9f11XmvJ7ndVmrarN4kdDM8HRZXo6X+ScZYxo5BfFq4MpVGHEEr4BQVV/Pl1XsyTl2SXcWGPfp&#10;ccfPRSsCA4OI11VQbT9S5GEMMQAFYiBrZPjE6Oqrq1S/zPm0XBapixSuJf325ZdP9nK+LHk1a6xf&#10;1sx2tdb2S67IDgaIGDg0FVJGiggm4suaL8vysN/HHvaF6nau+bfjy7fTcVlzVTVvPeKE4CKquoYQ&#10;QmARAbdGqq1FgWjgIToH4qroCA6Mhu7a3XskMxcxAf/t5fTT0+mHw2FKTcWTGPEwjp8fHtcqzLxK&#10;qSo7T2McA4fEISAyk1QgpJDSp8Pjv/78z6fT8f/9y7+tUs/LkiIPQ1CTta6vl9fffvv1h3GK5mdi&#10;EVnXuszLPC+l1CqqImAt3A/gYI7iPtf6Os/P5/OSc9q62xARm9t1cxMbaSptMBu3hc/fz9R0P7jV&#10;VwJhAA9gitwcVRviMKbEwG6EwOjU7Sv2hDwAO7LjvWodNK2YxhfUCM2h1UR3jRtHcKImoyQEAMCu&#10;JsXyui4mjk0G3K3nHbzF/a0H53pMoVHCtgb+LV3Virsbu42Dm7d+baYUEzMxRCJPiWIgNyHEMUXm&#10;0IRjItAQIiGPFNxb2SGSU0CqZu5eS14ul2LFTIchACYKBN5E4diVRUAzmra4Awo4mL2uSzUdY2zx&#10;ETMfx/ETT4/YNOqhNL05ZmM0IgB0A1MvVaoWI3UwJ0FGcL32WLWNPhx2O3DHZvA3zxzfArXuJRAS&#10;egoUOAhq86Gxt4hTq7fHSNO02+/3D7s9uJc19yDDdpzmFpu5OahaKcXVE3MIobk1xBRUmzfeYsmb&#10;/l0PIbttX3c3RACqCo3NyIGYOcX4sN8PMUmV+XLOFwFHd2NA5BDHCQHFVd0AQFQVqQmqG+CWl2xA&#10;5E2Fdge4d5D++vJ7CNSFmPr2aW8hvZlt5E3ffZquB/werH0HDj98xntZ2VvU/b0c6/2hrlmjj6+3&#10;WeLvH+fdZVyRz+0QGyLaYoffQ9r+bjw/nKvhzvuvfncI34L5j6h+g8ztz+8OhW/e3EBme1EvV7kd&#10;9tq7coe9N0h/Fw15e3Hg12BaNzmOSIAB7hZXe0D8XRvk3Q328ehn/MP2eGz5UcLrZ+6eRbqPEjDD&#10;/Y1cx397bO+3iA6HvBvVOyz+ccCbHbtGG25T9j6oej9l132gs5419N0iskTwtgvgHmPjhrFt05An&#10;AMKtLJ8IzJipsZPDNrn3t7yNwBtp+u89aLc2+zsv+Yb8t0XTwteOCOg3Wgd3E1UyZqSWge+PxlYL&#10;0lPLzUpvVHkl11okpdQA9lKrlVytTMOBORFFQJzXvNbsiIlDAETWGMgCu6vVYqIIbOpSV/KcyCCA&#10;O6XAhOjmiUMA4sG7Jd1aqVW1bmUj7W4by5q7X/WBYwjgHjW2IW2YcJvDtum3SoFucFRdzdQUAQgg&#10;phBj6DxxgOh8XSOqWiSXWkQUAHpesUdQmqzbJjnakXOfSfPr+uk73psI7DaVbw3grez4OrN3+q6t&#10;I6WrPDZxKXM1QDAo0AvFiZnAswo2nlui0IAuuLkjIeNWY9IzfZuwprmIiKlsqFtViUjcqgq473a7&#10;w+GQUtJStVZzQeDWVY8IcLfUqfeie9PCMTMVaW3z90v9TbcCIBNfHwrfaCbNrGg9XS5zXh1h3O3G&#10;3XiYJlG5LLOIINMwpsN+PwwDtTlgGnAgpggQkeblIirDMGRHNb3kZc2zu7X7l6puphlX63pz3Rk0&#10;JfBpHM07sXMT8aY7Zb7mnO52u89Pn4YQ1bShgWkYe8WOu99RLbfv1CrH82kpZS1Fq0jrsCeEFcX0&#10;si7G6JFP6wzrXKtQDA5gCkgYUhrHcb8/pBDHYUQEFbFgxNbLURCZkYgu6/p8fAWHWisjJQxDiuMw&#10;ECORI1hMMVJUCcigqsuaI1CNqq4EBOTMmGLIS6mlmpZhGgApF0Uv6sAxJlVRBwdGYiJAQmhlJluz&#10;6t3k3telXTeaWsu8Lm6ec9arVewfMANXtbzUL8/ffv39y9fja+64CdUUt6fvavFqLdctxrQ2jSUA&#10;SCk1bkoRKbWmZcmluPvLqVawuWYAPK7zX37/bRyCox7Pl8uSIYQl53lZahEiqlIDh2Vd65oRqLiq&#10;QKkKlsWtlaG7e865rSBzEwOp9tvX54fxMKUhBWS+dQaJKiBGjkzBwffD9C8//nLY0+7wQ4g7oMkp&#10;OGBwRsSsUrSIVpGslhFhwiEwRyQDvCzzss7TGNyLghm4o2epx/Pp9XjcpSgxnubLeZ1LFVVbQU/z&#10;+bJcijzuUsRuFZuQJrmruiM2kYtmZ1zdVK2KFumM+OIqJjULfP39eD6L22Vdci3iZgYE7q1hzfTb&#10;6fj1+DpE5mFCQlErau5dqdrM1lqWvFap3srZGtsX0piGEMJSiwMgUVnLeVliwWnaHXaHRFQNRASo&#10;U56jdc25eV3P8+U8n7NbdXOT3799ZcCl5FJyztkAmuLo9pBCj8Baj7pGpqYqQQER2awuNZ/my2He&#10;DTEwEhKpWm1Ukb2dGE0bTwIIGHcxB289WGTOAORgrkwcQiBDImg0ly1G4OjUwjbadLS9an09vf71&#10;y98+HaZfPj8RgyIsUrLUVp7j7pLnnHPg2Ma9FkEKjITASBYIib0RdEzD+HA4AEEkDIGcrIocz+cv&#10;/PVp2psaIYqYiNaqKlbNtw3O7nekUuuyLJd5nudlzZmbHs2Wr968sr57QS/OQbhjvAeg1iF0byK2&#10;Y8CG+dzNN0oOF1FGbLKdhOjYKCBoK4Xrnov3JD9ulW3br3DnlGEf7+1iHMAJuzQSgQKAmd66K9vu&#10;ba5uvMmr3132nZF7+8a2g99FObYPElMaUsv6Mzu6iWpPIhFqCwAFDjG5u2qLqdmWhGuYwIlpHAdS&#10;CiYxBjVTt+ooYmMap3G3XhZ3J0KkQAREvQiz5dur1FyyiOSara62m3YqRNxIXvv0XLmdAJhpP02B&#10;cByHNMSS1wzVfctsAQJAeNgdHDxQz1S0qLypOji1aBd0F1fR3ZTRmrvYbEEvuUQ0t55ea1AHgYmZ&#10;GbRX0t45hIRICKRieS1uHsc0hFhjCik1/Xb2lvtqHYBhc0UMELbySMCmbz99EkHzxtljzPBwOPz4&#10;+XMKcZ4vgQeMOwA0UQShMDClcUyOnmuWWlREAGsQ0dA2fu6b4XtUdvMUr/7f3Rrxu1JGh06QjIid&#10;usn9WuzQF/mbFffxrf+aV4e9b4H/+wv9Rw/1nvrru8l1v+HS7je//cpN/2zzq25Q+f1R/uDX67v/&#10;0I3cFaJ+F+X+o6/2fGyvrfr6dtg7FHk/Vm8g/R9fBt//4o4GdA8tmiXED999uxrfx5W+dxdwvYnb&#10;t9o3r6D97SneQdyPn7n+3Bqc7g/+vdm5s71b1PT2y/Yiuo3k7TKaeTHDwERk6leMfI86rhfjAKAd&#10;ybfs+sbo2o/cH08k3KjarjeLdyEPs03n/A/APLxdA9dRbdEG2KapFbW6KXhHXFvi129iZ5uYCrg3&#10;kAJbU/22SxKhIZKpnY/nQCF9TgQ0n0/Pp1OulkI6TA+7ccfIanUp61xWdX/Y7X98+hQDsgMbt+ip&#10;l2pG6kBgu+hTiFW8FgkhROZahAGRKabed42bsRVE5JuQTBvhloRv6SPY9u2QevF5u9laawuvXL9I&#10;gRVApFZTRyREZhpS3O3GlMIm9s6EdONoQcgqx/mcS4khjONEhFAtNJqDhiFaQfa1bMm35Xg3s4ho&#10;Lcdxt9iuN3Wd0I6076YbEBDZewanlQYYUgAiIGCgsJVhrquZ+zCkcRiQaFmzqjLQOKQhJUaK3NTo&#10;+ktEro+59aZcuy+rMdUG8tUsIo/T+PTwGEKY4bRINjUOyBy2ihu8ptaJyExs00/t03RnzbbHHKCD&#10;wNtltDR+CKE/aODiVk2LiBGQSTAVqRzosN9VVQOf0hBThC2CTEgYEBkTYnTAFYno4eFh2LsTiOla&#10;chFxsAjEQBhoNfUsZg6MTRY7NHYG01JqqbWWUigiEoTADkS9j4CZ9/t9CjEfHmqtRNirOqmXlV6n&#10;mJEShQVRRJZ1nUuublW0Sm0LWt1EBAinx4dhSMVVRREppmRmEeCBH1JK0zjuYxxC3A1T5MDIkQMy&#10;txZE5hBTEvc4xGLV1Djyp8cHCpxSTCkCmKUQIjGzFC0kojIvxcTHNFWTc76gkjvMeVnm83pZAHB/&#10;2D09PI7DXpTAgCjEOLC4eaXeH4m+1ZFQJwX8zhZxb8xF9DLPpVZVFZVWHILgaqaqgq5g1fS4Lr8f&#10;X768Pp+XxYHMDMyZEJGufl2rnBJ1ESFCAM2Aa15VDRFSGhyaNGkPrDCzNUcZvTQeStP5fNmlME1J&#10;1Je1tKKkdV1XyByCmREVypTXDI5pHAmCqyxacy1Firu3EpgQwpBGhFBLFfRXu3w7nH98+kRAAHxt&#10;oUKiYnbJc6NXEbGHcT+MI4VJPSgRhgBAXk21nufnr89fXi+va74UmYcQf/r0w09PP+7SmM/n377+&#10;dry8pEQhwLycV13VCrrM2X97/uom05DWXOZSVKuqueua4bKcl7wcxjEQtco9AlSxuZa1SmteKlKL&#10;VNFWSaal1pfz5WV+XepapBSrWnXO80ARAKSHh90BwRAIHI0B4NXHX2Ouy8O4DxzF7NvxmGsVFVEx&#10;V3S8lOXr8fnTfkqJGMEdmGgYhhQHOZ7mtQD4Ol/mdSW3ueRvp2PiYGqwtRGFJqYNnkv528vLZZ3X&#10;UoqruCPjjHRaL2spWUopqwIgAzMyB0BQ0VoKtkoxQjdz0JiSI2ZxJFCp386nv3z9qm5TjAkpDQOl&#10;SIi7abyURaUhOlQVVXF0YARHdWfwgBwZIgd0zUUiQYqsVWAr4UIEJE+RVcCKiFQzQyJVPZXl37/Y&#10;w8MYJ95P4yzlnNeXy+nb+eQUVKTkbKLLsjDxbtx9evx0GB/BQaojCDHksvzl919rUQT8/PB0mCYm&#10;QPQiRVQCkgEstZ6Wxc1VTaUhCGzK87Ypu6g3JXUTETWF7so5ADIzMbVseI9SwO0fhKtxQNjANwA5&#10;+hvbsO2KANey4Z5TKXktXqchRObWgeXYjXAvQwQCaBnyO3q87WfsPzMi3xg92rk63ZA15tHeKWfg&#10;tO3vZmrWXIX35uw/8EKEYYjDyGBYZS25VFMCBiJrFL+mjVyiAXU1JaIuioZIBC1qDuZaq6gg05AS&#10;UqeJfDg8xjj8Vv6GhKFFeNCRnBlSohgZzE28VSasNYMrgVWzwIwAKcYaai1VVIw7S900Tj8cHocf&#10;fvzlpx/V5N/++u9gF/FuihtaD6IK4KbaXE0ydAdRJUQiQ6Ob29pI95uwYqQYU9FVVVs8prkCOa95&#10;LeuyLPM8DSM5EnLA2FfH5l21BIqq5VxzqbthRABmjhxaEqMHiFoxD6HaFjfesAwiDml4+uGnf/rl&#10;XwEnwGjeLLPGGHbjyEgPO/nhsVRzBJRaarkgFg4SIhpo1doc6HblokptJ2whlC3cdcNuW2bouibe&#10;efxm1qrObtjse7xiAIjvWsgR/utQ9/fg4vu87jsOgO/i5ftk4/3B71ETALw723cPdV0t/b9/gDr/&#10;ZBj/I6/rsH5vZOBP//Q+ytL/9zYB/h4M3AG86+ffneU9Zv5wkQ4o/kZb4ZZnvDuav33T3zZBvAOZ&#10;d/dxA/AdMzh+vMjrO38E9d+dCDbzfw9reyDk3cmvF7xBiA8rDQCoNU7fRttbNcP9Z95cwLt5ua60&#10;K3S/Xtg9JwI2f//t7Vwf0u76A7QQ9fUU93fxbsTe3v6bw+LWq48Adwyh6ObIzQGmHvx7UxF1HaT7&#10;qcDA6bDbHfYPjEFBmQK2bUfXDIBawWwts5EZopnWoiphiAnVpboUkTWrqDuYOxHGFIkooFfXVk1G&#10;t4JzAERi9FuVGga4QfrmkQNA66nvts4cveeE/S6C6Vuss1t9a9NBjQ3YCENMMXKIoRWRt3BKs/VE&#10;PAxDlZqthhjNPcbIgUXETVtKUkVaQEeulYdbQuCaZL7NzhZNuc77m7822rC3psA2bQU1V1MRMTVA&#10;5AGQkAIlpDSkkAIGTktQtXEcx3EkxCVwXlc37yxSCI2Q7Po8mllzvvwuUtzdGoTegK/WVMYAAAy0&#10;iouaCiIQARNxIHBoxMDXbpQWe7iaiB5O2uD+fSDDNm6dNnFNR7fT7G8PBTpM05TGwYk4hpg4JnJw&#10;JsKApWWUtFHstWfEVbRITya3UlgiCmRinSqncSapubn1jqX+cBEiGaKAmxurivVFY25Nz9ybC7u9&#10;mDkgBSKpFRGt94l0laSr/eFOTulEFFJkUwzcnvRqCrW0dYzgXrKItEFiDhLV3VW0EaZblaKWdkwA&#10;jW2vKQiqKhHEQLvdnuPw8+fPz68v52UWU1QbYhhCYERVQ7AATO5VteR8XhZRndI4xMkMRaqYhRiY&#10;2BQP034YhoeHh/00BY4pDoRBc6Uq4IDYpRUQwPrS3Xb89/vqtrCua9utSBXTa8TNwa0Vz5iRuriJ&#10;Scsm6ZaNQIMtlWeI0IS0iII3g6RVFRquVg+tSkd63TgQ9cXPzKpq6ICobX7Fsq8z475M4zgRB1AH&#10;MwdUN1cBRGvRNEBg+vz5h3AKl/mySs11FZVOB2EWQkgpEfFlUXMpKq/n08vpNeAeILazp5Tc/fn1&#10;9Otvf1tydid3QAyYDj98pmGM3PREEBV0nl9/++3ffv/262U5VstiKzrU9QV11YdPl3m5LC+X5XVe&#10;hclEVtXsVsF1XvX5+IIID7vdvK4v59OaKzgEBvFSdF3WyzymMY4A6E5ssK75Ly/fvp2OuYqL5VyK&#10;lm5n1arUpdTjutRaECExF3NzyzVLrdYentDS2wDYKGhcTL68fDueTgE5hIhIS6mXda01q6kTOPEl&#10;L3/98tvTbkoD7VIiCG0Jmfu8rqeSzSwvCzuAyZeXZ2aGXptNXQgRqTU1uPtc82mZzb2qqDsBryU/&#10;n17XNZe6IgK2uu0QUiJELGhVVNUbe4O6uho5EIdqJqplXUvNRFBr+efPn552h4EohhBD3O+mS7lU&#10;ySCOiKWqaUEGxNAQuwEAOXMkompctDqqgzpUN1dgQN0SNqkTVbK3pjMTNbDs5et8PBz3jk9IuD/s&#10;x2my43FZZzMzqeCoKuu67sbdzz///DA9HZ9f8zqbAjjOl/Xf//qrmeecp5AO4xBDIAQzqW7uPoQo&#10;5q/ns4ph44fvNWW3fhnrj6a5O+Emx7gEokq8IWdEJgairYdsMwibBdg8UISWTn/jsCFtmf0tQ+zd&#10;gXKvKlZzZIjMMcYQQjXEXhS8XXAH9ghA4PfAHt2pt3zePLXu5m3JfHJ0aDwpbgDIFHiYEPanNXr3&#10;Y/8AdfyXvxygi+66q2mtRUQAEVozkoOoSM4RKTC3sIKZxRh73L290brISylrLlLVjQKP4zjt9zFE&#10;dF3m8zxfAJ0jqfadq9lQYkQmVo4Ykbv/n12tLK1ZbDdOQ0x6hwvaD4H5ME1Pu8Oal9aSA8B+l8kI&#10;x8sRHACMegKsle0xIkoRkdq8ADMNMU5DYkQxJWuRfhCpIhZjYg6IzSzePPvumW5lvf1Nc1VH6H5h&#10;XkuOq6l6E4MF7J0QjeSZEPEWMQLv5GEN0v/8wy///X/6H2M4II0OpO6GpqauCgaBKVBo3nqtueRT&#10;KS+X5fmSj1lKrRXciRkB1V1M2b0VKd/P/ZahxSYWjm8zex8gUAcDt/fvNtb+vgMQfS98frfgvrdw&#10;8d2H3pz3ulDfYaqPpaa3g90f4SOEewfz8AOf3MfjvMfzAPABQX08xB+93mC2f+Az99dw/dNHrPX+&#10;EP4HIRV8f8DbN7r30z/1Dl7+3Yuk+0IFRG8awluZfWtjQVC/Q/LffW2UeN+Zgu0631zzLRrw915/&#10;cjt3q8WvqP7uK++W39+fbndoJNLvlun1gB1X+Bvo5X4TlN7u7qYgcIfnAQHvH0Z8C9Hh+lTevf/n&#10;w37/lfeGrt/OlTzi+m/nkabOVna7R7yi6Lsp2jaw/j8EGIfxl59+CSGUWiLHw7TPqzSdYWbiwLUK&#10;oIcQKAZ1Y6IqtVYg8JprWYoVRUdHE6sAkHQIITSJ7OZmu1nC4AZVxcnQ0aQHOokCADuAiDRnHQAa&#10;9msZXWrS32q1VndviqTXwbx217d8A9yeTQAHJkwpNsEXuCty9xaWpskAAID/f92NHJnMNIZoZvM8&#10;KwgTlVLENBCaWanVtn4B5hYUvw1rnyl8v/zvl/o1N353hV37Vx3MVO5kZAJCTBEIUgoPD1NMiULY&#10;TSO4xxRjiAAwxpjHAd0CB3LUKuCNNb1HOtz6Or5fkLRFvQHtirnbVUqtyzw3axECIzA3wRrf+lPu&#10;FmRbXG8eT3wzJu39N6RKAIiYUhqGoakbmBk4RA7TOIUhYWBDAHTDUqX0Sn1CBjI3NQXqlC+qWkpx&#10;QGM2MzUxU3GpqqpGQIm4bfIty0dblwc4gICSVlVTUTXZG1FTi2vajv11Hwb1dvedAlCbcWqg/jqw&#10;puaNd6cpmaFvWiY9EA+tqh+aop/2Wh6AQk0K2AA8r2txh2E8jDtCbGteRblpdRMRUwgBkH7+9On1&#10;px/pyF9fns/rudSwT8MYE6IDtiJrr1XWvM7L4oBMaSkqda5agWkAPozxsNvthhhDwMBarbphGqZp&#10;ElhoWQBa3KeVRfY6Y0RoChHvl/rbBd/GUK9Gj25qoV0AwTd3252h8QcTIkMguD4WfcL6P0SQUkRE&#10;Ve3rvNvqauaIxKGXMJKptx8IwdwdjMEBRFTNgMIwjIjkpo0ARXsvVTMaNpeLaFEra5lXqbkWV78+&#10;R6qqUjG4u1Qp6vbt6L8/x33EGB6uIyCir6+vf/ntb8/znEVrFuawf3g0jp+AI4kbmvuq+eXl2+X0&#10;BeR8SGrg1b2UWuvr8xENSs5F7RxCRRQCo6iUyGGopaCDgi01l1N9PZ4v88IYphSHIcZIavV0OQXE&#10;w/RAHByZHF7Pp//vt7/9569fljVDa8LpYV9wB1PNJoo+hfS42427UUF7YOh8MdXAYZqmMQ0IZOQC&#10;RuiJGQGf58u6rE3owHrEyyAQxxBSRPdF1tfL+eEyovsQwMxLKcuSlzVfSm40hy5KrkibuWgiiBg2&#10;Lo/2sLm5VikxpRhTIkQms7rWXK1y4JSCmQF7SA0FuBnGyGngaZqQKK/Z3DhiiOzusta5rkvJ5jak&#10;9C+//BTHAYjWnC/ns5RK6DF0epUYKPIwDJyG1CwYIiKas7XgNDIoqpOGhOBACBxaxbkDqHlFghRi&#10;DBEQfFkrO01h9fr76zOYfXp4etjtf3j69O10AlzdQSU0m4Yt7FirxGImzUtyo5L9WU+tCTClMA7D&#10;OKSBOBApYjFZl2U+z6+liPo07cZh4hCgBdQ3P843tdFmLWOM4zRO6yhqQ0xtB0bElgvpHa7eIUMr&#10;+3tjChBvEP6648J1m7S+bxC0Mq7GL4SICBhjHNJgVfuecgfm2xXAu3+8oXrsJ+lR7KsSUA89E7rj&#10;xubmwBz2uzR8ToucU4pm18jFf4uXu4os65JLVj0jCBMBkYGrKRGrWS754pBiY3vtZW7uDtAjGX4r&#10;sURCqiKmWpCGmNR8uczzWtZ1RuIQiFoIDJ1beR8DESePjSe5T4pDUZVcyR0Bd+PkV1Zm1RZpbc2G&#10;6zzP61xrFetU8rDtdEHMEZyxeY9GhEQ8jAMhz8uipQIoA5gDqTayXHG06qVWd6+itUoIqbH1ItBu&#10;fzjs97txZOJ1XrzePCrsuREgppTiNKU0DAaeGx+qmZo6uJo1JfqWSGgVre5dRrF1YCAhIidOu2EX&#10;wh5xQooGUEHNDdQaKxsjBkd3C8iRnKmWfKpFlryq1cAYKDDxbbl7Dx31WNZGs91yR9td0OZ63xxE&#10;v/3X/coHeP3Udi/d7zd7tzQ/AObvIYq7D7V1RR8+93G93+dFr2j33ff+CMDcp7D8fUk/3DmK75H8&#10;mwNug9s3pQ9XurkFHYT59tBvB8G3H/9w+s18tXNcEfr3LvgffuHt1u5CFW+iG70l5QP8vQNs2w3e&#10;p9NbLsW3GzV3aBrdVz97a6u2+3v8cIEbAdjNYb+OMl5P6Zuh2CKht/e2cqjeDPF3QGyfoA0XQP/u&#10;bXCgT/o7WA5XTP6nONm3SX/DHr8dvO0KdnXl+x3j7Zves479md3gDeAmjdac7R4XsIYi2kA0L9Cg&#10;y9r3Ydv2nCv7wxVpv+/kfwswbniJiHrvVf8WNU0WDmTg6N4C14E4dO3RPk8I4NYq3tuDge5g4PO6&#10;qChReHp8QJSIMaaEjI1Jj2OY9ntHKFqBYD9MU4gq5ZKX5by4WsQYOTiCI7l7VTM3EVUHAK+u3gCM&#10;Q5HShABE1N0DM7EiBHdvGF5Va62lo3ciJDVr5M8qomYxxgDetjpmDo1jzw2JHUDURAUQpt04DGka&#10;+eGw2+2mGAN6L4zHRvyGRIFhmijiNI3ogEwlZ3TXZD26y4xEUnIRaQGIloILwAAOd2q9gM2FuXtk&#10;HajT7nzHLgFiAy5ZpEjrpevZMgfQihwZWnP1NIXA7hCGxIhIZGoiFUxSoBSGGIKKrqZSW0deS3B0&#10;fofrTLdHhhCtAR/rgZ1roBgAVCozh0TMsR0EW9yEGQC33ua2P2w9ixtmu/5sm9jvOmFcZAAAIABJ&#10;REFUlakTNmb+5t+nGM3cVEwlEIcYQkpxSBhZ3bPWpRR1iw1jA6jpuuZMw4gRKBJxDMEtJsJItLiL&#10;6qaTBwCA5l1jcGNdJmJCNFMwb7US5qKia9OC2J5qAAAC5M1vBHCAlpZvvTSOYAjOBAConbymh/LA&#10;DLzxhkuptQqwVrHWgd97700DMrWglWM7taojYiBiJBeVWoVDEwgQ0SK1ikBL5qCWUl5PryIKqmNM&#10;zLzk/HI8MqDudvTwMKRESI0ZX1RULYQ4DNPD/mGcdmB+2P3w8OkpcAgGEZHB1ESrOZKAizkABQ6N&#10;UsBbdsCv5Lm4bQDdROJdoAduu/H2mwMBAZNDc1v9WonZxDUNoMmPJ2IJgTkg/f+8vUuvJUt2HrZe&#10;EZm5H+dU3Xu7m+wmxQZFCQbUpjWxJwI54H+wfgIBgf4h/BmcayCPDAiEAVtDjWWTA8kgQdJ9n1Xn&#10;sffOzIj18CAi99mnqm73JUU5cVH3nH0yc0dGxmOtb33rW6RWL3NVU+gxD3A3QpjGYRhGIlrL+nw6&#10;q9bY9lIHIAA13WwjJ6ZwD0cGdHd1A8QAtwhZ5gjQovOyrFo1DHrtZEQEM/i7L//2+ek9RMxlUQit&#10;yk2OGsDDllXdVQSrW9UK4Yj+dHqa74+H/e7KZFGzalYBFOFi9TSfiGi2CvRX794/JpwIOCAWL2uZ&#10;Cea3xzykbLbWIEcAZECqfl7Kham+OeRp3BMFoeXEQbTMawTshtHUv/v2u8enJze42w93h8PdccoJ&#10;hWhZ5idA0yBOyAkRH+fL+9Pp/em8lkrRyq9bWwuvjhAL73bTm/u7N/d3yGTh87K8e/duXRZh3u/3&#10;u3HHLIagoeCOEKXqedUK4OZoANazJ6Yxj9M0DjkxHw8HDbssc+KmNC615byolloDgJEN3Lo3Bh4R&#10;pgBIFH3+9nCmEzoRDcN4bNof4R6ahNe11FJbxh4nJO5w/JjyfpryMO72h4g4n89lLcwkIkUrIDAJ&#10;eFjA8+Xyt1999f7hoZHcni/n1YuzDWNi4WR6OEzDkMdRRKQVDDczcyNMzKlpbyNTTiIeANDyBRDR&#10;LIpWd2ViYSHhABg8kfO4m0Do4XzSUggoT9N+GO53+5RyALrruqwRkCUz0eV84oCqS4ADUgS50yad&#10;jIw0cB4kCZIgJSLwuBR7eno+XS4eeDjY8YjTOBFQbGguYs8s62l7gCKyn3ZmllPOw5BEmpfuvTwC&#10;dg2fG4z8usk5BHXE7mZlQADfaHLdvtt8DnQREcwiQoxDTvtpdCitdA+0JP2+F7UqVlddYOjS9968&#10;tg0j7PavQ1+zASA8tm91QITMNE7TYRpzGgCof0HbPeAa3b1ujt1l6AjGZom9oEwvYEK33NT0fLkA&#10;zAjLNEorUgAQ5iEUgKgel7WkeRVmVTVV91APaPqarhDe1G0JUZgBcoBjQF1Wp6ru6D4MjV1IkgfA&#10;CDciGgbJWYgkwtp2R0QiCT2Wy+xRXK3Uupaiqq3QMiIBoYcvpXity3xe1uV0mUtVQOqUOggAkM+O&#10;dwBAjYTQZMCImTmQCWRMU/s8Ijxq1bWGMWKtZdukSSQTSjiCo7mvtUiRnBI0zT14kc9tvcmJp3Fw&#10;KCIEBC7ogmX1Ch61INFaSybxHr0DD4ro2tXu0ONWDZdmApFgsSAmAdhku5o512x0ZEJyVCcE5mAO&#10;zBgLhZIjEDGnxH0P6xyBhtlBY5iFR1cHQMAX+6ePmI3o3oGotr/2udRqw0ZH/7xDaB86Pjcz6lce&#10;m7uxYQbYlZRfnfMpp/72Dj/Qy72yQF97Yp+4+NZc+KTPFjdhoJtL4oMztpBmc3pf7rTBhp/46g17&#10;gc12gav43M35v/6BP+GL3vzuG9OJXpYDgBYX2/gj7V/qdTj6WQDXJef2y9rDb/GRF7cQbvEh7Hqg&#10;L3/91JB5KXzdroqIa9PjKvL5ypyLV1f0AdvB11/teGOvrN5+BrwJN/dN4JNj73Uy88e3vfWTEa8J&#10;CNfewOid2qEB32J6EdFStWEbhG6OSATccADaCkRfI8nN28FwulEBcIza3bR2Tg/40WYZM2IQQ+eO&#10;9tZew87Xp7j+2hrJzLXpGLUoQe/shp8CIwogR3C4BCSgBE0RtC1zHI4bdsHudF7n83cljA6He5Sy&#10;rvV5XhEDpZVrByGZhowMUG0ahy8OxwHw3amWUpd1SSI0UCsrAkEQUYsqWkSYOwkQYpclIgQjiL45&#10;SuIkourV1N1NlZiRyCG8FZ6R1GN5QS19a3MlkZiFsEXszTrdellLUXWIaTdM+2kY0i7xYRpzkrap&#10;M7FQQiAPDwsAGFAwDUTYBN4IYEwJEpu5EEcrWGWOXFqUzsLMFTEgGDzoiua4A6BAd97CmzoDRcC2&#10;l+ELKONu4WqmpkWtqHk0ZVNDgiQy7PIwJg9PQ6aU1VSttK+DiFpKLRUBmAiHcDdTXbWaBSETcfNd&#10;CPGDBSICepAU2ybOAAAeqkoIwswEhMEtlS+AusfFyKTutdZeYbDPKSaiDaxn2BLN2lyIaLzZDfHr&#10;AF+oLe4FAsKMehkRMy+mho4KUV2Lq0dYDWJyjzAfyJH7IsmARJwHyUjSdLARKnoEdRgaW04HUCtM&#10;e93REFFarXgjgP00HXfTfncgFlULLzIOzExCDcxygKrWbLrrQoDMrfgPELd1lRgjopopVg1Nwp/d&#10;vUllLRDFZ7eAaCkhzQ6ldkNC2aSEAByISJBBKHOadlPOmQkDXCMKOJo3sN9cL/NZzaopItS1WnWh&#10;TIgtWxQIGwPDLS6lzrVmyWMexjyIcA3fHY9v7j6PVUMrWHUAN4QAh1hDn+e5UYKx278NeWwOTvQQ&#10;V4eJehIS9YSDgAj3uGo5EPAo0zRNQVBqvSyLuSIYBWQWQXAMBaxuZV0S4d00ck4W8XheixYPZ2Ig&#10;cHewVkOamamUVbVWK+YmIjmngKilAqJb9VYBJ5CA3N0ilF6UIBExIRZdidrAU/faAv7MBIDMjAwl&#10;9P1JmbmlmIcDUNjGMTAzBQUN2CywonWuZbFVQ5tOk0Wc1uXrx/cPz4/zuta61joDsBUvy98wfdkD&#10;j4iBQBS7QWA3MjG45SBOIkN2wofn56fH7yJ8N7zZjwOGR1hmqVoH5iR5yMNZZ60WGhQghFNKd8NO&#10;GEXAXZ/Oz3OpJCmlUZiWulp1qBQV1bUpGwAAWENnmCAQvCzrI580LKVETOta1rUsy0rEHlBKzXlo&#10;+6iZmem81tO8unPENjoQmEkk7fKYhDNLYrawRddRM1GCaMM13DURDuMuE3tVQ6tmtdZa1Zq+iLc0&#10;auohAg8HEBQGTpyEGdSzDMy82rpcFkSYpmlKWYQ2czbcnCQLsJlOMowyIOCqRYsnSONhBIcskvL4&#10;uKyPl2dGF6awcDQaKHFWNVUAxGng47gjITUtQg3Bc2dExsDMMo05J3RTRBrzhMAQsJZiUYcsgoKc&#10;FNwA9sRBksZxXevl+eGRgGX8jZTHnI5j5kQKaBXD1DyQkRHvD8fDYf/guqwLMmLTcAmQFqe0EGQh&#10;CYICQO7LUi5LOa31YS5ucda4aLw9xnGYCDEoqFXTcEBvoFW0pKfdkDh2g7Q9DR0BCQOpvbbmzwFS&#10;k7BAII9ooaJwJ4h0I/3zYom1qrQexA0jawZrg+ZHEWKOMec3+x0AI5CitNIjRKzuBgidZ40dTaer&#10;gcm4kQg8PHr+PDC02jQAgQ7EGIEK3aMCRFKNcGp2SwuHOYCBQxgDIYBBV9QBiOibajPTN3Y8+I39&#10;2Z2yYqAOKaVBKAs1gErykHNuNBZOAyIrMpJUt1odwObVi2OGttA4XiGKCEbs5YPVnYKZsKkxE3FK&#10;lBMwqGkiOo7TOGQHt+IG3iTrJNANdW11fpMF1epq1jhjzb7XWudlfjZFRDNb1DwC4sUkBgARFuiE&#10;85ewW3PEiahlHLVDzTwCEVgaRG0Whs0pZmp+2Lqs1awZJo2xIB1Rv0Y4sd1WYwBs0Z6iJo1bBWYt&#10;yTKQuwf7up5Wd1sQRSQPw5B3Q95L2kcMzDkA1NhbQYfGUQngTgqiVsSKeSf8TCRua1NcNmcgwe40&#10;dBfxquvWnJkrCPQ64nn7A2ybf/8c4ZOn/TCX+vtOwya11V/VR2d+0hl77T//Orccbib5J//6X398&#10;6DTGS7OuPf8POj5u569v+ie/7pWD3XCNbeDdnPOhbIG/zjKITSrqQ6f+5oDXVIhf+Sz9WvjgjcT1&#10;nxdqw/Xun9JHeu179yf9RII9vDoJbxkZL4Pvxqv/uMmfBAfww1Pj9tdP3TC2ReC6Or08Y3PXG0h5&#10;vbYZCUF0db+vWEA3ZbeFCADUFcMQEYFi05e5BriuffbBjPgApGg+EtGVY4LXbXIj/m0ScYCEsOkt&#10;Inaubtdrwp513DViGvxDKEKTY5ZhYtpfZigr1gqIjqZmahYVuVxmxEDBXR4ICADWtaj6OE5JEhNp&#10;1ea2tgSw9tVqhkxZpBHkmciY1fuL2NjOalHCHRlTZhF295EyIIpI9LXWETHn3ILkrc8FoQnpIaqZ&#10;uodi1LA85t1hN0zDOA7HPEw5MzI6MHLilCRHq3aNLducBAUBnAQRY5h03INBVa1aPWLVSh5JuJWZ&#10;vmYENEglEQ/IjOxqgIDCyMzbGGhyREAUTSsZHbeKX2utSylmatAECIiYBSnndDgeDndHVT2fTlXr&#10;ZZndzE1rWd2CEQgJwtEg0EMDEVW1qgKllFpxwwbxb7HUm8MRmtBaSpmIzAw8mJmlVREPInQIN0OA&#10;QGqSw23oXIMzbd57RJh1R5ea5GTnVW9TMa5pEdBL2Db5WccAJBRiFg4Ac7NVgzCo13ittUIrwsyc&#10;c95P+3EYmLrmAiC0FrcguANGkFYlRCZBaKX/2urTDLUtYwWpqGldwzWJpDwEYDVjVCenSIm2oESE&#10;mpEHIsdVOACvuMzLMt5Wj5bUXT1AUp4mL+t5nlU1LDbFoDar+4QnJGjdSS3EH9UiiyThxGnIeUxD&#10;uPNHK2azid28VlVVkXQ4HIVpl5hZ1qq19Az2p/m8LKuPkNIWCyU2J60BBuzspg2F6S/IXd0igjfR&#10;h2aTxAvP67o0tj64ESfesOjY6BvEtJt2x+MBic7zZV3WWmoFm8dpMc1Ibnq5XE6n03y5IMAwjkBY&#10;5svlclmWpaF1xAQA5mrh5+VyXmZTLbUu64JEeciN/6yq7l17o710YUFEDwdreKnBVhC6PSgiEUOE&#10;mVYPB2gv3VrAWk21TfFwRkKAnrnt3va4Npza2wn3pa6XdS61Jk4Rsa7rw8PDL7/68v2798Wqd0qO&#10;OUXV0hNAW5dhAMQl8WlOmcldw22cpnG/c8LH0/P75wcECiYDDzctBcDn5SIs07RD5Mtlfjw9mxsT&#10;n9f52+cHDR1zmnbpfD7Nl/nzu7eff/6jQYiJVyDwHoN0cw+NnkPhCIwYQBDh5XJ6PD9jl0Yk9675&#10;z0x8YkRsLOVu/EU0LvN1src4uwKcyxpnSMKMOJflbr9jxMQpgsL5slR3QKRhSnfHPQPMlzOTkFHr&#10;Hg81bZE76POls+Cs1ro8rs/riYVbWRcALLWUdRWW1dVQpzGLSACs63o6ndQDUCKcWYZhcPfT6VTW&#10;st/t7477Vr9GhAFasQzInMZpSilFarQ4r1rLWhhwomk37SxsKat6XXld6qJqDD5kPu5HZqi1bcOx&#10;rnOtdlnmYpo5DeOIxNUQgJBHlsGMnp4fnh/hOKZSiHm4O74ppZ7Kupi/e/iuCdUk5IEgKAIDCYgw&#10;vJP8wqBVXGvrFAGHu7maxfl8+fq7d4+X01o0HKlWMxPAAWUcMsYG9CMEogNCeIuBCRMPIxMXCyaE&#10;cDeDJtsW0Xx4D2theiUPgGjBV0DzZmXgFq9t3GGTq4gvIESwB1EwNsIdCRMTiND98RiQsrQCQgwg&#10;3pjUDSeHCOjUJ2Da+JOBnYAWrXoruAsTgoMbRmx2ZaAbgHn1dQ4wO52ea60dBvagNpY3sg90fT68&#10;DavgSy6bB3SRl6b96Rsbs9WXvzq8CCiSkqSUh9aYYZiSpCSCAeauaoh6ni/n+ZKFzM1aHWdqO0VD&#10;lTfQIpCAWUhEJGUWCQLHGFLaD8PdbifMahU1BGUpVc3XddXVylrAHYjDXFW1Ra2aA65WVQNAzbcn&#10;bSscdAMYAADkcrkAAILRJp3StmTrIqbd9WdmAwt3C8MKjk5MWtU9WJo9TESUch6m8Xg8jnlogUIO&#10;xpeY9nXDc0SUlLIAM199BHw5PumNtTsEEuacg/JuOuynQ0pHoAFRPDxgaNBSg5wA0C0Qw3QyG9Mi&#10;8zKn0yNhy1RxQ3UXwKbhv/kRrz3L6EJK16DpFpW8iTF+2MbXx0eb/j/cSb52FNxs3R910fd/80fH&#10;x17i1Wv6gY354cf33fY1/PH3ufAfA2745M3bjT/4U9wgmtfPbv9sH97lY7c28JXN9WkBRWjxui3q&#10;2/3zLfx+e9rHTwPbPNqMpw//7q/ACMQbeOL66l836QUVeumBrWWfasNNU37wcXsrxGa2vdis1+Z9&#10;0FdXlSwAuM1tgc1DaI6rbQXtr9p5tOl+EzSSIBByM9x/dcOv/vwNRtCnZGzMsQ/WhNjUyKJJTEHH&#10;D5s91iW+ukffWoxEm+wQQErjT3/y2Rc//p2UjhE8r5fv3n8tnIUsiYGruQMxAZayhFumVJZSwtdS&#10;IYA5uceqlQCYpaGbwzAwc63V5rn3OISq2muGTqPZmxu2MtjC4zghYi0FGhMZmzZseJcYb8Ir3XBH&#10;ITfVcDMrpg7h6Jx52o9pTEiQs0zDmIgbgU9YkiQmBuo93Gx9QnRmBOhObQRaaNXGHaim+zwqGKau&#10;t3yZ5/N8ef/0vNRiLMycSaTtto380oz+cO07czQWroUL0ZCzRVS3YtUjiFmIp2kcxkxM45gP+z2K&#10;PD48LOsqZiSShIFoWWutdUh5SAgO5MEszeAua11LgeSAGCKC3Aovw4uI3TZktsQ438SQkCmxpNx6&#10;W1vQu8XaKCyacG4r89ZyTEQAwFSrWRttxE2BJ8zsmmCC0Hlegbc7HhISMxMiAzWBfmsgQROvBiTC&#10;RKnltHSfAtDNvAmdITh213qpdj6fv3l4en++rKEUmEUQm5hfEHEgtqqFna9LZG5lWc2qMM6l0Pm0&#10;T2m1Q2NWZwcCbin8TQHQwRvMcV2xG9J3rdaHCAAU4Yhshg+n89Pl8v58+e7x+dv37wHhcDiMOTdO&#10;FCBaQKNHIkJ4tDpXgRAIterz5YwAcX//5nCHAzESgwjwhsBt1Ko2fdxVFRFERIgQcF7LZZ7Py0Xd&#10;AbFodbMRodmBpVYDV3Xo/HdDlA8kb29tJACAl9yMVn/Zr3GHLqNzdehvlqPGGayql2UmoWEYCTDc&#10;L+fzpVw83MB2wwCmT8/Pp9Op1Nrccg1fS2lMENzeWkBIlpxTy57kzIKRQlpt46tRCYCSiFAAwcwb&#10;IuBu7UlMDQmTSFcOC2WSlCkrW7A7iXRzlBiZYUtgicZ6TUk8ImqgIwsPu9Fcw6MJMwmLQ5zX5VKW&#10;IQ85eq8J8zAMXrHxVZZSACwQEBvrkyKa/p8VrTavM0Zj7sh8pmdxiKqqagEMz6elrGGmpbiraiUm&#10;oicAjC2HziEuZVkf1sfTY06y348RnpE5y3E3fXZ3J5wATox4rZrVYKpthkKztIPYHc3VqwY05mrb&#10;mtmBek0otYb2tAlLKIzYyoY3D9zC11IvpZ4uMyHkJG+Od5mHOkWLDLbEEAjAQDO7LLNbnU+n6j1f&#10;x8xVIzya7iRgLwcXEAas5l7rZS1ETcbLN+pbGAQWrc9nvlyEBRDWZT2fT0UDOWHPFRcz06qJWIo9&#10;PZ0RMCcpaxWEu92w3+1+/Pbzn3z+m/f3b4LbTKcIL7Wa6pjy8e7IwvM6Pz0/fvvwzeP5O3eEA4zD&#10;eNwPavV0uVyW5XS+PD0/AaKDt80XwM08nIBGpCPRDint9vtx+PFnx/1Pvjh+/uYtRB3ScFrn98+n&#10;p9MJeXbVYnq6nL/+9ut5PmiptVZCJm7VKGJZi5nGLjQCkRKghq3hS11P83nViiwerqZLWS/LYkdr&#10;4DMzE1KntyCSt/gBMZJkIRaspQXBoSX0eDhIMCiAAwgJQCApOLi7KUBgC4ZcMR9EYkYmR6BerosS&#10;ISQMxmAIRGgVUAhCON3tD4AJOTEhSA6UCBAkJKaeS4VIzCkjsZphILMgJ3NY1qrm1EMtxgiS0awu&#10;a2m+KrhCVCuoi6s+fv31V5d5TjJuCYtXS3FDKoMCXqzWFlxpNuBmOEdjXzYOXFNFYWZhYXKElpiJ&#10;arosBYGi6uV8YSKRVEt1MwDIOScRc1+bCr2bujsEdpH/2CBlBMRh2P30Z79znk+PT+9SysykbuE+&#10;SLqf9p8d7hCgaBUQxEutp2Kqq5alhjkTMb4EfdpjNNuWkESSqmlPVX8lntcOOZ1OEEHYS9BdDVBA&#10;wZs6MTln4ADAUspaFRjCe+GlbuA29iNASqnpc4S71oqK0GUUurdQar1cZo11GPfH4/5uP2bhdZ1v&#10;NWybVfPBcQWeW5yfEidJRMBtMSFXt2hdjADACByARt78KCSougAmAEFkQEZoo9qhC0t03xKbGuQL&#10;qA09QfFVijJuI+YmrP3aF+j77odu0quwZDvoE4/7q44PcYTt40+e+ANvePvrD3SVf+1pPxAa+Icd&#10;/yj+/Pfc+uXmt6JZ158//VwfdbV/mnJgH9zkY0/1dtHafuq/xsuwxPhwvH0IQMSvfQPxwki4hXJe&#10;X3brbOMLjPWP8QJug/ZXgAM3Yj9epcJuoIqr1d4Sp+lGwfuqBwZX1ukNVggb1eLWKMYerkdEIod2&#10;s4+76ZZ1f23ttcG3r/J75uYLO6N3aV9r8Fq+7mUYoAdEj9kjDMPu/vPf/hf/4n8SuVtKPM+P8f/8&#10;32W9jBLHjIIeGI5gHut8gQgRXsr6dHoqakSi1Vt9oN00EoKZMvP9/f04jqfTqW5RXECMsOaTm+lt&#10;m6GpAHSpW2oBtyxZiM2tYdNEfE07adQJJCyqWktc9xTCgNjvp7vjPichxH0eCSkc0AGRGYVQNk8M&#10;X6beVanLEAgZKTFmEgt3CHffjZOhV7e1rBQIAap6HUkOoG6MXQetsbcgQM1q1fCAxuBqXmmQKwZE&#10;K7PHwnnIOQ/7w26ahlZn0DHOz8/fvn8/z5dpmpINSFRLPV0uTaFKLaxqAgxoPrQTyzCyM7EIADiE&#10;ECKg2zW2DNc5xcLuXko1M2bKKYsIi2DTVSBARG+0j6YGvqFZzRdpo3WtRWtFQBFJRD2VHaHHhpqL&#10;xdzKUDc0irZ6B8ycSHALbkCLZzhh2HXzSyLYat0BgAOYI7Q4IAOheaxLvVzOX3377TcP757LbBFj&#10;SuOQA6CUigjjMLIwABCxua3rikjFfVlWYeI0rmbl6Xkv+e3xfpDMQB2s90DGK8zZ0wpuNusG4XVL&#10;67piqC9z/eU33331/v1pXZ7Pl9NahiEr4KVUrVWImfkyz6rKSahZhywpSZv+Fn6ZZ6sF3PbjbpS8&#10;azBPryH3spR1REZtAxOZmEv4vKzP8zwvq4VzizcyI3MgqGtVtSB3I2Ywc3cIR+pLWQMl8Qoc9BVn&#10;+z64LnSAzYfYPmnjKwJ7tdwIMzXzZZnP51NKcne8G/MwL8v5cn44Py11fV7Ob/a7gfn0fDpdlnAH&#10;gForEA5Dnqapql7XVUScpmEccqPHEKIwiTQ4UlJiIhiGFIFNix4AzbQtNe3dEWHLGUlCSdjNw0ME&#10;RBIyp2FQtbYENanKlJoAJ5SymtmQhnGYqumyrmpGQuM0OriZUc90FUm8Wp3X9TgZEQ0sd8fjF198&#10;kaZx1VpUH5+f1CzMGJlICLcqqIAe0qplBIQwMyZABEUMT5hzwghEA50LhIM5BYycAQGCcFPHCrc2&#10;Bd10rbUsUEr57M39528/f3t3v8t5lxMAcwC3bF2kYAJM2zvuKgetAgdzZg4PvZK/OqNgM2EJyHsJ&#10;l5Z8xD1Dp0fpNjlqBDc3t8RpHO/uj5+9vbt/e3e/Hwez4LQm/iYA53l9vqxW1dQ0oKEEgBl7VkfL&#10;BGIARHJkJXdhD4oAi3AIS8INpm9siGUmWCPCIAyJIsBsikCGxCzuXkt4V/rgdaV1Lm6eRBghM9Ln&#10;chjTcf/Zb/30n/zmT36GLG3Pal69qRNhzpmELPT59HT89sun87cpDYnzOAyEvszn8zy/e3j3N/Pf&#10;RX3izOM4RSCFU3i4cWSh3Ti9Jdkhj/cHGVJ6sx9/ci/HQ3Kdc5JjLWGYZcgyEhtCoPuyXMCdgKFl&#10;hzdNN8d1raf5HAhvqyJgYgbwVuZxt98f5F7Vn8/zWlaHKFpLrQAwtsWf2T2Uaytoag2rbV5zQk5c&#10;ikK41nK5rNUC04hjNqYkGZjIjRDUyvn5vF5mLQYtVI498pHzsN9Pd/sdBrsbEU8Jh5xTUy2DVtrX&#10;W/ydAJvwAfFENFYcAoWRc845ZWHxcGAaximPE7FYS2YkQuDTZf3663cPj88EwRTCsJ+GYaDHx8t3&#10;3375eJnNLKwiuBAKRcTl6elBqwqDt4JvHkE9w7SZJ77ZvVs0AregdUR411pv3LQrTg4bfxCqmdUI&#10;I1xrAUQthhGmTpm1ai0rBhz3+920yylNKRMzNNfYNQCImyg+AMR+f/zFL/7Hd999Ne3uLhf64rMf&#10;TdPxRz/6jYeHb//27/6Luu4kjSyHNBDSSgmd1rmEuquHByNyK+pDJMxjzikl3KhjSSTljBfuO3Ag&#10;RMsu3az4CACQ+/t7iIDQ1w4henSOxNVuVl+RkAmDRDKpIRhwGAComlartc7LrOHhsZumxAwRCUQg&#10;4XUr2vIBii1AniimxJlfDPG2HzvSB67IxoTv7U45MSTGCC0KFyRFInUjpgAKp4j2HyoYIIZaRK21&#10;LmtR84iGRhDzTVnsjZSMr4Ort35OD29su+jH58BrenbvzQ9jnp88B37FcfvOfoUr+N/2+NSX/f/j&#10;1f83fcxPvotbV/DGzewp2W29oM2HebnDr3vWhhp+9MnHdIA+Wba/gm+n3YTmQO8+AAAgAElEQVTu&#10;4QNsCBFak9qFHq+MzO9v0687AfAVWPABdf+/9sAtrNW/afv/FvWKlqvn1wXk4xEVvdT89pJaYO6m&#10;htn1xcXrvKN2LyIEIEJ2AiIy+/Ad+VYeqbkM17Fx24DX0PH2el7P0JbM6kxXWbJXmE+/qhs6hNE4&#10;XUk4y5Bll/M9YJxLKQbmyMiTpISmXtawUqoVm/Iw5LyU9Tyv1Q0RtVStNUmCEYmp9UAppf3rbtjV&#10;6T0CWJiTkPJ1mAE0wBREGKCVONEIb+IjpooAWZpyCgJAS3w1MwIKjHqNlroj4DimN8fD/eGQWYRw&#10;4BSO6EDAgkLI4ECCZl5KaS+Omant5VvoEQi7uErT4SVCZjelAEdSJGFOKR2m3TROIinclstcS2k+&#10;GzMnEQCoqqWUcJCcrIkStr2wlgaHpXFIOUsSIjDXakQBTUfm6fn8+PSIiKL69PyMgO5R1Aiwqql6&#10;LbUnogcgYU55nMbdfk+A8+WyrouZMBLzRv7ra0ynCToAEAqnnBIAVlPHEGFgAghHaBV42lTkvut0&#10;EKSqrmsrwxZExD1D3hpJwWCrH4GgYaivyCbNHyOijfsbjdTtFsVU3SkJIQMEATIzEzXEbcrDmHIi&#10;BgSLaEpCz0v57nR6WtdivtYyl3WKHQCsyxIRo1lCJMRhGMx9nmckcuRLKYlZUgqvdS3vJH1292af&#10;pyzYYp43qGLPIW8xp+uxzeLrtPIWt/fAy1q/eXx6mi/V3AGI4HG51GXVqsMwsPDpfK61DsMgIuaW&#10;kNNMTWvaMIqqm747n+6enw77wzBOmDOyAH2QYRVI1Aop11rNC4sYxaWWGiE5D8xDzoHubgEwr4ub&#10;mxoSz8tpWU/JkTGQb3HAm/VlW0A2k4W6onTfo4IiArwhAc0v7SUcATx8LWVelrWsahUA9g/v7/YH&#10;JnICR3g4Pz8t58tyeLvbL+fLeV4AMOUUTJiYRAyxUeh7lg3ifsopJwgopazrIpyaVrmIpJzcOcBb&#10;Fg4zu3sEiUhKqUEejZGjtSKQCKZEBJBTSpLyyIP6fJlVFQlMzU1TomkaRNI887IsKUnOAgoBIW7e&#10;u8mZaUypx0mZNGK1quFIlFOaxlFEGo6ntdZahzy8HfeH3TFJCiAEZJaWXGzQxRoACT3wGgOKCAh1&#10;c6sAIYQEoaoATtwFnqILdbSEcXNXdfUwQnpzuLsb9wmYIBgDIhhQEAkwJZnymIcRKXUnHYiwhQRp&#10;Y/JZx/KuQ6Nx6gm5tXuzATaQ/GqHg0cobPR5syHJ/e7+bro7jsdD3u1SUgpPMOacRLBmkTyOo1Cy&#10;rl7eVEqYiYWEXuTTI7xTt7b4onvncfeh2CFjQovmWzZwJzCYSYgZAZApPMxrv635VoLUmQNELEbH&#10;xGkYxh3z1ORauh09ADYuNAQJ3t9PKe/DfzuniZAZ0aws86mW5cd3zxMdMo5BAQRaK3jNLEhD9T3w&#10;Pk93xKNTZhoGSSPLmPOQxCESApNMkjNJJuFG6AlnDFNFppYdE03epfi6rpeywhnfPT4e0gBjXm19&#10;uJyWUt6+efv27v7pMht+pydHJHO/LMu6rodxTCzDMDSyYall1dofNgARSYiEEMA8XBUxfvT27U9/&#10;85/kuyMMSVL2RR+/++7h+ZtZ1+f1aT09WFnCLQiQyMMRMIZhoCNPX2QcUDAlvN/ROAqDQKC5luKq&#10;jWoBWpWFBhFhCQDwGZCnNBx2eT9REgZMebc7HO9kGDp3AwIizPH9OyxPUE+12UE50ZiQopbLl19+&#10;/V++fHhY1zVMCTGJjImnRPN8gZ5c1Matb9HVV0ZUQGfVQwsxEL7EwVr6UWMxNY3BPjeiifpCQGrV&#10;cpiZKKc83Q8i4loRgpFSzjmlcRzvDnef//i3vvjsZ4g4L+fD2/mfyhQR799/89d//Ze/93v//X/8&#10;j3/585//9u/93r/8N//mf/nX//p//v3/4Rf/5//xH/7ZP//5frp/ePiKLCRwIiESDCpYw6IW1WoI&#10;yEjIwC2m3SdXr9zTar6ICARGEDT136Y6eN0dEABApnEACIQMnararWkLsMbbRQQANa1aSlkCIg8i&#10;WaxoaGyEn8Aeb2JEVFWtyl1R7IMSi+AAHlCq2vNZ68oR9NmbZshoBACoh1qXi6ZrhcRA39hlEE7I&#10;iSkxQJRwhKgITO6AHIGqULXVxQPFvqW7l/P58Tw/V10CKjEmSkmAiRroAehdTqWZ36+PaCUlOoeq&#10;ffBCidvMiU5kiS3ksv2x2/cRH4ZSb+9/e7w4iVtr+g6+Wf0QQPyBZ4UfN/sVlvBJxxg/cdUn3fBP&#10;nPdRoPgT97mOt0+Hda8f4dbYvgAA3KQ0x3bKJ74A+yiND9X/rm7Vr2riRwgO3Bi4+NFxQ6+5Nvvl&#10;8A964+aP1ys+6rHvbd61GRHRwlMvv748Y/9/d4NfAKOgDRm4PfPGef7eb/2oWXFt/gZ+we29/p6A&#10;yw+BEADhKr/XZx4BAqC3nCjszhlsYXZmVmvFBLa31lTQ+vnY7Qt3xCY1gwgbH6uPvdtXiteJ+slB&#10;x9yoATfRsj68e0iwUeNeeuxl/AB4dFW0FhLtBJ8rp6zpZfToCjOzESODOrATkFV1M2gZHG4GpqZL&#10;KfNal3lxMw1flqrVlrpGhKqCOxGaVSZpht+yzC3AlYQlyZCTmwH5MGQW4R6K95aqSkjMdLURE28e&#10;TDhAEEIvRwzgEQahdW1JX4bhHsOQc85MxIzjmPfTlFkGlsSEDi1FlrG/TXOzCvO6ns6nUkuWNE3T&#10;JlUIAND6xIV6mbrWiIZPM495JBau3MSEmhtxWZbLfLloYUAmFqbkmQhVrWgB6wCBhxGh5MZ+NCLO&#10;Yx7H0cPLurhXBxVhMzWPpoosSa7F3ohoGIdELMxaa7XqFq2cXmisZiU8iJioagl3IpRmvDblBOqj&#10;zSFUa0SQcOvpWquaCrBhT3W06AUeoJWrR2xqeQ7o4dWsmgWiiAgxI6uaeW3ROg8HRBZBIlOFFuKm&#10;NtqDmTkl2ApAYKvH4aHupVYLT0TUHgoAAqyaqibiREJA3VZqCkZduI1FsgGiGaBLkla2ytRa+exm&#10;vaUAz0pIMoyN+JdETMNQa9F5WYraOGA0+VpvtAECwK0sQETP4yToq0cbFtg1CB20WlWDxmpkFuJq&#10;dV5XAPBWKcyUIawpcjJxShQsyAlpIKxqq9ZW8FEjZtMlzHuMvYuHdvAzAJFzGoY8ComWcl4WIISB&#10;l7UQwG6c9tM0jZNGvcyXstSmbNxMlm+/+VIA3+yPx3GkjXTZ0JkrXNiYJgTtmaHnsMYm0oGBTY7v&#10;Om06uSEQyDyK6mVdl3WxsIhYVYvqcbdDljSkMtdSy3mZBxF1LabEzE2KwQLC1E2YOWVJIiIkDGBa&#10;S06JGQCDCQEoIlgaoORNiQMo1GqtxdyJASlRwLqWUqtqLbV4UM5EaWjQ4iaSh4VBLcxsLatpIYHJ&#10;RmLysFZWGgDULBA4MQVE+LosKQnmLMLUwspbmhNT+w2XZX33/v35cimmRfWLt5//9k9+6ydf/HjI&#10;AwIjk0giRuiV/badxtHNAeJafXYps9ZCEEkIIbSWNpUQselbtYonplpr0VCzqm61KCE2BI7gPqdk&#10;imFWtXrYOO0///yL491bpARB2xpBhIzRRkJTDWjjw7HrfvVA5XX3vDGj+nZDfa9CC8BmJ7SCBYMc&#10;x7TL4ygpiwhGlZQSI3Maxt3u88Puc+bJkbZSpMTETMwoL8ENxOYoYc/88C71EH2qQoMXYysa1OZq&#10;2zGRhVJA1+2LCHMLaphiz0r3CA8luKCYhZiTe4vP8SZWBgDQqDNbkQsaByQA4QyOCCGoNGSXdRqO&#10;AMI8LOWyrLNpEYb9NKU8VR2KpeA98hCQACURj4nHlDKzhViwOmLEuq6Xy8XDcpLMjaNkBNZGToRD&#10;4FrLWks1PS3nb97TTmTdjXO5vDs9n5flizefH8dxKcrI4VBdZ4+H52dG8vBxHKZpnIYxcxJiJ8NA&#10;96aHB8ScQBglgMbkwzD+zm//7j/73f9ufHPvwgA4P5x/mf/mqxHP5+EAtu6HqKtbcUZiDggE4CS7&#10;af/Fm8+GPHqYBwgjuVHLyndrpCNvZSkcUIGZC6k3Tj1z1VxxLTa4MMpArJoiqjTiNGMDXsHmOcf5&#10;kNW9uXS+zCct8+PDt5fL+7k8l7K6GSFWk3WFM+BcVusgdDTFcu+KBM0rwrbydx9zM3NbOtlmo24R&#10;4bAIc/D2OASASCCSBZMIMrKIEA8pTeMkRNqy3AIRYlkuCHD/09/9q7/67t/+2//9zZs3yzIfDofz&#10;+dLYbf/qX/3LcRx///d//9/9u//1yy+/PZ/Pf/EXf/mf/tP/9bOf/exnP/3Nx7/4a0ERZAZmZCIm&#10;NPfQaq7eJcE7im4egAHe4c6Ahsa1LW/TvYsINacmm9RdLQQAiaixmcjhQVtSnHWR4mjWQ9Fa6mx1&#10;nYZMHlpLtWphbQtDYRGmUpLHcX+8u7u72x8w4HI+Q1AANfe3S9VTQk4BSSOWAksJrcCOZk2KGiqi&#10;V31el8Ezi1x3MoxecCjUODyzhM/n09eIDIBE4hYtvL+qrlVLVY3wpt2itdR1ns/ny6naY1BJhIMM&#10;iQjdm5GNAFvVI8IXTy82m4GsBSx6jLK9gc27gVsnZHP6Ab0T3+nGb/yE/xOfiO2/dt6uYxJeNPMD&#10;PlGn8dV92rq/6Xtv/L3XbYgw+DAH/FNt3HQ6bu798UkfPRi8dtpftfPFc76NAX8qBLylB/YL+6fd&#10;ge5eUPeo/r7x/O6pfvLDF9e1zSLbhKX62/hUrvoH7YbXTUJERPn0ua8c9ZckmX75BizegAmBmyhI&#10;BytvO7Jvrp2ddPMVL8gC4tX4/bDNHx/Xy76vhz/5eXwodx9bUz+89vZhIxrQejWQuzx5ND8BsCWm&#10;8pWY3ajvHhpB4RTQcs+a7Wu9D7A7QuHgyNFVPCAa+TkCrYtstVAM4ZXe5p3SDwCBeM0MikYCAIAt&#10;SwCJqNVmb9e2p23z7ppVFAAClLYs+qZjFNeh4o4BjAQejCEMEUXrRctzKBSD9fKuLCeoCzBfwoXC&#10;Pda1XJZ1LuusdXQ3CzDyCoahEUlwGvOYiDii5zJY1WJmieVuGlLKWiszs0hPlGUwQmQ0RwSQlhsA&#10;TaYHMCEimimDIyFTMEWjTzs5giIaUEuQD0qYR56GYRyGu/2eRDzCAAfIgtz0AhARgKq7qi6lPs+X&#10;d08PT0/PUx7uD0cRajgfIWYWZpaUUkqp5WoBEmIABUAWnobpYLaXYSfD6qau4XHcHzxgLWs1NSNn&#10;Ag9VAwzORJkQIjPt97vD8aDuy7qoOwtLQgto7Ou2S2YQVXONlmc+pJxaLe6oWsqQck7pco5Sgjg1&#10;ibtNG8xqWSFJSsKJhNsu423Ziua9ATiGUS/otZS5lAJhIuyYipfmtaIgCSO1ykYeEQISCqWUWouq&#10;uRsSDchDyoS8LPPTekaiIQ8iQiwo4u7qIcwk3DLzBADdvVbvWzVGQBPcVtVSKgAgVHOPMTFxBNW1&#10;mOpuv8s0hKMh4SZtK0n2+90X9vlwGeeyqiuI3x33iaWuxVVTSpkSOKScCGlZFkAcci7HO3cXETNd&#10;1zIKI0uJKBGG6ECthAUANsU1vG4mXQLQN6wtEAGRIcC1VgMFmobpzeGOc3aEotVUkagx5FNKIjzp&#10;EG5DHoaUMYKIhjQQ4bws1dTC17IyIQ/JCRW8RoiZkCBS86IxgjwIZMq7N4e70+WMHAaATGBKAIcx&#10;H3djkrQarIDumlLKAwMwGJayPD1+txPUgTM3gY9XqUCNOCGImUhbYqgHExGQurc6zwgA3vcH73Xm&#10;IQEGgAaYQ9GoCgAI1Mo1rYl5yElEdtMU4Yhx0WJgK5ib2mUBQjW7rEtVGzh9drwb8qDghj4vi5Zl&#10;t5sQA9iBUYIQueUsNL2H4ioYEFGtNm4JMSARFA+wlCXAoJOqACmAHMgxnACmQVjovKxBhCkhYdG6&#10;1rKuq5kFQi2rVpXEo0jOqdYKDlpNq2ZOLDJkOUzjcdpPkhKSAIGHmbYaVGFOAftheHs8/sZnn41p&#10;YJZNxF/aSh4ARCTMFODWq1JEhLkv695U0ZUhMKqZ9v0XAsDcLcIC0D1pFQ9t0ldLWtda52VdCgZE&#10;4oQAji1Sz0mGw/jmzf4L5AxIgByI3TSFnojRZv91Y71mFF8nb7eOoGE9m5DMhmI3vQgCJwzCEIJD&#10;pv2YcuLEDEgLOwA22G/kac9vXA5B0m9HHQrnEABoxbSIqPlOxNiqlyGBmdbqENh8KQKDCEJh5B71&#10;i02XvcvFMpMQMUBgOHTT3N3dDMyr+0PQHDBCZDAGjOAeq22M5E3iE1qtGQGJVmSEMAIt0DGFIKfh&#10;7VsUSfN8Wi5nAMs5j+MoLB5hho73SKmb90REwKKMFR2cmuKmLlbOda7rmjgl5nEYhpQYOehqM0Rw&#10;VLDq1Sq8Pz+mTG9tr7rOZQUKFhinTM9ASOi4LmVGOJfy7nyavvsqDzQN+Uf3b3/29seHaU8NZwVp&#10;pgwAUBARJSDO+OZw+OKwI0EAd3UMEIrdmH60292h/0SY7cegxbVcaR/R03RY0ogsGrGqrcVWKAgV&#10;AlpdiUaocVRocZAKADMAMiRHDmGvpzmLCCMP8vzwPueG3rYlyF21eqmq1aRhg8ABUdWWdSnVTA20&#10;ohuGR0AxvbpFARDgBqpgDAGmAStiBAg0HZPm0HqABwKiO2D01KxwCEdwAMNY2zbirgKxn7KbAuTU&#10;oHJyophGYcSynhUprFqtu2kcUpovs2phmv79v//f/uiP/ugP/uAP/uRP/uSbb7750z/905/+9Kd/&#10;/Md//Id/+Ifu0/n8TUT82Z/92cPDw5//+Z///Oc//8UvfvHNN0+/9dN//tUv/3PCQGBHblhJUStm&#10;TJwRLAyZCQnMmrkorby6e7gHkbqvWtdSlloiQsMdgokBGzuhk0jleNhHhGn1sCGliHCHUg3NwqOa&#10;QkSLiAAxjLvjfgKOxRfTliSGZm3j7CaqiDTGVBMVuHF7u81KfS1oOy46gJlXtaIa4EHYxIqflnmH&#10;wOigba6DdJ3LFlGJWM6//O7/fZyfuiMO6NpTK1tFqmregkXNnDIrtVa1yhwpcWJuiT3UdLOQECnc&#10;wiEosFehi9hCzQ5tBY1XrslLzBMBIDb08rXXcnVX4PaSX328dvBuIt1byPHj06Cv4x/c/yXDe2sz&#10;fuhTbZvBrzjwGk78nkZ+/4W/7vhUwvcP98z/3j78DzhuPeerU/rBG98YbT/0bvEDKAPXr/j47W+p&#10;3BvxvoOQr44NBX99z9d3bh9unvP3VK17qYXXjyse9do//0Tjv++rrz98cO0Vp/jI+e+Y2Qu8coOK&#10;dWumFSvuyNVL5YCrR32rgxAvrxDc7dbZ/qCFEC3eTB/3D94ccSNteP2itgDeypa8AnRaBTVEabZP&#10;14ymHtjwiE53YkJuimXuVuv6/umXX371n5McisY3D9+ul2/AS0ArRwIe0WF0s5bH3nsVEAGZeBrT&#10;/d3x7eFgWi/LRc3CnQFTHsac0//H2/v92JYlZ0JfRKy19t4nM++9XdXVHs+4e3owHs9gAcJisMwD&#10;shiJB96QEDKDEEIgWfxVfvAzvCCNwGhggBE/hOXxSEi2YUx73Ha3u7qq7r3545y911oRwUOsffJk&#10;3rzVBUhs3a7OPLnP/rF+xvdFxBepPHaNO8zJQI7MMqVy1vnorWlXuI96n/HiREQkKfHQGkRiuToc&#10;WCRNk3I6rUeYZU7LNL26ur6aF3Octtp6q1lSDiPfm+tRt9O2nup2WtfTVm+PD3f3t8dcmrachsQQ&#10;E0WmmeSUUy65TDmXnKdSLtRrnZmXeQGz1G3rnFKa52lZlof1dNrWSDGoraprSun6+uZwWGpb1frN&#10;m1fXVwdTPWgJARp1TSTpqojIGF1mTetxPZJgXqYyl1IyCGoUzdJNienq5qqkqAUGVXUgSWKWWltX&#10;mxIrQc0Ixjuj4eH6ZiolCadta9vxeFq3kiRHUrJI8MuSmJMApN4jrLWbWrNao4x0NzMnqDuzzFPp&#10;7KdahXlZDvOyRAwnQJJSyiIinCRmzdbqzj4NiyiYQYBSymbmo1RTgkNr062VnK/nQ06ZiNWcyTDS&#10;12Qq8/W1pWm6gYHByYUZZr10dqSUmMS7hT9TcmHmeZpG6UdEOrnlLLnko6odj80wr2uSHPEmQwQv&#10;ivXtA2CH9EY05qO7r+u6bvVYu4Hm5cDzZERdO6mnJO5Q1ZQSCTXvMJumKUtyVThyzkw0LbWbmltt&#10;TYDrqyuw3B9X69jmWUiYmM7SQu5rUyNc39z8HNmr9kbJuuq2bUw0T3OYH0lTgtzM11GCO4yjkqYl&#10;FwC91SLLh4stMyfmyLCN3dzJmNiGUEhkL16QpyOAyHf220elQzNipBzYwNXVKRGFdoM4FPDqpm4O&#10;cBIiar332nvrJLZONYot960/PDzAtZRcsixlsqBNhXOS3tyYppIVocyMLEzEOaVEMPNExDmzCLuZ&#10;qjAnljmXqWSCeyckmjKdamtNrw8LkSWhJKyqwsQkzKwWymJmmiinJJxzilW11QqzKfGcyzJNU5lk&#10;yFzV1nueynVOnNJxPRFzLrlMU8lFJAdbeYb0sUKKCDucx68O564GdCYYsRnBI4YLGBy7GYXPyEjh&#10;Zg7SMMLcgNoqEcXyL5JSDonANAqhiHBKiFqPIKdQL9u3E2MfsWiPRcYftygMyxmD79oDyfYfIkCV&#10;yZiMCYksRF1EJCWBpyQKgw3VcHZiUALNQ2hg9784yyiXDgGlEJYkhCxNyJMnwEChptK7NiKAs7N4&#10;IMqRKA2AnCL5IDkF6ekUeA2mrk5O7IRELAbUuq3bXdakBCMwkAKnRvDy2NAMPm7Vm0VFBlUT4Zyl&#10;JL45HK6mjNev4X6WQcfwyU3E6RzGHRyim4H9VNeffPXF57fv1rqpqpqRR/VyE4LlaecoInsu55xy&#10;T8Qg5uO2uqt672YEevfw8OMvf/rF2/d393e1bqq9u9WGClhLvSdr20zpvlyDUiMQUhIOh544uTvc&#10;hUkYvdX3775U17TMECGwbro+3Gs9snUIwMQ5J+SEURpTQ+nN/dSa9r61/rBup62GhOcopTHEhIzo&#10;udIQgyKDTFLEbxEjhzo+9hDajt59rMrBj8A5JGyi0sf7h/dbW3uvocjIIbQ34tCCF2utrW07QglI&#10;RM25gjJBZIRkhXgeQGAXGsF7OoQ0rZureTNbXTeybqa9d3OVcBnDzZoTt04KaOtm1reWJfHVNcBm&#10;3ltv9f1/9lv/8eH6k9/93d+NHaeUMk3TMDiTl4X/vd/8d3/lV37lt3/7t3/1V3/17/29f9+8915P&#10;68NWNxLWKG3MbEM8lXLKsIg1QMQPMdHIqScKSbtmetrW+/v729vbrdaU0llX5bzrRXekf+Nf/TVV&#10;vXv/5cPxPr4JolprX7urH9fjcV1DAakSSDgL3T681zUS3pmJIkuNoJENdf9wb6r1tOWU3F04YZek&#10;GiNgyGSEVoHVbT1uGd7ULXEiZhJ2Z0tkWSRLVCRiCu364AWdSDdT0nrSFcPmYFM1a70rESfJ5h6O&#10;hShKbN4dLuzswsYOa6ZwKyKUEkVY2Mi3GGuVewyU3eK/QCB4CRENIOSPkGnHJY+44vxFfIPjCdh4&#10;6uy9/OvXH/T0vi986WdBehqaq8+f7Wc+wCOTsT/2s69cgChcnvbSAzw95+LK/19Q/diT8MIDnHfx&#10;Szz8iIq/EZwfx7Mx87F74WmfPhta2NFjoDVcjEB6lJF7el96fqln/MKLPfhCIcH9bT+kJ75+KH6I&#10;6r+GGHr8KxEeQ38jLuaFVjqvKueheEnEfNiksTOdfz6n2T+72njswQE8xrteLqDn1otfz8n5Z4d8&#10;vAWfC4DvX2Fm7J6IQAA6Ms87QBAQMUFocM8efuv1dPf5F6XIoSvd3b+H3RM3ICTBaNABg/qxSKKO&#10;xwjqJ0mayjSVYkSuqqzuHsGNEarQWoMRLIwDJOJuIGeBELHD+y4/Tw5nNzdyosh1Z0kccm4VQBI+&#10;HF4tV1fz4VDN39/eWm9TScsyF8noqFs9Ho+19po7DrTkrG4P23q/nm6P92ut7tZMq1Vjd4EJWihL&#10;OdhRqRERbSSSsqQp57lMyzyXnHPOKY0QGGaeciHinLPCZ7Npnm96PfW1995qOx6P6yoppeV6KSWr&#10;N3YQU2uVtAtBsoDEkJ0dMhhbjdKtjHmZlmXOpeQsIkFpS2KBWW+tlDJP02GemHgv3OXMqTY7ndZW&#10;mzBLkmDhQ2KeE5MkYgI5R6eosUiZpjnnoCRyzgBUzcnDxWaSpHd3J4WSElFKKXZMAyQnLikMdklp&#10;yjlSxIP9IaJpnlOKgSZM1HrzSjTU+KHaI6zRzYRTzpEF7VkynFttbdsYfDUdruZDkhzJQQoFoqaS&#10;A0TgkM8CAeQ90kYMRKzqXauqxYxSMxHZi7G5mWo3FkaStjZtRyHK6VaImMKghUUuHBE/skwUkUmx&#10;ijATszi8t9aaqtnWau3dhAwOdSHOnKMSm4g4wW1jUM5ZwJF7aOrgCN0REOXMJSWWclzr8f6USZZp&#10;2T0a56JpvrbeVTerIJ7mhYRa70myEOeUCGBQlpw5+2RB8amZOVJKDm+9j6zwDw8iGkEz59WR9+Uo&#10;rJRdNA2PK9s5P8FUe+/aVU0B06oGE2AVALb1SoSZpngVdW/Wb25ezcvSWjW3q8MSsSDrtuVSWLi3&#10;1nsTIQIVSVfL3GpTMyJmN3IrIvP19VlQKaRJALC5q2YmSTmlnAGHT9O0TNNhWqZSmNiqao+MlUyg&#10;qt2hgAmzJS45sTCBW+2bJMCzSKiQlCxwCJNpr71rSRKB4iIRgbX11rQzcyq5u629goCzk1gERBC5&#10;NC+IaCgujaqpNFCrsSBDib3zyKCKTcccoecSw1WYSa0zg5lD2EJ9KTkzi6qGyuPeUftFiLAXHAs/&#10;2NjBdkfkE/OFMELsI++OdpfaXt0yhs0ZshI5RuZG+MPGa4oIPKQyRhR1xmgAACAASURBVJVMjvIO&#10;LOaiJoMhwB5HF3acweEUFcwS0S7wYJTcLbRFPEJHmNWp7e7AQG4jg9epdyeOrK7I/o8EAzZzImOQ&#10;g9X4tK5vb7/MUgF9WE/NNLEcpnkuc5bCLCwUoQGA5wwHWq3rtq7raoaSp5IzYKZdmOZSpjKdIx/H&#10;WNUKa2QRoBYguKtpq/Xt+3d/9pc//vGXXzysp957FArB0LB8VAcLY6KktJS5mZKACeZ2XzeFMRHM&#10;v7q7vX14eLg7rWurrXc3ECWRpaQ3N4dlLkuZXh1uKKUv7x/eno6TzN+6ef3q6pCZmSNYAyzEJN36&#10;7d1Xp+2WhEuZRVJv2mtTbb234+nhtB67NiZiizx/iwKz5uacFDit9eG0nk5b30XdL2KE432eDDeG&#10;M2FfgMPOSRwVZ90dzixGXV19BEMTRoY9RwhPNz2e1tvjUbWbdXc4IpWMzCgytrtut3dfsWSWhaVI&#10;KiITpyIUxUSYmYf4PJF33yVWVK0Felft3TbtGws2PZpb7x1QJrdICyIwk1lvrZupQFTNej0+nBLz&#10;tjaaeD3dfuv7h//mH/z3P/nJ57/5m7/5O7/zO+em6Np++JM/rm0T+d4f/MEf3N/f/8mf/Mnbt1++&#10;+WT64ss/ff/2S62bXF2pqqkac22t1s3MBj82SsoZOYTFEc0awJR6ta3W4/G4bdtZV2twc0xn/wqA&#10;9N1vf9Zae0++LYe748Pb2/dgTg6ZJgcd63Zc19O6OiGV+frmZs75HnduYJfoQfeuqgRX1a7Kta3g&#10;xAKfmEgSznFxvpuApeRpLixI5O56qltEtS+SQlVCmZHEGEro8GpdiNlGpHFch4WF2JoRRtUEuBO7&#10;S7i7gha0oG5GgAqBRdiFwVDtvRG5JbGoKhjqC4YhDfDo0N5hxksg4XKr9TEYHy1+7GI+H4NP3+QY&#10;Js7Pwr2P3XzxwfP5OOIk6PIrP9NFH9lQzwDji5D+2VM5QC+REU/O/NC7+7GG+loQ/c2B/QuUwUdc&#10;x5efhBF8eT5/cJ0XxsN+/iWqf3bOpTP5wzP3DYYvT8BLjBKe9qN/QENcPg8+duyj4eKMMUSesRKX&#10;+PkjV3r669OHieMsw/YhtTEG2G7AhFueduWTxzj2gatZ2H2YjHtK70tv/Qh399R67FbvQO80UpXO&#10;D3y5x5/J0Wctedkm5zM/fF92AM6OESmu1rbaSmMwk+zvGwZ/GGRq1lRP2/be6NQb2umIthGMWIeV&#10;bE+a+xwjwETuTEwl5ZJzSTnlfH1YLrok0knQe4ODRQCHGRnUtEdGF5GTi2lKTglZwgnz2LKj3cxC&#10;mDVQ6BTl110nSWWaDsvETDD05vf369vb+9NWEx/vl/VqKoCvvW6tVtNIaJDQ0F7KYT5MKR0fTq31&#10;qOQeuZkkxNwZdGTOkuZpuprn68PVPM/h8jUzBqaUClJ1baYppRnlYJOp9d7Xw6G3xiIpJbUumB1O&#10;qnXbBM6SUuZUcpknMPVQloZr1046S7mZbgCKqm0BEsYm4a6ti8hhWUpObhYx7QDcYbodplmWwzIv&#10;Q7pMQLyjTxmDOziaTHw1L+kq55xDU900FiKjRLsrKUo3RVUCjqjR89BkETDV3qjxt169Ohyupmlq&#10;rW3b1lqLkvIkaL331qLR1F2Y91K4DIo8c5ScxpboXtemtjLxVVpurm9e3dzMMrnFvMNYligiOMTU&#10;t7U2VzV1dusKR2ISYjP3UbA6toiACet5TQiQk05bzOgkQsxwEMLYCZIOI6AYwJn8223GMUjDIDcz&#10;d7XIz+Mo6SfEvdvYskEKr94YlFMid+s6EnwIex6ig2AF2t3Vem0CKqXuJRp4gGfzrmpuzZq5USJJ&#10;qfUWnhCrJkTBrbTW3Q1FiEi71d62bWPH1bTQ9c2l1fG45py9rsOsMoQEVzdV3T0o2MNuHrUGgutQ&#10;tdZ679182LrdehbK7KrtVDcRliyZk2pvvTfV07YGy7OUeSnTVvv7u9utt1TXZZqTsKREbsyUJc2p&#10;ZLCaEpOINB4p/yKZReDu5urupr12ISql5JRZeBJxeM55mZd5WqY0lVyQra7V4Djw9WE5bqem1Vwj&#10;IhVASiIcYdU2QrUIXZXIhTlLippscymZJaZpNzvV+nA6rttWe09M3XRUTAnNj/jHBGLypys5jbHm&#10;QIyKbtZVycFCZEyQACvhZ3IQcxQNDGFdZ0c4wyHU3blWgPaidb33rhYq8RhB5AGi3G0ncIARSOeB&#10;Dv3JHkfjW9hNq+EAUBg5KMKuQn1hwIbxVuHQji1okAFOQpIGQhOwGLGOs0dL+CDfIURCUjgRUSOV&#10;2XNhEYJL3dCO6Jt2U4/A4/12g+ujPVjTd9IBFCubmhOD44YkiOwk56Z2d7/+5efr/f1P7k/3X7z9&#10;6ljXxHw9X33y6s2rq5uUMzPDXdUclvMQLqjb1nqPemA7+0ElpavD4bAcZAfk++rRz4tazO/ojePp&#10;9O79u/f398e6tdaJKOLtYR7irLLXC3MfYURTzqUnZWdGQMzaGsyFKKd8r2uvLRzZTODEU8yBSZYp&#10;XU2FgC/fvf3y7nR7atfLdZLpcLhKTGArqbgbEav72ra7h4e0kZAsZSaW42m9P522Vrda375/f3t/&#10;u21bROtYxOwMhQJjY3e0bq11jYJyfhntA1yM/YtDgSh/JvHPWCDRdwYzYoZ3t5BKi6Wb4GBDCNhb&#10;BBb5iINwH9YEwAQBlNjV+tv3en86QSZIYkkihSUxc2YhlqgXCxIABvMRmt26NtUemr7uaq7LYRbm&#10;waePfIoQgmNmXtd1fTgy0TItcK61H4/bMk0Apzwdrr7zn/8X/9Wf/8Vf/tZv/da7d+8AvHv3bp7n&#10;eZ5vrl99erj5wQ/+9L/++//gs88+e/Xq1Xe/+91/+A//h1/+5V/8pb/511397Rc/Bpw5qE5rrbY2&#10;Fp4YJO7UVcPnE1ZoEIuKiJVxSXJ9fc0iZrZtm5kxk1tEPAx9yvRf/ne/S05XU/nOd77z5d3tD/7i&#10;h021q8JE1e4fHk7rFizCYnR9dZNTibC3JAnsNkpxj2z8eZ6vlqvD4XA9H4S5btuzAPRh1zLNc5kP&#10;0ySc4ZJ5NSMfsyuGjJlttdpgWjQy6ccyFYF2IgjBexCFCB/BBTCyKEYEJo8UIofriIoHJxYm0qEP&#10;7O5u6srgRyFqjLoLFA9N+y76JB77clAPo/8DaDPWx93e+FnY+dl3/ew+9wtLHU+B39deAh8Cq0eS&#10;4vGjnwXpA9rAfmYu/Td6qm8Av1+4+HO3OF1+8gxkfv2tnzMaH+EmYprhKXK++O7zLzng9oJf5dxZ&#10;H2uxS3XxZ3/aUSUcennOx7D6i9d/8YdvOoSeXur/0fkvPuqzY/i3986MvjlvpwPT+/DYY+8+ihLl&#10;wxkeXgW2UPHt/TxTdrRPRBRIz8+ap2bnSF2ccemYxe5ElxHs56e9HDzPoP75jme3/Pl4HDwYuTmI&#10;zQX0qL268whm5mF67e0HGLPM05wpGaO2djqtoKhutftvwui7aGp3ZyIwi9CUS0lFWBLRLrMeXiMz&#10;gzo8F4764g4yj3Zpqt30TF1ra0w8lSKxIQ0B0zPVQ2521ktxR9s2MxSRKZfEicnBdDI/1vZQ62mr&#10;7vVU61VJKUtYCiklYe69kvtUcinlMM9a+50/VO3Bg4wVzIgAIYqIR4O5qqup6jzPOWfepWJByCQk&#10;1E3JKDGDxVJaRICIOkbrjQjmWuumTWHgKJklKXORlMzU2JhYRc2MiYkF8N76ObQ78ClHgCxRSknN&#10;DMoiYAeRqi3Jl9flajnklOq2qSqxG436WEPeLXAYU16SlYOk7ERbrafTqbUY2+7kJMw0Qt3cweaB&#10;PUIXl4jmPLHwqVVyFElLylOZu1trzc0j56Nr7wHvoubfsOx1RN4RiMjVMguctq2qWhQ+uJ6vrg6H&#10;ZZrnaS45u5q6xmyIuWEUqbrsIDM3d1VXNZgTkVlMhQv6kChiwdxhkTPCHOFCqh714R3iOgArgxAi&#10;YRekNS6c0rAI6B2b1xiiGOq8MSfdoQQzxdAhGvHnTKRdydwjcIAYiFTNYUa4UZc0OAui6u4GJg92&#10;bcxo229h7s3OZYRBMAQzQApvbqra1tM5omcMXRryHfbC7rxff2QZhqa4t9a7qg+9j+Dg6ZEydzCz&#10;7f0TmlIpJyZhBQOUiIQ8qjm6CczgYCrL7MC6bTAXUCkTTfKw5fXUa+/zhCwJoK1urc5asvWeWITJ&#10;3YWYkpiZdu19YxFg6LkxcyKCyFiZzRORpDTNy/XhOkn2DhgdytXMs7Nz5k03JjtVr0ZRzc4dZkbe&#10;GZwYvqeLJ2ESGm5hAkHmkpMI+Qg36tpr71trPTQYY8TjjDgC1nF8/3IZp8G/+xhOPlI6magkcabd&#10;5BsFFAmRCXvmrR63EoaM6HWMp8LAempn8noUew9ASxc2pg+H0/CUX+xP51K7jzd73EtouOvDrA3g&#10;vLMEoQSxA+r4lBGgnxzQKCk/8ujPW2dIyyML38zz66vrZZ6nyV69zlc3uUziKscH+79+ePujz99t&#10;p6OTw+AwHkm4IAKxA2RODtpT0kYBFLcR9WpmEcYStI0519buj8et9rfH27e379VdRDbtzm6sqQpA&#10;2nvr3UxzyTklM1dVh6eUuPVtXU1NiJOk6Xgnu2BMCI5HJk0YGAPwES+lTNOytrX1OmLYTIkolzyV&#10;GWbhaXhmMwhLFhHmbk3dza32fjydRP1QppSnrSsIIizCUV80l5SyEBnDrLeT2v2x1caH5WZerrvT&#10;V7fvCTWx5bGBuqrWWrvqvMyvD9dbs3Wrb2/vvry7vV2Ptbb1dIrIZSZy74A7kZ0dj04IRcFIXSaG&#10;N7jivIgQ6IkNGLjG4DAgMjZymSJgwMxa792a687ExzALPwFcyQ2uMDWLJoaF8DAARCh7GmH1CtA8&#10;59evrrMsMVycAvS5sBMpkUfh+gCCzu5kTqoS75XNTXhSU2aqtaa9azESrKEddWvHh7VXnXJpAu2m&#10;Xd2RJFHKV4ebaT4cT+snn3zyj3//99++e/f973//D//wD3/wgx/83b/7G5999q0//uN/+mc/+Mm/&#10;9C//i3/n7/xrv/d7v/frv/7rv/jPf/9/+Z//1x/9xduf/yu/UE/3zCDisD5jgrOMgJ8kgqAUd8Eg&#10;EkZUnw1F2yxlmqbWsFcscnftCnMRZhrma/of/8n/llP5uU8/+z7j4XT6ycNxa83MvHmvvbVOzIf5&#10;MM/zzbxcLVdTmeLLwQ3HhsJEWWQuE1NU8c1pyuxOLZwLdLGqjD4VSdM0LVOaiJLAV61WPSInYhVz&#10;1m6O7iOELFJqHExMJIlZ2JXcO9yd3Bxq3lt3g3Ujo0TCJBK6d26qBjiLd/bhwQqfXvPs6tZZOHbJ&#10;iPKB0wglIYhwhPrtVvxZduy8mI7HjpYZPtUYmzwSPOAEfh5CTPtKb3sTDa8kdnb9w3LnHwVXYfB+&#10;4Bx9+jvhnLV0/uSFUOsPb/nhpT449md/8skTCDRMq4/7lj+8wO7+umQKH3+78MuMd6cPLvPIiwAM&#10;fnr3YXo9fwTH45b1wTFQ0+VfztD76UGhH/lY4OjRytyf7DL+4dz5ZxcTLqKqn8LjM196QTc8gYIf&#10;6a3nI+fZzWmQ9E++gRea6NnxMmg/w939+x+OW75Qhsc+YmjA7MDhOrBupP9RAC5mJgdG5RrmoWM6&#10;bCPwKOiHYT49xe3PmoL2IHl6HHBPeJ8zBYAdul/i+TOGx+M4P5MPT949fj7P3+hpHqWtQydvF6f2&#10;0ephwTDLYVpMcNwqicCVQUOQFrH6WQA8EBGxAYHGRZiFDfZwOvbayD2XPE2zRDH2rqoWNedHJzqE&#10;RZI0VTUl5swMcDcII/LmHO7W3Slk22WvQup72SI17aqSWXiOvZOJ1bHV02lrW9O2i5KWQhLGgzsb&#10;HM5EiYRA2vX+7uH4cHw4Hh0ku4Kwu5GD4UHSx3pSe8PJ1NXcDnQoOYPEzUP0nllgACyq3g0IRpSm&#10;YnDTwkKm2vLkFm6SkAGMm5JBnZxZPDI9d7Pe2IItGtCKjTGiSICRf4rAtsTutqRFOM3zRI6aJzdz&#10;chvpyvuk3pEDEbs5ERtRzX3i0nuLwWsjMZWH39ER8QtnfQYiTHkiYKpbK0ruhYWTbNomTswsUevY&#10;rWmPRg0nC7EQpNamquHbdrUiKZeyrSuAaZ6Y+HpZSi7jvg6NcLTHmW4eqpM8XPfkzIGthqZW1EnH&#10;I1BxDBX9R2AS8QrOYA/uztnMwsLGxckXW+ajCsiAXLQDsEf2gEYQPUBMA/ePZcJ5oB4MppAJxLbP&#10;egJgziA2GhBZRq0HEBkQMgJ+kWxHLEIwj9JDDERxLTez3rrzqDcXy0mSBEJiEaIkIZs5VsILPpMN&#10;6FFZPopr+ogwtGGPgWMt2xfteJ6x9fJecJ2dwfOSJbPa5K6TJCLmVtW09R54VlIqKWdJqr21qnDv&#10;pAbdSYRt3ZCT9lBMbtZN1TIERF01ZOQ4aFl1DK1SA0DsPJoYrhbSSyQJTq3rWm09tXlarj99fTVn&#10;RTc0oE8pbZ16VdOQwTZVQDL4cVUfpi3I3UzNVIXY1ULrmuBELkLTlG6ultozJem9bxJzid1HhDWY&#10;fKeBLrcD3isG7uYGuY/lgkaBFfhAyu5OoGE5xunj+hR6w7H0ZmFRc7MgZeDDuiBQiCDHFhb7y/4f&#10;XBgu58cb4zmmAT3+iXD5887f7awn7RHRHP92spt9J8agu9my67rSea80aw4wp5TzvCyfvL757FX6&#10;zmeHN9+a50VMcXfbbu/9i7cPdSMyhKs7jOpBWUQ5KSfHzhc4opQHCwFkbjQoMycWcaEIWBa5vl7K&#10;zdUn3/5sWa5KmRhcWOYck0C3dautwTEvc8klJEWJOYmo6f3727ZtAQRFqOsaQehElCRJTnlaSlkk&#10;5aAc4YqUOAknySWHVmKsCbsVbQSQs5s6CLEzEhE5CyfhalAzchdCZi4pTdPsQNcODyzHTtGaw1kb&#10;ZepbbV2t5MP1zatXr17D9e27r47H9+6VxZnYaaTdmftyuHq4ec3gu/vjV3f3d6etg8zIVBLnZcpT&#10;YjKFq8G6jrLeHQSi4OoZNuU085UgfPkO95i0sfURURTptEhNAqU05TKVPCUpOU9O1FXbVk3VuBsi&#10;un9AfyYmJ3Wt1rt1h/fu26mfti2XQsTbaRXJN69eHw6zm27ben316pf+uV/+5PoTJrZRwAhgkiyD&#10;ONYRY5LkPF896H+mqMvrW6vvbt/9sx/+xba2NSVAU2gSUtSwJeEsJS/LzGDdFE6uBqCknIXb+u4/&#10;/A/+nZxnODHxv/1v/cZxOzXtb999/vv/+L/969/75e9+719f2wOLBUdx85p/49/8NaH05z/8P0/r&#10;ked5bW1rWrJQROUhxCLgwednzrERCzhqxoeNSJy5lDzB76NCLTmYOCh9cncyVweQonztT969u/8/&#10;/imx1E1VYUbqqnAjgnrd7Powvb5+s0xLyVJKnpa8bZuRW29mRm5S+Gqe1/X9u7v3p/VUty2JuPmS&#10;WUjG2jECLyRRemjr/fEEk+XqcEilgxqCuJVI3SFwU9vqqu6JeEo0TSWMF2IoqRlIEzEbabd2PLa7&#10;u6N5I5Cps7NQgtsejXve/smGyRR+KSKid6Npx64NB4HPFiQzT9P0yfXVlCQKx+xsxtkggcMNuifR&#10;h5EycKf5TpWfnZEXqGIn0v2MBDCIUo9Yi/1ydMn8xWEf+IQfi4OOi7+Astzt8TV3e+gZ0fDhlz7y&#10;+QenPWVvcMam55sHFn4BJj8543wEBb1vUE/ZkCDYEHqBTucPL651fvTzt6JMw5M3e8IDxGce0AJn&#10;TM7PAyAvsfTF4z5/Md+7D3svP2mI+MAvTz//fWy7e2re0y/icct+JE32bvWd3HkRvj5vpfMlRhM/&#10;YtHzmS9C+me8Er0UhkDne11MwufnvPQw5EGVC4gMwcIiFmimcKFEuowroI6m1gPP7xaYRRkld4wM&#10;c2BnT84kwhmcnxF4NJrtHz7D7U/65qVkiicNvv8LnEa7eJ5HwuZgZ9lJwAKWoaVDHKX6AALEvan2&#10;dWvv373nK9S1vb17f9I1R1A1knZVg8NiRVe4mzGRGZo1BgS5W7s/Hdu23t8/9KqllKurKxbuvbda&#10;W2+llGWeh7wiEXESkW3b4p2SJLiv2wrQMs/zPDNxO9VWa8np+rAsyxRm7sWoDv/eNKUszsRJCaf1&#10;dHzY6qraNDGVKReRZc45i9amIUBvrkQOsq031dZb00bgnPKOnJVCJ9l9EKkR4Edu1tXV4RKlqEWG&#10;aQ4S8MRZACMZvSyJmBMLgG7do4RSLgwSJD8TbkHo7BXmSEJdn9TUgajlAoMAiUIZigZaBCSNu4/n&#10;hHuJvY3cPU8pNmsfyCNWxkv0SfsoYgjT4XUMJHfnQUQiBlFUqBkExJlL2ov8Det/qGMPT1xsfGqu&#10;ao9TlImZQaRdQ1GGADMTJiKygwUXALiEv6urulpUIty3nljR3E0Nqta0R6EsIob7mT3e59U5pNkR&#10;OfW2+yLtshBX/D8Jp7Hge3iGRrcAI0/XL76w9z4w/JhRTVsiJZ4AMPY04LO2mBv22BMeIyC8oULs&#10;7sk9SVrKZD4Sh8kv94Eh+bIn9AeekycnBUpncUCcafhMg9YCEdhJiARMBkbofXOsXRH10FThkQoy&#10;anjEMiMiak4jVtZ97HQeQ2GgjXhEMvXucOIylZRyIgKcVX2GrttKPCjRXvvDtrFIGELMfP/woF27&#10;9sw8RbWznOcyJ+bDcjWVuaRCRN56sqBc3d0FJGOT8SHb7kNYxLrBXZwA6Na/erhtuFNKbvLJm4Py&#10;ASnb9t6tC4GJ3diNzXQA+vjQPQCeMKtpb926IgJ/JMWkZCAxJSaG5cyfvrn529///v22vXu4Pz2c&#10;EjiHxiF49JsHoROYE7sWQDTiQNwiKWeaJ3d4ysSAqg0nyfDkEIhhTFAiJ6RglHjooSqhJc6SsrpX&#10;VYVBJOKvjAEyCnrKB0VAl7bHvmKfR1fA0dhZsBswMSLPe3G8w2OaOsK7xQR2UqeQJpOIFWsR/0Mw&#10;IWdIQD43s2E4usMYRmTOtrX27vb+dPrqTn7yMF9/OS9LMvf7u/WnXx176wSGK9Fg69RCLc0BBQJT&#10;xfpq2GNCz9bIbgWxUGKRxDLn6c3N9De+/9dubq5F0vXV65Rm7XDr5E1Y1HRbtwhBkiQ73Rl0hNda&#10;H17d6npib+5q5ES2rmtrTZKUXJg5HV4tV29yWRyupKqrrqv33gsOyzXjp3AvqQRM7b2R6jLPS86J&#10;cyCPR6MsZr4buyfmhIxsSURhp+ODuc8lT2Uigo0AGaMkSFRdXdXcIcjJ3lyVX/rFX8hZfvrTw49+&#10;TLd376ptXXuwdsRgh2l9f/+VO51WXdUg801+JWkGpDCuJkzJiNytG3VTZU6lLCABJ3Nn14T25nr5&#10;dJ5mhnjXXtXcWZRcrbtpTnK1zEQEQ2wDxIklObHkw/W3vp0OsxNbM2sK6hGB0ttmpjmnLMyAOrqz&#10;S1bQ3d3DTz7//M9+9KPDzauUc9/665tXf/Wv/sKnn37aav3BD37w8PDw3U8/+/TNp1H8FM5wOMF5&#10;kD7uzkzCQs+hEohJiHrrp15/VKYff/5FYi6puDmjhu2SREopmUW7CWVTI5KUi4PcoL2vDw/vv/r8&#10;i4mzFCIWSl+9ffvnP/nx/fbQe3XY/fFdKUmdPvvs+//Jf/ofLUv6oz/6J3d3762p9iioRHen7ZNq&#10;SViNrcOa9a61dwMocRpC7J1ZhMC2l4ozzlxu5uu76dhrB4M4jVQjio3dwgmUmAtAvdtWK7NEFKPv&#10;zAAxw81de29qTS2puXnUt7Mgid2dOMQziWLnGUpKw/4wt7B/x+R0Mkdv3dAaF8wWoZ6hbiTGDHLz&#10;XvuqbetRC1dIPefMjFFu2ozcmDQ0adB83bZ3d7duLiyhi5k4Ddb6kYzcjeyn2GNH92MbdyBx+PFh&#10;ZklknmcRen19SCkCVrtFbTjEyhlPpBQKOkOKksAkDviemR9C/SOoZQ+O2jV79/U5COwzATK2jw8h&#10;8Efg98dR+dOTzqvkh4Dq5eObnfUNzvwYFv7ar41t9Nlj++XNfE9uv7zUJZ6/hGdPH+g59bGz6QMN&#10;0uPKfHHON2nop2jww/+OC710pW/WLXT+z8XD+xNk9dIjPWnJ3cImCuNhOLueJTp8TQd9/Vh64cPL&#10;DvrgIQe6oCin1WLRSCkFKsFubAc3ZmbarZv33pvqOT4/HiY0X/AkAf7xry8+KjOb6oA9H4TP4aL7&#10;zhn7Z+QfoWKXYf+XLUBjGBF2IQBg6PI+b5Tz7YhCEva0rnf3R+90Oq1f3t2upm8O12EkqLqphVoq&#10;iIkipEMdGpnKrWNdgypwAObarW91C0G7Zt3dO7yahuh3VEwFsK6neE3Za6333h8eHuZ5FknrWnur&#10;OfGpX93oYRffPuNQEJORZ04iDPda28PDw8PxYasbCGWarpZ5LnlKZKpNq3Wn4JxFRh62sFMOvzMT&#10;qxoRck4iSZi0tRDX4XhVd4a7O+GUU8o5i+RRtz2yMEVIyMgQsmpwIsqSGGAndxsRWQ7yXbcCCFv4&#10;DEL3bkTf068vl47hWo4mcPD45lkelkLfJa4VTB2GJ1owklth+6Rw2neR4HiH7BIjwPHgx8kRNaI6&#10;MLTZfRCRI7Al3muvyDiGblwxMZmM0wabs29YEBkvJRJgIoIjBUNpRphtrwpPF0dMhIiqNwuJaHvk&#10;CX2wZnQ5IXdsAvfHkN+LqXSerfsXyV5aNx/PO/feS8cObKIKKGHnnffnO9PQY0W0ge1gagKeUp6n&#10;qavW3sI5HsMGF6+Dsa7vKwDocQgNG/9xFzhnAMXq5aMo0diuziRjtGxrrfUOt8iXiJo+NPKlh9Hy&#10;GOT/+DDnRo5qYXB3NTXtQE7CkoQ5m3rTpkeNoCSYq+rxeHQgtCcjsjeefPAiRO4uLFLmeVpyykA4&#10;+kYXjZvFLNgJJjw6k59sENp92zrSNF+/nqebV9ffAk21W+8oLpfXZwAAIABJREFUOaecZNsYJLtU&#10;GbATQOdgt+A4Iq4qpnNww5zSWBYkeOvDtHz32/NdXUMRg4CUhPfkjChRC3OO2Pth0p1NDsc+UJnB&#10;jNCjFElMDnfeO989lN5izw2N+YgTclFLKc3zcnNzuDpcgRB9uqfv0UeG8DcyPHAewXgc3fTBcR7q&#10;GPQ751JymSQla83cQuZwJEecx+2ZkfMwODJImhKzqveHdbvd6PPjsRTJmdxpPbXjndYauznDFIQQ&#10;iacRr+BErhYTHDRywJ6T6RhznJj4MC1L1qmUV1evPvvk53KZp3IgiCrc1LU64G7zpKajkLPvzUoE&#10;d/OEZZ5dRLx1rQZPzGSUKJdSSikg4nKYy5LzIZL+1XrHrbatNi95ESmACI8Nyx0pydXV4Wo6wLi1&#10;PqrvBk9qtm3btm3MJDnHWhxOdZhF9VNiMph55P06CEbUtFntBM6pcHbDqbb3jgyq04RFM3ds2+pO&#10;OSWHa1fQCF9nSSm7c5qmqzLdEATWzE7rurEosYkglzyVw9XhVZJMkkwNphntk5vl2weZyUhrq9TV&#10;PCLeXQAPNl+YSaG9t66QRMQK4mV69ckyXV1BkqtpMxCIufd6erjr21qypOwk5jSzXOfyLebD/enu&#10;MM3H9TQdrqZpmcv0V779c9/59Dup5C/fvgVh07a2tfWTSw7hmaiq0HU30YmYRQTPFn/fgaibhXNf&#10;tYMsJVIl60ZQZpbEjlH03txaqwoDeYM162b06tXrTz/7+evr18eHW3d06LqtW11bq+5GjG07bRuq&#10;6vvb+0/ffOfd7d393fvrq5tPPvust/b55z/G7k/qvZtaDIzem/XuSUCwYXycEfiwQrupE+bD4VV7&#10;DaJQw9msOoOJ9wA1ApAIabh4tLvDPNYbDOOGorRk2+rxuBWR3pGP27rWutYai0LOOUs297ZtTPTq&#10;6vr6cHV9deVm6/EEfw5+zLT1ZmrzUl5dXV9Nc2ESYnZPLJmYgLbVTr1CLWT9Qar9dHqQqCmyU3yx&#10;nzpYDWv1rgxn5hxrjbkArhEa6PsCBPCu7Py4qzqdKdjYb9kQJRQcVBVt6189rApJKYqSdiZkTkvJ&#10;IDJtBEvMwPhngPtIIpAoMEDB1rrCnc9OAYBH5cbQOo4Mxt2t9wHX9LOOR2vkZ5/5Aqq/xCGXx8c+&#10;////uHjaxy48Qyb7QNMOP3MDJOB5rMMA+c9M1efl2z9okBeb6Kzfho9g7I893vnk54j3DMg/pCIv&#10;Tv4Ynn/pOZ8MmYFRzZ+vii8d9A1H27OrfO1Y8v00Cyl45pxSlswENTdVh/MoWwKNCr/qIeN0fqqB&#10;jnZIf260j7An9Ox3hB9jh/TPEu9xBl0XHWR7Eb1LY/oSk7g/SdQ4x0PwLquFx2m4f8VsFzPTqnZq&#10;7XY93R2Pzf16WtQczAS26C0St+4WhqbnLJxL62ElCuDTVCSl2qqI5JS3urFzRmaWlLOquoGTzNOS&#10;Umqtba0SnJGSSBJJOUeZvKa6ttYNaSoQauSrdSHnYFrOprpCGmnvRkLEvWut9bQem1ZKKHOeDvOU&#10;s7hta13XTbtGFQBKuyk36FFECDYRiZRSppwSgNPxtK1rpPvSPlvNfWv14XQq01TyHAm9g5iQ4Z51&#10;HzrWFO5+Mw5l3XGdUYkdI5d5ONp83ypiPPEZAGMs16GrjJ0OCFrlzAPsqae2e/4fp8HFkHQHnCkY&#10;8wjUIHLYQJ0RL8rMcRtiHvwdeQSfERmxmGqML3c1iwwDNh325W4mw6CRWK57xbPziA3KaS+xk/ag&#10;eh/DnIngxPJsBp2JKr/QB4nI8JhN+7R9XJr8Yio9ThY835guiTPsYcOXlNmzNc0/wtk9OQeRe/mY&#10;MgNgzzF/PC1gIcfYcgiH3L2Q2WB0XrrRJZ6/uOPFmkrkkZkMBxFHgK67k2EImw8b1WDqHh4ec6q9&#10;11Z9l+7vqk6QMB9o8CHhUrncCx4fCw5AUiqlgHA4zCmTubETM8w8iiBqHkUxcinM3HqPBfBS0Mc9&#10;tK2sVjueVnI/5UkMVDwReYz+fSuNxg0/c3QY7aT55SYOhyDPV2++/Z3v3Vx/lnkmQusP5smJRWgp&#10;hzlv27phr2bGQiDqau7ee0fIzbrDnISxM18ppamUaZpySk7EbDnJIeVcpi/v7qZcJAkI8NA3IFfy&#10;iHuOsNjhDoqfPSzkEXozVLi6aMmcmMWj7Bthd86yM0aRkMhniIARaM55KvnN6zfLVB4e7ntrqmrh&#10;1/kIovenFnUMG1wElO3jmc52UVyNd9nmC4NmX98owuIo5bJcXU/zzDCvraubO3H4OGm8tTDtiv/R&#10;fWwgB7F963r53s9/+2rmrWnKOU+ShEzx8FB/5A9fbLe9t5j8wZaOxxnxBC5jVRUiFk77qvmI6s0s&#10;FGNzkpvrm0OmKVviXNJhLock2Z2ECeaduPfusCSJZBBqIxklRGS8UciPmbIRuxA5OScuziyUmRKR&#10;MO8lvCFESXji3Js5kYTWO5x716aNGguTlAIgSiuqRgW4uJ2vdVtb7aYpMtfgwbcm4mnKyzI7ohh7&#10;B5wZBDK32t1UzTUxKCNN1vT9n/6zP9xq3bbV3UOCkeDMlFLU0IUZae9q0WhQdadElN3ZTHs1a1Vy&#10;LROrk9emlqbZk7CQEDM7slshztCEDmxmK9xH6RczuE1iswmDulu3BjcyAQs5eTdbs2GllEahBZkY&#10;OQuUiYWXnDlLB0CZWbJAkt5wfvPq+vqw5Gmal/lmufrk1atZ8rt3tz/9/PO7+3sQlblMc04szEIk&#10;QXuUPSUFgLCIJEK6XGsdHtUhpJE1l8QObX1VbWbdTOEqiVR766q9J07C6AwQuirMFVZy+dv/wr/y&#10;vV/4m29eHf7of/+ftrpudX13f7u1amZq3bv2zqHV4L4e724JEJbv/rW/8bf+1q+lzP/oH/399XR3&#10;dTiknAGE9typbkO9g2X8j4gIkRkXEand7O748O5hbaqllJzzVmsz3Xp195xFhIWEk4CQwl8BeGtt&#10;hLiSmAW6t8g7Mmu1He+PBGyKpWsjJk45CbnqkBDQbT2tdduiYl7J2VS3x8i3fZ+LTEvtW92mTnMq&#10;rw7Xye1uvQ+IJiIM6q2pu8X+GTC6a609pRxzSbttWz8e197JPREXQ8n8RiSXMpMTzCPRNOSfLrFd&#10;xLpdmhU2QmTOqG1Ec9AgZ91B74/8cFoBV2sOSyKvD8tn3zocUiJi9k4Y+7PFlCaYobl3M/ehmeFA&#10;D9vvyRrtIAiJw80VjsE+jQXvvIi/4JT42tX+hdOemUGXy+V5uX/+/Y8c/y9A/oUh99En/Pp7PcVm&#10;X4sMz493IRH//E/nX59eyfG4IDg8SPoAZOcN8WyDPnuLZ++yO/nHjS7N2W/y1h+evP8Qxv5z6O5P&#10;jw9f9nyRZ1YvXdgEL33lOUHw4lB5afA9hSwfO+fJb5HQ9bTanBmnROxq5iMbFhcRQeMc//iD7Q3i&#10;/pTDuvzr0Cja3c1nfHLJy3z4vud+P1ePO4+Qy1/38Kcz0xSZHTuSfxxvowUQloeaqQFUu3Y73a2r&#10;s1wvh7wsLkmZPWqSUeRcMrMzM4unJEa+1Y3hh8NcSomNR02j7D0xceIsSTgx86ZR8GMs0a33rp2Z&#10;RZiYI0xzTlNIwt7e3XfVaS4pMwkbhUKSn83dAUGp7K0U3mnv1h0WYaXd+vFUT8f14f6hbhs7Si5T&#10;yeg9miKyJ4fp6S7C8zzN88zMW61RfQduDBZhoeHPNkfr7bSuh7lLCZ32nVsRiagUojgbvZtqb7Vd&#10;QqCdSt0NYzwC+hG9shcZuIDmUW96BApFz0dkdnzpqXX6GHwepVgGiIW7Q8l1ROJHOCwzUwTFEdEe&#10;PBo4/TEKIGqS5ZRBaK1FYb3emgMlp5yymtWtqVpKSZIA5G69W+u99Q5AhIN50d5TTszcagUQeRZC&#10;nFKKHZKFEwksCOgdij5iCZx/IrpQFnA/F5q7nHHnGcQcNbf9ke46E3Pu51vAcXb773uBX57w7LIX&#10;P0Qe9dOFbufZxjrj5nBmMnM1pVFKncyjFEP02iP19pLQDcZ0jko7F0u0ue000U52dDUz2YvMIzgl&#10;ckTksVvV3rR30/Mzs/XamoeXfnjz9nckOuPA85b2uEGM4U1J0jLPDjipJGlt6/3EzCJ5q/3+4UgA&#10;zNUsSYrunKZpWZZSivuwWLWr9X5YDjfX16q61q1utXfzAgLvi/GTrQlnbA/s2ht2qewGEAskM5MQ&#10;svAifAAUYqS19xOR5zQtZdnSqRPMWbW5AxFv4oaIT7ZBiYQ8Xpij8zSVUkRkKLsZ3P3UtnfH49t3&#10;77a6IQQ+tZs1AxShqsRPofX4JViqqL/QVc0VkYNBhFH4U2OkeNQNsSAoKeJox2g0H2E9kTw+WEsZ&#10;9DH2rn16XBorl6bF0+3pcSZejMjnF6JzaPv4BktKpczEMjTlxpp3Bt9PLnPu3QxlmDBfF/rWdfns&#10;zSELHZZpOZSUSDvd3latX9ze7f7MeD2SkZNPiFgodXsMaTq/xr5ijHXAInA9zVO+nqzkqrGCC/e+&#10;jcUjuKZwd+/sIrD764LMG1adm6r1blAS6t4pcU5ZWCCDjTJtnRyoxIVIQrNLNZrHzFR7r62yC08F&#10;RK31ylU4+wXFv9btuJ5a704gZoVbV2KayjynnFOay9TalhrMGQxKRDykcCglBoS5ZCmZJGnX3voW&#10;ehoOnqelHJapTNM0TVNJeXJP7969v7u7r627qWlU61AfgjIk4T5N5Oanbesq01zNZSYJBVkyFQih&#10;uVWyTlDCSJVxmIcohjUDNevNW3cjCFEygFqv94StEAtJRhKerkELcyrzUubr68ON5EOz1Prade2+&#10;9vbQ/m/O3qVHliVJD7OXe0RmVp1H951+DGdAQICAWYorciMBAsSNtBGgv6ffQQjaaEdAC0mARAkQ&#10;KFDUzNzp6fs8p6oyI8LdHlqYR2ZWnXObM4zuPl0nT1SkR7iHm9lnZt/XncJP01QP88PDw3E6FOZS&#10;yvv37w38vFx+/vw5zFUVKBA9OfMAMGRfLQA+2JZfLfjIsMxdu5pb0oK0vnTdCIMIARgAzdRMiWiq&#10;tZZaa1Xr27ZSxGGeTtNMiP/6X//P/+Kf/zMkVPPn5fzp5fmyLgERYZBs9pDbPooIjXUN/8v/+r/9&#10;5V/+k2mawXutFREJcZqnI/raW63FwpNcgAEFSRAPUg+lihQI6NY+Pz//+HLpFq235bIs67q1ZhDA&#10;aBFEgDvnsaQCAQC7eUAgEBGYhYcFODMyQISpeuu0dSjKe1nISPenCxgOqrqtGwAWlkJESOFOfNsS&#10;r0s8m6DWZd2Wld6/n0SERQZSDQQoLIxoBJj8vRbZHF+KCEsEGkCEF3k8zI9EB8CanEzzfDjMBwIO&#10;c4KhZwB3cDEADBqq3a8AAAin26a1b5u3aAr2gXfVTm7DORA2r5fVwWIujBHqPSWUp1KrFHdPJJ2I&#10;aqnEoapdOyKyCBFHhGmPCBYRBnNrrbl7Ya7MfFctHDtNCbwKa7+SB7juXG923i8/vHdurkt/FFx/&#10;BRd4+8kvRvRx/eOtewFfXPh61f8gPpBjuw17X1VfDeFefd1dZHvzpt+cdD/c0Qh5C24zm3P9rjcB&#10;2y3B8GXUt8PR15m6hXmjqfQrKMD1Hu8N231wmB/dP7G7wdz+ug/+7YGvZh/h5ubiNXPydnXh113X&#10;6xP42j/+Q48vV3GW7OIdTb2pyjVPHpkQBr+9w7fhvQ0tCDPwuB9wfC2qz6IA37vt3zgT9xe//tb9&#10;d8EXD+0214iYsU28PWDPxsE1M3m7J0gVKBHBrGsyW81IyvHhcTodjWgxVbXNdDFVD0QSYSkAYFIY&#10;KJU+sVbZC66tWydGD7HQQC/ClStAGJIDgXtbV0NsrW2tlVI8Qs3cTHuXUqY6qamaAqB2BQfBCQPc&#10;LYu7YBdFIuQiRTj1aQdfcXd1cCL2sK2tfd1++vS0bRsjCZIiOFMdIuA0mBCZIsxcwTnAI6yrZg3/&#10;uqyuRgC11kkERLK53NzXtm3bJiQicnsPAdJxz8ApIrr2rr1tm6lm4OgQQ2lwp1qjwXS1V6YSBqBB&#10;AOwF0nv4cmc/8nGP5ZAhPSEyX5cA5Jxb+vE02lojoIOrDSJ/RGSmIhIRqt09iEiYi3BWLmQju4i4&#10;m6ol9rRtW5GSvRIAMM/zPE0esWzrtnUWketr5d66ae9IVEohZu29tVasMPOyLADRwyGilDLjgYEj&#10;OQFbQCCzlFKZ6V4eYl/YSAQcKWs0eGcdbp7H9Y179Q5GZAv09c3KO0oZi6yaVlWH2Bm68D4jndcZ&#10;b/EuDnqtrxk57F+O582sm2ooMpmZqgKAJAVjhBARICN5Uue4Dz6FPTCi+208YrhF+/DcvZvGXvuT&#10;LpC17uFEXGvJJxkQSCBIXfvaNgDvGl3tClaSUTcdUx97zAqDgeO2Te2kBdcdb/8nIOZaq4abd7Pe&#10;tUU4Ea7b+vKydLXk60qQdFmWiDidTsfjsZSSc8HM27ouF4MYdcVEgqhEVGQSKdqb3WneYsaP6Fdz&#10;5Fch8vsxE03CPBeZJyIKRyQB4gg1YGuu2h1UVRGgMAOQIUa4IyaEk10eg518D48hYpqmeZpECtwt&#10;hbW37378+dvvvvv3f/+Hz8/PiGS9h3e3nmoPmdG6r5/as+67tUUMD3MDGLSUeQ6RxF6eQJwIFAAL&#10;ugHSFdtlDkTsvS2XC8UBkUopQ1pygL1/yre5P+5P+/KXdrMJV/RtvxW8/iZe9SAgupq1seg41V7D&#10;EXcxP3ffX6t8EB4RBoTw08uGf/vdTz/VKlAnqVVEGEIuZ/vp82pmiTvFeDoQgaMuNd9+uILy2c7y&#10;qsYtTxqc5hF9ayaqrT1//pkQsgudCHO3yUUOgNu2bqktkrI4Hu5eap2m6VoNlEkBRFSwYBcpXCTc&#10;W2u0YYAChQMQV0Rxb9pW8y1ALVrri4eXUspcp6nsKNir9RIBW9uWdd3aBgyIkJykzFJrmetUSapI&#10;AZiYHRwJgMLcgLBMlYkIPbOMScdnrgAhRZjBLNyTacghXHvr3RxK70ok86F0MAfP/Gb2aaOre+/b&#10;ktR122ZFgPl5PdkDwKHOJZw9dBj0fEoQGQUQDopPJmACRA6Qfc/D7H1Eh75hABGDmAcHsyE4T0Az&#10;11McPlI91qBoNToD9ACT6I+n0zcfP8o8f/z46+N0KDLJPFU+WPi7w2l5OYN639Q5EHkXHoW9OhMQ&#10;UQQgCFFfO6URoOFmZmrZur6lNp4wCdVwBfQASBnOUqWWAgHWicMJ4jTV4zwJc++dST786jcyn2k6&#10;WfDDuhAAYBCjMEe4qiFyLSVZHr/55ndP//6HCC/CnSi31uwfZ+J5mk6nBypCiAwohKVwIT4dDx8f&#10;3h0PB2baNBK9DQTtvfXWtVs4CpMwdDX3rGEFAIFsUM1GcEQPC9JEtwI8M85J/27uRGSuiMEI4Nq6&#10;gYdISaYldVN0ct22ra1t0PAzD1aW69P1IEQRVtV1W8wUyjRxmbiEw3Nbzr3V4+F0OgWhRQSEdTVE&#10;pAAgDzQN7c40f/jw248f/5zlUZ3X1re2Pjw+Hk+nZK4l5ARaEW8xPQAiE9wF+RE+IKjdNgMAo0Dg&#10;KBpMx1LYTHtfwzXcww38vC0/Pn/6wfXy7limibd1fVlezPw4z4fDITyW5dL7Vmo9zAciWtZlXVdh&#10;ORwO6Z1s2xYR0zSVUlR1uSxqdqj18XDMDVGY5WslWNf0793+fQ2wbp/cxXR58n0E9ZV4bH9Kb48v&#10;S5ZfX+r6vTsecEtDfQkPXC8wfO3XxYtXrxh2gHgMbE95je8alvk+wsqfbtd9E+oCwBcsd3fYDVyn&#10;f/854nYjO8KbwODtQd3Hhgj4lgd/Lwnel9ue4MPbLcbta6+3eLuNG96SA8gvjYhdtQL2G71KMCZP&#10;b8AvzOW1Smn/Vo9XI8rr747AHnDi2+f2dvXgl8v0rT9yP7XjZr5YRYAj/weEGESYlV1IOngNhwIq&#10;oA9ZCqYYkG06vemsI2OWrWap0NDL2CEM2G359fmmT5+TRRGcnjcSYGgMIZebH3MFBa7rbw8/7vGC&#10;PR8z3JexQAJSHDu5tBDgSm1NSFdXMgnNRWSaKjVzcCCRemCeS/1QpgcCgDARs1AiRJYiUAoyG0Bj&#10;Hm+YWe/qVXiaqhRGgsJSiRwp5ewQEsvQcAOnbs2SCUyEmSPC3VT71tvWt21bk9uvcvGwcKTkLDBH&#10;cLyWEBMxoxARZ2tAyvY5MHGq+SCA+7Iu53WBACqsEKrdEWCainARrrUKMSCYt+6K4GCqG7Rte/78&#10;fFlWVculr+HuRV2nUouUZgrbdm4XLnyUAwONDYMwUYHU+lLV87qs27plb0MWOIdnk/V44T1Z829Q&#10;jjATU2BoN9OeLVsDhLmr4o79xcG7FlbmkYjO9QIIHgGEpRYRQWIkUHRDUzILRcCCAoThvnpTVREp&#10;XDycHLt2UyOiAgUoVV7NwRtaIAajBwgzVyIhckeGYG/RNh/tbEjUAACA/3/Bzm1h5pPQRMhCBWsp&#10;hVlybbNI3zZzywqycFf39XxpXUud3r/7MJUpiZkRYPQfZI0bUUAU4dZxa01VAfA4H2opEdFN19Z6&#10;7whYa0UiN4uI1tu2bUQ0TRMMkAu7tq46lVpqaa17eK2VWa7oV3hksAoB27b13pLDmQcCIkUKZdHH&#10;3eaEAQCjasPct96Wti695V6hlkUNQ0aJccjfCtJxqkUKs7AUYiJIgcXrvpJ2Ay28d+29q1sArG3r&#10;2lmEELtqRIR5RBBi1akWZaYAh/CpFCFe1k3VwslHzQsBAvNoDeD0apMPCrIIFRV9j7HD7/op8n4J&#10;EQgdnFL2CESYDoWng7DI56fn9dJZynE+CdNUSu5bp9Px8fFBRFR1WdZ1WYh4Xdd1XfVghORm67L0&#10;1jW7QhX7IGTeGwH2muerPaAAQ0CMoc+RlTiEAFCYmVPIupmuhvByefr883fWPiGsDlu4FsaplrQD&#10;iOAx4IwoKa5ARaSQAIL58LBhJKDA3VkYENfe//DzT3/7w/efzi8KIQjqZp5UUTbSuHgze7g3FSXn&#10;R1raa+HTlAoF6SlkOUYWXEQQYWTZJTGGI6Z+o4eDm53PL62vbu+O0zTXWkuBHeqFXSX+bhLjS7/r&#10;tSt27/vddi3YyXNfh/tX0D8gLMK2zZ6fn2EicjP3HIVFWIpsxODvfIUgABiyA2Hwp7M9vXwWDCRH&#10;3ntHUNzRNSnHRwle/r657Ujm2BVhoA84StgGK+QbCD623p5fNvbWaVmXT3/z7b9jlnmaD4d5nisA&#10;1DqfjkciulwuL+ez9i7EgJgaDIfD4XR6nOTgmqBWMzfo0KF75gWJeu/LsoCtsjGgRxggEwoyurtp&#10;ZwR3X/uGSDULzISFmUpBFkLyUYSCiVCni8acleEB4SIc4L13ZIdwJpDCgwsz3MMRaBZBHOrIbr62&#10;nnAeAglXRArXrW1qer6cudS26bpGeJnn6fHx3YfHx2nqTy9LEDJikYKEMmFv/fP587YtZu7BHu3S&#10;Fi8yFZ0lDMNwsIokay8QuXl+FhDptToCIQgyYhAaAEegdw0wKMpS0pGkcRnHULUN6ABUDdCgAwHJ&#10;zHRCBCzK+Pzu4RkID4UJYd2Wp8v5x08//+H7H77/4/dCcpiPx+NJuBAzkeTLaOF4V+TCLPimKTU7&#10;mcLNjNo6TXX4NuBESAxBHJAOIwsKE6f9T3X7oUrj6uHff//9//A//k+///3vAQJA5vq7ucKfPv7m&#10;26d/82/+z7/4i98XKUUEx7uNBDQVwgcCwKVtZh3Ma5HTfKgsp8P8cDrWqXhKqiNVYozYmEevJjJm&#10;wR0ijGpOBwDJTJdbRCgxuut48wkBoFugkzAjcWudEIW5Ftl0A7MhaGiRDLLEhIJOIUWYaIQur2wK&#10;IiKTF0Im9AAHN3QHoMDitG3bD89PP3z+XOeZS5nnmVJmqauq9d5UDaBAYDjWInysVQ5A1bFIqd2Z&#10;+WEq75gLkRSZVA39thnvyRdPZcysqRpEgdfNccRBNMh4YchqFBHrrW2X3hfvK4B18EvHp2Xr/Xxu&#10;MRdxs8uyqvXnVee1I6L25tao6aUrE6/buq2NuVx6EJGa9d7CQ5ZW6xQR67q5+2Wzl6XNh1oneZin&#10;d/NUhpjB24wu3KUc45ryvcM1s3k/k7pvEYDbvv46pv5apI/X2HM/HG7tWOMqezj6KtT8Iqq8VnvF&#10;9c8v34NbZUee85Us/o463/4cBvha/Ds6luI19jHcrrvLvP7K4c7fq51dLd91IcUtLxRZCY731/jy&#10;Lm5/zfD+7n7i+qj2gdENu7ie4rdnOi6WVCURu8Cbv23W/tL4j2u9wQn2ut/b23qFMGBo5wR8mae/&#10;g2724P9te/+br78iLLebRUQc9N2wD8wAEKKbZZE9E6kTuGcPHyGn2KUHYKrajWRpIFEMip1gpkHS&#10;NGCSQIRr+ewV7MHBO3YruyBADuBceAkFRxiiu+ez0Gsp8HXarkjTfp0EC7KaZLQVe74M6EP5NYYr&#10;40kJBnl3AQBMwBSEgEBEtdZ5digT8Xx8PJ0efvOrX/35u4d3s5SDFAI4L5c/fPf3P3z+ednObgvA&#10;lros7t2sL20V4akeiggDEh0KUGGZZtpMu9u5rdq1qyMjCCeMkVnQQTLvQEIzT7g3I1BAESLkWus0&#10;TToIBdN6AxAhBzNmkJp9bABAjGUqhUiYploiDCEoAolpzwVt2j2sihwhUjaGCJ2EwTFAAqD32Bp5&#10;CHKpwkXS/yVCNbO2iikCzHWa+lK9TFEQhIiy/oGAIMLNmuqyLs+Xl6a9tbZum4YDZpm3wV0aCiJ2&#10;phUAgBR+BwxTtdaFWVgS+81Jv2ah79cY4kBQruQO+1IPx1A3Yh66qSWSy93dIII4EnHZbFNTLFil&#10;OIaZNu3uLiSuzdxuoBJGdzVN9zt6x5lTEckCTcEVAgMFmYBX3X56/oQIFvo+jhCwdm+tsQgRiQgx&#10;1bn01p9envL2q0ipouAKpm7VvDAHKVGKtUWGcwkZJLOx9nZZVyddi6cAACAASURBVCSe6uTmXfu5&#10;bee26tYJ6YjIzOYOEau183pmJqdwdzVN5urW+qatWlU1M63WmTmT/ESUxO+1FCJa+7Ztq7plVlGI&#10;j/OBmAAZ/M2GhIP7jskwWthmtnV1NyR0V9WujkKS0y8sBBimW+OH4+l4fGCIAVrzzq4YGDHaV9Vj&#10;7f1yuTRVYDTXrh21E6K5DdsEwEShaG4x1l7gwwMxI0mk0NsOChFhkVJLYfAo5SakcS0VULxfXW/+&#10;HLo+HlnIQEinOiN5mdjCXSEMGVmAC2UMbPM8dYDWthT3MusR7hqpoed7+0Aikqq6rotAIER2vMQO&#10;oCbFO+wZWoMACxjqnalyABBOQW76vPx06jyXU63UzT49//D9T99FnAFWpj4JMs8a5N0TR/FADzC3&#10;AB+bDHCEbV031W3rBERIx2n2Bwt3CCYkQgLgUqfT6aH1br0j5XXAMTi5wPDemUFEHAVrQ9IggUoz&#10;9eAK4QgJ23lOXG7w2Y4ZHuERwz1K19kRQkO9q8OpltLVEcJMwz0JLne37+YNEGLQrTHt3m7e/fAl&#10;uJ5r4LY2discqYKadSe92/Pz5wrTQWSM3MKyzNodHVxgNP3cbYmUCFbWNHAlRADLHDskFTe4R3Yv&#10;jcAjEHIxXsXwBg42PhvVPTCycKObJitHNDzA1W1rG+DW2tZ8m+v8cHr3eHr37vEI2RUvAgCTlJhm&#10;lzJJBRwcJFyklCoBUMSFbC4DoAmL8CqFmQv7XE8enoUe1rubRcAW3cOF5Hg41lqROIXxvJlFYMTa&#10;NkKaZIoBqiAhTtN01INq58LH+UCCql1Vl3XpSJ2EABxDhA9lwgh1C0ZhNLMAM2vZqIEBGGEWhMGp&#10;VMskJOhs4AZkNJW5FjxMtQgVDngQooNcNNw7B6K7FGwB6qBBFuAePGbXY+tQurEr9HBxB4cY7uie&#10;+Em5oOz6JgRHMAADRMRAdITIjgSMAHVHdo/eIYCwuRFhkYhkb4jMGGcdZWD3OEyVKAqBowHo89PP&#10;/9f/83//v3/7d9vWf/fN79QN92UMEP6F65iL/E3+KdchADENUL5UKVxG14TpSHAgMZNwSR6Z3vu6&#10;rWvbKAIZp3W5bOu33377r/7Vf/+VIOpPHr/+9a//5X/1X1YWmA/TNGERpkLBW9+09bZtbbmsfVO3&#10;uVYmwpIEKmPTl1If5iM4nteNdtyLch4iMFUP9yBOTqcHcIQAVQVwc2KmJAWNvcmcWYrIseCHh3fv&#10;3j18fn5a102AkEnNQJ2Ra6l0iN57pJJahKeHvddLX3fGUkrRwkzZbbK1NrOoGSCa6npZ18vSupra&#10;6XS6WqMMdy+XFUGkTEyF0FZt57YCoUVXB3MtCAepx8OjyFTLMYBupFQjAvEkjIAYfCGRb94uGR8D&#10;G4XdCFJyB6r3xcChqy+bdrPF+pL6vb2rtmbCgCkYG2Zb78rMCBFh4drVhNnM1MNczYOTBtPCVFvX&#10;1g0z3xWuamuL576K0HKcAd49TBPDCJuug7uLw/EGtt6FUTGcw4HS3C/zW0IB7pK2t39+G4kHAN5r&#10;v47rv/lNvEac9wHqlwfeWUq8Tc5XToM9l/vGaOH1rr4AKu4X2y+d8OaHL4+vnXMXxr8e5a084s19&#10;fC0K/jJa97tnFbfZvT9lIBT7X9IU3xo146vYyS/c4P3Dv47qF47ruoov7+V6NdhxpT/xPN8M6dUc&#10;vZ2afYKz+9QRAcyd3YH5isjEzdfJXBBGQPgVr/V0etzdwyJoOLT7t9wP1d2vCfa86fs4H/bo7sr+&#10;lXnpq9Dd9TlcC4D3p5F4xRhwVuq66W7oMZKSfhCSIRIh0V5rMQA8YmIRkknKAXma5sff/u4v/uyb&#10;vzzO7yaWuQgj1KdPn8/rQb27r9oFDRFN167aWtvW1YpYrThDkVpKYQdGKiK6Lpt27V3NS0mxelnW&#10;pu7XbmREJOZJCPdG7szJC3G2QmZvKDFnMsFSHJVISApLErB78gARC5IltgEcrmbGzMkvHJFYc/S2&#10;9rb11kMDjsd5qkjASOFuahjBRIdpyihVShkt9ODbtrZt632dpykEzUf5eiSGS+TuyZBipuu6XC7n&#10;dVnUrWtX08yI5WuUmDcNk/qqwNsHayOMB0IM+06YlbfXhXR1Q/NJMjNiua7A5MEKACBsHhZuZiwc&#10;bEjALOm4kBllnjMiAMy9W6r9eXdDgG66tW3bmjBP00REo2LfDRGabpuDBB7nWbNRPlzBETHQIOi8&#10;Xp4uZ3NzQARyt5+fntydmJh5qtPpdCLAl/Pztm4eXuv0eDr+5v2Hw3HyAPfeLWo5vJLMAwAAQRSS&#10;jixEBcm7Gtqyrhuuy7peelM31yCiXB65Dao2CyeSbpq5fSYGCDWz0b2687kj9NaRkInzli2ciZp2&#10;Cw+APNVSFodv2hK3I4OOfBkRRvswjlDGwYAja7gjqfg596IwdAWzUItMmrMgj8gIPMAgHNw12zpM&#10;m7bQFBEMd82oRdUGjupECOBmagiRtbiHeT7MMyZCszcYI2EtUmvloSa9dwmNhOYIGF8RQ1x36R1q&#10;bNrWdbksCxNVJi6ga/ZbDHkRNR3FmIwBsK6ru2c7/el0OswHcCC+xL4hCFIRSVLJrGoUZhxd7YNj&#10;AjFjgVfkAmPYiLe+NvDe13XzaTqhr2FEHo8F6MOJaSJsgD37eNLnzq12CCxAEIJwPU7zw+Foqkvv&#10;W++XdaXAh8MhGyXGTp6sUUjHMscBVloXdXqtErBD8PTWiRhJ74gEJAmubQ6Ad+p1N5s2wtWIGGwl&#10;12xDRAQQkkgppbj33QrubsIrN+8fddxgnd1T+lo+5/Xh2cBjEsJZDbdrYe7PJIYSx73te/WlWW12&#10;X303YvV442iMeP4OYrgfNuR6fr2rxJB+iGxczR27TtNpOj4+vv/tn/3+NM+10ig9jsh6exFxRKlS&#10;SiHJpAABgKubGxHOdSIcry8iaO+qPZ3g7gZu4WE9mRcRIIQJEbJKR5jDk2cUzRKE7IwkyfIKo3Pj&#10;cDhQESQ060WYmCB82xbrWuYDC26XdWnLfJjnTOSGE4sId1WzDpiVYpWYwjSFNrsbYpgHoJCwGUTg&#10;PB8ej++PdMiecdS1CMlBuIOamkbvbe3reXtqvan1cABIRUUDdIvedAM3FgecwsHBd75Np2u4MJb0&#10;1S8cbVUjzGcg5iHUqGqqsAUikxQoBzkAomeLW+ybEgC4b2oroKlubYvD+/d1Pvzw04/PT0+fnz6b&#10;wbZty3K5TJOUgiSIFHte8LpmBtXMF4LfEADuZrr0dajD1Gph29bVFEDT3qWox9J6a61t29o29xDC&#10;lSGkAMBf/dVfffr50/WS/8Djw4cPHz9++OGP3zHRdYSq9nx5+fT86fPz521b1NUj1vXSt3UqtfX3&#10;yHA4lOKlsDw+PBBJt9TmGK1fZmYEu77annL4z/+zfx4A62VZLmczBYjjaT4ej2qRUii2wwVF4uF0&#10;QAxBZqBKRUoxsohIOL+cZN02VZulzHUCwE3VPej1vV97JMtUiKi1pqVm7qyIPByPrfceHhGttVJK&#10;rZWIUgrHLIQzb8fd7OeXp80lojgIMhcWev+uMhxnES5M6IHZ7nb16BEgQH0nwELI+icCxCEGMPR7&#10;ARAlnfgIN7o0Wym66afn58+fv2/2XNCgdaIy1RkcmCkiSIBxhO4wBAYEEAI5SBBF0ABxtF1BMBOV&#10;4tlSSMQinlmZiG62WXeIqVbmMjMyJcfjoGa5kRRA2nJ4W+c+7MK+/cbIC8F9IB3Dsn5xvI76Buj6&#10;KtJ8G8LtF/7ToV3cxUL5w1eZ/ffYbA+Z7pDq8eEXTQL3UfH9n9fY7MvA/qtDvTNG1/jTr4Dx/Qjv&#10;b+f+vXr9PF5d+avP5s1gAt9iKjuB9O00hy9v9uuX/Q8dX+A3X7m1+NJ8X+PSG/LyDzteRdSjE/k2&#10;U7km3p6/U99d6bXyHRkVGcMF2uHePcCGKxF95hESW/S4H8DVHryCmV7z21/z1aMPNoEDf+2evoKc&#10;cATzr9ebRxrg26351Zcl4sGKFOhBgRlINNPLtl2WjRQc+tGnbywAmesDIjsAQgRWAzFHDwYsgQHQ&#10;AyWuNwjg4aqKbuYWTRkQCZckmndP5rla56R8NY+k+ou9dXYeyvO7k1QKIyJgUwXtEDBPE4q4arhT&#10;AAEJCROlyWXCwnKc5kfvm24ODuHdNNCnuUzTVErNNkgAXJa6Lqurrm1lQsAgdMpYKYKJplKRvXqQ&#10;MDLndm0UUvl4OiDgXGsWGeDuMV5n08NM+7at67Z0bQguBCic+2AQZtozht53uOX6QXewHa10U3KY&#10;SpFShGh3TTJdPBgZ7rNYGUWMFtm7t8QHJTE4WLeuZnWqlMhCIDEzU2VBEXAT4TGVo3POA4GZArC5&#10;rW2bpJRS7tabQ2BrbV3bqU5zqaO7PytXUk0ueSURmvvztvF5MdPP57Pv6tYiMp3PnqREuV1f1mXd&#10;piLvH98Rktm2eZsOwsCj/iQiAomosiChTsXjgBhq/bz1pr31dl6WQGAWKVRKRaTWmpmKiIWXaTqd&#10;TgjQek/Ig4grs5SSXdzIfDgew72ruruUQgjEnM1rW2+EOB8OsiMsiHjpzdTe9ADCrkObd4qItUg5&#10;Fndz14haCifLUURgYC2FEKxrkVKllFIrFyYBoDCM5NyCLBwiRm9ta9oUlAsRkoep6eFwIKJt23Bv&#10;TmaiqU6MaF2F+eF4fPfwONepZrPAqKhEBCCiwlRFCINbw6R2H1IThKM9aOxxX9l1zQLBzXrrl8ui&#10;ppflUgoieYAjyun4gADMHGFqvXcLSM0niwgRmaZJu7a159ruqltr5KGm7p5VnNnMrO75RtMVeUW8&#10;F/14a/LGvwUSnQ7ycKBJNgljlvpYfnV8LxwAGt4U7GVdXl5eIhUdclkDEAALH6fpm/fvD/Ph06en&#10;CO+mmzYM8p3pMPYvZeJDqYdp0rDWtqsq+tVBDcQgTCDn9p9EJm7mgwAQMsmX5in22HWE8fnfV1IX&#10;6Qjse4UBMjOLsI0+VsYruPgfdXxhrO+SP9djfHz7EgTkHfZGHOx1N+dwABERboE3C7tPJyYuhyP4&#10;vPl0PgSf3zpHGV/c29ndl9jVR8aAb05gfiMzZ4e/qUKF4/H0/sPjw+O79+/eY4T2zaznlpVWzMy2&#10;bbusl4fTKdlVQ2Nr7bxctm2bp+nD47siBSK6+7IuP3/+dFkWNd16b6r5ZIT4eDi8e3yolSaRvvXl&#10;/KJtY0QpfDUvAIA03AzAvaIBCREmKcf5sDYI867aral2Aqy1TKW6KvJ8PMyHWhARe+9m2jpGSOF5&#10;PiDRNJ0w6Hw5q10AM6XjIjJNs6pdLpurnY7ybirfPDxY79o34RAhc39Q0KCfni6fP//wtD4vbdHe&#10;zAKAmFgVt/WCGIaXy4UM+odj+e2BfJ6y6nxXRYnr6t7/b2w2uHN6YDLLDBZ6hAhTI3MCxqoe5NqA&#10;ggiSJ/G6IIggwM7nzz/9+B0Q/tnvf388vv/550+991JKnn313XBYyX/oWxLh+7uXRi9LonJTyk5P&#10;z+T8ujXrCgBuKetbirBIqbWu69N/81//F//df/svEcizAa21tW3uybHYzdxU1Y2YSim8c2sKc+jy&#10;9PlTLbz7BtC1q2sp/PhwQop1veTyVutuKkKn4+z6LtyJeJ5md5DnlyzTwADwyPZNBOfs2YsAAPmn&#10;v/0nAXB5OS+XFw9jpofH0+Pjo1qYh5n13kwNiYza2i6fP31at9bNNZMfiIhoEWBGRKfjUZB/9f7j&#10;aT52tX4+u71qRExXOACOx+PDu+OH43SaJ8mqwIipTr/+8FGkXFrrEAHDikQEQHZOIgCGg7oDafS2&#10;rguAQjCLSC3L8vnnT7BuT0SS8HbgLcM28i0p7TO0kQY/IRFjCrFmMQY4Fz5N81TqXCojhZ6tL2Hb&#10;tlyenj53ezlOLElMDAiApm7hPTM5ufbdh8wvEQW5U26HCECA4a5mzERI2Redu0B4eGAEeXgEtO7L&#10;pqfJJq5JSajm4c4c2Vy3G5oRUr7CYhFiT7btiWSEV3XsuMdjb14Bf2MV9kjkNWBwX7Af+/+G3/v1&#10;N+3N57hjsPiFFYpfSPyOMPI2pK+c/BV34c69fnPanx7nV32jeyN0+yHePsd406sA6Ui/+uhqMu/j&#10;TP/Kl44/bwwQw0vYn3t6db+UTP+F8ecHX4V03jhbiG8n7hrPv4lp/1HHdZ7ibkmOdi3MUDdrJImJ&#10;OFsnAa7Jz0C4ctru6NUrD+B++vbvuWWx7sGI9FFo+CJvb/ZKtRVJu+WOwzW7Qwfusjlv3JRx2t1g&#10;8oRb5LlPAQISDEJ6j9hae7mcL2tnC5LZIQzM3LoGMpdCSI4iJJxd2VIEXA0CEEupgBYEqf3pHm1b&#10;z5czWcylsoyuXERk5ggYuHRrSJxxKQCYGUCYcQTlcyulpNcO4Wqa6TJzI35Mx05IqtRJapqZbNou&#10;IofD7BwaM1AY+ssZ5sMkCiKFmTLCERGppdTalpUBU8Ru94Ejg/JAZyJi4CJANCxMISAUImEBj94b&#10;IyU/Fu0Scgjg7ltbt2016zjqPZ0RaiFiQSZ17wAogohmtvmWnqdDkGRdAoVbJCdPjCbhK+h0pUe5&#10;MhHcljHgAAju18l4v4IAUywwO9Jwz+2n2ou2zXsHSDoBu0F+PhpPCAYZ2PUbczExkSP03s1sN8Q3&#10;Px4Rq8hxPgQyAC5bD/OkHiMkc1eFCAcDD+Kk9onYWjyft8PkhyoBnmo6M0+4OxtpaTXMmqkrEFDh&#10;4+nE1Zvb5h0YhaWWQsTzfIjUSIcgZnSTIul5d1Nukpg+Ik7TRExnYQB89/ioZmoGAIfDoasi4jxN&#10;y7IAgJTy8PAwTxMSmbuavZxftOsbRpj8C4FPUk+n02GePSw7NFU7opdSai08KttBiAkHF2CVWsss&#10;xNZ123pr7uGEJEK1soiAY2A8bRchKVwmkaat9fZweiBC885USy3hXliOh6MwW++MfJqPc50gAtxF&#10;imdr7YiZglMXN6cydxX3GCRutz34657uLZADD++qBkHq4Q0BjoeH42EabwpRgPeeeB+ngU6N+nVZ&#10;18va1XpvwBLuOPLYyGV4a8vl3LQnKV3uqBnp4muY/s0RAYBRCwERc0N/EaoEQhgoMVry9/RFmIeH&#10;mmW7CgIQgAhPwhRuvbW2td5bb+d1CcdVm5nvhJaj19IRHEIzYtn1kvfnNB5EisXuOZE0GIA3nAIA&#10;2aybuySl8aggvNETXnuuAK64Rl5m2CLE7D0iYSlFmHYReLg37//Y47Ul+jLZ/7VZGC4MIrNQMJKm&#10;Q3mN4mK/8tvvup1zRQpyhWaa/U/5Bm9s9M17xVc71dWSuoeBGWpQEKKHny8LU+0nEyJ3MPOUA0wR&#10;XHd/Ob803QA9qWRM9fnl+Y8/fn+5XN4/vpsK8+EYHp8v57/+9m/+8N13S1u7aTfNtn8EqFIfT6df&#10;ffz48d3Drx/fuVprK7jPcz3BMZGlCEMKZuLMw+9M+wDAyKqNAAtL0+5uya/OIkyACPM8EU0iu3JL&#10;+OXlhYj//De/+4u//L0In8+X9+9/pT3+9u++1VWRHCmIYJ6nw3zYVuNjqTI9Pj7+5sOHD8eDq0DU&#10;WhjBtm3bjDrA88vP5+WnT+dndQfz8CBiAIkesMCm6wqCYU3XeH/cfv0YUWH3cNJwAewO6F6OEgCI&#10;wETEDEhoZgCW9RQx2hghItDCQ3XlvoZ15NxqbkcAMRELl1pzv9haW7cNEWutqisR1VKPx2MpFVkQ&#10;6U2Ugnvd0H2jXC4qNyeACIsNaq1EbO4pvsBM6HwrYt7h3c0MEUsttZTDYT5O9Y/f/83/8b+vHx/f&#10;U5Car2o/fPr5+59+TECztWZqW9u23kjodDgWEQIkxCplKqVK+fD+vZshgDCf5knofcBj0+3zU315&#10;KW6WAjeqVkWEiBGFGZAJsEqpkmWWwojgAZ6ldRARvgcN8m//5q8BorWtt8aMSHDYXuaXJ6ICSMnQ&#10;TkjzPNcDr6qXtvUIDVh6b+EQDoBIKMAYSIiPx9O7h0cKWNcWOzHYq4OQmRkYEUut8+FQRpwJRDiX&#10;yT2AeAuz8GtfoicfIQkAqRkEJHoy1yo8YSRHqH//89//8YdvAxyH+5H9hBnpwtWnGbTWu08HyaCL&#10;GABJimgY83H++Pj+UGplqSzLahEH4iOFY3hhqlK86dZ62IbR0d0xNLJYiJDAHCCAgMDBu6HmS+CI&#10;0c2GO9hvsdA1vCGgjP0QyHu0pbWp+zx5QFddlrX3zkxTnUbAk14jAoFh5hhvOzTCXpeBMMgtbEjR&#10;5HtI9DZeu0XasDuAbyNbzHqP+3Dmbo/+2sb95rgP4fAXwsqb+/tVNM7vvGOA3fbcgvnrNa8O9NcH&#10;8EsjhGuIfrMrX17ndvbX4vAvbNn1od7+jm+s2hdjS1xoH9KI4y0MXh/0mv7pH3h89Sm8drziy9kZ&#10;jtGfdNF+6bgPpOH1/V5txzUQykBlaHcl/mWZ3jAAAMKhYzdEj1+NMI06820PyRdg1MzvjkKCzJmL&#10;y5I2uNExjCXGe+19mof7xfbmgdwBCuMty3/KeHhsRHd3t+tX7Q8hrSMSRJhbV+29dW0gfDi+e3h3&#10;II7urZshOnYFb8+Xl7WvBuZgFgrRCY0pmDiwSHTaQ8ccGGc+0wwQSimBkFSdvatp+F5wfj05a6nS&#10;9RRhMwsPYmqtrcvqbhHRtGytM2AhrmU+zqfj4VA42+4w2SYqi5XSPZr3tm1b2yIciYiRGAGytw6m&#10;MiEOSQNmBiLJDWrHp8Pc3BwRIKgUEZrnGQiXbfXWjVx7d9Xp8DAaMiOJmgMI3HrvW9c2CGWSamRf&#10;L+Dh7pp3ndYBAQiJGePWcxERU60iEuaaU5yEMBBm1nrD1LC5K/9DxEThwh0GFzcSFfCU4oNaKguX&#10;Wnq/uI3SOnPtuAGht82zAj8AkuKBkrKpIyCoCZGIRERrjYYoGhFSqQV1r1LeA/rrLsEBE8txms1R&#10;DUwBnBinHYOwCBAsKOTuGaVkSLV17IqHwhGxbQ1orQ9FKBuoiUmEWfv2tLykGvPz5dzNwnnp/bJt&#10;zY0jTJWYLSI8ttby0aXHfl4uhLSs6zXWAgBzI+bWOiBclsu6tcu6TlNVGzBKz3fFjNx67wiQrI8O&#10;sWlXdx7czPs7i5HKZRVhnqbT6WTaJoH5MCEGMaTCTq21SoEIdNgJwIGIhcSaXc4XW7sTAkopPM3T&#10;6TjP0wQGizZ++RRr96yqNyVCD2tbV1WZ2UzdjAkRg4XASVIsEMC6Gluw7FM24iZC5GQEwTuLgLdy&#10;peuKe7u1ZzgUrqq55ADJAdwjZSN8yH1YRNQqtdYIt7b13pMaeVkWd29bc03OCGaRUkrlIuuaLRK1&#10;VnLvXTfrVEvJpJ47Boz+l7s34iZFMD4KROAU87bV9BzcPTiLLM0szCHf/p5VjQhZ7cuIAUXk4XQ8&#10;zJO1bbss67K6OyCm7qnvugm5HW+9P59f/vjDD5/Ozy/bsrXNTDX1I90MiTHV52K0Dl9Nfwz6Mhgo&#10;cLi5mQWAmbond8QXxx0C4JCELjSgkOQeGdjubuEj8mmMif+POq4P9hbX45/yYTy896YqEDMzEdxE&#10;l/CazwlAArpNHcJ4GoSUZcVCxLBH5gHZxxqm9lq9OYF6ej2SGPj5EIQfXWt7JO+jriEtEEcCH711&#10;NS0yI1Atk2EA+E5ZGojo7lvb1r6ovUMCEQoD035eXp6en4pQWIcw1f7dT9/9u2//v5+ePmvYqh0Q&#10;5+TGjLhscV4/ndfP0X/78XSaaq0izFgkJSHD3TwUEWot8zQVLto1LCLraBAB4OF4LNOHT8+fX87P&#10;HESMWZAB4KVQKUWIBIgRzRQhOPC3H775T//pf9J7+8Pf/f0By+IqzgVYSErFUmg+zIXqw6l++N03&#10;v/nmNw/HmTFAV9fu2okcwHrBrnzuXVAhWmAgk6mGDy4SM12bgwaWiSKW7bx2CHS8Fp1ce39eOW6Q&#10;oVMQezJdDsIYANqpfxGDyCE85fkYpTCEuWmg5Ia1LwMuMr17/PB4eii1gJTL0sw0UuEoxhLNg9AD&#10;8aqBeXVEh2cFr8pKB6y2O2kxvjS7qomZieO6GhmpMBOSuzvEPM3Hw/zwcJgzk+GuvVMKBiOq6rJc&#10;ElCOCGKapmk+zKUwIY26QsRw770zZm7fVLUgHaQca+nans5tllJOj4TAzB6xbhszVxEEFOYA9EgW&#10;lVok1W6yw4ES/oFRgOcBIH/9xz8QokPC0kgY9IS1lFJngNFAyMzH4/GjH3oCnQQgSZIw9I2EZSpV&#10;mLa+rb21toXGui7hTsj3Lz9kGgqxbWvrZ/H2QaTW6mFB4Bjk3nrb+hZEpUgAWKQK4t5BPH7IZgxz&#10;b4GMkIzK/bItW7toX7IECADoqu2yh6gRtJPTIkDmxn1sdjE09lDwvT28m7YO9fzSejPT8vjwm+OJ&#10;iYwwSxi62Wbe3ZTQESArGjF2HadsO9rT4DF2tOHgp391/RnvssdJ2UNIEeEQm/ml64MZICzL9unp&#10;eVPlIsedL5eYM3avQsKMAEwsLF27W6QsCjhEOCD08K331hoSzaVOpST79K0GGJHT9gy9gOxKdd+L&#10;vasUIc4EaW8tIKZpJkQ1z9ciwmI4IoPNPQPesQd4OAyaSt6RlIxZcceAECEQzL2pIVGthRDd3N1Y&#10;BHcUgHMrCSDC0dwG2VSNDpECUWk56S7UwqxZyFAOEJAyFB5tGR7pJTmgj4GMdZtPKAaBJ8XevE2J&#10;W90C+HuU4oti/BsTDGTrx9XSjSQb7Foud1vSINiFpNiJvdJw5CyuubfBUfvLjsCXtvwrp76N8vH2&#10;8tz9Tuxewj16e73+NUC92/+v8wzX39mvt2cSxiRcyz9wtJPvyXpEHP7rkDofFVBxrVgYXx62i4h5&#10;RERimkOMMPYJyKd9xW6GtBKARYxWBxhSWJDiZfuYcK98yf8OLD/GZDAz0oB9043O3cohK2sGwj1k&#10;sK8jhgE0AGCERyiBM6GwkHQuXGthoeyRI3AM3bbW2vpyhqN1HAAAIABJREFUXrfV3EFV3YwRmImR&#10;3EHVtKkwuXAAliKPDw+FmYnby3NTrUQTVy5ljdatpXeJCCwkwqWWnBZ3d7SsdgqPoCAgN29bI6bH&#10;h8fDfAiA1jtQ4AFqKbVMA04FCoDRwQqxLuvT5fnclmaqgwHRiEiES/YJs4QpTgUsm3EjQeMMinNW&#10;DQAwFJxDAUo4mGo7X1yNkMBdRCqVAoKx95oBgIeaJ08+QhBEIaIIRwDL2kJLRres9keGqTIgC3Pv&#10;qqrZi8ZIcy2IqOa7YlowAwARo4gwUanC104/2PukKE1ZyhERIhpASguBh3frARBIweAjANt0A0I1&#10;hYhROoxgAQiE4a339CSEBQGTiGFXhpPCwkQh1s2TyN0jMHAotgYAAAMKcRbyIQICMU+lHkRqOj5C&#10;giEwaEohwhHhMAvLg2GoaVPnbpSMeIFIzMLEzCEepqCXtv3w9KweYGgehgAhEKQOaGimEOBBKTGD&#10;QKp0eekB0ZpHgLpm8RrAlv2ZBLSu3lXNAhBUu3aLCGrpxFc3fjn3gG5uFo5jXxXc5Zbutr0AgDAy&#10;C2YioNNcfv3hXa1chFmEWKqUKgU9IFCII6Cbqcdla+fzy6WZjXnnea6n4+F4PBSRvjVGBFXvrUVo&#10;gIOVIq2tZjZVYaa29XBTxLZtrqqtz2WG2T1cw5a+9rCSrelIo188YEicpYUKIKTwwSrv7nuq4i3g&#10;m4eqZZvoTjaOIsXCIYKI3T0l1gFLrUWYAuLz+aJmWcojIswuQhbRXFvvl3VR6qrmEWZuHsKlTlM4&#10;11IRc37zJQyEgT74iO2FAjCCACjtBYWHJ12mua7gYPt2b54BkoZvvV8pKggAIxhxnqbHh4eHw6Gt&#10;y7o2c0NAZj4ejkQ8TxPy8A7c43xZ/vjjD9/++N15uXQ3U2OApEFyMw/ISAIwc4G7FweIABY33yEi&#10;hqIYcXbWDEM9xKH9RrQzzAEQYAANd4uz5Wq0/2YuZvhiue3tWYndgxpm9c5dvLfMAXeJ01tGZN8B&#10;93sYNROwgw84yo/Deoqwx2CGTQx1F/TY3aZbfiUNKWbrXPY2I/kIDjxD8sDh8qWzOwLETHeMEe6J&#10;X4Ahbgjj1N1FuMZigQCQTlNEN//8cv7x08XAvvnV8v79+998/EgQjISljraBiN4a7jySRDyMr3k4&#10;mHnrvVt3161dfvz849PLZ9PmGAEuzEUoB9a72tbB7Hw4IhhxWPSua7ct0GupRAJemKlIqVw5KJAc&#10;U+gBGXEu5fh4mg7zsq1PL0+ANNV5KkVIMECIj0WmwlUqAQlT2jIi//zp562t5/Pz+fzSu4E3JEDm&#10;0+H468eHd8djKXMt87v3v3p8fF8Ke9tiA2UyJreuGhQU1rZ2ubQLCT0eDu64BrfWYDQSBrpjgFEH&#10;BML/n7R367Usy86ExmVe1tp7n3MiIrMy7apyu9ptl3CDZBu7ZSPhFi9YgHhBSEj9BBK/w2+m/0Dz&#10;yA9A4iIhXmhMgdRyNzwAUhtbqFEjV1UXdjkrLxHn7L3XWnOOCw9jrn1ORGZJSGylQhk79n3NOeYY&#10;3/jG91l4b4gLR2qEI5MJ3kocFBC2DnFhY3kiEGMyJCRH1GHdY8BkyJiYSkklh4UbBlTkw+EnlLyJ&#10;U5pqmaZm5mu38DLhhJjAULa+LIuIIjESB8zp+FzSD9Pfr8Fq5k4OqrJsS/QniNk7qKuIMENA8B4A&#10;EjEiUubsZar1MM2Fi4uL2aAFDUAOM3NosiKgqCAil3o4zjmltm2tNRNBRHNzM4Usrl362jd0xwwO&#10;9vj09PbxbddOABkhms0JqaTMRB73jB9fDFVNu6kQdARDitxAejfVtXdwSIRjhJHTKC9c1WnMc8eW&#10;E/e2bb0kVwsaGwAkHul3wMZTyjmnvvWtt6019mHlihhCJIGI2Lj25qYKpkFzjzTHeIjktL6tbaul&#10;JmYjNHDroeltHsNwiAjobl02XK8bKFMBdNG+bZcui+kKIOgOBkAGL7DhINCFnBMA7DT559IjIggh&#10;sU9T9lp827ZrX9EnJwFSAAnm77aupheHHmMtCABItCOa4B8Wcy/j7wsA9WWbeS+HDBydxqwINICr&#10;9k06E22tPy3r5p6J2Ex6C/xXVd1tnmpJ2VRLSsf5sG39uq611loLOASW3ESvbVvblpgf5iNTctet&#10;bdIllBEdICqoQHOIaN22rXcHEFcAvJvn03RwxCb6dFlM9XRHOeUuknJKzO5IAERRmxoimZuYAxIB&#10;mXkzXbWDe0m5lkw7NwvNc8oOGmXddWvnZaWc71KqTE20tVYLcuJYRClRHDAJOI6MTIQAqtJVu1vi&#10;lHgfRwBHABulOe5JLQ0fatiP3Ahh5quamDFRScCjzLzVq6MsBAdycELcj1K4ZcvPMMELvBAsKggf&#10;nmajr27vjwbsoWUvlD2MUcHd1XVPEYLDH1W87+frCJO4A/63tXX78xtuLyPg+wSBHd7329/fvz9w&#10;9fHz/TxkwG8db//g5W8vdmsF4ED2bVgI7cgARsYa7F+HcG1CvRXMe/kIoyY3cgr40GNGw9EdzUcA&#10;ef5ILz7iUCADx+EhAADAz78aDtrm+Kw01PciqJlT+AMEuyZOOwLAYUhjcIP00B1UHdFEVURUlSkN&#10;rMNdTdXEQRPjoZbjNJ+7EOK2refz9TCLG5ArI+QwWwbeNlWw1q4Cii6RIPXet9bBIBVOTMjIhMFZ&#10;6NrVjSjkQhKl3EQNICDaknjIo+SkquBYS8VdIg4RU2ICQkMCmsp8d7xDovN12a7rhjTl6XCQWqO6&#10;wIFQDPIFA5ApEPJcmVNaN+2bWNd5Lodprjlv6yrrNXzwRCWqWR4UCTCNsTdGRDeMJH+xRbRLC71v&#10;J6SaypzmSjW83RAAHc29dVMd5SmFYxYMP61VxQAw5vZ9XK1EnpiZKXJqQqfEmXNmNIvKnCNOM1NK&#10;nMJ7L3Fi7q3fqBkUU5UOBjG7gTGmLwbP8J27ixJxZJwxk6iuSHsO7U4E5qDo7ISEbqjmnFJmTIBE&#10;hLmICmFcbSIkZO6q195SSgBIiAlGgo+OzFhzzszgnjiBUinHh4dP5sNrLjMyETJ5HlVEfEi3xHqY&#10;UOVtXy6J0rEea87uPkxnzcyst2ZuSOiIBoScDZyZ7uYjUUYgHAYJ+76PXRh8jBc5vqGqj40GCIjE&#10;wBHFdzrJGFVGfA5MCi5jpNwj/WCkNIoauAFniE7AhH6c5vvT0S3fzfXNq4cpETM5DjppooSM5MRA&#10;qgaICrJ1eVq3pSliSoS1lnmeay2ZCB0S8+kw3x8OZtqD/QLR9meaamJ2CNFHj7ETFZXeMZXEhARi&#10;cnm6iMgxTw+n+1rr3n/CIYLgrg7mSB7V/pANREQmVnzZEX0RZ/eGJyJOKZVSEKGBI8I0FXXbWgP3&#10;lDglYkKmgYgFtaeUomrSVT2EIKLUixlXaK1flhWnyRxdw7XyubTbe9ShNOjmMRrNiTBhhNngNAIj&#10;oXlrW8eRzIbfvLmr6GDLuwJ44lhCzowpERGpQ1NX95QTu7PqcZoS51oK8cBZzXzd2rvzZZGmUQGi&#10;RfkZQ7FKPqb7iJl8J7+NdgMARdAPSQtRMfVUeXxW38mhAU4P7DaU38fpASFQYHaTbCXESKQ5pV1T&#10;JSrfUYzvG2OkFu63LROXNo6WPQPZj+JRBr+XZd5Ww/MhPs7EgF0GKcYBdk+WANB93HObgL8d7+Dh&#10;FBtwr5oZDgF8R0JwNIuCLS7+DqdboLWwW+5aECDcjTAQUozU/UZ3ikICgV28i+bkvcn5enay492p&#10;9aXroSJFg4cSJ0Q3ZSZEDLoNE7fWt3Xro4UOGlMt5O7S26rS0JUcaoxxGYoqJkKIvrCjK4KJtHW7&#10;bG1R29QdS2IkIJxyySmRE3g0UYN1QESU0HtrXWRZF1FzitYoI2DmNJdyLKlmqqUgck1pTgUAEPTL&#10;L4arOSKoNNVt2VaW/Op4/+b0+pNXr3POnBPnBLa4Z4Mu1tdtUZF1267XpW3LtV2/2pbPH780sDd3&#10;Dy74hZ6DKxw03dBtqSXPc0Wf73I2hd47xExwrAdTR0eIpvmYZg+ozaLXZabuAEipYDmYG2qHEDnG&#10;BEgOZIZRESKSgbttZh3RXJu2i2nzPAVZBqKlkWtS5CQJwxadiJmIg1oNiLqrLeCgv9E3yOOBU1Bu&#10;Bk6HUWkPyRDzGH+M7WnsACBmpZZ5mnLK2nS9XJn44XiA+z3Dd0/MJReisL+NuAo+NCaHjGt0lJgI&#10;GZFG7Nq0G8DW2pfv3j6dz+qWGWuipBQjeEjkiOouqqFwIS6iXaQ37au0x2URNUJsKtu2au/n5Qrg&#10;aYyXgwdRD82AMIcSD48oFAcBU7QWhmticEojyY7Hi2i4O3BK7EjEgAhIUYY/Z89DTxjqXOfDkTjZ&#10;QCCfiRMpp1yKuXfR0aXHWx3lt/9VkQ6CQGGiotpUuom49ei0BRz3QalBBEhpH++JTP5DORnter1e&#10;v/ryy5T4um4CPNcDIZiJowcrVl1M1UZt9vOqJfjglQHgm/TI4EUFNDqatwEkEdla6yKSsoSirpp3&#10;2ZJID9axq/QAJ1YSaS2nrE7ufl7W87KVUkLfS1RErYlsvfMYR61q+ng+99ZKqSml3puPMIQlF2Y+&#10;Xy7LugKjuLnDJmrIhLhs29Pl2qVf1XIp7pY5lZwTU4q5Z9NEwIhdYG2dKGUmEbu2tvTWeptyfnV/&#10;n1LSHu4yfsDElMxF1K5re7pcMSVK2Wtdt369LpNazkXNtm3LKXFIs7LEGTrlkil1tevW1K0kKDly&#10;JGfCxBytvjjkDCFsJ5EI3QxsTBMArl3eXZauljLfH6Ypp5smc8SOICxglBlmw8IIooP/XN9+sCoG&#10;JSAWge1XmwiZd5WRm4Ed3kB4R4jtrW5NxNyJmZAHMBpQp1koyL5cb/gNH+H/yxL1WKE79glhW/F1&#10;XMBfztLv6QXunLefU9J/WPvfENZ41O3lI3NQVQSQSBxeDNpRCEkMjHBIJPmLC3R704GM7MkVvoQ/&#10;9gfHe40/Ve3F14yI9FLDb3/L59t4JI0wYOCREyEi2JDoji8fSfftdcys9y4iOZUQ5PZxyT2qgqnW&#10;0/F4UXNORBy83DjJOOVpqonT6XRKOVP2Lst6hbauKirerterap9qmeaaEycCJuyhbd2aqZZSSili&#10;sG7rsq7aJU6glFLOOX6BIC0BaNiMiQgNgQNPJb8qr46nUynl6Xy5LK13RVd8PAvw2vXVPOeU0qDV&#10;IBNPuep0bL3boqKakSnnDg0Jp1wzs4ks16uqlZzQQUV7a3sieDsfsCKgIYSek/vae1DoQ14k5VTL&#10;NE1TfAsLByU3Udl6a6FJZRb9W2YicAbOABqKdTE/7O6h/EqMDpmYE2Bw2onJQFXRIA0RgGe1BWJi&#10;IjcPTYNBNh61D45GO+JQbwK6JSK3BRltdh9tB4oP/97DTAkBKc2VzJ1TYnImBEDdc3xCBHNkKDmb&#10;SN8aIeac1Axv3dyo/xLXUkrhOR8IUqn3Dw/fenj93TK9cswORO/B026uBEvmfj33DRMlP85TItIo&#10;8qIlAb5qNwICnkv95OFNqafL0luTj958Ms8nN2TOiHw7hvfwAS+PY0RUMHO9pSIUle1ux4OBgL+3&#10;QgAADcDc9oRhlPS0o4+7pZgRKgGB6+GQ7uaish5qPdS5EBC6GMLoVgICOqCYd9G1t8fr9fF8bq2B&#10;G3Oap3I8HuZaEiM4EEJJ+aOH17+4XBHwfL2YmbPnknPOsYVFRNVV1QHVbIgxDB8Jaq1dr9d1XfkI&#10;x+kQJ/g+hziiU4CFCoSDAwR7fP6G9AJGykvMnJgVvJRSaxbpueQ6ldPxuGzrsq2ttTjNDlNhYk5c&#10;aj2dTrXWlJKbW7att947AczTVFNZtmZmQ9IzLlMIphPvi0Zv6G+I+TkhIRVOh1oPtZTQ/h3jTaHu&#10;MVwhFF0AjUABgALLBVES45BgcARKbAiP63Ltm6lxSYeUG1ygLcEwCs8w371PUkqHeX7z8Cr22npd&#10;WmuxMMxU4zgbgIK9OApgQO4eLEIX1d67OzBR730cBy/Oqf2IMFcJyCsuj6o2lcE5ivLFgxQGof/h&#10;YOZm+zBdrO+9QoC9c347S5+BwR0jgL1LYUGK8NEliB2CQXxBBye3aHaiZ8aaOUeWFAX5y37EN90c&#10;UIgAgcAK22ECZjTMnDhlZCZT2FZt501aN/NbnnALcTA6W2SO7sN1e4C2jjdI7oaGQBh2QvjR8VQn&#10;Lvzm1Zvj8Y45OQAldoCwbHS3wICQaJ4Ppda2NXNPOQd9NUbf48g7znPJZfWNAGJuGVW7OAJwSgm9&#10;5MIpqZlJa61tfesiAiDSbT+MiCgY4fFbx3YGRhP/6ssvlr5tvVNiZGiX9bwsNMvh1avj4XCa8pSo&#10;lFpKYcqAyMgZE4ATcSkZAH721VfXS8+kOU8A3MQM3aC15apX5ZRKnZZ1+erx7ePj47auy7qsy9pV&#10;xOGi8rSs5lxr2awDQkpjtBHRE/NcyuEw3z+cyCR1EZMunTgQqB2LcQ22hgEqGCEYmZGaAjojJEDi&#10;qZaHj6bTnYHDtvTLk65XMo9hMXcb3FgIhdOL9LP7hr3L2k0VyIidzdmt5lpzwbUHBFWmMs9zzpWI&#10;EYiIHDAMXGJFxXzm16sxBydAtdRBck7j/O0S8wK9t2CpA0DOeZqmKJcUrYm4O6q1bWOiLuIARAxA&#10;PCYCvLemO2nIzXvrkFNK2czNGgCERkasN0JEH9xP2309h8wnYIC8BGBEZZpD/gNi2susi6zburZ2&#10;vl7ePT6qGjGHmyPtzllpWRb3wNKcGaeScyI3AxAHCN8lIhKCbVsDW8Rw9ksJkCKiRoBBABWNuabn&#10;hHiPBL6zgBDJIfw/XdQAiTnZfhKMn7WUOtVoJospmuugQ+8lF8KLE3xH+B0QgNF1BEDfB5LeD0bu&#10;aLoD3m6R6b9fUZv6+XIGbbUWSjnVAxE6RtV8s5lW24kMz4ThD1bSNzQl/ecFx/dvz7+cqrbWW5Oa&#10;ootB5qZql7X54NqBO7nb0pUwmgLIW0PCNZSiek9D8MlETN3EQdUva2da1PW6tS7avLGIiESfEQCL&#10;Wkrp2vu1bU47Bws3Sou7r9u2dTE1WTcWdTVCLDmVlGpOTESgU0ql8tr16boypamCil23vvS2bpsa&#10;zuIG2rtI7wiQcq2c3FnBxaGpSd8oL0i8il621gGKgaos1wWJItcB97BmONT5OE0iclk3Q+hhNMSI&#10;bolpqsNFyuPFu26tEVKthRHclAkRvImdl/XpsnSzEKNgohzp1A6OW6geEkZ6GNfM3McQ154wP6eq&#10;+0UFIB/a6bFk0R2RyIPdvAegG8x+442ruxpsXbfemNNUKjgAemBx6sBRNL+/im79v1vl/PWl9sEq&#10;HfX887PgQ62F95878stbq+DDWv75Hn9+1Iev8KL2HnsJ9qJXEbqYOytZ9OHCWepl8jooEz//m47E&#10;Sodx1HPu/+JPHwQN0xf330r6l9X77Xvd7oxkyRFDWzW4rD4mADU0ND00e1+8VxCy4rrtI/ZD0TeY&#10;XUxcUj5Nc5pnTIdyuJ/mmVIyQHVfW0cUMxVzopLzbGV1reJL70OneuRG4IH4JCJnxpSj+3Ndl8uy&#10;tS5N1B0SZ6cxf3iTC4boNSD23qULMZXWwpE+Rsq3bVvWzR0BWVQfr9dN5LJct7vTcZ6Ph0MtNQ02&#10;W6q5Hsrc2mZtNXQyn3MtUylTdrNNGiDWWnIqbeu992VZDWy4fSPO03w8HRHIdSwGBAAd/MZYX5nL&#10;oR5KGsNvt+uopqGYJdKjx2kOMozAuDBHhxkAOKVYLSE7H+8NnBNzqANK6wJABr73gAnJTMGBDNxU&#10;RNEh02iKj97di9soWhxwl/HDvYN6W1cjHURwCHJECqsUUglRPgIc7jsM4BaTF+4WsmaAhAA5JUt5&#10;a6uJ5pwByXGMN9OY5qWc81SOHz98NNUj8Yn4oaQ7hDu3ikQ4avqxbsklYWJaaj7dHx/QlwSkXcYq&#10;pzG9YjgE5uc6TfmYeUbfrtCncqjpaEo5F6K0100OMZYJ5hZNj7HTfZzR8YOMqmT40oxYbDDa/bdm&#10;6qgeRwaJeDPMghu05g4uhEJI4FoY0YggTalMqWQCQmB1H08kMACkoNYsWztfl3Xd3KzkNOVyOh4P&#10;c01M4MYIOXHljMz3p7t356fWNnfHTBzHYkASquu6ttbcgaNDi4OLFEsqVtrd3V2I5I+1sa9nGNCf&#10;qyoBMI1gaKE1aF/r0rs7ADOXUnIp2yK9t1CYyjXXqaSSdjU0DOtMTikDPNw/lFpLKaraeze3Woq5&#10;oYOq9NZATXsPHc1A+5BwytM8TeCu4v5iD46mMyIRzbkepvnhdLw7zHPJjBQXLK7UmH4HD9VhcRAH&#10;CWFjADHdeltb670rOCYyhLWtDs4p303zVKfSNwQIVRORrirhk5KJ5sP85vWbJ9F13bZtla11gA9P&#10;zyFlaz4SPI+z0dQAojXkEPN5Pq5OSCe6Oz6fFOMYCLfuSFJHkW8mogC4te2nP/vMRA7T7D7oqIEL&#10;MPoYAQRC8JjSGRx+3M+8UeY/H2Xh3QHPH9vQQ6sXX/4HAAhOIRdgyqCZPDMSOtw0ZD/4SYZ++7Mj&#10;jMfxAFg5vbk7fvsXPnp1f1C1nOl4l0vmddW3b9cf/uTLL99d1m112bf2uCHSvlmBgtjGlJjTDVd5&#10;+UuqiLslZjRUkcw0z4eUqOTCxMOeIAQkA9XQaNlZtIwocZ0mIjTwaZrT+XEUCgAhYxYciZLz67uH&#10;0zw/np/W3nwo7wDFnAQiJS6lBDz3bI8yHEXGg/dfCACAmDJnJBdpQFBKLiUfUrLWj7W8vrt/c//w&#10;ap7mkqY6lVpzTghITsnZfYCSZmoPIMQfNc15IvAm8tmXX6hclmVR08N8eP3q1bVtP/n8rx8fH3vv&#10;omO4rRteWxd1B3UEBcfBIMCUAtXNcy5E2LbVpU/BJBGVWLDRf34BcAKiIymAM2AIqOQ5pcmRqc71&#10;+CodjmqmQNAVuwD0feXH5Uc3dDDTTfvF7Eq9W1dXsIRKaI7sfpznklN8kKbSVbfW3AExSnqO73Jb&#10;nD+/pAdwN5XWWpfeWluWZdsakhNiN+u9xQlba/3041/4l3/1N/7sn/3Tf/4X/0x6LykdysREZao5&#10;l9Pp9SeffI+Ql+XytK4A2FprvaeU4oA+ne5/9Vf/9mE+/dVf/fgvfvh/ffTRp7/yve/nUtp2/eKz&#10;fwEOp9Prj7/13evTV/L288M8996hbXEkq1nfmrTWRBOnh8NxjxgQyrtrZEUiDp5rTYlt20qpteRp&#10;ngEwXa9XdycCQpinUvNcSlqWBQwSc8QpQkS1bd3MtfVuw6qBmJPhkAYxM3Bf15Up9d6B8wAddteQ&#10;W55tAOog5t7lfFnWY5uZLdyVfBQliOgYbwOq2remXWwXOMB9tueWWUeAih3srhiFt/uYjv3g+kZ7&#10;1EYIpHAR+lqZrWKqglDiOqmqqeB+jJrrYJsB7OWP7zD5h4fp+0vrG+uaD2+jAbnDvSJyWdacioip&#10;uZiZBOEbokhBAjNsTZgIHKSrLSsidvPm7l3YPDEDYA9EiNAAr1tXOatrkJA2bbeNAQbuKuYpuahL&#10;QDeMANjVz9dVRLoqETry2hXFzMwtCDxUS2YiBrubqnNemzxdVkQSJwJqYmu3pkai160nZWmttw7u&#10;uczI2d2bmDgactP+dN1SLmq+qUuTZqjSW1cAEUdm0+C6mI6VYnZZFkWYUtEKTOSmOTGlnBKhgxp0&#10;s2VrT5cLMz0Q5sT7KWlNdO2ySu/q3YQz5cRUSkTpyLjVzE0Th14pjDnHUFj0AfQz84ddekTTcDpI&#10;cWCmlAGRAJuoqaaUAOEZY9rHh7sNTura+/l6JWJVCE5jHA++G1u8X8r67teI/vOr+vfuiZC7r+NY&#10;gXtT+cNXwOfH4C25wOcu9EiS9r+OTOSDvXZ7tdsrv7wnuEtiCIgB1BNiQvC9YbW/SOz4yHI8ts/z&#10;F9o/1QdJytfkeQD2UIbv31QD+hvZ9gsoYbw44FCaMDMnMIu2y87gH1Id/sF39L3l/4LRT5k5U2JA&#10;HLQ2y8hTrkYcYhPEBEii3vqmaqoSFXVOk5cZbEa/uDEzqZi7qRoBGiHAEFkx1dZaa+3t+fx4udY6&#10;z9NEnIiSmnKi3vu2bfEFg0jVu7TezIyNI4QAwrIswYU29UTMOXkiN1eTp8sTWu/aKRyaEiEgARZK&#10;hzqv29a7qLRt2xxg7RutZORmmoi5cNQPDp5ycgI1lR7FgQPiyLKjvnNkZEYHJHDPKR8Pp8N0ICT3&#10;F/W86trasm1b7+YSVEEwVxvdy1gz5JCIKZQ9ojoZZNf44TlTIsKUXBAFaXhdR74P0a0aoh41/KgC&#10;hhdRMyDcM2UAAGL2G5lsr8FC0/FW2JsFpdFpN5wfqykMBZk4GruRdkVjL7TTouflzkhznXTrpgox&#10;uoLkN3wcARBKzq/u7r7z6S/en16rH58uaDQbTMgVOaP7M03XHFwDKT/ND/dFQZ5AG4ExmQGGwjG4&#10;J+LwDJxySWVuHTZpPjTGHQENOGoDd1MPKT4MKaD4MQijST767tHKi4IDQOHWOiDft/Z++uL+cWMk&#10;ziEG8MLgZs8qCZAjZhAmde/iBJgpl1QnBgTo6I7EhO4YJJAuunW5LNuytTCsmUo+TdNhKokRwRGc&#10;CJnAAZr2tW0thOXDswOGXYeIXC6Xt+/edlEmyinXnCkXGIrRg6M0z/M8zymlWA80Go+upkMnTG30&#10;Y320cG2/fZBjRGxComhDXbd1Wa9NvdZSuHSVrL1La62llI6nw/FwQPTWWvBKYj+qatuaNdm21ltj&#10;QPBxHeJLRVm7rRulUD9xM2VCJh4DmAhMWDIn5vv5cJrn03E+zXNJzL5L9CFE4RTwhJhuqs2tu6Mo&#10;ImZmcy+Sc06ttx4CeOAxTxQEfmYI3c1cQtqBYLdHERVEmmqtnFa9rtdlWZbWmu2aqRHPo9YcU3S3&#10;ZbXPZwHG3A1aIrChcjoYSS+6OwOIcUMfvqcjqJKqobtHAAAgAElEQVQC4Lptano5L4+P79DtO7/w&#10;beLBQTGQ4BGSb+DmoLHsCfxGsH95xCEijjY8ZE5ziaiwt9mjsbo3n26oFwIQOsUIavfslNBpHKWu&#10;/t5JDfDegX57bwYiwIRYKZ/K/Pp4l8HnGU/3qVZar36H9YsvlsfLhm1w8SjoUUF3HrN0oYowXjWy&#10;fXiftbdvc3RzVSW3qU7H4x0jHKZDzpVTAVeDUG9GB1cwNRPTrrKsy/3D/XScSy195FqoUXuoShfr&#10;nYnmaT5M08f3Dw/HOzP94t3b3rsDkINyjl+bE5VSSi45Zzdjpq9JYqHvtGIzI7da86vTHQB0k1TK&#10;6/v7j+9fH2s5lno3TXMplagkqjWnxA4eivsRvlobKmVLW9waI7q267asy5NZ721prTHCw90DpbRp&#10;f7xeH5drzMYghBBQen13evX6ky/fvVN3Ae3SRZoDplxDpRfQVfu6Ne8bMYf21u2252SxNwgpI1dA&#10;JDBKDpRKmTlXdzRkCL1AHdxbiDRWXUx666ZGbAbgpmAGpmQxn9TNSUWAeow4lJRySohIzGK2tbat&#10;m6kTclDiQiwtjAN/bkmP6NH0U2m9SZfe+rY1NeEXqWyU9N/59Ltvpk/+u//6j3/7937r8un5J//P&#10;j0ztO59+t+bcluV0/9FPf7b+8f/43x4ORwD927/+N6f58NW7t7egfTyeXr36xf/5H/+pO7z56OFX&#10;/9a/8uUX53/0j/73Uqq7/PZvff8wpb/+2fpf/Tf/+b//7/278+HYe5umycAlPlvr27pt6yZdD6Wu&#10;Dw+9H4hI3YNfGea1xFzqVKYJAZpqruUwT7VWQEjTNAXgwgQlc8npUKdE5AhE3Dr3LikxM+eUIoVQ&#10;H90bM3MDQgwZ2N6aiKSSooc2+ul7OeHvxbhgdqM5rK2tiVXtuaQ3F9NlWdbWBB0oxu6iWfGC/+cx&#10;omox5oj7otsZSbex3a9Xzw634ff469cfYu7oqrZtratTt5LheOgBeZrJrvMxXsM9lK58h6H/f94Q&#10;dhG1IJMC+Nb61oc7JACaQ1cl5JA8IOBQkvKobUzFWoyIhdysqdsYa0d1M4vZTldpCvt4y+h6oUm0&#10;kdFUw6AanR2C8YRu2LuJmAUFxV1EQl7JAaWriIo7E7FbIq4HEIO1iQNw6jVXA+xq6ti6P12WUpJ0&#10;6VtD91obcVbty7YurZuTAW1dLmvjxALUu5G2yB7MzFCSQ2gyiKhIA0iAcG0qppocHJlItdecSuj4&#10;uUWTs6let40R56lyIoSYFQNKiTgBkrpK72njrZaSmPc8I7QouknmVHOpKcVEHyAaeBfZ2mbmNeeS&#10;y8vVYADXbWu9J86ATsgVic1F2+V8VtXj8ZhzNpdYvdGeEtVlFUwp5Szma+vuHSxOEZ9txhHc8EVr&#10;fTDcfG9Kw4vW9HtL7Rv79gDPmzfu+Aa+Cd463re3w33uYK9Vn3d9vKS/3z56+e4v8ILnHN2DOUeA&#10;iYDYzRwQncyNgABvpR0B7nDtizBxCz5xIwrdhvGpwuTmdgyPji6RPzvTx41uufJeiu+7/gVeALiT&#10;hs0IwFR3U4YXNrv7p9qlEMfrqKqiGhsB0V6rRitPeutbr/PR2DyOQ2IcDG8mtmQphGqW5Qy2umTL&#10;2SwRkcZ6GOAFuA0BS0rsnlUViVK+OcOnxHm0xN1TSvGbOICqbm1z91rrNE055ZKzuz8+fdVaq/M0&#10;l6kyE6eUEhC23trWFCwi0p4NABow0Fym03zs0s0cSc/X83reMBFmMteJcq8TAklTBDwejyknNVWR&#10;6Gar2irCiJmSgiKE0QshcSI+zvPD3X0tUyRVN9RmB+ZXNSNCB1QVNSNwQMzMjDT4z8ShMEPEsA/V&#10;g7tjTL87MwE6AwCSDTs/Gw2M0YkYOtmwc6gQMRHJi4VtMU3rAyT2r52VvgvdxSwrviDe36hAUUmA&#10;g/buZq62rWsXyTkXSpRzYMhTrVrbsm1uwEyJI4l2InagWnGC9Prh1bc++uju+OayZjF3OhofBQpw&#10;BttLgcDL3IoldEy+ME6uVwsugJv6TfrLEiA7rFu/tAVRzpftq/P5cLx3cgWNKhr3mBkTrRSuAeAG&#10;8cU5QoKNaAP7Ph+GvEQBboDp3qgJtgYC7dKsPtQKYne6mppbKCARcXT7A4VC9UJAQLzjhWixRQkR&#10;FV1Vz9fr23eP58u1iyJSTjyVNNWE4CaCCDHkFd2Ar54e/+rzzz778vNlXRNTKOEHz2Lbtqenp9Y7&#10;5zzP81ynnFLmfeDFwdRaa+4uIp267j4Uvp8LGqhcFwBigJQIgpOy409fn+6LjUyM8zzN29Rk67bp&#10;umyyqU+csIuIKgEFOMQA5na5XsMaOtwEt227bs3MCfF0PL55eFVSxpz1q6+Cb5JzisEBJso32fI9&#10;DKbEU8nHqdZSTrXMNc+lFKYUJMjQY3MHIAq5uW6qBhYpv7awVQw/U4CcGLEUQEQSkQWwSaexuST4&#10;7HtTGZAodDFidpORGNDFpHcVjf11SwnHjg95lBclPQBwill6M4BQd3r5Q9/4Y7djEBHdCWwIv42X&#10;diI0Qow+6ul4+OiTT46n4+P1Es9nolLysTIR+X7o2GDAvBgVxv00IiQkQCSAkvPdYWLmkPGOdwQY&#10;EnXjrzvPA8HRTZW0gTcPQVFm8l2y8MU7ATjYjpPGEebgAkbAYuDnp+0v9cef/zUhp2K59pzJJG8L&#10;f/luCxOKgCZ3bwVABNCIggbIAOQGCo64C+l9A/LuZsqIhKyq26qFE1hM17AHUglBZwjJiVBIkK01&#10;NUslkYMDiHQZrD0PQ3FwSJzCPYeRDrlMdSIi61HcIhElZgCIYgXC1X1M+2OKNUs7QwLAzQ3VjF00&#10;13w3TyZ96Vut08N0eDMfH46nu8N8qjUToVkMOrhYl61t69Lb0rfW+3K9BgR/bdtmbkpmYG5i2w5j&#10;YeHUwFdVMTAjM9b9UrPT/XT3a9///qtPPvnf/o9/+s9//KPLsnRpqgKAvWNAZzUlZmIGDbF+dGZO&#10;jOBmEJy4yE2IuJR6nA4PyGzS1AQQKbGBNhHt6mAl+lB987a4SvxeZkEbsGCAD+MtYPCMKKuu7x6f&#10;DK/1cHe6e5M4RZ94WZYA9+tUp3kquQQ2iBiSPhHbn7v0X09VQ3TaTSFBKYUTp8QGaWReiNNUU8q1&#10;1m9/8p2f/sUXP/jBD37zX/2N+7tXxD/53i/9yt/49PvM1PSp1NNnf/X0e7/3r3388cd/+Id/yMzf&#10;+5vf/uxnfx2xcZrm737n+//4T/7Xh4fXv//7v//DH/3w9avv/pf/xX/227/9O7/7u7/79//+f/LL&#10;v/y9P/g3/+5/+B/9xz/84Q//nX/73zpWWLdtWZbruqhIb91NSyrTqR7mw6u7h1oqEplZVxnOI8yc&#10;M+dMqq331trW2zRNN9++dDweEQGsAxgCiIi5nY4nd2u9i0NC5H2lEnhmBhtSuiEaCYmcMCjHU6m1&#10;Vs4ZHIf4xy2e70WFOwABEebE01y5JIv8xID2kqBJc2ldBZlqySXNbett7do6vYitkfD7LY3aO6XR&#10;eY+35OehoohI/iKc4f6kD/v4sRvXJltTgJVzmw94PLRat943d92B2Ig771GU9izum2aPX/z5fqT8&#10;4K7n7mP8s5pvXbsqc0opu0gQaDwaQvGVkNEQNCIvqfqNXeNO7qDuTG4YcD74UMX1vR8bvgwIuzUL&#10;QBS/If0d3jKOhObQx3AwiDqEbW6Mb4zeJIA4szPAZtANzSkwiFWEU/HhUQVNBbYBk3Q1U31aViM2&#10;0631rupE4oYO69aKF0Qy0961i8Qv2cQMNNJiNVAXWLecEzCr6aaKXZjApKtr7W3KQ3glmqNqbu5b&#10;01KwciJAB2HilBSRzJsYLuJPmzDrXCiDi5iobwJL64wKx2hBjmurZk/ber4u6nCa4Z5SYgYLtXNU&#10;gEuTtvVSUUVTyk4M6k36ZV23daNciFLAV+JxHXzrctlaUj9xYcrIeW0NWhtMk2SzMwEgvFctfwho&#10;7X30kaY+w/ej6t/vQdiF3/enPN9/K9D3Jv6e68CLR/hAEnwkGy+Qr68BA2PEYIABvjdFhv4TOJgr&#10;BVV1/1KjrQ0clbbvQ7MxwYtR5Ts4ICEQYaBvDkoUCBToEKDwqMBvbYxg8qoDId6mEd0gnJ7A/bmS&#10;v03qenQzDAFhb8DeMu8RWgbMEclGEJAChoOg2SOimcbrBJptZmAYsusuuqyrXy5YoR4oc61UC2Xm&#10;FAaUIaMgqpimbtyNGHNBTsQdANwLp7nkREjBYDI1c1RLiMdSC2fiJGbuouiIDA5gmLmq6dY38d5N&#10;xHWq9XQ6TrXOuR7K1FQu5/MmPeDAnGiaCiVuIiBGCVImQ1vbRkRNuqsTUMwE389HJn7MZ6Cn1roE&#10;WpxSGFisrYcmVuJUCIAQDOZ5ujvdEdH58WkxY06M5KpiFioDmdI8TSG/HwdNrCVEFJXruqzrYiax&#10;OCB8dQzE3Mw6OYeAqxkPBf7EDESGoXdIGF4eGEufwNWgu5n2Ef2jn4y+d+bspo33nJK+qOBtaL6F&#10;TthtQODD/HU8LyQVd87HbUgjptfcRTvnpI7b1q/LmlJPyFPOhTO5T5ygTm3bwL2m7IDo2HbvLQQ8&#10;TvVuno45F4IzCFFOdVaa0JlyjT44OBAxIrgpKWhfLk/d1otvj4UEawnqWMiwGzgY5FSngmLQujVp&#10;0XXaeRbOCE7sRGrDW0XA3DXEAQEAiW0PN1FIkENIamtsJSIH3N0pjIgd3EwRkVJGpJ20DBAWFAEX&#10;gO9qweyeDSSY05n5fp7mMgGGaoyJg4oaOTJ3s6X3d9fl7fW69mbumWkupZaMCK4a52fETEdw923b&#10;rtfrdV1al62DgRn4cZ4RaZPeVIhpnuurV/eH6YAOvXcbOn+ootrVDc7LtnYT6UR4nOZwzHLCpvL2&#10;clm2rmaMeJjq8XCMNc9E+j5UegtwTOgOlcv9fES3q6StLUyYmKT3tnUahkStJZ5rScRgJq2DGiOJ&#10;23K9qmgYjSERMCEhDGjMzY05nY7HJjlc2h3MwNwxETJTzXmu9TjPh2k6llRSKiklpASICApdVSLe&#10;I4G7K7gCCngz2URWkcBh005YQICcClNyBw4YgqCbXXvbegdHBgR1V2cg4hg8GWdE4pRS4pTqVLsI&#10;RTcvSvkXx83epxlpWeSbOw0LzF20OTpJAIGMN7vHnUrqAAjkO+Qbm8kDZqBUKn366bc/+dYvshvt&#10;tsSJ6FTzR6cpJwZgQAqbVgcYivL7JyNCHDgwOaCaJqTDVFLiUCmO4jKo+/u7R6rsHmIeTirUADYV&#10;xsQIjORITIRhqGyDjgEO7jYwkrG0An8mC9PNvkl3cVIQ4l4KInLbQLYUTDdmHtTDHSIfv64D0k75&#10;wHEE3zpnN5QzTlRmcoUu/XE7qy7zXObTdL2ea+JEHIuHiDwsLM0QIHEuuTCCiYCCmzcb0FGUmmpC&#10;nIDYzDWkLRxrrh/dvZpTFTd141JzmhJlABARRq44uTc2RICaaqKSiMHZBUOAA9xNBFICpcJprgXB&#10;E6fW+k9+9tlfff7Zm7vTL33rk1fT7Kox2NH6el4u17Ze2vXd5dxaa72Zupm2sGQEppjTAWdExETM&#10;QCgAfZgGAiA6kQfc4Oho137Vp8+u6xO4xVyRo4q7bp1676YGuRiT2LJeoRRzACYgCB3cIDYbMnLh&#10;6VDv30wPrzEl6Mt2ferrVbcVHFS6dGWEUfxJd91GtxMxqsmYejaDmNXClJHdQQToJ198+dXT8ur1&#10;x7/yy/PDKTfrj9eny7IkKpnTVEotJdoPEMZcGNTUEepSYhrA3Muyyx2iT8EdJKUoipNod0Bg5JRq&#10;KbkUZv783Wf/0q//+jRNAMAIjFhLnacDEfbL4/ny+d/9N/71d1/JP/yH//3xePyFTz5ez0/HMnsF&#10;IPj440+n+uqf/JP/5Xd+53f+/M///Dd/8zce3hz/1q/+yp/92Z/97Gc/m+fD9773K3/8P/xPP/rR&#10;j2KqcdvWx3dvv/zqq9ZbyOgXTqXWKZWHu9P93WmqlRBvuQEgJi6JNjfvXbqIqsS4XtcurgCQWtsA&#10;AEncFR3NTFQPtbl7b23rTd05p5xzCi9dh0SUOUX0EpfWu4gcpvlwOLi5aNDvWU35FkpelOCxf3pr&#10;aj5lfDhUK+x7NoQeCLWlRKc6I1NQUHNK1/NmyxZn/I1a4W4Q00fRpBio43Ow2euVERRugPGtQb93&#10;29+rrAkBkNwxeMu6ieiV6PPrVbbNpLdoOAIausFO+bux5W9f9tYX3e8c2/zlu+19VPjwtjf841xp&#10;ZluT45xTSujjrNEh9EbPPG17BhfGF9sjOexleTzYTIHI0W9v4zaEUmCAJObw4sVGYuBdpcepYkOq&#10;fS9XnvvAGmplBJva2kRiiMd8k56kj5EFd0PoplkUEYFIRM7L0s2IMCagMLEjutm2bdGz2ukhjkwI&#10;4f0EGHxGcHdfpBlByplUVXXtjRldu7qWth1qzUwMHpNsvaupLUub6lwoOwA4ewC+YYbssHSlpWXk&#10;zCkh9q5r08187YDWcinTVOIam3sTvSzr2/OiSE4ppzwjuWgTwcTOfG192zZjbq1lc8rZt75JF8dm&#10;1sXMYzppEOUQQESXrSWxWiZOpc6Hq+oiHZ0QmbqJeGa6cWNfLKFb6b0TUW9Lzj9Yc7d7drX8F/ff&#10;ng7v/8NA6F6gVy8XP8AtGbot+N1e4L03Hk+AZzU+8L36v7lg7utrWMoZkDuIahcZJVUswxdd9JFs&#10;4A5QkBMzOD6z3CMH35m7uCNNxATRJnA3HYDRrWU/NIo8qsIBJiIAAu45ynjj6KaMGsKjvUIDKTND&#10;QgIITWlzD06ym0kMS6kP1rFDV5F1ISOukChnLIkKYQrHOUNVcmIxzGt3EapYyRIaElJOqeYy55LY&#10;0dBVIg0lQmKsp8q5iNvSWjcXcxFbt9a7AKKoxzRxKXXC6TBNx/kw1elYp4oZ2jrNE9d8mo+HUg65&#10;EJOYGfqBZyKuxCb69und28fHCC+J+W463E/z8XB8ON6FhCoh3ekJMwFDk76uTUTMVVxaWxU8IUnv&#10;U61EfDzMlHie5pILI7Z1662p28R8mKbj8ThP01iHe8BS03Xbruu6tWY7z8ndwUIxHkN+jWgk3OzO&#10;gG4urogI4ATACCVxLrmWUnImJhe76LJtWzM1JNvnzX2/xZIIOS4cc91jrpiQOCERdTPQD8eexwj9&#10;vurU9Hm8ft9rN0E+UxMRcStTKoBTmQdfYM91EnMthcyfLmdwzykTpt7tuizXdQEw4kzO67ps29Ud&#10;Hh9b1/tclVHNlBwAU0QGJkdCA3HvIusXX33Rr58neHxzPxU3HUUoBF0r2LiGJqAdHHLKueZUmTJz&#10;MiHmxJjBEUzByMPbLABHI3AgZgL2EDjc6xcERENSRsIE2d3NMIaUCYdZADMhMHpYmyLAMCaInYiu&#10;iKGyg2Sk5kCQmI+1PhynnLh1BezuBk4iTkigflmXx+v1y8en83Vxk5S45DSVnChsxp9rm4B/vIub&#10;JU4lV6Ckpl3t6XLtXRPzdVmbKOVElNygdzFR7b3WbOruBkilTqp6Xtaul21bmfDN/d3D6SSi4nJe&#10;lq8eny6BeyMceyPOaQAdCIpg77uoUOT2qGaZ8HQ4EhO3NNWcsueSt1W0S075eDzVkjJxMAVUdMQ7&#10;dwRMnNDRCcV0Wdfz+dw4tXUBE/fcRcw9VHWjLzbeHyAnPk7T/el4Cj28nI5TqSkHQQbNzSy5Kd98&#10;YV1VRbW5NdW19WtrS+9dxfeTgJFyygDc3Tbpq7RQwFNr2+Zb6+B4050NdycHAiRCjn6ImjZVHQj/&#10;zeg69nJU/vtMzYsDK0Y9CQEI0MIgVXfldg8DghjC34tRgOC3j8zNhkorODOTYyIyFTAdx5xjZjxk&#10;PtVUEiMiIPsYOMLnZvue6CMCQtiDQ+uGDoyQKAwCo+ejO65zO+zNQD1MPhEBjMAINHj/43yL2U7f&#10;wWlHtGG6F2ST+ARmxEQl4Uev7n7x048PtbS1u7da6XRXmXFZ24//cvnpz56uV4HIUs12IUi6gZiB&#10;iNOo+oKRZLdw7TsM4BCgvFYkJErI06FSQpGmIqVwfGACNEQGTBTGcjzVEt0dExyqrwOrBU4MRCWV&#10;+9N96qtr6BLSJ6+/9frulXR5d3n68vGduBWujMnB0KnkWsktETGZea6H+Xh0B+guKonTPOXeexif&#10;uUPidJgKIoj64/Xy9vK0rsvr4/G8nj86nEw6E2XGdble27pKu7atvfBrhDAVRUTExImREqdaCiGu&#10;0q9tlbBiDcAEPBQUOJN1e3t99/R//58XWR8fr4f6cD9PKihXE+1ADkSGuEknVE6k7t3dDLopASRz&#10;MA0OIgEwdLCG0M1bmBmYqfVGbkTE6pi4llxyckcxs+BQRNsRCIkBGZE5IRKJqmtPZEisjl+erz/5&#10;7IvF6Bc+/fbpeFp6X9pm7qFiL02W69KTUEqI7AOD2+fRQoeI0/C3e7FhzRXMzOTSlq1tauGVpIBe&#10;S85lSonNTKW3tnLIwwMk4pzyX/70XxznCc2/+NlPP/3WR5/99EevHr7zd/7Ob//Jn/zJ51989Td+&#10;6aNvf5uatM++/GlQpK7X67t371T1H/yD//Tv/b3/4Mc/+smv/dqv/dZv/daf/umf/tEf/dHbt2//&#10;4A/+4Ac/+MGPfvzjb33Mf/XFZ+fLJbiMhNCIl+WaU7qul7UtNfNUS6Lkjon/X9LepEmSLTsPO9O9&#10;7h6RQ72h39DdICCBbICQQYBJAAcQEkBJJqNJJvIHaKeVjD9FC2204UK/gSsZljKT0USBNIEkBFCQ&#10;sYkGATR6fK+qMjMi3P3eM2hx3COzqrsByORdVq8rMtLDw/0O53znO9/HVWplBX3SVTHgME2lSAJQ&#10;sPWqgDw+PiKCowK4EE/j6OGpmZflfjULAhEZS51qFQYuSIjhQZj8xGCWWus0jtbVl1VVqZCwXKfi&#10;dQECgNyh1RTDTid/HGQgaKbqruFobubMdJwOh+MRCS2Spt8RH2JrZyVgeK5+bX/8Smt68SzfQ/j2&#10;7eXPPa7b4IsaJEL4fDn35ggFkSAsVXyupbifdLyX5MC+lr9zmX/Rkevq0tbDMNZaC7OqJiExXnx4&#10;Uu/hGWHYy5CxpdyJamDquyNuUn/Xa8yqLyHhM/PhxVXmvNmuONWN0ZN/tWWf+WeHFdADmuq8LKHm&#10;Hh7eVfuuLRnZ3+DezYTziUJX9XBhFhGHQHdm6r1rpLfd3lKF6RiYqq0BW7NORESYkSVagRbhqu6Y&#10;wyN7UQpT7t8Roeat93Nrk+ow1BcPn7Inx1yj+xywCHcbioh6XJa1B6iZaZ9ad4/YZJzADFS9d1XA&#10;eWkXkSIlIuZ19Q5cams6r52kazdVr2UAtaV1g1CPeW3TODJjlmJSc8sjelczX3sfxrGWKoCLWmbI&#10;a1uX1oY6/Di+x3Nq/SLHfn9k7l8Z33vlLzyuCUa8aKH/0TP/pE/8yafd3pybPeHz1v6cV7tF6ie9&#10;1F7Ca8wSG4+X3uERXEf0yyLDj73Oa2Pqy296lSvfMIcXR1Icadct3ybc9tEvvjZuMZK5IzFuayji&#10;zrj2iNRxun7hQHQP2mRRDbYyEcAu8k0kwjCUQaiAkxsqoCqYORHVUlNjLLKjLX1VY081mYnZDQCw&#10;t76qLuuWVKc96TgNw1hJIDt+x1KncRzr0Fo/L+cAvzseP371wSAVwud5XtcVEQ7jVEsF1XPTy+Wy&#10;rk3TS535PM/t5paK3Mjx9nBAwWEYumsILH05Xc5anZjM3SHWdV3T1rutTVdA0FACrCgpmIsAVcpY&#10;63E83hyOqVX7/ESQAmBel8fzaWlrtqk/P+IrWeMZiyQER3xOqpONlInmQOVwONxMUxVhZnRAoFX7&#10;smZx+keNcwAAKIUEiHK4vhxURCRIiM+qWnklV4L99k68YrLvT6LrtyCMSsSlVOJcMVhQmDb+WERX&#10;vcyzRjDK4XDTu13O8+PlhES1uvDl6XQ6zxciKehEvcKZiCti4AqQttmb5KejKVxo1Ff34yxjX84K&#10;0cAdQtMv0sMilkUfTqc3j09zqiAECh6KjJVHwerEhQamigiJnXsYABEFIRoaABQpzByIHU0V0lXR&#10;PdyMwIlISDL3UAEHLyL5PJlIWCjIMQzyVIKAagKg7koEO/cnacZcCwkXADR36OaxAgQCW2CAaVsf&#10;nk5vn54u8+JmzDQN42EaaxHaHApTqBu2lkMAJj4epg9e3XeIuTXVbq7rvCzLWjgrloAOrr5cloZr&#10;UmcRcO0dIoi51IKKqtZbb63VIhBARAHQVXtvTXtvLSU7wu1QhsM48t7O/f5Suw8wIsoKihQZaRxC&#10;ADsidNQXoQCoWbssD48Pl3kl5sPhME2TmRVZa5FAXNbV3d0MUq6UOLYFNggpXAOAAAE5+yYHoUFo&#10;YKxChUkIBTFtOLbHEMHMZUdwzDw8HNAC1KFpLE3n1jX5GogMCELkuDQN96W3ruoYKOwA3a21vrau&#10;Xd3hZjrkmkzp7agYkXYDseWYu8TmtoznOo/PhLaXW2caY/q+VeGegCKEm0Km9Lvn44aJx7OQQ+yB&#10;imoPVwudl4d5fjvwkN4FeUIhZAQC3+IqwK2Bawfnr4oRCWInhrhZKqeG2Ragwk5+SwX52Lsy9tjR&#10;A2KDLiADQo80xvD3tuwdKoc9tk88GsDdJZ+UA48FCvPhUO/uxyK8rv767Wvmy761bkDENZ/fdtUM&#10;4DYL243idL3rLwIYRCIB4WAAEq6H8TCUyizIHJvmdQIqm5gfAKrr49MDoiIgGLfeKsthnMZhZC5M&#10;pZbx/ng3TMe1t3VtHxxubqeDManqWOqnH3/ywzevv3z7eqhDghp3tzcfLR94nCaAw80NAEzT4XA4&#10;FKFK/MX3v2Dhr336UTc/XxYwJ4Dz5YlBULWva7Kme+9vTo+XP7owQCG8ORxeHY8CWCpLrSPiUIZ9&#10;e4Kk8GEgMSOTuweR1FJJgHntHT2i2RV+29LFhhAAACAASURBVMYmIAIs1p+eLo/zpTe/P35UxnFV&#10;nZfZDYiRibPqyUWmaaBCE2971jYuYsN5OIzconm7lPRbC+DeW7gnAyj1PSwQkIEZ3AJo88J4WWtE&#10;yD69cF/Ol8JOob01Qb6ZjjeH21LGQF6W3tbsysoxsHkWh299IbEPyhwd23N/FyXPYmWYmWkqyOaO&#10;oKWqNSIsUpIzZ2YIlMGXqvXQ3vsg5TAdwQKR7u8+ff3aEE6ff/5Ja+0yr3/l3/u5P/rWH0+FXp8f&#10;Hi+njz6ITz755B/+w3/49u3b3/qt31pXff369SeffPKNb3yj9z5N42/8xn/69HRqrf3uv/q//v7f&#10;/00pMlSJ2OTitXdnDqzew09xf7q9e3VfmKAbmIN5a+vaVkKYhmGaxlprYDTrHlFEAEBSjosgAEiE&#10;S6mlSFtWJGJmhdhb/oygV+aSdqVIWRFLoeAipYhs/VfMwzAUKd6TTHiVeXsW6HJ3Jh4P4ziQuy9t&#10;XbQbgrunzeg4DHe3t9M0AWEgmLvreXsY8iyYsSPtgYl+7gSe/5/Hc9lwD/YAgCgQLFwBYKNdhsFe&#10;+Y/ngijEj7uADVaAl+P6+fiLkykEdV96M4ihDkMd1t5tO3PyEOFaotyX+cjBDJ6FTwhEzsqkh4Mj&#10;oD9PMU91LwSAdJHcS5EbwrxbiSRonWozOwq9gfEeAL4FwYzbntvNlraihxPE1sYfCdDCJgAe6slJ&#10;i0gdeNzSudhZ4u4emNE2pt4J5Pa5x+6JX9jGAgl1AwUzi41DgYhhEK03M8WaQQ/RphUfi+rcdVAj&#10;CIJgLtcE0SxbuWFuZVUrJbr73LoGOISZr127hfDGGEtL1Ahwj9b73NrN4Ya5dI95bcUy7ffWElG1&#10;UhZ0WLs6ojmcl3UYVzlkfo4AOdDcw7Xb3BYuIkgVeQkwCPDoqktvt1H+HLDqvdz7OiD34fcTf/QX&#10;Htffeu/Fv/wZftJp4ZrSRCBApj0ZAbj7JhR/7c2LgHfybIDI3nrcmIy0ZeJXN6y/+NPDr000EZG+&#10;JvmJ4bFZ0z3nWlsZ/7rc4Y6A2TPqhpsfIYCGQ2DZ45rt+hILSwY3bQWigMjM3EW2tWPny1zvMyIK&#10;0lhKkXJR77p6swAUEUTSri3169zRM/YjAgSEzdJS7TLPD6fL3JpaqIW5AkEd691hPB4nBM8WzWmc&#10;hlIR8WL96fS0rMthHBDCtF3m5enpaV3XUkqYu/TlMl8uy7KuTd0iWAQwdD07htSCxMdxnMpASEGB&#10;hZpN4zA8LXNX1a7JL8hajepAAaWwmwaAukNXBBTiaRrubm/HYdprgwAAIkLEELi09XQ5n06n1vsV&#10;4b0+nesQeu6ADUywfw9owsICgphqrbfH4804MWKRfDrRXOew1tqzYsBWI9laQK9/R0RqmGdksQ2t&#10;HQi4Dkjamog3Ib3MOt6bULGT+/MX3V2YCnOtdSgFCcNDwdTVwc2taT8v89PpfFkaOCFK0qZqneow&#10;DkMdx1GKENFxGu9vBvXCHEjNiQPM7DmeRkRjO9vj4ifmuY7Ulc7au3fTXPsxPMz9tLSHp9Pbp9Nq&#10;6ohAfFsPmI6dVAhYuAqThyfx2zzS4YcAGREgihAROVGywZgpayme3D8iYYJI33M3AGJCCnckzn4n&#10;cvNseyUEESFmaKABiMHMTGjuQUGIxKjq6+IHlqBd0gzJIVaz0/nyeDot6+oeTDwUOUzTcRpToCKT&#10;/xxT12ElxNM43R1vz2vzhPUwmEUQpRR1F1EpMpRaSyVAJhrrgIRqCgBCyMQskr2QRFRKKbWkEV+S&#10;/RKxigAPb9pWbdVKWp37u4vDi8wPgDZV/AAQ4m5du6Y8ZO53rbUIK4Sa3E63cZpub28Ph8PlchHh&#10;4+HAhR8en9q6RhgEl1KKlW31g0BiJnEzACckEa6VD1UOYx1KrVJqKUMpwuxBTbcaeUSkD7P57qME&#10;0Ty6Y3No5k2jqWeXExMik1qYNgAI2P2HAtEgtfOX1nvXJFHbMzYLELCpb0YUKdM0BcS8OTbshYms&#10;g+y78PMWmfdx3+Lc3LuZGQQ2XF2zvyIli687w7adbA2mWw8XmGmbL9ZbUIRbuCKOFESBBBmTW3hz&#10;APCUtKQtO48NKs4RR6kbgQ6UBWoLxJ0ikTbhELv3875+AOwVeNoC151Mvy8vcEXAY6PM4VZLNzB6&#10;sfchErvjsq5ffPnmcr6wsAQRQq00HqpINY23T2sqocbWx8SwMy6v49Nj7wqEZ7Ib7rWk65ZHCKUU&#10;icImw3AYKx7GwzQchjoVyd5ji+0bYyKM87I8nN4+Pr0ex1KlDDLVOt0cDreH8eZwmMYjkggPhxof&#10;HA5Sq5pSwPl0/u73vrvMyyevPvzqZ58PXxkGklo3/7sP7z+w5GXXw9d/6qcO04GZkVHXh4fv/vEH&#10;X//4/uNP/t2/+D90nW9efSjD4f6Tz7/9w/jyzQKbTKMRQBEJj8d1IaLDWFH1vtRXr14xYrd+gNi7&#10;+cI9zFSbghuLqPvj5enh9ETIH969quMIgWbu3YBQd4V/hMgw3SksLduAIHsBIJiiCJWhEqODE1Ip&#10;pdYSFIU4Hy4RkiepI8BsRWYSlhHqAYcDEAsA9Ka07vH4Lt6ZfBhERAIg3NKFbYkIyGFAjITubZ3B&#10;m2t/dbx59erTjz/7+u2rjwKgN+vdckCKcKllmiYuhbgQ8U643+miuXsmq+Vd4r27QapWNxzGoZY6&#10;TRMgzosFuJqmcycAfPUrX/+93/19M/ud//N3fvO//PU/+dM/+sbP/oKehYh+6Rd/pbL83u/923/5&#10;r37va1/72qeffvozf/WnpY7/6B/9z7/2a3/7G7/4U9/81r/++uenn//5n/vH//gf995/+Zf/w69/&#10;7aO/82t/87d/+7e/+c1vfvLJJ//9f/ff/se/+jf/h//xfxrHkYiOw/jvf+WzvixJpF5aW3unodTj&#10;BIVDTdGb2eDm7qo2z5fH00PrSykyFhZhQXTGAuLhadEqH3zwAQBANCJgpJvjzfFwMDV3WFs7z5eu&#10;uqF/4bUWEWQCEa6lIFAuaIrZ2+zzeU6VioyzY1cQfSdqCUDEUmQax/vb8XasRdAXQGZkAs96l0DA&#10;uixIxEXMrK3LFn7hS/URT8rqjlPuqM1+4E+wgP9LHLH/va8mpsAdoWyrJ3qmlLuOaLykZj2f5R0B&#10;8Lie993SYET8OekYwFajNHJorY3HejMdlmXp1vz5vAG4Mw99AzgScg7YnLGJKEQIws3NFHawdMfW&#10;9yAgaw4bSQyu15vCVJlsp70twrZ7pScibvudZ2pLTAFhZsu68ja1KWssIpJln2x8VDdPwJjy95gA&#10;AEFYlrZ6JO5mYMAiHtG1QxqzZHpGmCp9uVi4e6hmd5mFh1kACSNEzGtrXWMEJGSmWqqU4r1fWqfT&#10;09obuhXmu8Nx3082+quaz72fl5UIl67dvVmulNG6LktjRIRgIERmLsyymrau89pW1cKyqp4uM6sR&#10;CFJp3QCgdT+dl1qqBnQz9bDWy2UWgbGW5MJcw4hmel5mLvU4DIdxuvTWew8HBejazSxYXo6i95L2&#10;9zL2H826cW9NhP8vcwZfwFHvDfXri3/pk71zXLP63NVjF5zPTMbdAOC5nqkKAES4dV/k9uHgsLm4&#10;ZdRilgpo/vLaXl7hO9cfz2+45vYZhSTPyHYW9zWWfwmO5Gf6C/n9iLBwQsoAFGxzXtwCGvdM47cw&#10;LU1rIDyiDvXVB6+MBqSC214YQJY6UB5hpqYLREd09W69uRoSFUFE2GrTgRHOGy9ncwXViO7W1VS9&#10;tb6uzYMs406Epu3p8sQcN8MwDEMqzzHxMi+glmjTaT6bKli4eW89kkmuNgdc5ktTA+ZAcAQRYmIz&#10;e1oXePu6u3/6wUeHWsc6GJiHF+SbcSqlqqqq9d7cvQ4DcZj2bBJ2tWWeqeNYhmkYhzqkCKVIoT2f&#10;z6w421WezqfT+dxU0+iMdn/jfa1DwgQ+9iL5DhXmgzYzC3OMQZiZhTMvDI5AxLGUcagiBC2up73K&#10;NOCLSZH1+WuYuu2Pe5D6EgZK99p8Zes3fZHS7wPyeXZk/k9CjtGsRQQDu+9uzEDIjMyllGmaLIip&#10;iNQB5e426ni4Od7WWoci9+P0wc3t7Tgcx6kMEwCrdfPWuq6u5iYihNhVl7auT1+8fvjyizdfGPTL&#10;ejHvYT3UwgEcwcIiFLl3K6XUYUQWCBRiDMcwSUs4MPW+tKW1xUxjU80IxJSlgx6bxKOqmZkYqxeI&#10;TVmJkCUkb1OK3rlLRPTeyQld0/IgbRocB6ADYUGEANPee8++fTOAIlJ5UI2GACgiTFHczR2027kt&#10;j6eneVnUnJBLKcdpnIahSMnyD+4NFriJW271Udmsqj1UwwKAxukwSIHIfzELj8MwlEpJqPNYeyNA&#10;IrJwMiKkhH6FZRyGYRiJOBem9Fu6tK7afYPdwSK8NRQ2d3wXuERED197N7em2rQDQqlMgEVkGKqw&#10;Xc4LtA4Q4Y5cSpFaa3Vw9/P5nBg0IhJCEa5C1oARmRCJhmEkYSkCuVkDAFEEACOyIEugII91OpZa&#10;AGBpvq6ZgyQFLdW5CTYJrq02ruDNfGnaHAzJUTyMAAAZgC39b90AYeeDMxF5+Np6U5VSKxcEHMcp&#10;AN08wiEwjazCfUfQ6BqeBoCHk6PvyzfsMpfbupETNwX5VbX3dW0Ia6eZMEWbdUuCt8hsD5G2bWVb&#10;Khxi1aZux+PNRx989sHd59Ad4ZRXkMqoqisSIm299HuAm/ERpHR0WI45DLAIDFfYWGwYbgjhiKmk&#10;+7yzRSBm02kA0J7jbwUqTCInIO49lbnm7ODQM1X+OfYMICJzOC2d0JCHwIC102kF5HD03nEnSOee&#10;fs3kX+y8m7x0zqWtyQ6eaeeI6DnTzR18qPXzr3zw1c8+uj8ex3GstebeiswEWYgBRI4gM7+0+bw0&#10;BGfisR4++/izr376+f3d7TRNEUCEUrzbIgrH41grnC7nL56evvv6jQCO5XL7dP7g/v5rn37NSYfK&#10;BEHEa4+HOmtvPs+OiMK39zff/873fv+f/K/uXmpdLuenN6+//td+/uGLH/7C3/m7c4/zfGmq3VWE&#10;f+rzr354/0pI5qWpGQsxwWcfffjB/f2b119++cPvmysmRRwAYhN9hHB2QSJHUNW1zQZ4C+ER7Gib&#10;HtCWXiNidtsiJ62VEYBTaxi8itQqwzQAgroSYallx4lS0GnvX8ON8auBgFxKLYfDcHuHJGx91dVX&#10;BgvEbCR0AgVdzMi0obfsJKLkVghvsqYAACAilUtbLmbGAMdhuv3wk08+/SrVoa0NoRQZa81HuU1w&#10;YSFhRKGN8kywVyCZmJB/lDCHqVrKXKJzKsJEAISIePTee+8to6Tv/ODbv/Qrv/zr/8mvmesf/dk3&#10;pcj3fvCdX/nFv11Evv/9bx0K/a1f+cbf/c1fD8DXD68v/fLPfvu3f/Vv/Mpf/8Wf/cM/+dcE8Sff&#10;/oP/6r/5zz7+8HM3vZy+fPzyW7/+N/763/vPf4OQUJf19Z/+/j/5X/7B3/vNf/Bf/xcQ0d98+xhY&#10;puNxPNRp6BhOOBwmqmXu69PpRIDM7BGG0MNmbV17hDMjAXCEICggIfZu2joECOLGxCmABFSADmWQ&#10;SdTg8XRa58WCsl6KhJj6ebgpRROSbwZ4OVFtaat5LOuam1rOS38BcxIRIU/TtOiytrU1kpuDFAIi&#10;YHKA0K6qoNiWdaPYCHez3jRNIDcOekKO7gAGlAoBicTAlofj9b/X8snz6vH+8/4xmX9eP+3L2KaU&#10;bdoQglnSLW9X74jr+rbn7fF85mt+8Pz6jyY5P5phvXfFm6TQsiyHYRyHYah1aZpQAtK+3DKpamvm&#10;4UzMRYRp6xuJCIwUJoRNUGhjCaYFWRJMc/ISMyJcXfoQgYlTPqr3vmdTRAiqz5AKUepRA0AQAVFy&#10;SSx7OtLYx8xab7RJpGwtz+YOuBOsATCcAN1chJ8TOTMnEtyIcxGBRB6WFKts6UfCsFA3RkDCWios&#10;0ZJVvLH0PbNfJg7AzXWGeDU9XeZ1WcJsqEKAQ61ZGOGWfcXe1ea1MWHvbhDdNAIYoXWd25pzrGCK&#10;JWMEmlpErNLP81xELst6XhY2G2QMgNa7SHGItTdidsRumu5353muFZipslzxLykCrqv2ZV1GkUrM&#10;zN6auSKymnbVKJt/NPw4D4frIMN9Mf2xY/Hli9chie8N0BeBIlwDx4AfDwX8pIGN777h+Z/PH4U7&#10;N49f0PP2HxGkPcz+eq59uLPSw7eC4LUtOdxtCx33ZSGeeT0v/xUvCrmICBFIHBEp3pY8rny++Zu5&#10;C15/5fr6FgjBJqwUEZtoaNKKPPTZrswBLPtXUhzPr+keQq317vZOsa695Ekdeph5OAK4R+99bWtb&#10;z9pnAEMCIA+PJFsJoxCGp1UlJm/NHdy9Z0rvYebmYRYBASxFpAzsqL2v68r303RzOBynaSgFIhhg&#10;FP7g7m7yQyD01lV79uAQsWT24JFVdCw5LqGOY0U2Nw0/9RVOD0OtBe9qrYjUTCGiEDOykYS4SgWI&#10;YRyIwawToIho62ckgTKVaUzDn5TlpK0nNBvX1ex0OT+ezufLRc2QNmPTa0y5Jcs/UhWnrSy0G6fs&#10;48FTe7w1lyKE4EEMbrqFAoQUtA0kor31KBAwHzEAZstfkvC3oZKg4D4r6YU1vW9j1fcZ8VwlI6JE&#10;kK6jVESQsYXq2k0tJ0JW3Ymzg5hKrdPhaCHDMNYyANmIeHtzf3u4q7VU4ZuhDiID8/3NNE5ja21t&#10;qwcKKPbZwadpIqSn09PcHvvyhbVHbac1dG5LZOMRbhuvQ5jb4u4BQxkO4zSUAQJXMyZHdGbHQLPl&#10;3C8Pj2/Pl5O7eSgCpAlcfl+RgrgpHWzZlwhtQlyGSCKSkzIFK4QlIHprxLy1fAP03iFgOoz3tx8e&#10;xrsAC+jLcrrMF9UF0BzwME2jvKJxYkZIzJqKGfZmrffT5bz0ZhGIWEs5Ho53x0OtpTBDbPSzIM4o&#10;AXBr8Lz6jCVrVDirW0wBl8tlWVZiRkBTUzAGMHPTTjsZmZP46m4K4QEMxFyKlFKImQxLreM41nXt&#10;qp7mASnFZYbgmfI+r7XbjAwWxuBV+/l8Mdfb43S8GetQSykr9qHWABxqLSJVqPdAwFKKuc/zDMnq&#10;ZI7wq9ZqdrwFUikyjGMpJSKWdV3XDgBEqdLZeaFBeO3auo1F0JMHa+pu4eq+uWMYAGzzcd8c3MKa&#10;6qy6qDZLZwQkVGHGAOuqrkGRu3mVWgfyCDUnKSwlAtXc3F8isLizL3vvl8tlni+mutMsc1vzq4ry&#10;VlneU37cmhZjS9QtwFPTRzGznqQHA7zYNrPj6TnFz2jEAcJDaLg9fnQzfnjpj2CbgT1EQFhYYq8G&#10;yHvNCq/EAYwktXgmwpAtLK6Q/XpbKr89ppf5fF4GXRNpgDDbee97yJsL0rUOFYAQiMBIVyQ9D3eP&#10;2DsWiJl44wVgbHcy2ypi48jhXmBIUlV+XK6xe7C9iajh8xNIMdGNtJ9mvUgpGCaHw/EwHRCxa886&#10;f1rII6F4ESkiUmsxC9cW4WqaJbjEQiICgZGLFElmqLrPbW2uPFZBXlUv83x3e8vCyOJbGzYVZgL8&#10;8un1YzuF+/39/c/+zE99+5t/0NtKxN//4z/66l/9BgB84z/61T/4Z//0+OFHT3/47/IGm7kwf3h3&#10;/7WPPyvA5/Oy9u5o5n29tC/b69cPbx7PZw8DtwTIMg7RMHPjTtMwDuP44Ucfta4KrIiqOpA4bfKv&#10;mdVkfXy7rSLMDmaEWJjGWtSqbxQAi3CWysTZIUtMwpIEM95GOxGzSDAp2+LLUz8TMqtjW5feOyet&#10;KTxcvc2dKADBDawD0OZHQFJKYZZANAgE2BQxmK17b50ABqlFSlBBCin1OB0bcluWNP9prVkAmRHZ&#10;Vu1B3jfJIDKWbCN4PrZwMNxdW2uqauapAYdIGLDrMQEifvH2B7/7b/65SCHEh4e3vbcffPG9f/F7&#10;/3QaRgr79NX949vvh67q8ebtmzdPT5997ae/9lc+/b//n3/59PD2OE26Lt/53r89z6/X89nX5W4c&#10;ZvpBbSeJaG19enq79H6znobD0dzPD28JfCwVCCLiMAzTzfH2/i4Qv3jzZQ8CQkmykvZLX5feLAwJ&#10;mHCjiRI6kKmuy7KuK0DIeT4DAEW6m8JqvkYcpimQHufLw/nctYsICRZOiQ5bz/NpOaeviamaWSFh&#10;xKa9afcANc1tjGATp7mGI4jIhQccDjG1dml9Ve0D1wpsDpdlmS/Lqr106qTMAghprAKOkwytrK7p&#10;Ko9ECWCpU9ZaEMMIOoLHuxwihBdxdsAeUG1q/Ll7vLPWBWxsOkRCzh7ZTcQWOoSqbxskUD6LXe4N&#10;cTM8es5jYq9d739l1vBOnrNjr3/uwYEQvsKy9nZzPBxvDjaDJQGgVF+r8EkUERYGgClAa+alyDQd&#10;WLCbrsvSeyciKYIGFCwDZx17S5hoc6ImpGEcihRCyipZKmnVWoWltXY+nyOCCAMDOHiLYjwiuGD2&#10;X6gZIBqYhSEFBhCGCBmAtj6DWwtAcHQWAsSE15Nol9izuhKjoyODEEnh4lyHoRRprWeRYxgH1c0r&#10;mxCkCCJqVw8gCiQvldy5NwdEKYIAEJ4Fdgfsmq6fCVeBhzcDU13DqSwH98JlHMaDmvkZiLiKI85q&#10;fYMx3NIutmtZJQjZY5ACzArewVsoBWGH1+dTRDxenpa+svduluRbQwsMDx8gRATWNdlKa++9iY2e&#10;QxOJRMphHFbrq/alzbNwQUJGYrAwc19c5vDBvWxpwTblfty4wl0I/Hnw4TV22YmGV6X62NOO689w&#10;O0kyIyPxpHwf0qaWl7++Jdfvffy+HLyYIhsUnEFTkjIiOZCbLZoUyRn+vFITphF85IwuXDSCUvgN&#10;gz0CoDDTfhMy8oSNqrWJ7OUEhR2IzptBABuEB3t9HWmLiXezXACUqyYlXq/temMpm1ASayMMJAqz&#10;HrZzGTEgunlxNzd1hwAL2GZTQC6cGo5MRBRmYOnYROKdfWVfLADzIwLAu2tbl0tfz+gNQFM7NzwI&#10;ixAzQQThLocbAB6uZt039am1N3XLgmMRHg/DdBxQXL3d1Hoc681YBxboFuoF6HY61mFUxnldHh4e&#10;mqH3YMBsyoKAQGOiUhhFHIFLGcYRAy1czVTVQr88vSmM93w7SBl5SOReoaebgEkk5XiDRQAEpJQi&#10;R6lUhYQQ01cSAzzSMZcsfGltWdfT+bTM89paBuQbFfllN+tWksookiCJoAEIFFsXTQBAtiqo2vly&#10;Pg3lOJahjEQUiIvqZW1dHYMtIOtetomfp+ohwCZZCpGS02bk14ewyyhsnYbZZGTmmuhPpOaB09VO&#10;aq+PvcM0QULHaKbLsrbWailZwykiCKZuBgGMQx20IxI1M/VgYEZhYkFmFARxECrDdDwMgt5690VY&#10;pACIA8LdjTBTaKyLCluRGEbWWW/KcHtzM9ahrc093KF3XVpbz29DnQty4RA0iKYO2nt0i47o7v08&#10;P3758MPHx7cO6t4hPCnludTQNh32u7VhNhBIsWF6WRBGxsDN3mJzdN+HDLobAk6Xyb3XDQ5ul+X0&#10;5uF109mwA8C9Ho/VPz5+ZZCRyRgLkkBwg2VZ2jJ30yCkUuTmcLi9Od5M416pDHfehGlyEcAN1zfw&#10;RfXhfH6a5wYBhE1bdNDeL5eLmo3jeOCpsITH0lrvHTzGoRJDgDMDIjb1roaIFnaeT+d5tDAkZOYi&#10;pdZaa7GwCAZwIHVWiHCDlIx/CU1GACEdh6EOo5C8fTyfl7N669Hv8ShcCXAqtXAZ6jDUAuAaRlVw&#10;aRGejNxaC+E4lmJmqraqQl9XNwGutWa5+2menx6f1qb7zNpIC6kjVkSEN95U+m3l0htZmU6VqBdV&#10;tkSTLbyba2yAbObce6U4Hc0RMZJ5d3d/Oww1kBHRHC6X87wsA9FXbm6zVzSzm2GszJzdeYmsUq7L&#10;ZgiByfgiBGSAaxibEWX6OYCau1nqhyeJK6E5iF1idm8BBkB/kWVs+QMEuoeFu6a7QkD0MAPf2voh&#10;2xERPM3dnvfl563wWhjBvMp83oSB6BmBb3fsZftXTqmdzLkB3uCeuFzuY9n8vzMDPAX/MHfegPDY&#10;A1l8Vk72yGoRhsImAQDgnsIC8bKokEH2Na7YwGuKyHgyYFMQ3BERDKDsw3QMRwwk0K4PDw/fl2AI&#10;/BDHcUIkggiCAAYWgAAOLEyFhUqVAnUgxMNwqLVe2trffHlcD9M4DrWSt8pA5ODNWrfWCtDIZV2W&#10;C/QGemqX5XGWkY/TgBZFKjETwmW5rKeH1trc1s8+++TDz7/+3W99czmffu5X/tZ3vvXNxy9/+Hv/&#10;+/92fnjbl/nV7f00DJdl7R3QwZo9Pp3Wtc3LKrU4tPNyejw9rr11bYxUag0I0467dZeHAaK5+7pO&#10;40RlLALkaGYEadSUdwtJMftTtgau4E0aIjxMKVu4cVx6m9vSTaWwFDSycHO3MHOMwjKIZJMZApQi&#10;JWeIar+cCAII0UDX1bWlZI9qU1MSFldInfytMQQAXYRKKYgEyOgKkQVDxMKwompXj/P6RA9fluEm&#10;HArTgeXRXcMW74uu87KKOrEgaWAapsY1dyBiKe/gTTk/AtLVQJe+tqaq2ta2tiaCCS5GBCIxcZif&#10;z09VmIlCG6HXKs3WYnwcR2TysHk+RcAkomP97p/94dzWp/PDZVkgYJCyXs6v27Is8yhyO4l7Wxdd&#10;TdfWzvO5q8bb6G1JEXYuBYQbeO+rM1YbI2Jelvl86fNcC5MqYmm9PV3Oc28WSFwAEgN17d2dtPXL&#10;+byuLQBkWWfYasCIAEvXc1uHOiBxW9a5rREOAoKsDtYs2JppN53bOq9raz2Lmd1sWZZuVuswTuMw&#10;DG1ewQJ4Q/2u8QchVpHbwxGmWsgG5oH4WMaH5TxjrOgNYD5dHp8uGTZtGrhIqkZISBEBFhoJ8mCE&#10;98QTAQCi41YzfwdKiBcktNTQ3n+aiyHHyxXx/dTfAAAgAElEQVQSINxg3w6ZkwckuQhdtas8AAwC&#10;g8AzDwFK49D3iMfw7rHd7RdjDv4yKb2Fg/sCeprPgW5upQhDWn9AV3UPJhjH8fb2aOYAIMLdOwXU&#10;oZYqOX3UOgsfjgdk7qoBIMJFSmstpRCON4csr41jTWybiYZhyFuRPbiJmbBwKQUBeu+qmriou6P1&#10;jJiJuA5lIK5SpAgupGEIiIzMXAapdcgZmfLyG0wbrh1ICBmmaSAi5CzLo5sb4zhVZpZa1yWIa17Y&#10;1kYbg9rYeycMdxXGw2ECCGYahiEinGB2ddO29ghYVQOi1lJYhGjp7bKuD/Nl7e12Oo7jeHt7Q5WD&#10;oEghRIsUZQ4SBspxgk547mufl4LMRRaz5h0FSylSShCuvfeNA+dNOyK4h6CXUrMcysyDChMkqcEj&#10;zLPeggiIxKVWXjh6M/dmSnUYx7GMVVXXZQkEReiIHk6GnDNuc4baKw/X4bj9/+cR+MIq/ho4Pw/K&#10;eP5RmiFcaTKeVAmMbfKBpbDO9ksvc9z9w7fc6VkxbsPSHCFdfp6vLScfsABLdhZerwn3GCCy38MQ&#10;kTSyFx0jtiXAAO1KHAywIMctAjLYrmLH4ijfkzx5SouhJOm652UHYFDslhJhlHmhRwDa5tWxhXFb&#10;4OJ52lyOzKKpmQc5ABJLCW1mpuZqDoG0s3Z5w7MJmArVodbzelkup3HA4zjejzRxG0QdSN3No7mp&#10;N+1zWx60PXm/QKzEwcgAqr3VVAdHsr0HJ3ar3g5uCOq29Na0k8g4TOM01rFMU5FCyIdDKTfTQUgg&#10;wJJCHMDAGN7mdV1WDjoMk3No6+CR5Uc0lCLjOKKwJUyDcNHWe89mSPC4LJfXTFIznBBhAcRASR9q&#10;dbfYltpNstORkcpw2EW1YENOmBDA3Nq6zOtymud1XVV7sjSfy93PS26OHNzHf7Zy+Hu9nfs7AZEi&#10;TE17yn8zWICaX1q/rL0takDBRITmbvn0Ay1H9rXcDwARoACw6+ATCaNwSm9kurKNLkDIGklEZAB8&#10;rWU9j/zrxW/A28Ys8NjGqbtnZ5q5LfOytLaazqfWzOswDXUQfgZMPGBRf3uZ4Yc/HBl0nZf54ohD&#10;GdOXwXoLB+YYhzKNQzdb1Vx9rNOnH39cpFwus3l4QOu29BYMvbVKBQnXvnT33qM3q7W2thJwBM7z&#10;YtohFEMJNCA9hvf/xdW+ZetMviKGuDutBqQtVhbOXj7i3KUoi/i9+/n89okLF+lm63pa1nP3ZtgA&#10;Yl78cinW7wuNRUiEPULNsqLDKEVAGI/TeH93Ow2j0MaLI+LYezS2dWnrwwuLaGaXtV2W3iNUbV4X&#10;T/K6OxF3hWV1IzOz9HEsLEeqd4dj99atdeutOwGO40AFC/PxZjreHsaxZgjibkR4mAYWBPDCWCoG&#10;k3eMFxkkvoiHMHJARAQG4GVZlraCuwBDpHZyYERh3kYcs4dHODOLpMAEnC7zPM9PT+cIIK5lHAdi&#10;RrxcLmvr87x2tZdRXz4QCqPEpHbWlW/A2vPh7xmxAiAQAuW+cn3/9W985q0kEB1rVxkqiQDko9He&#10;VXvXrulS7x4IloCRuZt7snlzF8y2WmIKJg8DSs34dy4Ss4YeoB7qrpouIsCMRILEEJ5K4FfaJkCO&#10;iFyxNoWvCFPtGG5m56eny+XUrXXPgmEOLiGupRBAGpLRM1a/k8Jwi8ayYYEdwOPKLQVCgl1R9brx&#10;X2FpuEL4G5Idqam3C7sA+FZpB3hWsHIPDHuxHD0XA3b5kWfW9/OTAsL9Kq4Yq9vL8wQgOgSiExA8&#10;e+/BtZIQ5HuxLYiwlnKYyvF4yCjR3PEaG+BGZ3BEICyFb29uP/7ow+PhUJiFuPX+8PBwPj3dHg+f&#10;fvwR+LTM82k+G8DjfDrPy7yuEXgYxspCEOr6vS++fz4/3d0dmT6qyATmZsJ0Ox0/HIdxnI6HwzSO&#10;fnf3la//lTff/95P/8IvrvPl63/tr0P4z/wHv3T74SdrPBDen+d2M70CwLub2zLI0/r9x/YICq0v&#10;T+fHH7x5PS8LAtwdj7fHG2TW3gmiFGbE9LCLSGh9Wda2dlUQcBfGaehzWAScnubWOqRtVMLiXOow&#10;mJ/UekAgYinsWDSUFKvUYRyE0MGJqUKpUpCIkm6L6Jj2PhhZ3YQADbII9bC0NMngHRABiCAN7mMj&#10;f+TYcQukAPfoBmjgFmaYUtfIpQzM5eH0xbffPMK3v1OHm1rH9bx6b6Hq4UYgpUzjJKUSb4r3nn3y&#10;uC10OZevSR/sKX2q6XmIobMIAGXvpJoBWgQQkapDmKkBUxERQhlKIUSp03QoKBCgppr9XQ5MxEDo&#10;Ae5IVIaBRAKwrWtb3UyHkskSMBMCNdhaxMAD7SoC5Q00ZZJ1nU8/XH749nW2EHbthOFhDMXDm5kj&#10;kRQxMuuc/pxpofQCdJSb4yH8WYIy98IIDwtmPkxjgNPm8Whde7ghYy3FTn5a5rW1oVQSCQSDoF0J&#10;IfWeAJ7X3+vBiIJch3Gox6nSsXAhXOYFAmQoPI3d43x521u3LGFBbA0Uwe4ORMlJNTAMJyALwEDf&#10;BbDeO3B/2M9r6/tF8ufl6jmYQ3h/HccgIAVT7Un3JcRNfBF3LpTDs6Np/MilPJ/qHTW8nb3/Fxxp&#10;x2OmD5fz3BsTlbESEWywJhJSrTwdhlqrmbXWzM29A0KtBMjurqpEwIWksu+eYVwJCUI9yB2xe0cA&#10;oEKcZScHwgANCya4OU4iAgCqmr127j7U0nuHCAhQMy6sph4hpRSRlCL1CFIqQykoRSQ7M+swqNmq&#10;q0jm5JiALI/DFY1mFiLU8N57hNXCnPi6uwvXIqXWRATy2bXWF4iIKEJUhQ+TmhLhNE0REa6zt3Vp&#10;y9IQuUcPAa4yDcNQBricz+vcrAG6dCYhYj4cD3nnI0CYiKqrkXvqOgjhYRpUW1tgDUWN1jXcK8s0&#10;TsMwIBMQNzUgIqBRSkaBtdZpmmqRoYiZlcrDWFpv1hW5NPVlPYc5IUbA6p7KTNky0NUR8TgdmWgu&#10;c9fOKHM36w3chTedqGuD4HXowbZVvngpfmT0ZcRw/Qsgo6V98MKWkmPu4VtlJRm3+GLgI7z3UYCI&#10;14bn5wpGXFceRyJGoqycIxJHjyhmS/j1t7ZJsxV2/AVCsZULMkuHACByiJTYhRdvfl4Btmpt8NYu&#10;sb15E9pHgK2rAxJSzZpr7CITEVfhiv3bbgjF9gpeqfsA7t67Ll1RimdrhkPvZhbaDTcx42R4bqqk&#10;AMCpSIrRlnPlMpUYi3FcQAGBomtb18u8zGt7uMxPp++ty+vwC7OJULhoU1WFGETEwQzMAyyJyyk6&#10;4d4JHBBSBGKsx5vD4TgVkWGQoUqtPJY6sLhF0zVs0ySFALd4fDy13qZpGqT0pq7uYUncCCIWqrWS&#10;8Kp9WddF+9v10nsfSn1VpBR216Utra06TEy0wYskKT6opups4Zt0JwQBcrbFYbpRWG9dPf0ysLd2&#10;mefzfFlbWg7n43lO6V/u9C+fCwBkH92Vjf+itvn8KANILZamRI0Au/l5WdZkPic58Vpt2gWmfeM0&#10;Qm4nW4qKSIFIwRBMDADMWxeJh8PW6EFFhIjUTNXfu9qId64/P5GAhTjYMSDMsQSmbjYLAs6Xy9un&#10;h0szcOjuNwC5jANiYDhEc3vz9PDm8c2fQT9WHitfzqd57cfD4dXx+Or2FiKYETyYiAKtK7jfTIf7&#10;u1f3t3cEKOnkx+IOq/bDcUSHSgUc5taWrg+X+cs3D5fTw3x5ypKsK4DpVAWRASQgfQrwxfOBvQt5&#10;A8wCArbG4K0uuOGM7x2xCbNkSxmRgLbHp9cRYWHzvEC0oRCiODiDmzULDQpgDIK26mm+nOdZ3UqR&#10;Ungcyu3xcHtzI8RhFhFJkc8L1Z26eR1FZvknTKErrC3MBIIJgAWJmADnFZZswXFBKljqNNx/5cOP&#10;z+vT97783mmdNfAglQpK5akO93c3tzcHQUo4rvVmrqXyMBRArEKcMgRMz6Pk+YYERHTT+dzfPj26&#10;21DrPC99bcvSWteymzK4GcJGlRXhYRhqreM4puREa+3t09O6rF31MB5e3dzd3d0mp29+8/bh8Wlt&#10;vdRBkN7dVtBjc31H30DXCHr/GtHfD87wmjNiSgVty3u+fVtfd58RD1Vb1zbUoTDlFjKOYxE5Ho+l&#10;lGxX2aTiIPILvuwMT+lKcgoHD99A1nfu4qZY5gDue28igrDUmlYYedW+7zPbyI2wPR4G9631CXhF&#10;7Yfp7vb21WG6edKHzEBwY59zERHhFGkI5L2j7lmVI29MrlABSRDYSECbnkcAbDqrGyFikwVH8B3t&#10;R4orpyyhRiSCoI2cvhNedsWB64dvm1a6s7wMNa7Y/bYe/li+Xn7JF7F3zmNEZEaRXFHp+dk6RACm&#10;zlpA6uOmaYx27b2nVQgiAnjaV4IDhkM4E97e3nz2+Vc/fPWhIPfW3j68+cEXP3z99k1ry/EwEuHT&#10;+fSdt18+nM5m8fbhcent7vb+4/sPqxTt7ftf/GCZz4w4FIauMmxSR8IiLFXKNAzjONi6fOt3f+fx&#10;9evH11/8m9/55w9f/nC6uX39ve9+/ld/fl69Io/DULAcxptSxru7e0Nd2oXEurfXr1drgEoDj0Mp&#10;UzkwlWxI8QjIjpoIQEpb3bXrw+PT2t1lICJGfFrXclkQydQTiVNtZiaEdxNDRYRdkQGJMISpluqJ&#10;4ghtmnkiAsIgBBxADmQBaQ9Ou+9jqAHQNDgTKeD2hnQEZBGKdKjL/hMzB8Bcj5kQHDAUQyGsW7eu&#10;1j0MEIo5v3k4/emXb+ag4XA7DBMr6OrmCaRDYck6GbEgceKT/sIlPbtvrgvecwaKkAy4HlpyzlMa&#10;4sTWH+Du7jkiq5TDNB3GAT3m1gwJiXXVdW1TuQpDgrmv63qeL5d1CbWpDlVKQD6oQKSxDMdx+n8Z&#10;e9NeSZLsSuxuZu4eEe+9rL26yWaLM8QIEKTBQIIg6JsE/Wfpi/QDJGEwwkAiQQw5HPbeXZXLi8Xd&#10;zewu+mDu8V5mNoftVcjKCnhEeLjbcu+5554zpkEITZuZNTX1aBFsjqZqSojukJIgcs/a4BaPD4/j&#10;MJRSNXw1AwjdXCk27gwB7PYX2F3ihUWYEUCeTse7TA91wQ/rXMcOMGR3s00qkQGiqHqoRxBTIDgh&#10;EDoEMx2fnhJiK7WsiyD1To7YydT3g4EEkYVPh/FhypMguM/TunqzJMHSxqbHA0zo7p0REACEJCAR&#10;sVZ11y5SjJuBWV91wwF6gvuy/vZ8+WNkAeGj1QegV/tfkE+AO3sOADbhAAjPIkgQjMAswohcq9ZW&#10;ATGC7gz/f/aIV5SBP/HokzAIwbQ0VffjYUpZun+7hRNHFh5yEgIIhTBGJ8YxTwBbzcPMWkMcBpFE&#10;wlUbkUtKzKBa1ErOnIfchRKZo6ylb3tIiODEmJMwcy+fEDIztlZKKV1OAzuaI0TMzck8Uk5ETBFm&#10;WkqpdRXCwzDklHpODu7gyhhCkIQQscsrT2mIiLKutVRiliRNLSIys+SEAE0V3FLinBKzwC5bXVtD&#10;8GHISSTnrKqttdwb7Ig8HFJS00udb/Pcuyo4yzDmLoOJ9eZggMhCKTOEuXmSgRKX6hiQOyuh1hSQ&#10;c56mUQhFyFQnyaW1CKxND+MhSeacSVIgiGRiaaYEOKUBEcxcRIYhI0KEFVVHzMPAKYX7MB616fl6&#10;Wde1z15HEubH09PhcAiAeV3KUgLwMB2G8ZDcAeD9+TKvi6slFkICN+x9268OxE8T7c8H4h6lvMyH&#10;XjZ8SU8Bw71LDAY4EpBgJ4dvoDv0MtlGHvz4+/fUZ5+S2DXkA9wNEIWZQXolg3ovOHXljC1QiR6d&#10;4p6436fqvTC1T92N4+Nb5BfdHQg3ggG8ugDEF4WVV+WLHaAI6IZ6sKWJW51jz9S2+xIvtkWwIxab&#10;VQRuZOlgIpJhLWYGBDhMB8Rs1qlADIBM0JuBIgKh+6xy1dKuRkiHaXj+wHX5wJIRSdXnZb3c5nlZ&#10;383z+fJB6yoMgsAA6ubuW4+ppKam5k179z56oANVbRWCk4yHibIEAicYBs6JpyGNwzCNAwO3pbx/&#10;/+F2WzyAOY2STtPkEKXUUmuSTEGmRky4FWnA3a1qRACjuquZhzMjyzCkhIJAmDFzgEYrdaWMDOLh&#10;GEl6hQb4Hr2vtYT5lAfJOcIdQcPndflwfp7XNRASCbi3jpF0sk9/bi9Vsvh84Y1XBzOnlFR1ExO8&#10;q9l1o3EAM7/OSwAmZkLS8MttnkvRcAwMxx3hCQDoSG8Xt+vf5f3O7B/daSFm8BqO3Heq4F0nT8wq&#10;mu6ijLCFy7h3jHXTkA2r6xU9NQsPAhIkRhJEBgxzaw0RU06AUctaRFqr5kbM1a1Yu15v5/NzXW9f&#10;Px2//erN7Xr94d17Yfn+qy/+1c//8qvHRxZp1s63+ce3P759Pi+t5WGstZ7PZyZsTSMCSdSjtpYl&#10;vXl8+vL0JnEy97nUX/z4B20aGAq+1hrujDwd8jg8sHC4qTV/RVrb0pfwgB2M6+ga2NZAcZ/8r6Vc&#10;YZ/82FPurQLIhELWrIWpJHvIw+PxmIUcwl2nlDzaUtdcQCFu8/LhfC21tmaS0jgOTw8Pp+NhyKn3&#10;PNzZHK/Rn7ukYi8BNdVwSumYxunYycJIJNzh7AAIoF7w7YMti3w5jg/HUzGt6muthsDoXCOKa87X&#10;y8Pleaos6zLXuqzrMs+3pBIx5iEh8kbN8Lsf2UdLbxL+5tuv3z1f/Dn+h//uX3/zxcNf/93fvX33&#10;4TANWcRUp+kQuMIuRW5mRDxNIxF3s4Za67KuVS0CUsrjOA55yJLVrZlr7zjhTCSfGfsGAG3m1N0E&#10;ZMs48aNzPlYZ3ngZ8Hra0iar//LiRilHhAhw83WtYy7D4QBIgMB5wGE8Hg45py7Ke69NJ5FhGLms&#10;99UAN4mVPrY2WtprzPsj0ltn0BEmSuM4Hg4HEdlV2eJln9sCUdsB7/6MoKo3usznc87T99//9Isv&#10;vizL3FNEotcqToTIQLIl7Xi//Du8vlWkIyAcvC9EAH4vVQM5BMHeItcz4tisWLcf3NE/TsJCyIQS&#10;xIjcWRIIjFtfNjISbp0T28i/s+u2RGl//X5XI8K0eyy8Go9EnxRUNw9lopQ4Je5+rz1g6WmUO0Jf&#10;3vv+G+ZhTWup5eGBUkoAYWbQO+k3xM8gDDHSMBym45BOGJ0IJxbeVEuttTUz0/D3t8uvf/h9rfrh&#10;fLnc5sMwffvwZhoGwmDCJPzNV18epmnXb8S1lutyu8635+sF3/74+Pj085987RZvvvl2uV7my3Me&#10;pne/+8273//m/R9+f/j+WG9zJn48nqbDYx4OktJlOZ/GcRjezPV2u87TePo+TW+e3hyPh3lZnq8f&#10;1nIF2mzmqGP90EEbDIzTw9PP3nz17dc/SZxarbUUJh7zCIC7hJapttZqaeta1uPxQUh6QwYjBsuE&#10;JClpuJpaEBJGUKtWwdywAnhr1lotCwKM40CM7gbmg6HhigC3spZWwyMlkZR7mLRGvRTT1kqtHW3J&#10;ecwpDxPbOMN6jrasa7mdP9ye37bl1jlCH+byYalvb3MJPFDCUst1kRAFdmF08Ka1NQ8kdiQOpAh3&#10;cNzVGe4A933swRarBexpSBdc6G3I7kAEEaChvXySUxpzfhgPbx4fB5Hn+fZ8vV2WZV0qWv9w6CKu&#10;YNpU11pLKapKxG62mDGCEI1DPozH43jMgejqBtqiqlWzaE1jUfUwTyJjDiY5HkYQpEAmPowHBFDz&#10;WmtRJTVr4RoEmEmChDATQ4Sre3NX9CzSbePlOI7ePUM8iMjcaqnIlCQhYIADsIe4GwBWbeW61lp7&#10;B1ROKY/jw3Q45PGUx2kYJuJ5vmVh6r0SttEAX0/vbeYzIlJEmDohTMfpEaMBsKSndLCnbwjJPaq1&#10;2pr27ROo1vbDu/fP16sGIDH6xzXBP17qfgmz95M9PtlvcIMHX6X9d8LuVlQ/DPmLx4eUkpn1OHtt&#10;+u7D8/miEei4VQXgTyi5fxJW4p/gB973KkIkEgAf8/Dm8enhOCChutXW1BQQDkNKwsSEORGxMCOG&#10;bSO4Cy8bkhAzENbW1lq7q7WqDsIImHIys965DKoA0CtgDAHhPXXvxF0A0Ga11Vob9QCUti5RDwcI&#10;QnRV99qtQqOpIKaUhyTdhd7cPALCBiIG4HBw0FbdzAAjQlvVWnsERBDEmBITkam6NkCUvaHR3AHc&#10;NMxUmO5KiqrNTHOWnAUAIhAF2enhdBxyZhKW5N1Lg7hbA+UxZ5anw+m7N19OaYhwZAbCrkU8DWMn&#10;6SFSGvKYU99IA8KauYcFNPXmvtZ2W9dqHgGEJCkjCwEKCzNDL+U5qqm51dp7ULdaqSE3MAUKTkjU&#10;81ZOaRymcZiam5fSIqJUDRARZtKma3NzAkQHhgAA7uXAj0f6p2WHT4o59zwZejSz7fi4i4Ztwzew&#10;M58xS3p8OB4PA4QzdDGue+rre4XlPtT3PHk/ttc3ycYekUbVMLurwlAQum0RiPdwq7MNdwR/Cxp2&#10;Jco9C++aiNBDadjJ/j0M4tep+8td6P25H01H3C78JfqkbY/YdTP20Co2fwR4vd5ExO5XjxGRhGWY&#10;moabPhymh+NTlqkHTETUJdIiPtJIU7Oi7thGq2udn69Yym2QRMQO1JqqLmu5rvO1lWu4BbI18AYa&#10;CgC9tmam1vuFkLpUJDp2FpgBJOHMAomaNZRIA3f/+UESB1rV23U9P18v89K71UrKQhKE2nxZimsM&#10;KXUtpc6G354+eK01CAOBmKeUH8YHFvaI0krV2tcNIAjodDS3sGbUtZvVOhEY1GNZi9YWDsgS7i1s&#10;bfX5cn77/OG6zBYxShpEtmATEDx8a5/vD/0lcLz//S6P1/+XiDrAH69WfiJCAsKAIHdbamt2xUBi&#10;AsTamkV03qvvH7gDTOCw88Zxx5GR7v0ZvqNR96/rTU3hveS+iRshMTPE3dBxu6rN28L3rhCk7qJG&#10;KNCZ910OuMseIsDxcPiqaZdZ67UCtXZbbkgiOXeBg8v1ej6f3RonzMexNL3UprY6wdPTEzONOlzX&#10;2x/ev//xw3sFKKYf3r273JYvHh9Ph9EdmpmaL6VcrwtxWr+q6DilEZHWpqUoAB8OkyQqZTX34zCN&#10;w5hSQkQ3X8tatX28WW8x/UcvhtVW1mVptcFW3wu4E3m2GG43j9iTMBRJYzrIVE3nZXGI4yinPBp4&#10;1Yrg83rlswUcU8nzss7rahYekVDGIR+mcchJGAPJ4qMh9Bo26nPW3E3NzYnkdHgznb4SnrrmP7Ns&#10;rXyIQNLlKjeicsSB3TCqYv+KxDROQ0rsFsxgVt2qI5RalnVptdS6rsXWMh+PR8ETArgGbNvvR+u8&#10;EP30++/+xU/ezF+Mf/bdmz//6vH9P/ztf/uTL+LPvj48PD1r/Pu//tuQyLmbZWmzVksxiAAUoYio&#10;tS7LMt9uYZ3QjK3Zh/NlKcXd17XcltUCWASJ4dM4KLBLaH/cZP7JVvTRkvyyAGO8sgTqEftegH6B&#10;nLd57a5NVa3Xojs2EQDa2p3LEdEBrtYRQDPdnwB0TsgufhEI6KHwyQX1WmVEb3kHZKJg5pwHkdQL&#10;RLRx5OOFXuK2wQOdd++h0JrHXNbrcrtenw+Za6tIiC/17d6CF714BXe8Yb9F/RfvgDLcA1kHihAL&#10;7mVqhPvN6nd5A8h9B8oDAcKBImcQybTBgEy0pfT3TwYgjwAzelVg39j6uy/MPwWbfvqkXxGiYoe1&#10;gPrehx5G3W4g9tu2g/kAOxS0afjfD4fOeELwsHCEcIoQ7IG5IjJSJifiQJTOe40OiTAhkZubmnsM&#10;KfsU3QMVMaYxD9OYmIk5IOayegBK+8Pz+1//+Ie3l+e+ryjCd99++ea7n8zP7/7iv/yvHr/6+sdf&#10;/7Iu8+HxqSy3B6Hn21WYpsNxHIY8pG4tl5jCGS1CnRFPh8N3X345Habfmz0jAnJf39whMNzCVD2A&#10;SYTk9PjwVz//y7/687/MkmpprdQseRwPiORmDkYEbnZdrr/8w29/+dvflE2RApoFI2irzS1440UZ&#10;gKlDWFQNjXfni1sRgghrpUB4WlNKg0doawg3xA9lLbdlUXcEHHLOQxYWwOhyUbXW2moXnhzGcUjj&#10;ME7j4w/j46+awTwv620u8zVUsxATX9f17bzMTauDni8OoE2TSVDKh7ED09oaBJI70sZIcTDcK7J9&#10;HNwtY16tPgBb0/QWBzEzVGitISoLQoC6kRMCJuLDOH5xejhOB0mpNjvf5nDvP5CZkQh9G7cd6SJE&#10;cG+mCpFFhHhIw/FwOk1HWit4OCdE8oCmrstCrNocPYaUXJ2Bno6np+EBp8dhmmTIy7ocDscWKiQU&#10;mCk9HR4QuJSqTQGdCQO8mV5LUfMk3Kmm8vTwoE2LtohIObn7TIiIjw9PiFBqMbdwU1NJiUu9zOd9&#10;KQFhGcbxOE4JiAIkEERgGk/HA0vqjqafp7cRHr3MLewA6oYARHw6HollTGOmzEiE3EzXWtZa1AyR&#10;UGRei1arpa2qgBy7NG5slNpPkeFP0nzEjcX1OYANH6f92Im2r954yMPXj0/HwwEAOAkhPs9LqXVZ&#10;FrVN42XbXj7+8k8WuPsHvl7yPj/hk4MQaNOYBwQbUn44nh4POWcBxKqttAbgpynnJDklEdnk3CG0&#10;NXfrhVA1daTeLtDcatMeB/aIys2ic1DdEeGQxM26oRQRmhm4MooI1hpmps0gPMsmgYsQ7tbMmjZi&#10;lpQAgDxEUmIhiQQsQyYEd41wNyXmhCgIDCHQWRZYA1qtZtZqhfANm3RTjS7yt2++0Yo1ZmbqO3cX&#10;r2bm8F5pg3AbcgaAbpcNAGHGRA+nU4eJI2BuRVvr6Q4LPb55PA3TKeWn0+mL40MSIeYgrKoIMOVh&#10;GIcxZUTyjha7E/a/AII4wGp2XdZf/e53P9ze3dbiCO7eowYMKMTShVsAzF3VAMnNI0J1jQBJgksJ&#10;9xaAkojZPcC11na2y1qKAcyttHDVtp6RiDAAACAASURBVGpDwiRJzVyDSDpxvcP3TuAfjT6kj8Y1&#10;APQt7Y+MUIB7zgFdWGWfKB2ZpyDy8CFPP/n6259++3ViZkpEzITRqxLda+b1x29F8vs+vAUVsTu9&#10;tdauy/ybdx9Kq907oYcOm3xFBEVn+kf32KHNiaKn+eAvMzigr7QRAZslxz262gOiPbvzeGEvE2Gn&#10;t300jzG6OmZslRnC2KoAL4kWBfJL0rEvJrFJ+3bZuN7taWUtk8jD4TSOh5Ryx6b2DtNuaPWSHtTa&#10;ikU1HVt7DK9aw9Ut9XYkxH57VtXFdQ0PC4E+pwlYpCtWllK0qfsmL+UeremylqoNc2ZOwJATjjIc&#10;juPpNB3yNKYB3W1tWh0CcxofHwbOGYkTokhqZgBoaqsViGCicEssWaQjQ1vesq8wjHhi6TXh6q7W&#10;kOhAeRiypAQYzRpvesXYB4+FO4BCVLe5LEXbqhUiqum8Lh8u5+f5VrQ6gEnyNAwpIQsjQIDdrTE/&#10;Gn2bsLy5ue4qCfv+/7r0tJ3fu7kQEDCQHbBahDuaE5MFBBKAxR6A79NjE7J/MXHd+KzbRtOHF72m&#10;sO5y9113FRFdzSKQmAgpSER2AgL0nPA+ukQEKDreygDOHBHUBQYgwp2J3jw+nfKUKRvi6n5rdW7t&#10;Ms9LUWLuJn+l1WVdIxwu4Rhudi2lmrZz41/Q9XJ9Oh1r6PvruYXLOAohugWhQTRwIFD3Grq0cl6v&#10;DpLHw5AvU26JU7Mo5lVdmhOiAB+GYRoyMVgr2+4ZnggBNxCzi453jcvXWJ0H91KopNw7cgMM6eOc&#10;wWF/HBurgRCEYxgFqs1LgwhG596DH2Zh8zqHK5KJ5NJUzbtr0nE6nA6HIWeEcPX+JH0/XvKVvUof&#10;W3E5AJAwpZTH4SRyJKOU8l3lu4vJ9WEHm5iCEtTic9FwBwwcU56mgSgY+ZAHEUpMQrSuy+16VVdm&#10;rqXUa0WkLtoH8ccCDoBhyD//i5/++Nf/59tf/+LNT/78F3///v3vf5vH8fj0ZhnG47/8b8x7RsS2&#10;S0uomSNsnmI7JcTMoHWgFNdal1qRNh1JQCIWIIoXxdBX+8yekb7GQD5XW4GXMn2vmffaD9xX5O1j&#10;9lBrW64hduE2cg9tm+387m+yZd5brwQCRJhabc26wnPn0oc3ba213vnduxn94yJNR2Lcoifb3QEe&#10;oGeziMBbV/qmCBf3Yn3sIksBCOGdiRwQnLi29Te//RV7VY37uNr9VsMtgLpNXLxCpT9CHnclz77z&#10;ohvUCsJhtJHHEDtlYcMAOvxFvb8YOr8UISCn3orM3U2QaPs5vaEWAPfO0peNb98UO5uQqDek7CnW&#10;q4z70wEZ3f/lVUoPhBDkHh62marvMtWvRkggAToQ0TDkw2E8HKaU0ia33wUyo/vg9FXEYxf8J2QM&#10;QWQmE0lDHiSl3S/WW6uuygbqnljyaYCAqadKTGptWW61ljA7TYfDdEBJb8/v317P5zITMyLiKiby&#10;b/6n/wXdEQnC58u5rcvl/TskxodT0Xa+XVmyOYzDkDOZNUZEA1DKkg4THLp8JURiHIasFKrNWvNw&#10;6Rr7TqaWKAmnUYaEVJaLIrkhOHhg9blTa83UcWu3ZuKIuN1uy7LEOAlRIlRTYEwsjlBVL/NyW1aI&#10;4IAl2Jq9P6bHx+PD8cDjEG4VYFW/3tZ379/N6+rhTbX7wwIAE++e8Fsv2xaFAxiqMCdORIw5Q2IL&#10;MA0382bgwYSCbAG3sq5mELwuS3MH7sLknAKYaMh5GkdOAwsj9r6AXlHdkK27jeXrbG5biyPMWMF7&#10;R9t9ld4J39t+wURDyg+H0xdPT2POBnFby/vLRZsN45hSJurxxVb9wq0SgGG+NvMwM/IEkvJhOhzG&#10;g2l4c6ZuGsaBqhHdw5YANyIMUg5+wMwpAUkAAXFKOVHOkjOJHNM4TsXt+Xy9Xq+1rYjAjFWbXS61&#10;auLUm/gkp2xqCAQYQpxyEvBS1vBqDrWs6r1SAkgU3oRwHIYgX9ptXWopAaqZmA7HnKRqRYAxD+GI&#10;ioQMyFvAvUcz6s4R6IjaAUWxsKUqAIwDBYCRIQdyMMaYWHDoqrbIaeJ8e3i8XpcWiwGC9YrgHXf0&#10;QO9CAT2p6AyB+4a0A/b4eo3BDhvvy8Z2JrzsNb3E0iKKu9QKZqMPaRoGlomyIDtFgp0HjNLD2B1Y&#10;/CNF+9ebXd/RA+h+RS+FhddvAaR4UekGgAjMMk6SCGMgmfIQCA85nQ7jYTokJmHKSXjrEtlkSMxM&#10;HTdGjnszRULfEVwK6P324WFNATHA11JMDQlUW1NNKackpZR5XptqM+vM/076UgDsbnaIHMHE4zgc&#10;pkO4J67ExCxWdK0FIUaRcUw55SQMDiKMRK21tdSl1LUpMVPOEVHLWlQ7aa9DFcRsauBmahYBCMTM&#10;iYQJIOrmq8TmToTq0BSap65QKswsiQgttNaqpoHhgAA4DvkgPKQszNUrZpqGYcx5SCMFBQKLUE/P&#10;PEzVzfYMD4ABQchhRFAmilSLL6XrGO0UQogKgaj3px8eTBvKZNUBomkPdLbKsEffpRjcqzm2AggO&#10;EcDYGVgGpgYAGASIFpttJACEv9SWt7UVPn0FXkD/j8bbRwWBzSPpI6ifHBygOQXkcXhzGgfirrTc&#10;v/qeljr0ECC63gV3WO9OUY4Ic+sBgiS9lHop9TrPdq+AdT3zl1QdNiDi9UwJ6IHP9j/br6B7OWj/&#10;I2AXYOon7SX3+8TsiAPud+Ge0sOridzTvJc37sdrzuirbBLviwrEpjvvx5wfaxANxEKMzIjggiQU&#10;ashEicUhgskYPdxCz7dzykRvvoCUyDyACYOAOJS1JQhhrqEaSpJyyls9uykQO9Oq7TqvZdGOiFSt&#10;a1kt4jjwOA3CSASHcTxOh0MehdktyqraFJwyDW+OQsI5ZxYB97aWtVy86ZCGw2ES5tt6m5c5p4R0&#10;xN4GEcFADNztBtT14jMlRqIkA0lCgOMw5pxFEji4OyMYOgKqa2sKW5xuYdq0qrcG2lTXVpdS5vlW&#10;tAV0QcE+KdU8ujln7+zHHcLqiTQj9+njO3bru7e4autppMeew0OE+x3v3aLfrUSItAmi0X34dM4h&#10;4qvR4hskRkJCIkL3S+lfkRBkV5foEQlEF973rlQv2DGkLZj/aKDuv8vcACLUASAQDcHCQTUnQaII&#10;H4i+/frLQxofjo8sQwt6bvqffvu7v/mHvz+vN2LuKZNq48SBXMDfzwXCVw3TMNXfxRlQlHkYOA35&#10;dDoC0TDk0zgi0JAHRLNm0QwdITAcWq3v3r8ttUrK1MO1tdYopFE1ELBZ+jC/v81zrbbhWRRjGsdh&#10;JELVLlUIiXnr59gnmxECgiQ+TIMgh7n5pvEAd/pMd2GJ2ELagHBn5i4XLyw93VJGJKaGFljATSut&#10;khOGOTN3EfjTOA2SKLoAIdzXGDdXNb+LZPbKZ+fEAhINObuka1dKQ8BgNtyhSOwe0QRIEB2kbgbe&#10;zTKquboDiwWUtXpozjJwighvbVnr23dv3z0/rwHEcspHDcspEQkCmbu8eETsixHGV19/kdrt7a/+&#10;UXL+1d/8v+vt8i/+63+TD4fvfvbzX/+nv1+tPc+XJNJqRY8QASKWTEy11Q/n8zSMOSUhTizF1cwJ&#10;ZUwTABILITETS8J74Rj2mPdeHMd4Rbb4J8oYeF/AI7oh+Ub5/qO48ydHB8QcEUQygqgpIiSRRHxI&#10;KTH22RUB5Jg4sUhRLa327c3BHQx6gz/Rjsp8IgoAEQz4AnMDYgg7kRMZESITEGDrE39rDQPonnG+&#10;2dN1YqwDQFU/L/Mfnn88HTnx2InK4b6RdByCICKw8+lBoY+Z108XKbDTKSiQVm3XpTVfEBlReizb&#10;wQbcaHJ9a0QmBHDaZJoioz8mylks2EACyQm3uRSOoe5qpAGCyC9L0AZTBFLKw3g8TqMwARCEZGJG&#10;AJzn8nxeS1Xw6L9jqxBs5lR9M3Uk7sOWO9xJXYDf77nDnkegh29yyubghqQezV0RpZ+1wfjoGrXU&#10;ubUyptzjBTMNbEiRUgLhICQAreW63oq2Eq2FWXiOlIQ16rzUniHXWo/TdDpOX3/55XiYrkv5cL7e&#10;lsXdkLA7LaH7v/vf/7d3v/klIJZ5lpRYZJ1vX37/Z//yf/yfi5mXapfzTethGB4OU85DxqE2feI3&#10;x+8fixYKOB4OKAJAx8OpalM1M+2RAwJ2XVvqjnIiofb84QwRfQskQCZhEhG+i8gUreqecq5N57UQ&#10;CAUzgDA9HR+/+fYbgPj9ux/fXm5VHRQ40LypPs8lBUlOh2lIgOwI1eD9Un79fLktSw/BwraNcN80&#10;wbf1EBFBWJDIoy/bAYBIxSE2z8W9bNSFE3dlCgbknse5o2IkiozBEZJEcm9M6U1VPeLqKnVbltqh&#10;0vuK0P9ECAJs4am/GVGAhYiHjBJmykiHYRjHEYQWa4vWFi4BOY85DaHR1FbV1pxQGMnIAt3BOSIj&#10;BlMgAiZugMzIUlTPt9s5ZS6GYIYgSRKLsDkRIidGAcycppSPeUDyS3n2io3QmG6tzLWehqMAMaEw&#10;U0o5MIEc8ni7XS0MiWhdMtSM6yTDkBIgyFo6Hm0I4GbRtz+z53fvunG870OJAiAsXIdBgiOxdF6T&#10;IQUxiaAQQ+IARlZ3DCToKp0bv+YenWtENeNaPUgIzH2u6qqq3rIl7ozxF0pkbAaSwITHaTqM06XW&#10;APRdSwURu67VvoDum+u2BPQleQ+r/7nj86QHItbW1tYGSQgAIpTzAdObp6fzMvuydnTeIxD5Lh+y&#10;EwJsH+2vvuKlENTZmT3T2CpUuF/tRxfV2ckIAGgOpbXS1M2staq1RnOMNWfzp3GYUpZMNHIWRt6o&#10;8kFMCGiAzVzd1XRjOTIhYk9VwTt6XdZ1zTknkT7f1NS7pAIgE6u2UltTW8paay2mtWlTU3Y1dTfE&#10;EObE8jA9PD4+qNq6rsxEyDdcQhszHU+Hx8fj6XAcOJeyQgASuvtayg/vP3BvoGQyMwTAza+i92sx&#10;d5psdBOaSCnlnClxQKgZObmbqUKEOQYEECEZUde4coeGTAFgGEBA2FXZALatINxtKauHifCQ88CJ&#10;KcNmuezNmpuH9mDaibtVDwIaBiEwEyPwpgW593T3HNm3atP+XF925z3w2frW8d52CD2nxm73+jJK&#10;e5gAsNcraEOiXn08fTqQPiWy/BPHVhe7n7wrUuz/6UUYDyzml6UsaxvSwAiImxYd7DS5LkrXIVvc&#10;ovO7Mbh1RmWvdnUlZgtUx6IdNMXXZbCPj89hf//ox2K/7I84u7jhVy+v9YXlFeIXe80fX03aeMEF&#10;Xv7yiTYzbDr6ry7gs66He8khqvlaW212yHfA17umaJ+tjMQshgEIw5AepkcW8vDW6innPkgBghFH&#10;SafpsGosatol2bEzwzV2UMfcrsv84XIrxYgJGJs1DUsiQ05DEkbMLI/T6TgeBNCb19rqWkwtyZC6&#10;RiUiI2RhBA4zFmFJg/DxeAqIy3Kt2hBRXYWFhEPhbiWAAGG+RPMaImk4jDkPhKBmz5eLZj3kQ2IB&#10;8woRHj207cOsaqmtsJCkHAS1tKUs5paz5KF7DuecJMzbWtQ1ojcBxFbpfVUc9NhssyI2/Kdrh/eS&#10;UajiHoX3Whrsz/BOse6ILaH3Roke2d9DmH1h32uKARtbYauT9UBzC0/7irdNsF3qPty1k3awi5MD&#10;84vF+Kt6adx/VIfPTK27hwZCVz801Sx8GgZhfJimr7/4+s0XX5lCMZiAV8fn2wwI3QqktmpqwzRw&#10;Tv0yyryuy6qmZtpV3dRhDEqUDtOERAFYSjMPYQ4AC8eu+BIMwNVqvV0+rAuydGouAeXEASwip+lE&#10;LL/9cP1QSq1BZABBFKnaUBtANNW+7GMvOGxzu+/nQYiHcZjeTMfpgB7N1MO2m+eGCBC9+SK2hQW8&#10;J2F7uAnEjMTQu6iAECwgFMJhc6IlJGHOkggpLFSdEHunQ0R0lZYtaEa4LysbayAAEJlTEmEH4q1J&#10;NbYshgBpa3MOAiAP79/bm4e6FyAxc8oRYeoNrUhttZnacluen59vy1KRhmE8jQcSoCQiyQ1g6yx9&#10;MS3rGaUkliTj8fj7X/zjtz/7eavld//49+Pp4Xb+AMgJIMCXumhTCkhJCIiQLby2tq4lccqSokuU&#10;IYnQkMZvv/7u8fRmHCdi6Qw5fIm3YtsB7g8N7B6e7ejqJ8ddi8S3lD5iy+/+s8eOI8SeEwRiWFvO&#10;twug93aojZ/mbtp6ZxMimlunL8W+HiAjCwsgE20BGbzedQEAI7j/BuqQHSKLIG+uSQFdsPFOLLgz&#10;Ejo3p8987/Geqa5rLQ3Ol+W2tCnLUtZSa2e3bTi4b9+KL+z6j25IIAYhuAOCgbTWlnW9VQdIgLIr&#10;zQdvprhd9xV7fzxCEDpBEMZAMQARYXM/PcAwTYrFw/anGREWu1nA3jMPWwyOlEW+fRr/8qdffffm&#10;2BkA4ygsGI7ny/rv/8Pvfv2H56btHpMz7hplu7pf9KnXaTC9d3xf8/qz3fwiVDNs5tJh7lviuoFq&#10;nZPjDm4OYH0D6Omum7mrRy/HNLDYrEcCu2KhuVdtzR0gzAHVHaKZMjAEWDgQ5SE/Pj5M43FtauZu&#10;vvHQIJgZ3J5//OHNtz85vvny7/7d//Xm258cv/rmH/6f/xuQSrXS3FyRVg2vta6liUgpdV3LdDg8&#10;nh4fhQQwsQDTOB0fW/VwN9cOcHa9cDU1jV3qhZB6xVOIux+1sAhxktQfWrdoE07jcMjDAdY6Vytt&#10;FoScZDgcch4Ow7Au65iGxC0CGBDCGtjqsTZvGkNCYmHZuqkDKIjdo0vhRwC9CnW8y88AAqEREVGE&#10;9IVpS/v3TPBlZgAQOPZosWeaAN0bUsEFHcDNtVprqgFIFIQOsPl09u6JrmzcZ+TrT44IcCOA2mpr&#10;tavFCUsWcQiD3pjcjbRhLYUjrsvtcr3hES3QzK1pWVZVnYfJ1IIJIjzM3L11MTw0cCEaDodpOkka&#10;APx6u/3juiaPxzEPiclxpOwcCXvlOQRRKISAwdXapRQNV0QjOq9LWcokY08lzXSpqo4YKEQiwiAk&#10;bB6JOEsOxCEPCCC//M2vWlMmJMQh59y51q21ZrVpNznjJH1SEYkQtNqat3JdvXmSIXFmYms2++Km&#10;WUSb9X8bRAR1zmzXg+lylUXbdQ6mGAQPKQHhpSzWWmIZ85AlyZ2lENE9GLpIVmfACsvW8GTbeumx&#10;/xO2rz5bzLRl0x/H1vcMoa9wDjumtK0fG/P1vmEgIrg/P19HGb784ilP46xtTMNXX339/no93+Za&#10;KiF7ALjeq3IB90S9f/q2s210rV7Hh00sZa/0wB0R+GjX2pJZBIxwNyvv3j1bbcdxQIDben13eS5t&#10;HZN8+9VXtfmXx+PEchzHYUg5JXPr4lXMXCPWWqu2ptZN3XNKQ8q8M4nD/fl2ucyXMQ/HPI4pDSkj&#10;UpaBhfvdzSkfBNy9DrU1La2upSylLk1rK63VntIPkk9peBqOOEIbJgBUM6vq42EY8vF0GDi1oktd&#10;W63ELMzmvpZS1tofr2uzcAgiBOwysRYOat3TCjYmsROYejPrt3GjAAEysZlVbaHd8RA0rGprbkCI&#10;TMSM3amBuh1FQEBOGSPI4vawHOXAwUpA6B5RtbXWNGwjcwEQhjDn1FFD6IL9pbaqTc3c3HaG5lbq&#10;+ywi+Yh9sQ25z076E4oU9/Tg1eGffPKfcvwxkkjsge79lU63jDD/8d27x+Opau0R3Z2iArhltZ2n&#10;qk1hE4PY6inm7m6tamuNkxBzAFzndVnaurQtVvZe2zH49PijaMUnt/EFCYiNsvh5Sk+4819wowre&#10;a6HwT9+9+PSR7J/80RmfvLtXI2gzbz/P8w8f3qM/DMJJSASHLCK0rOXD+TovVcGbW5lrtOCJBTnc&#10;WtEFV5fEiFpdKIEDE6OHrqWUYhDosAASOYQRYaltrfX98/kyr+6EjtEgwIcxPz6cHg8H6SUqgFIM&#10;bCUH772mpZi7SXRioZkhYm6FWap693BaSjE/E8GyFNMIBjcwcALsmrsBW394QBRraysekacx5QwA&#10;rS0Y8OXx6SdffEPTg1tUhGZ2u91uy7xF3qaqTXIaia3auqzRLDNLHohQUprGkZPcbre5mbZG0C3v&#10;6L4tbI+z03moqw9u/HZ4qf/cV949Q3gdjMc9R+/gMrkFMVlfWz383mjw6vwe1iMRWzi76RYIx0Zb&#10;CSXk3uux7QLQu58AEbkvS05sAFsJo8N2HcfsmyMAMkOQO1ip1WFr2HfyRZfEfEzDPJfrdT4eWpyv&#10;v/3dH56v6/D0BJJ++u13Yx6fHp8AoZSq2sZxTHlw97Ist+sVIljkutxKmRnhOAzTOCBGzou5X27z&#10;9bqU1oZxzJK9gSkGIAQjCIpE9DyuSxlBALh5K/Ug+c3xkTn/cLlMBzkcEkTnADuCI5K7ExsxQ4C/&#10;gsr6TeVwCgzPrcqKEd4sLDDcVK25KzESEDh4eLMuPO/Q6YzMrbVaNKfUqobO6IEYSNy9aFsz1xLm&#10;lnxIKUuel7U1I8YOTUIHdtVaZ2lBAOLm3wX7Qwl0o5u2ZV1KRaKFmRAyIhMyMhP2mAsAKIIjzKNF&#10;FI4Wsa7LMt/mEOs6xWrqYTezM+fzeFyuy/Uyl2Vdgcwgc5rSwMTuoM1a1SBw33oViMjDmOjt2+ef&#10;f//tX/zr//5yW6Yvvv7L/+Kv/u3/8b8+fvezMt+++6t/9aOau9/m5bosAoTIYx7AorZ6u8xrKehk&#10;1bS1sJDglPIo47dPX/3ZT392Oj4SD7i3Dr08p3sF905++kjmMD5fXeNl4m2JPQDiP5fSwysQodNs&#10;qpXf/vgru92aNvAGrR5yvi3reV4YCACL2bKW+basy6rV3N2atqJlbfNaUiAz91v4WYEHIQwCuqlX&#10;v0Q2ABACklQ3ebyOSrxeQrbh4XuDvDfVWmsAZhkTnyCOtfqyltq0Nr3elh/evgdTgq314V6y8k+v&#10;CIEIwhEoWOYG19UWS4gpQIAI0AGBSQCQ9pYIhA0sQQwiJ4yRICnPcyNGBTyFX26XeV1qqdWwlFV4&#10;VmNCoM5F7bhygCFDhFIstNSTqzyACCY2SWEQgWFqbanrbV3m2Iq4LkzcsS6CLha59zIACUtKSHiX&#10;hei3sKt+gSnAOmvBug6UB0H3YJpa7RluwCZPYRFN2zpf53leS4P379+5UwSa1w8fzufztSwFk9Sq&#10;TIROWnWdawMj6vQIhY2i4Zv5pHXNI3dfns/XeV5K1aq12s0CmPL79+dqcPruz998+5PhP/7H0/c/&#10;e/j+z6Zf/oIOjz+8/XC5zkxYSs0pMQrivNb17fn92tbD4+n7L77+5vGLx+lIASjUyfAd1+lGDGaq&#10;XV5nb2ruuxghAUSXUyWizGmQ1ANgd1dt81qf5+XD9TovrTRwN3ADsFRQAd68+QKensrSvHpUNwNH&#10;tDCPVt3SbRbJrVkSZuJmXuZmzU2hqoHjRmrDne+8zxIAB+tqTrubMm4cN4DYGj5feB6B4IwR3cB2&#10;84tA7exn84T0PF9+ePdWO4kdufsv7FMUAyAIemYeOyNy37b7N4a2WrQ+v3tf57W1ttyWaot5DcIk&#10;2cFXNdcGo52frz/w2+v5BkjnyzUCEolrrLflfL7oNADErdR1KWpGiBGbvNU08iR5lHxZlx/ff7he&#10;LwTw7dPj0zixg65VN6/acAhEVIxKsKyg3hp4NTPCIL6ta13bQONtmZtK0fZ8W0pzJonuWR4RAMu6&#10;lNYCQJiFCADkNz/8bi2FoivvDUkSBBBikhEAS7PamiRhkeM45SS35TovS/OmGtFLluZN41wu1rSW&#10;9eF4POVTOLaOyAH1yJ12XV930PB5mdXqIcuXD6dpGDAgHNZWamlELCIpZUTqsBwR5dQ10giImZgC&#10;rTX3F37FVufbN/6dphi2oQnbYOso0KuQvQdA8HGNBfBFmRj7OW749v3zIDmn/OPbd+fb9TgcpmFy&#10;D0QyNQ3rEMHHW8Bmt3PPk/bw8QVBf9X1tyf9H13L9otw/2T3cLfrbengkBAtRdfSNIAYLkv54f37&#10;9bYeUvry8XEack6iZq02RACiRdtSS1NVt6YKAMc8jHkAj7qWVmu4X+p8W2+JZEr5NB6O0ySckBMz&#10;EVFnTfe4VkQSp5Rl5OEw6KpWa21tBXAiyizHnBNATomGwcyv8y0RHYecco5mb9+fP1zOlzID4jCO&#10;SVJ3kaVuFGm9nS+YGGEzSt042wCdD9FndLVa1wYcLCIi0d2/UiKgsMYeCDjwkFNq4OirtqVVU2jI&#10;lIS2rckdAhhJizNgRq6rLbcaJYQVUJpZT9Sjs9wQhYm590izkDMQcbevNG21tVZbe8npo5MxPkr8&#10;tsL6J0HDZ4nkn5CXf/4uhN4J8ekRn5322ad8Uu3+PKXvXcIEjfCH987IH56fec+l9jcGIQ5DnqYD&#10;M7kZIAkLIvaqqJq1Ws+X822ej6fT4Xis2t5+eJ7npZS6FcS2auTnDSz0WfXmMxTsc09LeLG/6n/i&#10;ZtUDr6GMu4QyvNSZ/vP3EGArvLw64xOiA3RTaAzqbBR7//z8G0le1iELETBG70S7Luvz+VJaDSIL&#10;v1yXUmpcZ8kyJgGBtiqw9zIFswsSBGbmzCwI7m6upRZmwHAHL7XNZb3elmouKbEwIRDB4TCdDoch&#10;ZQ4UkgA6X+ayrtCMmYWoi6sBLiicUnJ3ZnIPZjNHN4NAV1t9TUlyyonlME5ZUmu1qW6r273KA9Dc&#10;yqpV2/W2BoKHAdqYh4nH27JKSFhUBAOY1/L++bnU2unqqsrCU20RXkt1a0FkqowYZom4tXa7zqUU&#10;cAhEA+glNLPuFrUFHIgvylV37PXeFwodq+piEPs+cQ/LX59j6BBIRh5hW7Vmz132YOI+aLoDtym4&#10;GyHS3uwX4U67NhHsympqRLSttYgAqM3ugu7oCLsg+autZIMw4GUko7BYIAKoxrrW83U+HG4oI6aE&#10;udVaoDVwa25zWYkZEJDZEdUBYKI1NAAADOpJREFUHDpTIGd5PB2fTpO2hgDDkMdxJIplvT5fzh/O&#10;cwBRGliySA5wYQCUoKwBB52mlE/DQSQFkQIqhFoLq5kEzNd1fpDTt9/+9Hh8gyAA2EXHYLfIRMSm&#10;ba3VIJj4rirX7bcIKFozXQFWZg10JiYSAKM9TYjw1nuztlWNiCiJTsOhE7sYSRAQobmeZ1OzUip4&#10;gIebo4Nmr9jby6KDA95TejM17fvgRq1D2AdNQIA1uNV6vdzmhgDHITFgIDJiT315o3gAhW9mzR5V&#10;QCPKuq7rsjopE7gQgBOyui9rnZeiTcPBreuzrO/dSx2mw4SBbqFVjaL3CCB2b3AmIm31N//w97/+&#10;//7t7Xwu1YySAtMw3d6+bYeH//A3f9sH1VJKRtl8pwK0uWmAk6uXqKoqJI8Pj0kGAkqcM2dCZuwp&#10;ymtQeb8RPYDayQK9RPfHVmbY0uetHOKwVfU/y6k/P/bzAiE8HN0wPHhe27xcrS3eysTyxeE05ilx&#10;QqCitqw1LCiIiU3N1HvCGA7eu26gW+198u0Ie1N7bKyaUK3hCA4pV9579e83YAeRYZvy0Rsffa2l&#10;tlW1nY5P33zzkzdPX53P79TcIprq+Xr9/f9f2JU1t5Ek5zyqqhsgIIikSIkSKWqk2dmZ9YbtF/97&#10;R/gHOOxwODas2ZmhxJVEXZRInN11ZvqhGhQ1q7D7EXwAgW5kZX75HZeX/WoBt+Dsobz8/vug7ead&#10;iJuENooRGgEYQFszMwe1x+2rbvBR64oeUTOhic2dyWRvttu2k96HrhMfUkwxFYoxGOuLmpqmUelX&#10;9QMSoyoGhRDD9aYfWUYWstQ4C4AIHCPMF13Xx1xq+EnGqpod2uthxrlpMtCwMRYZh5UYDnYYIooI&#10;pAU0IHbEIY1JFUUoRVWJokU0AQioICpqibFfLFbzq6Vyd/fuHMmoQil5uVwu5ovNuoO28T4YYgBi&#10;soycimRRgVwhfUTMuaQQQSS6kfex670qLpfrvve+D5vgO++TFGua5XoTFsv/+Ld/de3o08XrDxcX&#10;o+ns6t2bO/cOf7p/uukDguYiomgIVXS+3ry7/LQKG7z6tJgv/cHRvdmeRbLGIFOScuOieuO7mUtJ&#10;OUm5aSuHw4GZay2ybGx1iVUtgy2DdjH3fR99yiHJcKiJInZ9mC9WBrjr+hyyJNGCVa7MaLVo9KWz&#10;0dZsO4gh5tWqD76kLDlDDUhQuNX4KWyjH7drlO2PYIuW143p9s7f9FkohQAZtWguRQugqgVEJgRU&#10;wZzVhxxcYhKkgkjbbakOYQ7D2cq3GDJbkLDKrUvJOeWUCZCAYko+BKBSjX4JUUAZtLD1Ps6vF53t&#10;mU2IiYAcuyqg9SGCiIJ2MeVcEKiUklKKMalqzoWF7kymffSLbtMHrwq+lNasWBSz1O5SpBBga+2k&#10;aQxPE2hKqc85Vwt+1hBLTjmm2PuQcgoxrtddH5IAKWBdFMacYowxpqIFabB/NlfLeYypSLDWtK6t&#10;ukdme2dn1jRtUj24f6SgL1+fl1Kmk0kQ8SkXlfv3j6fT2dnFWQi+Ne6Hpz913eZ/nv83I8UUDbl6&#10;Aw8PHuzN9l6cn/W+h20Ppbk0rnl2/Gy9vLJSpm7EzH0M8/Wyj0EJWYzTDADVlZSI26aZtmPDaJBG&#10;o9GPP/wUc/nlxVkIsTZnW09pUqimKAqIf/z+B2vM85+fDy4gUn8eZXvm1Afvy3rzC6YDW6R58FeF&#10;MkA9mGPWKHs7M2NMygUAaiZcnehVt8V8KMHbQ0du4IavV3m6fe63oD1sN/pf12xktmxYVUhpu5Ek&#10;EMgi0UdCmk0mR0dHT46fLBefusV8Nts7PH46//xu5ftSSko1qlKC5HY8eXT05OLd31bdZ2ttVkkl&#10;l5w33dp3vaoWQhVOCipZNISilfxTOVG1SBiiUdOM29Za64xx1u20o6kx1eanHoiMaJGYyBi21sSY&#10;PIFlIGBnDAJl68ajcVULO+fqvGeqWxdiSimVDITWWCTWG4SyQqagMhArQIrkkkoWI4KqQgSqjCwi&#10;d6d7D+4/XFx9IlTnXFZZdpu2Wwvx4f1HTdsSY71Bwfuz87+mGJjZommNHbfjcdsykAIn0VxEBEQh&#10;lRJzRBTLzAiM0FrnjB27xrAJUoL3ne9C6FO8GecH7vrvRvrd2e6z06evL159/HR5mxjyu0P7Wy/9&#10;vxd+Y5X9Dbr4N3qmr9+t9jZfN2FVIyKgqClHFVn360GltBUyoSohtG07qZnAAMymado60pdcck4+&#10;hMVy1XsvgF2IG9+tNpsYY8lRRIno4YOHx49OaicTQvjrrz/3vj89OW2b0YvzFyGGyc70j3/40TnX&#10;9/4vz/+Sc/ryXyPcmc6efffs4t3Fx8uPdXzbkmOgcc0//vmfmEz9/CnnX89+YeLHJ09evX51dX31&#10;Zdn07ZH+77vSL68YY/7hxz8vVovz1+e3/85A1TkgFy05Sc6r5XXb2O++e1ZAz87Pjo5OktDLd29j&#10;imT48PDo5PH3v738de/u/unpU8uc/eb68r0WEVViIgVmPjx8cHTS5uf/VUAxB0BUlSwKKkWAEOqC&#10;nZka53bGo8YZAHGGHRETjJvGmSYUmXf95/lSUhq17XQ8NkC1CN7wLaxtm6YhpJK12GZvdvf0+HR/&#10;d//thzfz9VxKaWwD1WpoMIQaHqfjR6f37j3IKr+d//bqzXmWooBM1rlmujMejUZAtLO7uz87eH3x&#10;tz54Z41zrsIkSbNPgTOBVuUjEJOC5pIyQNZcVIpq13nNYm7R1OXWfn6Y57+o7Lb3VGF25+7jx08v&#10;3r66uvqkoEUUAIj45PhkOp39dvaz935nPHny5Nn1/POH92+n09kPf/iTs5aGfXvtnBQQ1uvVy/Oz&#10;+4dH9+4dDiwPrJQWVIDr608vXv4ipYAqs3n8+Kkz9vXrFylFvFX8KxuUkOr0NxrvnBx/dz3//PHj&#10;+1pGaNvgigoNOdLIhM46RQAmVeWbhKgtxNCOpw9Pnu32qy4GNG3fh4t3bxKASL67u9e4lg1bY5kN&#10;IuSUgu9EsoRNy6bSuY2xxljrnG2Pl+vVzp2rTd9/+Pxh0613JpODvQdvL15vuu7g4ODx6VNGzN5T&#10;TJZdAs0AUaXrN4T64MFD38cXL14i2NnObHd2AGCITYXw6lR8eLALAK/fvO9Dd3Cwm4uuN311NgKG&#10;w8O9EjUGbzBdfnrHFIl0iD9RARBSbUwz29tfrZfz+TVU7aCCihYpTLx376D3/vLDu7ZxDx48/Hx1&#10;uXq1oXpSq1Yb4/tHx3dns/X11dYRXXf3D9na3nfjyR0AEJHrq8vF/Kodj48entT2O6f88cO7ddzs&#10;7u6Pdw8+fl4cH39/de0XywiwHRO+ltfVwnFjwIOIxIw8xFgSsbXGETVN2zTOALXOMbGWkkvOXQ6h&#10;98FXqc7A7r4pObcIiaHvjWvuPXr8/sUvvlunEH/9z3/vu/X02Y+r9VKkEKFlg4oxZwh+3Xc+Rmbj&#10;bDNqWpESQ0qlpCwAxTIhERBRtUYfKNS3ii/CF5oUIkDZjvjf2M9vLxp20VVn+wUU/b9OP6nTfIUC&#10;aPAxRWBGg0CEjESikkspRRgFt2k7lrl1LkvJKYOqYbbWWecMouVKXUL6u5G+RjUpgKgUlSIqpcYn&#10;A6lidcasS5pb8/wWSRbcykEQtEjp+03TjIiBDcYcOu9DjKnkhNh7bzShJr3dGOCgpb+5dJD2KBKx&#10;zWBbAaMKABYxVXIyIaAQAtENGQlQiQFVVQoKgUbQTU53ppPpbDae7CwW8yKkUBPeh+532DZtfUPq&#10;2oxUFBnIKNuMNiiigMkK1ScROOaScv3IwzOJ25zobfarquoQ/zfUvzorEFZvcQQAIEIplRGlpZSQ&#10;fd9TzhNQSlkAhQgQUUoWSQQAKiXlkkpOBYByrhQeJq0+gorVFUCREKw1O6PRuG1zLz7HMojvFACg&#10;qOTs2BhiqPmsZVAB+OB7H0JKKZcQgjXW3d2NfTPZ3XdNs7q+YkNP//lfgG3n47rrEZSJRqORYRYA&#10;Qhq5sRuNjLPTnYmxTWUXDErt+j1XxAqrU2p1YUSpq9ItdaByzqRCRpCzFFWNMa7X6xSjMZatKyUZ&#10;kIbINU3NdjFErbMGTckFkQnYIFvnJpPJZDKy1hCiYzNylhBjjhvf9TH5XJIoKO007cHe/nQyHVQY&#10;21++VneEG9AZhmwF3OJKoFC0Zl7W2Q2JiA2TYQWMMccYpSiqOqIaLuPY7O/ujUfT0Wg84KHb9Mrq&#10;EFUTToiJqbJPvuDxWvNnBuwHR2073Zn0MYbYsYECKcQYfLTWsDHWmqZprLWIIKqMaIxprKtjV+Ma&#10;Ih4gKCkVakkpxRhrl59TusrZl+hL7kOsW0cfc1EgEcgZVLLmHIsB3mkbYnOHmZpWAWpSnCiU6k2B&#10;dKNkKqXkHEOMMdXhVotKHMRfWVWZh7yJ/wXctNKE+BWt+QAAAABJRU5ErkJgglBLAwQUAAAACACH&#10;TuJASWaNQj4wAAA5MAAAFAAAAGRycy9tZWRpYS9pbWFnZTIucG5nATkwxs+JUE5HDQoaCgAAAA1J&#10;SERSAAAAbAAAAGkIBgAAAN+rxn4AAAAJcEhZcwAAIdUAACHVAQSctJ0AACAASURBVHic7b15cJTn&#10;ve/5eXtXd0vdUmtvCe27QEISYrcAgdiM2UxiB9uJnWRiz5lzMpmaujUzlXNPau45VffeP86dnJu6&#10;p1JxEjvGGJARq0DYYt+FQCAJrWjf0b60eu93/pD7NTKSbOJ2YnPzrVIVdL/9Ps/7fJ/lt7+CKIoi&#10;f8N3BrK/dgf+hmfD3wj7juFvhH3H8DfCvmP4G2HfMTwnhIl43E6Gh4aYmrYhiuC0WxkYGGBiavqv&#10;3Tmf4jkhDNxOG2dL3uN/vPcxTreH6YkRPik9TVvP4F+7az7Fc0OYQq0nNT2Jh9c+oaqpG//AUNJT&#10;Eok2h/y1u+ZTPCeECQiCgNYYzpZ1OZQcO8mEzfXX7tQ3gueEsBmIokD+hpcQBmq5db8R4a/doW8A&#10;zxVhAEptIFs3reHsqVNY3eJzR9pzRxjAsrWFBNi6uVLdhig8X5Q9J4SJiKIHl9uFy+3GzxDO/h/s&#10;puHBXdye54swxV+7A76C3WGhu6sLo8efmCgTcYtXsn+viEr+nMzJzyB8190roigy8wgiLpcbt9uN&#10;IJMhAAqFAuGzLVEQBOnf32V8Z1aYKIq43W7sdjujo6P09fVhtc5YM6anZ6wZFouFyclJJiYm0Gg0&#10;hIeHo1KpAAgKCiIgIIDIyEj8/f0xGo2oVKrvHJHf6hXmJWlycpKuri5aWlro6elhamoKg8FASEgI&#10;Op2OkJAQZDIZCoUCk8lEcXExS5cuxd/fHwCPx0NPTw82m4329nYADAYDsbGxxMbGEh0djUajQSab&#10;2T6/zQT6ZIWJoohHFGdmK09sU4IAn33OZ/8XEZEJsgUHRRRFHA4Hzc3NPHjwgPb2dgICAkhKSmLj&#10;xo1ERESg1+ulAYbPB1kURVQqFcHBwWRkZEif5ebmAuByuRgfH6e7u5v29nbOnDmDy+UiNTWVxYsX&#10;Exoaik6n+9LnFUUPXoUdZiaFIMiYEYA+XwPeFeyrSeATwsYHe/joww+IzN7Eiy8spbOpmvKrlSRE&#10;mzhf2caL67I5f6WKrdvWcffuQ3a//DIhxqcHRRRFJicnaWpq4vr16/T19bFixQp+/OMfExAQgFqt&#10;RiZbmOy58OT1SqUSk8mEyWQiMzMTu91OZ2cn9fX1fPjhhygUCnbu3ElsbCwajWbOthzTE3x6uph2&#10;q5Ef/2AX9vE+Tpw6R2zWapSDtZReqyU7OwvROU33oIU3fvQGwQF+zz6wc8AnhAUEBRFk1HK6uJhl&#10;WalERseTFPeYpfmplJy4hiliCxMT4+i0OiKiYwnQaZ66h8PhoKGhgfLycmQyGTk5OdjtdhISEggL&#10;C/PpNuW9l0KhQKFQkJaWRkJCAhMTEwwPD3Py5EmCg4NZs2YNycnJT7Wt8vNnUVQ4H/73YlasWE5O&#10;UjipSQlExkXjkg0wMuli/cYiNHI3d65dZnB88ttFmEwmIyIxm8y+IY6VXeFne9ahUqlQ6cwEBriZ&#10;mrTR39PJ48cjmIIDUSo+38rcbjePHj3i7NmziKLIli1biI+PR61W43Q6uX37NikpKZLw8E1hbGyM&#10;x48f873vfY+QkBDu3r1LSUkJycnJrF27lpCQkM8lTpkMbWAYm9Ys5aOPiln8j/87GpUKpVIBShUK&#10;hRKNxg/H1ChpOWsJCTH4rJ++U1JkctYVbuLhjU/pHLZ89qGAv07DQGcXDruL4ZFRtH46BEFAFEWm&#10;p6c5d+4cZ86cIS8vj7feeou0tDRpK8rMzGRkZISBgQG+SdnI4/FQV1dHSEgIERER6HQ6Vq9ezU9+&#10;8hOcTieHDh2ipqYGp9M563e5q9ejmWzlZk0bnic+nxgdoPLObUo+PkxT5wBymQ+H2Wd3EiE2NYfl&#10;SYEcPVWOS5x5BFOgkZaOLmLiwujsf4y/vz8CMDIywpEjR+jt7eX73/8+q1atwmAwzNp+goKCiIuL&#10;4969e3g8nnka/voYHx+nurqanJwcaSXL5XJCQkLYs2cPa9asoby8nIqKChwOh/Q7/2Az2zau5ujh&#10;I1jtn3sH/HQBLIqJJSoqCpVK7tO++tQMIFNq2LRjD80V5XQ8nkAAzCYD1W095KUn0tbSjtZfS0tL&#10;C8XFxYSEhLBv3z4iIyNnSXxeKBQKcnNzaWlpYXh42JddnYWGhgYEQSA1NfWp71QqFdnZ2bzyyitU&#10;V1dTXFzMxMSE94nJWrWBQGcXN2pbpN8oVRpCQ0NZV7SFJSnROOy+c/X4hDARkRlbA4RGJfBClpmq&#10;xk4AQsJMaLRBpCZGgUJHe8sjjh07RmJiIkVFRQQEBCx47+joaPz9/Xnw4IGkLoiiiMfjweFwYLPZ&#10;ePz4MV1dXXR2dlJRUcHw8DBDQ0N0dXXR29uL1WrFbrfjdDqfsIx8rj7U1NSQkZGBWq2eU7iRyWRE&#10;Rkayb98+FAoFx44do69/ABHQBQTz0rb1VNy6h8vDZyMxMxYquYLhribq2vp9McyAj4QOi2WSgd5O&#10;BmKSSIgKZfu+NxCu1yEDwuPS2CLEEBKpQSWr5eaVS+zZs4eYmBjk8oW3C0EQUCqVLF26lBs3brB6&#10;9WqsVis9PT20tbXR3d2Nx+PBZrOhVqsB0Gq1WK1Wrl+/zoMHD5DL5SgUChwOB0qlksTERBISEoiI&#10;iECtVtPR0cHU1BTZ2dlf+pwmk4ldu3ZRXl7Op5crSRuT47IlkrWqiL29VpRy6B8eQaMUaGluxj4x&#10;QPnFm3zvRz/1xTDPjIkvLB0Oh42J8Qk0Oj06Pz8QRex2O2qNBo/Hhd3u4s6dW5w9e46EhAReeeUV&#10;yQrxZRBFke7ubj744AMCAgJwu90oFArCw8NJSkrCYDDg5+eHXq8HZs6ed999l1WrVpGSkoLH42Fy&#10;chK73c7IyAi1tbUMDw+j1WoJDw9nYGCA8PBwtm/f/qUTyAun08mlS5coOXaM7du38+K2bdjtNhQq&#10;NdMTY0zbnSiVSjxuN24ETEFBKHxkhPbJClOpNASHPKFbCQIavxm9QyZT0NbWxN27Vbz66qvU1NRQ&#10;VlbG1q1bpUGeDzabjZqaGq5fv8709DSiKPLyyy+zaNGieZVa8TPLikqlQqvVAkjtxMbGkp2dzejo&#10;KJ2dnVRXV1NVVcWqVavo6+ub9yz9IgYGBmhqaiI7K4uO9nYmJidnhClBwN8YxFebin8evnHfQ1tb&#10;GxcuXKCwsJDFixezb98+3G43JSUlTE1NPSWui6KI1Wqlurqa999/n9u3b7Nx40b+4R/+AbVajcfj&#10;wc/P789WpGUyGUFBQWRnZxMSEkJeXh5arZYPP/yQw4cP8+jRI+ms+yJEUaSzs5OjR4+SnZ3ND3/4&#10;Q+Lj4zl06BCTk5N/Vn+euf/f1I29A19aWkpmZiaZmZkIgoBarWb79u34+flx6tSpJySumd/09/dz&#10;8uRJPvnkE1JSUnjjjTfIyMjAZDIRHx/Pw4cPfSLiT09P09jYSG5uLjt37uT1119Ho9Fw4sQJrl27&#10;hs1mm0WaKIp0dHRw8uRJ8vPzyc/PR61Ws3btWpRK5Zy/+SbwjRE2MTHB4cOHiY6OZvny5cjlcmlV&#10;+Pv789JLLyGXyzl27BiTk5N4PB4eP37Mhx9+iEql4u2336agoICAgAAEQUAmk5GdnU1raysjIyNf&#10;a2BEUaSqqgqtVktSUhIKhYLIyEh27drF/v37qa+v59ixY4yNjUlSZUdHBydOnCAvL4/ly5ejVCoR&#10;BAG9Xs+ePXtoa2vjxo0bvhq+efGNEOZyubh+/Tp2u11aTV+ESqXixRdfxGQy8fHHH3P58mXee+89&#10;1q1bx/bt29HpdLO2PUEQiIyMJCwsjPv373+tVWa323nw4IG0HT7ZRlhYGPv370en03HgwAHa2tp4&#10;9OgRx48fZ+3ateTl5T21HQcEBLB582YqKipoa2v7RpV8nxMmiiKDg4PU1tZSVFQ0y+v7JARBQKvV&#10;8sILLzA6Osq5c+coLCwkNzdXcix+EWq1mry8PB48eIDNZpPa8+plHo8Ht9strT6PxzNLd/Ne39XV&#10;xdTUFDExMU+1IwgCBoOBoqIi8vLy+PDDDykuLmb16tUsWbJkzucRBIG4uDg2bNhAaWnpN3qe+dzj&#10;PD09zfHjx8nNzWXRokULCgdOp5Pq6moAsrOzuXnzJikpKej1+nlJjo6ORi6X09jYSFpaGv39/TQ1&#10;NTE5OYnL5WJgYICOjg7kcjn19fXI5XKio6OJj4+XVu2tW7fIzc0lKCho3r6p1WrCwsIksr/of/si&#10;5HI5eXl5VFRUSILSV5E4nxU+JUwURVpbW5meniYvL2/BDns8Hm7fvk1NTQ3f//73MRqNXLt2jaNH&#10;j7J37945SRNFEY1GQ3p6OmfOnOHGjRs4nU4iIiIkF8ySJUs4e/Ys8fHxKJVKHA4HFRUVXL58Gb1e&#10;j9lspqenh40bN847mTweDw0NDZSVlbF3714cDgfnzp3DaDQSHh4+7+9kMhlbtmzhxIkTLFmyxOdu&#10;IfAxYTabjYqKCnJzcyW9ZD50dXVx/fp1du7cSWRkJIIgsH79en77299y8eJFtm3bhkLxefdEUWRs&#10;bIybN29y7949hoaGyM7OZu3ateh0OulaURS5dOkSZrOZjIwMxM+U+NHRUXp6ejh58iRTU1MMDg4S&#10;Gho6qw3v71taWvjkk0/YsGED6enpOJ1O+vv7OXXqFHv37sVkMs37XDExMURFRXH79m22b9/+1P2/&#10;Lny2ZkVRpKamhsnJyTkP5ifR1tbGxx9/zI4dO2Y5CJVKJa+//jrj4+OcOHFCCq5xOp1UVlby7rvv&#10;MjExwQ9/+EPWr1/P+Pg4AQEBCw6KIAhSQM7ixYuRy+Vs376d8+fP895779Hb2zvrfGtvb+df//Vf&#10;+eMf/8j777/P9evXsVqtbNq0ieDgYMrKyrDb7fO2p1AoWLNmDQ8fPmRoaOjPGcoF4TPCHA4HVVVV&#10;ZGdnz5K8vgiPx0NFRQUxMTGkpqY+FZdhMBh48cUXGR8f5/z580xOTnLr1i1u3brF1q1b2b17N1FR&#10;UWRkZNDa2jqn8j0XRFGksbERo9HIsmXL+NGPfkR4eDgHDx7k0aNHeDweBgYGJIm1pqaG3/zmN7z6&#10;6qu8/fbblJaWkpSURH9/Pw8fPpy3TUEQCA4OxmQyUVtbuyC5fw7kv/rVr37lixt1d3dz7tw5Jicn&#10;cTqd6HS6pywSXgnt2rVrbN26FaPR+NR9vCsiKSmJqqoqPv30U8bGxti9ezeJiYmSlKbVaunq6sJq&#10;tT4l7VVWVhIbG0toaKj02cTEBEePHmXTpk2YzWa0Wi3x8fEEBQVRVlaGw+Hg+PHjHDhwgIaGBkny&#10;nJiYoLa2lpKSEm7cuIHdbmd8fJz09PQ5g3WcTie9vb20t7dz+/Zt4uPjCQ4O9sUQAz46w9xuN/fv&#10;3ycnJ4f09HSqqqq4d+8eUVFRZGVlER0djZ+fHxaLhbKyMlatWkVkZOSC99RoNAQFBVFfX4/ZbCYg&#10;IECyE8KMFLd69WpKSkrIzMxccFC8E8Vqtc5a1XK5nMTERG7fvs3BgwepqqqisbFxztXjcDi4d+8e&#10;1dXVDA8PMzIywurVq8nPzyciIoLR0VGam5uprq7GZrMRERFBYGAgFotlVr+/LnxC2MTEBG1tbWzb&#10;to3k5GRSU1Pp7e2lqqqKEydO4OfnR25urhQWkJ2dvaBlXBRFKbztxz/+MTdu3KC0tJQ9e/ZIbhRB&#10;EIiPj0elUtHR0YHJZJp3UFwuF3fv3mXp0qWz2p2amuLgwYNcu3aN7u5ugoKC0Gq1C+pRLpeLxsZG&#10;5HI5hw8fZunSpezcuZPR0VHUajWrVq0iJiaGoKAgzpw5Q1tbG1lZWV/ZE/Bl8MkZ1t3djUwmIzY2&#10;FpiZ/bGxsezevZt33nmHgoICampqOHToEEqlUnIqzgWvgfX8+fNs2rSJhIQE9u7di1Kp5MiRI4yP&#10;j0vXyuVycnJyqKysfCre4sk4xf7+fvr7+8nJyZE+a2pq4p//+Z85ffo0169f58qVK3R3d5Ofn/+l&#10;kt3IyAhOp5M1a9YgiiLvv/8+UVFRvPPOO+Tl5RESEoJCoSAlJYXOzk6fnmM+WWHd3d2EhYXNslA8&#10;aTdcvHgxKpWKoaEhjEYjZ8+eRafTkZ6eTlpaGgEBAZKt0eFwcP36dTIzM0lISEAQBHQ6HVu2bKG0&#10;tJTS0lJ27Ngh6WmpqalUVFTQ3NxMUFAQIyMjjI+PMzg4yODgICqVinv37pGQkIDJZMLlcnHv3j3+&#10;7d/+jeHhYVpbW2lvb0cURdra2oiIiCAqKkqKEJYGSqEgICAAs9lMeHi41H5zczNbtmxh48aNkn3R&#10;C297Y2NjCwpiz4KvTZjb7aatrY3s7Ox5tyTvYCQnJ7Nr1y6mpqZoaGjgwYMH3Lp1i9jYWJYtW0ZY&#10;WBjt7e309fWxZcuWWTNdr9fz4osvUlZWRklJCXv27JEGTaFQcODAAUJCQvDz82N8fJyamhru3bsH&#10;wODgIK+99hqiKFJcXMxvfvMbDAYDzc3NtLW1SWfW9PQ0jx49Ijk5mf7+fsmTbTKZSEpKQqvVIpfL&#10;MZvNxMXF0dzczPLly/nlL385KwzOC39/fwIDA+no6PjSM/ur4msTZrFYmJ6eJjo6et5rnE4n7e3t&#10;5ObmolAoMBqNrFixgqVLl9LT08ODBw8oLi4mICCA8fFxEhMTMRgMTx3WWq2WLVu28Omnn1JSUkJ6&#10;ejqXL1/GYDAwOTnJSy+9RFRUFL///e9Zs2YN0dHRnDt3js7OTi5fvszp06c5dOgQwcHBNDY20tHR&#10;8ZSA0dPTQ3R0NEuWLMFisRAVFYVGo0Eul5OQkMCKFSsICQnh2rVr9PX18fd///dzkgUzBu6YmBha&#10;W1vJy8tDqVR+3eH+eoSJoojFYkEmk81pkfdeMzo6yujoKNHR0bMeTKPRkJCQQGxsLCMjI1RXV3P4&#10;8GE8Hg9lZWXk5ORgMplmZZlotVo2bNjAr3/9a27evMmbb75JRkYGH3/8MS0tLcTFxUmrTqVSMTk5&#10;SXZ2NqWlpchkMhYvXsyNGzfmJMsbxu09g4eGhoiOjiYhIYHMzEzJ9vjw4UMuXbrEpk2b6OjowOVy&#10;zUtGXFwcTU1NOJ3Ovz5hAP39/QQEBCwY/dTa2orZbCYwMHDO7+VyOcHBwQQGBpKVlUVBQQH19fV8&#10;8MEH0mpctGgRRqMRh8PBjRs3CAkJITU1lZqaGhISEli5ciVlZWXk5+dL921ubub69et0dHSQnJyM&#10;2+3m8ePHOBwOiSxBEDAajURGRhIVFSVNPL1eT2Fh4VOhb319fRw8eJBf/OIX5ObmcvDgQSwWy1Mx&#10;lV6o1WocDgdWq9Un59jXJsxqtUpJCnNBFEWmpqYIDAxccIZ5LSU5OTmkpaWRkpLC2NgY9fX1XLp0&#10;CYDU1FQMBgP379/nRz/6ESaTiVOnTnHq1Ck2b96MSqWSPNK9vb00NjYyOTlJQUEB3d3dXLhwAblc&#10;TmpqKpOTk2g0GsxmMxEREXg8HkJDQ8nMzCQ1NZXq6mopQhlmiO3v7+fAgQPs3r2bwsJCnE4narWa&#10;/v5+DIa5w7GDg4MRBIHJyckFbZBfFV+ZMLfLxeTEOMiViG4XMqUS0emgrq6OxMTEBfWMr5Ju43a7&#10;mZiYICIiArlcLkXehoSEsHz5clpaWrh79y7l5eVotVrGxsYwGo1s376dTz/9lFOnThEbG0t1dTVD&#10;Q0McOXKE5ORk1q1bR0NDA+fOnaOnpwetVktycjLr16/H5XLhcDhISkoiLS2NjIwM5HI5oigSGho6&#10;Sx9zu90cOnSItLQ0fvrTn6JWq1EoFOj1esk3N9dze7NtRI+bkeEhXG6PdDb76fzRa+cOJpoPX5kw&#10;p22S3/7n/xvz+h8y9aAU16K1xKmHuVvTyOLP4jXmgsfjoauri5SUlAU7NjY2xvj4OGFhYU99p1ar&#10;SUtLQ6/X09PTw5IlSzhz5gwOh4OlS5dK1ouHDx8yOjrK48eP0ev1aDQa7t69y8WLFxEEgeXLl0tZ&#10;mX5+fmRnZ5OdnS1tg0+uKJlMhsPhQBAEbDYb77//PmazmZ///OdSOPeTztP5IJfLUSpV9Pf28Mnh&#10;P9I4qWfv9rX0dzRR1WXl//0P7zxTaYqvTJhaqycnPZF+lT9xcVE0OSAkPAJz1DALmV49Hg/T09Pz&#10;SlJeiKKIQqFAo3k6FcmLsbEx9Ho9RUVFrF69WtrmysvLSUxMpKmpCbfbDUB4eDgjIyP09PSQmpqK&#10;VqvF5XIRHx9PQkICfX19ZGVlzXuuGAwGWlpaEEWRmzdvMjY2xj/90z/NsqjI5XKCgoLo6emZ15oh&#10;l8sJDDTi8sCimGgc1lBWr1qFLXsJiQ2PcALqBcbvi/jKhAmCgqSMJK7eaEAhe0znmILEwGh0Wq2U&#10;2joXvLPvy2ai97v5rvFKm0ajUTIQj46OcvjwYRoaGoiIiCA6Oprg4GDUarU0+wMCAlAqlaxatYol&#10;S5ZgNBqx2WwMDAws+LzeVXTlyhVu3brFv/zLv2A2m5/qn8lkoru7e97nh89WLuJM/DYeXC4HtfX1&#10;xCQu4VmTqJ4h8ldkqreWf/z1cZKjtLT0TLF8eR5jk2P0tbfMKwF6I468+cjzwZsJmZSUNO814+Pj&#10;2O12TCaTlJg+OjqKx+PB6XRKZ4qXMIvFgkqlIigoaFbUllcQ0ul08wpLLpcLm82GXC4nICCAiIiI&#10;Oa8bHR3F4XDMuZV70dvbO5MQr3Vwr8tJ4epsblY+5O9+8X8SFbxweu4X8QxSooAu2Ix1sAVF2iZk&#10;lkvYhXVo5GNkZWWRlpY256/cbjenT58mLy8Ps9k8792HhoYYHx9n8+bN817T3t7OzZs3sVgsVFZW&#10;sm/fPhwOB319fXR0dDA2NjaLAJlMxtTUlDQZent7sdlsGI1GUlNTqaqqmiUwyGQy5HI5BoOB5ORk&#10;srOz2bt3rzQBvgiPx8O1a9cwm80kJCTM2WePx8OZM2eIi4vFM9ROfMoiNm/ZSkhkJGqV/Jkt+c8k&#10;1guqQJS2QQT/YNyTFlT+ehxTImFhYSQnJ8/b4c7OTgRBIDExcd4ZHRYWxp07dwgPD59XpwsKCqK8&#10;vJyysjIyMzO5cOECU1NTdHZ2Mjg4SE5ODjKZDJlMhkqlYmpqCo1GIyU+REZG0tPTg0ajoa+vj+7u&#10;bkRRJCoqipSUFNavX09eXh65ublUVlYyNTVFRkbGvAPqcDi4efMmERERJCUlzXmd3W5HJpORlZVF&#10;461BZDY5aj8ty5etwDIxxrRViU771S35z6iHCcSmZJC8KBJLejqx4UZ6JnQMDg7i8XjmJcOrhyy0&#10;+6rVapRKJV1dXaSnp8/avmAmXuTq1at0d3eTkZFBb2+v9Oe1fixfvlyy3GdmZkoe6bS0NEJDQ7l0&#10;6RKiKBITE8Pk5CQhISHs3r2b/Px8QkNDJV3R4/EwOjr6palQ3mebT6V5UocTmCHYYbdjtdqYGB7g&#10;zJlP2f3Gj7+0jSfxzIrztpdfIyQihhC/nYRFh6Gwx/DgwYMFCQNmxQvOBaVSSXx8PA0NDaSkpKBQ&#10;KKRz6OHDh1RXV1NdXU1HRwfBwcF0dHTQ3t5OUFAQBQUF7Ny5k5GREVpbW4mKiiIsLIz4+HhKS0s5&#10;d+4cgYGBREVFYTabyc/PJysri+rqagYHB2loaCAgIEDSmex2OwMDAyxZsmTBsfDmnc13vnmvcblc&#10;4HHhZwglVKPh0aNmuttbUASZMaifzbH5zISlpi8GwBSYCcCowcD4+DhTU1PzuvzNZjPl5eVYrdZ5&#10;04xkMhnp6ekcPHiQ4eFhrFYrtbW1NDQ0YDAYSEhI4OTJk9y6dYvAwEBycnLQ6XQsX76coqIigoKC&#10;uHDhAs3NzURGRqJWq8nJyaGuro7Q0FA2bdpEe3s7ZrOZ3bt3YzKZyMrKYnR0lIqKCo4ePYparSYz&#10;MxO9Xo8oigueuTDjBZienl4wOcPr2AwJN7MoLlH6PD09Y6aOyTPimQn7YoyGyWTC7XYvqO1HRUVh&#10;t9sZHBycN95QFEWMRiPT09McOHAAj8dDTEwMRUVFJCYm4na7JYlweHiYzs5OVq5cSXR0NAaDgZ6e&#10;Htrb2yUHpyAImEwmEhMTyczMZHh4WDrfvDuBWq0mPDycbdu2MT4+TmNjIw8fPqS1tRWj0cjIyAga&#10;jUYS8Z/st8fjobGxUXLpzAeLxSJZbnzhdf5atkRBEPDz80OhUNDf3094ePic1+l0OhYtWkR9ff1T&#10;mZcul4u+vj5qampobm6WLAxvvfWWVJIIZuIYe3p6AAgJCWHlypVs2rSJsbExbty4wcTEBNPT05Jp&#10;y1uDyu12MzAwwMsvv0xycjJnzpzh2LFj7N27VzLYekserVq1iujoaP74xz8SFRVFSUkJOp2OjIwM&#10;MjMzMRgMUn+cTifd3d2SoDMXvAGpZrNZCm34uvjaxl+1Wk1ERAQdHR1kZWXNuTXI5XJSUlKorKzE&#10;4XCgVquZmpqipaWF+/fvMzY2RkREBIWFhej1ekpKShgfH58V9TQ1NcXo6Cjh4eFs3ryZ7du3ExUV&#10;hSiK1NfXc/bsWQCSkpLQ6XQMDQ3x4MED8vPzcTqdmM1m/Pz82L59OxcvXqSkpIQdO3ZIxlmYmTxV&#10;VVUkJyezc+dOrFYrdXV1NDU1UVlZSUpKCikpKURGRjIxMcHExARRUVHzjo3NZqOnp4eioiKfhW37&#10;JEQgNjaWyspKKZ11LnjPsebmZoaGhqiursbtdpOdnc2mTZukleF2u8nNzeX8+fNERERIZ15bWxsB&#10;AQEUFBTw4osvEhUVhSAIUjxhTU0NTU1NKBQKdu3ahU6no7+/n3Xr1nHv3j2am5sJDg7Gz8+PDRs2&#10;UFZWxqlTp9i1a5ek9Le3t9PY2Mj3vvc9NBoNfn5+rFmzhmXLlvHo0SNqamooLi7GZDKh1+sxGAzz&#10;GgxgxpTmdDoXVKqfFT6JSxRFkfv375ORkfFUKqvXltjd3U1dXR3Xrl1Dq9Wybt06ioqKSEpKknLA&#10;vH/h4eE0NTXR29tLXFwcMpmMGzduMD4+zo4dO4iPj5faGL58KAAAD99JREFUGBoa4urVq9y+fRuH&#10;w4HH4yE5OZnGxkYKCwvZtWsXgiBQUVFBeno6arUauVxOcnIyg4ODXL16lbi4OGw2GydOnCA3N5fF&#10;i2cEqydthiEhIWRmZpKdnc3Y2BhXrlxBEASsVityuRy9Xv/UGdXY2Mjw8PBXCuz5qvDJXQIDA9Hp&#10;dDQ0NLB8+XJgZo8fHR2lrq6OhoYGnE4n8fHxiKJIYWGhtEK+CG+W5rZt2/joo4+orKxEp9MxNjZG&#10;YGAgt27dkhRwQRBoamqipqaGqakp6R5TU1NYLBY2bdokRS9dvnyZ9vZ2KRNULpezbt06BEHgxIkT&#10;eDweoqKi5gwzf/L/er0ehUJBeno6q1atoqamhpKSEqKjo0lJSSEhIQGtVosgCDx8+FBKyvAVfLLC&#10;lEolcrlcqgvV2dnJhQsXuHjxIi6Xi/z8fAoLC6U4icbGRpKSkuZ9EG+kVFhYGGfPnqW+vp6tW7dS&#10;UFBAcXExRqORsLAwHA4H5eXl3LlzR4rDh5ktuqCggFdffRWZTIZSqZTypnNzc2etnMjISK5evUpL&#10;S4sk7i8UTDQ+Pk5paSnr168nMzOT9PR0kpKSGBkZoaKiggcPHjA2NobFYqG2tpaCgoIFt81nhU9O&#10;QkEQpGpov//97zlz5gwGg4E333yT1157jSVLlkgZJuvWrWNoaIj6+voFFWmPx8PQ0BAKhQI/Pz86&#10;Ojowm8289dZbHDlyhOHhYZqbm6mtrWV0dHTmYT4rgOIVTJ4sWJmRkUF/fz+jo6OSGtHX18eRI0cI&#10;CwuTwui6u7vn7ZPT6eSTTz4hMTFRMlLLZDJCQkLYvHkz77zzDlu2bGF0dJRDhw7hdrsXFPn/HPgs&#10;F0an0xEXF8fw8DCvv/76rHPpi9fl5ORw8+ZNkpOT59TL3G43Dx8+5Nq1a2zbtg2dTkd5eTkff/wx&#10;ubm5ZGZmcvLkScLCwmhrawMgKiqKjRs3sn//fqqrq2cl63l1svT0dK5evUphYSHt7e1cvnwZs9lM&#10;YWEhGo0GURQpKyvj9ddff6oqjjf3rbW1lTfffHOWmP5kgFBycjIhISF0dnYSHR09Y+XwIXxaQrar&#10;q4tDhw7x/e9//6kIqSdhs9k4efIkbrdbCgr1wu12U1VVxaVLl9i3bx8xMTHAjB3u8uXL3L17F51O&#10;R0lJCQEBAVgsFrZs2cIPfvADyUT07//+7xQUFEgVSWFmxfb39/PrX/9aiuEoKCiYFTZusVgoLS3F&#10;ZrOxZ88eKWPTmwb83nvvUVRUNK/64m3nypUrtLa28uqrr/p8hfk0pzMiIoKUlBRu3ry54MxSq9Vs&#10;3boVp9PJ+fPnZ9WAam9v58qVK+zatWtWrKNSqWTDhg288cYbhIaGkpycTHh4OH/3d3/Hzp078ff3&#10;x2KxYLPZpHJGU1NTjI+P09TUxJkzZyguLsbhcBAYGMhPfvKTp2LtvXGPGo2G06dPMz4+jiiKDA8P&#10;c/ToUXJzc2cZpufC1NQU9fX1LFmyZEHv+Z8Ln64wURTp6enh/fff580331ww2tV7hnz88cfk5OSw&#10;cuVKxsbGePfdd1m5ciWrV6+e05TjdYgeOHCAdevW0dTURF9fHwqFAplMhl6vp6OjA41GIzlMZTIZ&#10;ixYtkoSDxsZG3nzzzTkH1Ftf5Pjx41itVl555RVKS0txuVzs2bPnS0koKyujs7OT11577WsVgJkP&#10;Pq+q7XK5uHTpEm1tbezfv3/BTouiyOPHj/nDH/5AbGwsXV1dbNu2jbS0tHntbna7neLiYoKCgiRn&#10;p7eqm3fCnD59msLCQpKSkpDJZJJnWRAELBYL7733HmvWrJl3a/OSVlZWRkVFBSkpKbzyyivzlkt6&#10;8lneffddXn31VSmg1dfweZq7XC4nPz8fq9VKVVXVgtd6hYHVq1dTWVmJSqWSFOX5MDIyMsuGJ5fL&#10;8fPzIzAwkMDAQMnmp9frCQwMxGAwSKvPKxikpqZy//79OQ3W3q3ZWwlVq9XidrtnFbac6zdWq5Xy&#10;8nKys7Pn1TF9AZ8TJggC/v7+bN68mfLycoaGhuYV372pRXfu3GH79u2EhITw0Ucfzco7fhIej4fa&#10;2lrCwsIICgpaUMFdKKV16dKlDAwM0N//dB1DbxvFxcXExcXx85//nNDQUIqLi2elOn3xN1euXGF4&#10;eJiCggKfKspfxDdSCcerl+3YsYMPP/xwTgI8Hg/19fWUlpayceNGXnjhBfbt20d4eDhHjhzhzp07&#10;kpfa+zc6OkpNTQ2rVq36swfFm0cdFxdHdXU1LpdLiugaHh7m4sWLXLhwgY0bN1JYWEhAQIBk6ywp&#10;KWFwcHDWs7jdbqqrq2lsbGT37t1PVfDxNb6xWlMKhYLs7GwiIyM5f/68VD4PPs/WP3fuHCtXrmTx&#10;4sVS8sLmzZtZv349N2/e5P3335cs/ABNTU1SosLXGRTvtt3c3Ex/fz+Tk5NcuXKFP/zhD7S3t/PS&#10;Sy+RkZEh5XtpNBoKCwsJDg7m+PHjkvQoiiK9vb18+umnbN68GbPZ/I2SBX+BV3lYrVbOnj3L9PQ0&#10;e/fuRaPRUFNTQ3l5OVu3biUlJeWpM8tbW8NrLPbz82PZsmVUVFSQkZHB6tWr521PFMU59bAvwul0&#10;8u6770oCi8lkYt26dcTExMy7eh0OB5cuXaK1tZVdu3YBSKX4VqxY4bO02IXwjb8sR6PRsH79eg4d&#10;OsS1a9cIDQ3lypUrFBYWzkkWfF5JYOnSpSQmJlJRUcG5c+fo6+sDZvQls9mM0Wh8KuvxyXs8CY/H&#10;g91uZ3h4mK6uLurq6nj8+DE2m439+/cTHx//pdklSqWSgoIC3G43x48fR6VSERERQX5+/jdSpmgu&#10;+JYwcaZE8ZOD5U3n2b17N7/73e+w2Wz84Ac/IC0t7UsfUhAEAgICeOGFFxgYGCA0NJSIiAhu3bol&#10;RT0FBQWh0WiIi4uTEhksFgu9vb2o1WpsNhutra3Y7Xb6+/uxWCxSRuULL7zAyZMnpaKZXwavJyE3&#10;N/czG+YYP/3pT75RIeOL8A1hosjw4w7u3X2IzSUyZRknbvFyImUjfPTJfTasSOPqtXuoVCpGBmec&#10;l8HBwV/Zsdfd3U1fXx9vvPEGwcHBuFwuBgcHaW9vZ3p6mrGxMS5cuADM6IFeIefRo0cYjUZMJpMk&#10;zkdERMyqnrNy5UrJZfNlK8zj8Uh1E8NDAtFrlFy+fIWKijsYImPYuGoZdy+d5lJlEympyeCyMTBm&#10;53uvfI9A3bckRADAbZ/izLETpBTsYnmkgQfXy6iubSFrWyptdQ34b11OT/8Ab7y+j8aWHtzOaU6d&#10;OsWOHTtmxW3MBVEUpcin4OBgKUjUbDZLUU1utxuXy4UgCLhcLn73u9+xfv16UlJSpKra8907NTWV&#10;Gzdu0N3dPW8wrDd3oKamhitXrpCfvwxLTxNj4XkUrVrCQHsdJeerWJufi8mgo6VrkDfe+jEawcH1&#10;yxcZGJkgUOeb90n7ZON1OqZ51NqDoFSi8zewctNudm9chto/mhCDC7tDZHRogKkpG+boaHbv2klc&#10;XBwffPDBgmWAvNtbQ0MDubm58xIrl8tRq9VSGpHXP+fN4ZoPgiAQGBhIcnIyFRUVcyZieAWga9eu&#10;ceXKFdatW8eKFXkM9HRjc4KfVkdS5jJ++vpeVAoZao0farUf/v4ByOQqlq/dTHz4t8wfptYFsWVT&#10;Hn/4b/+ZPx04Smf/CIFBRgQE9DoN/e0dTE1aGBoZQafVoVapKCgooKioiIsXL3Lp0iXGxsaeGjBv&#10;gI1er2fRokW+6OpTEISZd7z09/c/VZrW4/HQ3d3NsWPHqKurY+/evSxevBhBULG2qIi75w7w3//H&#10;H6lpaEVvCEQhmzm7LZMj1NfVcvbMKRq7HqNS+k5U8I0DU65kxcaX+X9+/jNsg03886/+I3fq2xCB&#10;IKORtq4eohaF0dU/hO6JUg2ZmZls27aNuro6/vSnP9HQ0DArQthqtXLr1i3y8vK+tGT614FX4qyr&#10;qwOQKvZcv36dP/3pT6hUKvbv34/ZbJZMXIvS8vmPv/wl0UYP/99/+U+UnLuOy/NZMqBcgVqj4bPX&#10;v/m0rz6h3um0MTZlIyopnbf/jzQ23rvAr987SMZ/+r+INBk4VdXF+sVJ3G5qxd/weeSvTCYjISGB&#10;t99+mwcPHkhVafLz80lOTqa1tRWHwzHnO7x8CZVKxZo1azh9+jSLFi2it7eXiooKNBoNb775plTU&#10;UuqDx8Xw6BjGUDP7Xv8pRZs38o+/+q9kZS3GH/DT+hMfn0BS/CLcooDL6Uah9I2O5hvCpsf4pPQy&#10;W3a9RKBWjdEUhl4lx+OBsLAgFOpJkuPN3GyyoNXMlpa8ATHZ2dnExcVRWVnJhQsXuHv3LmNjYyQm&#10;JkreYF+T5l3JTqcTvV6PxWKRKhesWbOG1NTUeUxNbioufkJs3iZSok34aQ2EBfnjdnsQxc/rDKtU&#10;Sga6HtHuCCAz+VtSWAVA46fHOtDIgUNHyU6NoaepkaIdOwjQKAhZlEjBqnDMi4wsW2lEO8/rmWQy&#10;GYGBgWzcuJGVK1dSXl7O/fv3mZ6exuPxkJGRIQWDfpUk9/ngJcn7io+mpibq6uro7u6WYup/9rOf&#10;zauQz3RWhVHl4E8f/ImNL+RhHeonIXcjSWYjtZf6sFunaGxswj7eR9knl3nlf/nf/qy+zgXfmKZE&#10;D1abFafTxZTFgtpPj9Ffj0wuw+N24XaLKOTgdINKqfzSHACvl9dbTuHevXu0t7djt9ulehrBwcEE&#10;BwdLAZ/ewZXJZPz2t79l7dq1Uo0Nl8slFcL0Jvb19PQwOTlJUFAQ6enpJCQkoNFo6Onp+VKvMoDT&#10;bsVqd2KdnkZQqDAaAlAq5ExPTWBzuGbMVKKIBwFDQAByH7175Vv7WuAnc6tcLhd2u53e3l66u7vp&#10;6elheHh4Vkqrd4CDgoKora1Fr9dL+V12u12qW2gwGIiMjCQ6Olpy03gdk0+2+W3Ft5aw+eDtrsvl&#10;ksK0vfU0vB7n69evs2LFCimARxBmyqerVKpZzszvIr5zhC0Er1+rra2NwMBAn1Se+bbhL2Ni/otB&#10;ZHywH7vdwYTFzrTdhuf5mY/Ac0bYw7uX+eRaBS6Xk9sXjvGvvz2Mw/18EfaN+8P+cvBw5/od4l7Y&#10;zZIliSTFRXLjTj2i5/ki7DlaYQL+OhlnTpTwqLMftc7EhvVr0Sifo0fkORM6LOODXCwr5dOr94hM&#10;SOEH+18lKiTwOysRzoXnh7DPvN2IHvq72zl36ihNYyr+wy/+V4zaZ63o9O3Fc7RfuKiouMm41UXE&#10;ogReeeMthIke+kf+Mu+m/Evh+RE6BDltVbfoGLKzYWUW431dGIMXEWx4tuJb33Y8P1si0Fx9i9q2&#10;x+j9tbidIqmZ2cREBv/tDPu24skKoYIgQyYT4LM6T88LnivC/mfAcyR0/M+BvxH2HcPfCPuO4f8H&#10;eYixkfd0LR0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LmzwAL8AAAClAQAAGQAAAGRycy9fcmVscy9lMm9Eb2MueG1sLnJl&#10;bHO9kMGKwjAQhu8L+w5h7tu0PSyymPYigldxH2BIpmmwmYQkir69gWVBQfDmcWb4v/9j1uPFL+JM&#10;KbvACrqmBUGsg3FsFfwetl8rELkgG1wCk4IrZRiHz4/1nhYsNZRnF7OoFM4K5lLij5RZz+QxNyES&#10;18sUksdSx2RlRH1ES7Jv22+Z7hkwPDDFzihIO9ODOFxjbX7NDtPkNG2CPnni8qRCOl+7KxCTpaLA&#10;k3H4t+ybyBbkc4fuPQ7dv4N8eO5wA1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MQQFABbQ29udGVudF9UeXBlc10ueG1sUEsB&#10;AhQACgAAAAAAh07iQAAAAAAAAAAAAAAAAAYAAAAAAAAAAAAQAAAAiA4UAF9yZWxzL1BLAQIUABQA&#10;AAAIAIdO4kCKFGY80QAAAJQBAAALAAAAAAAAAAEAIAAAAKwOFABfcmVscy8ucmVsc1BLAQIUAAoA&#10;AAAAAIdO4kAAAAAAAAAAAAAAAAAEAAAAAAAAAAAAEAAAAAAAAABkcnMvUEsBAhQACgAAAAAAh07i&#10;QAAAAAAAAAAAAAAAAAoAAAAAAAAAAAAQAAAApg8UAGRycy9fcmVscy9QSwECFAAUAAAACACHTuJA&#10;LmzwAL8AAAClAQAAGQAAAAAAAAABACAAAADODxQAZHJzL19yZWxzL2Uyb0RvYy54bWwucmVsc1BL&#10;AQIUABQAAAAIAIdO4kByO9rr2AAAAAgBAAAPAAAAAAAAAAEAIAAAACIAAABkcnMvZG93bnJldi54&#10;bWxQSwECFAAUAAAACACHTuJAtooiTwgHAACwNwAADgAAAAAAAAABACAAAAAnAQAAZHJzL2Uyb0Rv&#10;Yy54bWxQSwECFAAKAAAAAACHTuJAAAAAAAAAAAAAAAAACgAAAAAAAAAAABAAAABbCAAAZHJzL21l&#10;ZGlhL1BLAQIUABQAAAAIAIdO4kCJDQS/Y9UTAKDUEwAUAAAAAAAAAAEAIAAAAIMIAABkcnMvbWVk&#10;aWEvaW1hZ2UxLnBuZ1BLAQIUABQAAAAIAIdO4kBJZo1CPjAAADkwAAAUAAAAAAAAAAEAIAAAABje&#10;EwBkcnMvbWVkaWEvaW1hZ2UyLnBuZ1BLBQYAAAAACwALAJQCAAD5ERQAAAA=&#10;">
                      <o:lock v:ext="edit" aspectratio="f"/>
                      <v:shape id="图片 6" o:spid="_x0000_s1026" o:spt="75" type="#_x0000_t75" style="position:absolute;left:1723;top:1786901;height:6998;width:13945;" filled="f" o:preferrelative="t" stroked="t" coordsize="21600,21600" o:gfxdata="UEsDBAoAAAAAAIdO4kAAAAAAAAAAAAAAAAAEAAAAZHJzL1BLAwQUAAAACACHTuJAVbJBAbsAAADb&#10;AAAADwAAAGRycy9kb3ducmV2LnhtbEWPQWvCQBSE7wX/w/IEb3VXkVJiNqKC1B6bKl4f2WcSzb4N&#10;2e2a/vtuodDjMDPfMPlmtJ2INPjWsYbFXIEgrpxpudZw+jw8v4LwAdlg55g0fJOHTTF5yjEz7sEf&#10;FMtQiwRhn6GGJoQ+k9JXDVn0c9cTJ+/qBoshyaGWZsBHgttOLpV6kRZbTgsN9rRvqLqXX1aDVDxu&#10;463keG5DvJ9vb7vL+0Xr2XSh1iACjeE//Nc+Gg2rFfx+ST9AF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JBAbsAAADb&#10;AAAADwAAAAAAAAABACAAAAAiAAAAZHJzL2Rvd25yZXYueG1sUEsBAhQAFAAAAAgAh07iQDMvBZ47&#10;AAAAOQAAABAAAAAAAAAAAQAgAAAACgEAAGRycy9zaGFwZXhtbC54bWxQSwUGAAAAAAYABgBbAQAA&#10;tAMAAAAA&#10;">
                        <v:fill on="f" focussize="0,0"/>
                        <v:stroke color="#000000 [3213]" joinstyle="round"/>
                        <v:imagedata r:id="rId8" o:title=""/>
                        <o:lock v:ext="edit" aspectratio="t"/>
                      </v:shape>
                      <v:rect id="矩形 17" o:spid="_x0000_s1026" o:spt="1" style="position:absolute;left:6749;top:1791560;height:1027;width:1020;v-text-anchor:middle;" fillcolor="#FFFFFF" filled="t" stroked="t" coordsize="21600,21600" o:gfxdata="UEsDBAoAAAAAAIdO4kAAAAAAAAAAAAAAAAAEAAAAZHJzL1BLAwQUAAAACACHTuJAMl6+L7wAAADb&#10;AAAADwAAAGRycy9kb3ducmV2LnhtbEWPS2sCQRCE74L/YeiAN51VE5GNo4go6NFHIMfOTruzZKdn&#10;2Wlf/94JCDkWVfUVNVvcfa2u1MYqsIHhIANFXARbcWngdNz0p6CiIFusA5OBB0VYzLudGeY23HhP&#10;14OUKkE45mjAiTS51rFw5DEOQkOcvHNoPUqSbalti7cE97UeZdlEe6w4LThsaOWo+D1cvAFeb3er&#10;qQ9Lubj33fnnKzxO8m1M722YfYISust/+NXeWgPjD/j7kn6Anj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evi+8AAAA&#10;2wAAAA8AAAAAAAAAAQAgAAAAIgAAAGRycy9kb3ducmV2LnhtbFBLAQIUABQAAAAIAIdO4kAzLwWe&#10;OwAAADkAAAAQAAAAAAAAAAEAIAAAAAsBAABkcnMvc2hhcGV4bWwueG1sUEsFBgAAAAAGAAYAWwEA&#10;ALUDAAAAAA==&#10;">
                        <v:fill on="t" opacity="32768f" focussize="0,0"/>
                        <v:stroke weight="1pt" color="#000000 [3213]" miterlimit="8" joinstyle="miter"/>
                        <v:imagedata o:title=""/>
                        <o:lock v:ext="edit" aspectratio="f"/>
                      </v:rect>
                      <v:shape id="矩形标注 12" o:spid="_x0000_s1026" o:spt="61" type="#_x0000_t61" style="position:absolute;left:7570;top:1790850;height:700;width:1757;v-text-anchor:middle;" filled="f" stroked="f" coordsize="21600,21600" o:gfxdata="UEsDBAoAAAAAAIdO4kAAAAAAAAAAAAAAAAAEAAAAZHJzL1BLAwQUAAAACACHTuJAHMQsTL0AAADb&#10;AAAADwAAAGRycy9kb3ducmV2LnhtbEWPQWsCMRSE70L/Q3gFb5psC7pdjR4EqZeCXT14fGxeN4ub&#10;l3WTrvrvG6HgcZiZb5jl+uZaMVAfGs8asqkCQVx503Ct4XjYTnIQISIbbD2ThjsFWK9eRkssjL/y&#10;Nw1lrEWCcChQg42xK6QMlSWHYeo74uT9+N5hTLKvpenxmuCulW9KzaTDhtOCxY42lqpz+es05Nmg&#10;lLSbz49W5qfLabcvv8Je6/FrphYgIt3iM/zf3hkN73N4fEk/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xCxMvQAA&#10;ANsAAAAPAAAAAAAAAAEAIAAAACIAAABkcnMvZG93bnJldi54bWxQSwECFAAUAAAACACHTuJAMy8F&#10;njsAAAA5AAAAEAAAAAAAAAABACAAAAAMAQAAZHJzL3NoYXBleG1sLnhtbFBLBQYAAAAABgAGAFsB&#10;AAC2AwAAAAA=&#10;" adj="6300,24300">
                        <v:fill on="f" focussize="0,0"/>
                        <v:stroke on="f" weight="1pt" miterlimit="8" joinstyle="miter"/>
                        <v:imagedata o:title=""/>
                        <o:lock v:ext="edit" aspectratio="f"/>
                        <v:textbox>
                          <w:txbxContent>
                            <w:p w14:paraId="1FD0CA86">
                              <w:pPr>
                                <w:jc w:val="center"/>
                                <w:rPr>
                                  <w:rFonts w:hint="eastAsia"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本项目</w:t>
                              </w:r>
                            </w:p>
                          </w:txbxContent>
                        </v:textbox>
                      </v:shape>
                      <v:rect id="矩形 13" o:spid="_x0000_s1026" o:spt="1" style="position:absolute;left:6747;top:1790485;height:1015;width:1076;v-text-anchor:middle;" fillcolor="#FFFFFF" filled="t" stroked="t" coordsize="21600,21600" o:gfxdata="UEsDBAoAAAAAAIdO4kAAAAAAAAAAAAAAAAAEAAAAZHJzL1BLAwQUAAAACACHTuJA3F8RsbgAAADb&#10;AAAADwAAAGRycy9kb3ducmV2LnhtbEVPS4vCMBC+C/sfwix409RdEekaRWQX9KhW8DjbjE2xmZRm&#10;fP17cxA8fnzv2eLuG3WlLtaBDYyGGSjiMtiaKwPF/m8wBRUF2WITmAw8KMJi/tGbYW7Djbd03Uml&#10;UgjHHA04kTbXOpaOPMZhaIkTdwqdR0mwq7Tt8JbCfaO/smyiPdacGhy2tHJUnncXb4B/15vV1Iel&#10;XNx4c/o/hEchR2P6n6PsB5TQXd7il3ttDXynselL+gF6/gR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F8RsbgAAADbAAAA&#10;DwAAAAAAAAABACAAAAAiAAAAZHJzL2Rvd25yZXYueG1sUEsBAhQAFAAAAAgAh07iQDMvBZ47AAAA&#10;OQAAABAAAAAAAAAAAQAgAAAABwEAAGRycy9zaGFwZXhtbC54bWxQSwUGAAAAAAYABgBbAQAAsQMA&#10;AAAA&#10;">
                        <v:fill on="t" opacity="32768f" focussize="0,0"/>
                        <v:stroke weight="1pt" color="#000000 [3213]" miterlimit="8" joinstyle="miter"/>
                        <v:imagedata o:title=""/>
                        <o:lock v:ext="edit" aspectratio="f"/>
                      </v:rect>
                      <v:rect id="矩形 18" o:spid="_x0000_s1026" o:spt="1" style="position:absolute;left:9085;top:1790484;height:1320;width:1131;v-text-anchor:middle;" fillcolor="#FFFFFF" filled="t" stroked="t" coordsize="21600,21600" o:gfxdata="UEsDBAoAAAAAAIdO4kAAAAAAAAAAAAAAAAAEAAAAZHJzL1BLAwQUAAAACACHTuJAsxO0KrsAAADb&#10;AAAADwAAAGRycy9kb3ducmV2LnhtbEWPS2sCQRCE74L/YehAbjqrhqAbRxFR0KMv8NjZaXeW7PQs&#10;O+3r32cCQo5FVX1FTecPX6sbtbEKbGDQz0ARF8FWXBo4Hta9MagoyBbrwGTgSRHms25nirkNd97R&#10;bS+lShCOORpwIk2udSwceYz90BAn7xJaj5JkW2rb4j3Bfa2HWfapPVacFhw2tHRU/Oyv3gCvNtvl&#10;2IeFXN3H9vJ9Cs+jnI15fxtkX6CEHvIffrU31sBoAn9f0g/Q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xO0KrsAAADb&#10;AAAADwAAAAAAAAABACAAAAAiAAAAZHJzL2Rvd25yZXYueG1sUEsBAhQAFAAAAAgAh07iQDMvBZ47&#10;AAAAOQAAABAAAAAAAAAAAQAgAAAACgEAAGRycy9zaGFwZXhtbC54bWxQSwUGAAAAAAYABgBbAQAA&#10;tAMAAAAA&#10;">
                        <v:fill on="t" opacity="32768f" focussize="0,0"/>
                        <v:stroke weight="1pt" color="#000000 [3213]" miterlimit="8" joinstyle="miter"/>
                        <v:imagedata o:title=""/>
                        <o:lock v:ext="edit" aspectratio="f"/>
                      </v:rect>
                      <v:shape id="矩形标注 14" o:spid="_x0000_s1026" o:spt="61" type="#_x0000_t61" style="position:absolute;left:6562;top:1790436;height:1089;width:1307;v-text-anchor:middle;" filled="f" stroked="f" coordsize="21600,21600" o:gfxdata="UEsDBAoAAAAAAIdO4kAAAAAAAAAAAAAAAAAEAAAAZHJzL1BLAwQUAAAACACHTuJAyyvHRboAAADb&#10;AAAADwAAAGRycy9kb3ducmV2LnhtbEVPPWvDMBDdC/kP4grZGsmlFNeNkiFQ6qWQOh0yHtbVMpVO&#10;jqXayb+PhkDGx/teb8/eiYnG2AfWUKwUCOI2mJ47DT+Hj6cSREzIBl1g0nChCNvN4mGNlQkzf9PU&#10;pE7kEI4VarApDZWUsbXkMa7CQJy53zB6TBmOnTQjzjncO/ms1Kv02HNusDjQzlL71/x7DWUxKSXt&#10;7vPNyfJ4Otb75ivutV4+FuodRKJzuotv7tpoeMnr85f8A+TmC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K8dFugAAANsA&#10;AAAPAAAAAAAAAAEAIAAAACIAAABkcnMvZG93bnJldi54bWxQSwECFAAUAAAACACHTuJAMy8FnjsA&#10;AAA5AAAAEAAAAAAAAAABACAAAAAJAQAAZHJzL3NoYXBleG1sLnhtbFBLBQYAAAAABgAGAFsBAACz&#10;AwAAAAA=&#10;" adj="6300,24300">
                        <v:fill on="f" focussize="0,0"/>
                        <v:stroke on="f" weight="1pt" miterlimit="8" joinstyle="miter"/>
                        <v:imagedata o:title=""/>
                        <o:lock v:ext="edit" aspectratio="f"/>
                        <v:textbox>
                          <w:txbxContent>
                            <w:p w14:paraId="322C93CB">
                              <w:pPr>
                                <w:keepNext w:val="0"/>
                                <w:keepLines w:val="0"/>
                                <w:pageBreakBefore w:val="0"/>
                                <w:widowControl/>
                                <w:kinsoku/>
                                <w:wordWrap/>
                                <w:overflowPunct/>
                                <w:topLinePunct w:val="0"/>
                                <w:bidi w:val="0"/>
                                <w:adjustRightInd w:val="0"/>
                                <w:snapToGrid w:val="0"/>
                                <w:spacing w:after="0" w:line="240" w:lineRule="auto"/>
                                <w:jc w:val="center"/>
                                <w:textAlignment w:val="auto"/>
                                <w:rPr>
                                  <w:rFonts w:hint="eastAsia" w:ascii="宋体" w:hAnsi="宋体" w:eastAsia="宋体" w:cs="宋体"/>
                                  <w:b/>
                                  <w:bCs/>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科瑞</w:t>
                              </w:r>
                            </w:p>
                            <w:p w14:paraId="372914EE">
                              <w:pPr>
                                <w:keepNext w:val="0"/>
                                <w:keepLines w:val="0"/>
                                <w:pageBreakBefore w:val="0"/>
                                <w:widowControl/>
                                <w:kinsoku/>
                                <w:wordWrap/>
                                <w:overflowPunct/>
                                <w:topLinePunct w:val="0"/>
                                <w:bidi w:val="0"/>
                                <w:adjustRightInd w:val="0"/>
                                <w:snapToGrid w:val="0"/>
                                <w:spacing w:after="0" w:line="240" w:lineRule="auto"/>
                                <w:jc w:val="center"/>
                                <w:textAlignment w:val="auto"/>
                                <w:rPr>
                                  <w:rFonts w:hint="eastAsia" w:ascii="宋体" w:hAnsi="宋体" w:eastAsia="宋体" w:cs="宋体"/>
                                  <w:b/>
                                  <w:bCs/>
                                  <w:color w:val="auto"/>
                                  <w:sz w:val="18"/>
                                  <w:szCs w:val="18"/>
                                  <w:lang w:val="en-US" w:eastAsia="zh-CN"/>
                                </w:rPr>
                              </w:pPr>
                              <w:r>
                                <w:rPr>
                                  <w:rFonts w:hint="eastAsia" w:ascii="宋体" w:hAnsi="宋体" w:eastAsia="宋体" w:cs="宋体"/>
                                  <w:b/>
                                  <w:bCs/>
                                  <w:color w:val="000000" w:themeColor="text1"/>
                                  <w:sz w:val="18"/>
                                  <w:szCs w:val="18"/>
                                  <w:lang w:val="en-US" w:eastAsia="zh-CN"/>
                                  <w14:textFill>
                                    <w14:solidFill>
                                      <w14:schemeClr w14:val="tx1"/>
                                    </w14:solidFill>
                                  </w14:textFill>
                                </w:rPr>
                                <w:t>制冷</w:t>
                              </w:r>
                            </w:p>
                          </w:txbxContent>
                        </v:textbox>
                      </v:shape>
                      <v:shape id="矩形标注 15" o:spid="_x0000_s1026" o:spt="61" type="#_x0000_t61" style="position:absolute;left:8992;top:1790479;height:1283;width:1368;v-text-anchor:middle;" filled="f" stroked="f" coordsize="21600,21600" o:gfxdata="UEsDBAoAAAAAAIdO4kAAAAAAAAAAAAAAAAAEAAAAZHJzL1BLAwQUAAAACACHTuJApGdi3rwAAADb&#10;AAAADwAAAGRycy9kb3ducmV2LnhtbEWPQYvCMBSE7wv7H8Jb2NuaVBap1ehBWPSyoNWDx0fzbIrN&#10;S7fJVv33RhA8DjPzDTNfXl0rBupD41lDNlIgiCtvGq41HPY/XzmIEJENtp5Jw40CLBfvb3MsjL/w&#10;joYy1iJBOBSowcbYFVKGypLDMPIdcfJOvncYk+xraXq8JLhr5VipiXTYcFqw2NHKUnUu/52GPBuU&#10;kna1nrYyP/4dN9vyN2y1/vzI1AxEpGt8hZ/tjdHwncHjS/oB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nYt68AAAA&#10;2wAAAA8AAAAAAAAAAQAgAAAAIgAAAGRycy9kb3ducmV2LnhtbFBLAQIUABQAAAAIAIdO4kAzLwWe&#10;OwAAADkAAAAQAAAAAAAAAAEAIAAAAAsBAABkcnMvc2hhcGV4bWwueG1sUEsFBgAAAAAGAAYAWwEA&#10;ALUDAAAAAA==&#10;" adj="6300,24300">
                        <v:fill on="f" focussize="0,0"/>
                        <v:stroke on="f" weight="1pt" miterlimit="8" joinstyle="miter"/>
                        <v:imagedata o:title=""/>
                        <o:lock v:ext="edit" aspectratio="f"/>
                        <v:textbox>
                          <w:txbxContent>
                            <w:p w14:paraId="6BDDEA7B">
                              <w:pPr>
                                <w:jc w:val="center"/>
                                <w:rPr>
                                  <w:rFonts w:hint="default" w:ascii="宋体" w:hAnsi="宋体" w:eastAsia="宋体" w:cs="宋体"/>
                                  <w:b/>
                                  <w:bCs/>
                                  <w:color w:val="auto"/>
                                  <w:sz w:val="21"/>
                                  <w:szCs w:val="21"/>
                                  <w:lang w:val="en-US" w:eastAsia="zh-CN"/>
                                </w:rPr>
                              </w:pPr>
                              <w:r>
                                <w:rPr>
                                  <w:rFonts w:hint="eastAsia" w:ascii="宋体" w:hAnsi="宋体" w:eastAsia="宋体" w:cs="宋体"/>
                                  <w:b/>
                                  <w:bCs/>
                                  <w:color w:val="000000" w:themeColor="text1"/>
                                  <w:sz w:val="21"/>
                                  <w:szCs w:val="21"/>
                                  <w:lang w:val="en-US" w:eastAsia="zh-CN"/>
                                  <w14:textFill>
                                    <w14:solidFill>
                                      <w14:schemeClr w14:val="tx1"/>
                                    </w14:solidFill>
                                  </w14:textFill>
                                </w:rPr>
                                <w:t>无名厂房</w:t>
                              </w:r>
                            </w:p>
                          </w:txbxContent>
                        </v:textbox>
                      </v:shape>
                      <v:shape id="矩形标注 16" o:spid="_x0000_s1026" o:spt="61" type="#_x0000_t61" style="position:absolute;left:6540;top:1791524;height:1149;width:1444;v-text-anchor:middle;" filled="f" stroked="f" coordsize="21600,21600" o:gfxdata="UEsDBAoAAAAAAIdO4kAAAAAAAAAAAAAAAAAEAAAAZHJzL1BLAwQUAAAACACHTuJAVLX8qbwAAADb&#10;AAAADwAAAGRycy9kb3ducmV2LnhtbEWPQYvCMBSE7wv+h/AEb2tSEelWowdhWS8Lbt2Dx0fzbIrN&#10;S22yVf+9WRA8DjPzDbPa3FwrBupD41lDNlUgiCtvGq41/B4+33MQISIbbD2ThjsF2KxHbyssjL/y&#10;Dw1lrEWCcChQg42xK6QMlSWHYeo74uSdfO8wJtnX0vR4TXDXyplSC+mw4bRgsaOtpepc/jkNeTYo&#10;Je3266OV+fFy3O3L77DXejLO1BJEpFt8hZ/tndEwn8H/l/QD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1/Km8AAAA&#10;2wAAAA8AAAAAAAAAAQAgAAAAIgAAAGRycy9kb3ducmV2LnhtbFBLAQIUABQAAAAIAIdO4kAzLwWe&#10;OwAAADkAAAAQAAAAAAAAAAEAIAAAAAsBAABkcnMvc2hhcGV4bWwueG1sUEsFBgAAAAAGAAYAWwEA&#10;ALUDAAAAAA==&#10;" adj="6300,24300">
                        <v:fill on="f" focussize="0,0"/>
                        <v:stroke on="f" weight="1pt" miterlimit="8" joinstyle="miter"/>
                        <v:imagedata o:title=""/>
                        <o:lock v:ext="edit" aspectratio="f"/>
                        <v:textbox>
                          <w:txbxContent>
                            <w:p w14:paraId="16262AA6">
                              <w:pPr>
                                <w:keepNext w:val="0"/>
                                <w:keepLines w:val="0"/>
                                <w:pageBreakBefore w:val="0"/>
                                <w:widowControl/>
                                <w:kinsoku/>
                                <w:wordWrap/>
                                <w:overflowPunct/>
                                <w:topLinePunct w:val="0"/>
                                <w:bidi w:val="0"/>
                                <w:adjustRightInd w:val="0"/>
                                <w:snapToGrid w:val="0"/>
                                <w:spacing w:after="0"/>
                                <w:jc w:val="center"/>
                                <w:textAlignment w:val="auto"/>
                                <w:rPr>
                                  <w:rFonts w:hint="eastAsia" w:ascii="宋体" w:hAnsi="宋体" w:eastAsia="宋体" w:cs="宋体"/>
                                  <w:b/>
                                  <w:bCs/>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祥和</w:t>
                              </w:r>
                            </w:p>
                            <w:p w14:paraId="26658423">
                              <w:pPr>
                                <w:keepNext w:val="0"/>
                                <w:keepLines w:val="0"/>
                                <w:pageBreakBefore w:val="0"/>
                                <w:widowControl/>
                                <w:kinsoku/>
                                <w:wordWrap/>
                                <w:overflowPunct/>
                                <w:topLinePunct w:val="0"/>
                                <w:bidi w:val="0"/>
                                <w:adjustRightInd w:val="0"/>
                                <w:snapToGrid w:val="0"/>
                                <w:spacing w:after="0"/>
                                <w:jc w:val="center"/>
                                <w:textAlignment w:val="auto"/>
                                <w:rPr>
                                  <w:rFonts w:hint="default" w:ascii="宋体" w:hAnsi="宋体" w:eastAsia="宋体" w:cs="宋体"/>
                                  <w:b/>
                                  <w:bCs/>
                                  <w:color w:val="auto"/>
                                  <w:sz w:val="18"/>
                                  <w:szCs w:val="18"/>
                                  <w:lang w:val="en-US" w:eastAsia="zh-CN"/>
                                </w:rPr>
                              </w:pPr>
                              <w:r>
                                <w:rPr>
                                  <w:rFonts w:hint="eastAsia" w:ascii="宋体" w:hAnsi="宋体" w:eastAsia="宋体" w:cs="宋体"/>
                                  <w:b/>
                                  <w:bCs/>
                                  <w:color w:val="000000" w:themeColor="text1"/>
                                  <w:sz w:val="18"/>
                                  <w:szCs w:val="18"/>
                                  <w:lang w:val="en-US" w:eastAsia="zh-CN"/>
                                  <w14:textFill>
                                    <w14:solidFill>
                                      <w14:schemeClr w14:val="tx1"/>
                                    </w14:solidFill>
                                  </w14:textFill>
                                </w:rPr>
                                <w:t>机械</w:t>
                              </w:r>
                            </w:p>
                          </w:txbxContent>
                        </v:textbox>
                      </v:shape>
                      <v:rect id="矩形 20" o:spid="_x0000_s1026" o:spt="1" style="position:absolute;left:7792;top:1791845;height:735;width:2356;v-text-anchor:middle;" fillcolor="#FFFFFF" filled="t" stroked="t" coordsize="21600,21600" o:gfxdata="UEsDBAoAAAAAAIdO4kAAAAAAAAAAAAAAAAAEAAAAZHJzL1BLAwQUAAAACACHTuJAiv3wvbsAAADb&#10;AAAADwAAAGRycy9kb3ducmV2LnhtbEWPS4sCMRCE74L/IbSwN834YJHRKCIKetR1YY/tpJ0MTjrD&#10;pH39+42wsMeiqr6i5sunr9Wd2lgFNjAcZKCIi2ArLg2cvrb9KagoyBbrwGTgRRGWi25njrkNDz7Q&#10;/SilShCOORpwIk2udSwceYyD0BAn7xJaj5JkW2rb4iPBfa1HWfapPVacFhw2tHZUXI83b4A3u/16&#10;6sNKbm6yv5y/w+skP8Z89IbZDJTQU/7Df+2dNTAZw/tL+gF6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v3wvbsAAADb&#10;AAAADwAAAAAAAAABACAAAAAiAAAAZHJzL2Rvd25yZXYueG1sUEsBAhQAFAAAAAgAh07iQDMvBZ47&#10;AAAAOQAAABAAAAAAAAAAAQAgAAAACgEAAGRycy9zaGFwZXhtbC54bWxQSwUGAAAAAAYABgBbAQAA&#10;tAMAAAAA&#10;">
                        <v:fill on="t" opacity="32768f" focussize="0,0"/>
                        <v:stroke weight="1pt" color="#000000 [3213]" miterlimit="8" joinstyle="miter"/>
                        <v:imagedata o:title=""/>
                        <o:lock v:ext="edit" aspectratio="f"/>
                      </v:rect>
                      <v:shape id="矩形标注 19" o:spid="_x0000_s1026" o:spt="61" type="#_x0000_t61" style="position:absolute;left:7861;top:1791872;height:833;width:2162;v-text-anchor:middle;" filled="f" stroked="f" coordsize="21600,21600" o:gfxdata="UEsDBAoAAAAAAIdO4kAAAAAAAAAAAAAAAAAEAAAAZHJzL1BLAwQUAAAACACHTuJA21xk3b0AAADb&#10;AAAADwAAAGRycy9kb3ducmV2LnhtbEWPQWsCMRSE70L/Q3gFb5psqbJdjR4EqZeCXT14fGxeN4ub&#10;l3WTrvrvG6HgcZiZb5jl+uZaMVAfGs8asqkCQVx503Ct4XjYTnIQISIbbD2ThjsFWK9eRkssjL/y&#10;Nw1lrEWCcChQg42xK6QMlSWHYeo74uT9+N5hTLKvpenxmuCulW9KzaXDhtOCxY42lqpz+es05Nmg&#10;lLSbz49W5qfLabcvv8Je6/FrphYgIt3iM/zf3hkN7zN4fEk/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GTdvQAA&#10;ANsAAAAPAAAAAAAAAAEAIAAAACIAAABkcnMvZG93bnJldi54bWxQSwECFAAUAAAACACHTuJAMy8F&#10;njsAAAA5AAAAEAAAAAAAAAABACAAAAAMAQAAZHJzL3NoYXBleG1sLnhtbFBLBQYAAAAABgAGAFsB&#10;AAC2AwAAAAA=&#10;" adj="6300,24300">
                        <v:fill on="f" focussize="0,0"/>
                        <v:stroke on="f" weight="1pt" miterlimit="8" joinstyle="miter"/>
                        <v:imagedata o:title=""/>
                        <o:lock v:ext="edit" aspectratio="f"/>
                        <v:textbox>
                          <w:txbxContent>
                            <w:p w14:paraId="1C750AAC">
                              <w:pPr>
                                <w:jc w:val="center"/>
                                <w:rPr>
                                  <w:rFonts w:hint="default" w:ascii="宋体" w:hAnsi="宋体" w:eastAsia="宋体" w:cs="宋体"/>
                                  <w:b/>
                                  <w:bCs/>
                                  <w:color w:val="auto"/>
                                  <w:sz w:val="21"/>
                                  <w:szCs w:val="21"/>
                                  <w:lang w:val="en-US" w:eastAsia="zh-CN"/>
                                </w:rPr>
                              </w:pPr>
                              <w:r>
                                <w:rPr>
                                  <w:rFonts w:hint="eastAsia" w:ascii="宋体" w:hAnsi="宋体" w:eastAsia="宋体" w:cs="宋体"/>
                                  <w:b/>
                                  <w:bCs/>
                                  <w:color w:val="000000" w:themeColor="text1"/>
                                  <w:sz w:val="21"/>
                                  <w:szCs w:val="21"/>
                                  <w:lang w:val="en-US" w:eastAsia="zh-CN"/>
                                  <w14:textFill>
                                    <w14:solidFill>
                                      <w14:schemeClr w14:val="tx1"/>
                                    </w14:solidFill>
                                  </w14:textFill>
                                </w:rPr>
                                <w:t>和光科技</w:t>
                              </w:r>
                            </w:p>
                          </w:txbxContent>
                        </v:textbox>
                      </v:shape>
                      <v:shape id="图片 23" o:spid="_x0000_s1026" o:spt="75" alt="2197534f08460f61804848bace51650" type="#_x0000_t75" style="position:absolute;left:1739;top:1786896;height:1115;width:1119;" filled="f" o:preferrelative="t" stroked="f" coordsize="21600,21600" o:gfxdata="UEsDBAoAAAAAAIdO4kAAAAAAAAAAAAAAAAAEAAAAZHJzL1BLAwQUAAAACACHTuJA3ESHpr0AAADb&#10;AAAADwAAAGRycy9kb3ducmV2LnhtbEWPX2vCQBDE34V+h2MLfdNLpEiJnoLS2kIRahSfl9yaC+Z2&#10;Q+780376XqHg4zAzv2Fmi5tv1YX60AgbyEcZKOJKbMO1gf3ubfgCKkRki60wGfimAIv5w2CGhZUr&#10;b+lSxlolCIcCDbgYu0LrUDnyGEbSESfvKL3HmGRfa9vjNcF9q8dZNtEeG04LDjtaOapO5dkbOKxl&#10;s/yS92b8gy6v6leWzScb8/SYZ1NQkW7xHv5vf1gDzxP4+5J+gJ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RIemvQAA&#10;ANsAAAAPAAAAAAAAAAEAIAAAACIAAABkcnMvZG93bnJldi54bWxQSwECFAAUAAAACACHTuJAMy8F&#10;njsAAAA5AAAAEAAAAAAAAAABACAAAAAMAQAAZHJzL3NoYXBleG1sLnhtbFBLBQYAAAAABgAGAFsB&#10;AAC2AwAAAAA=&#10;">
                        <v:fill on="f" focussize="0,0"/>
                        <v:stroke on="f"/>
                        <v:imagedata r:id="rId9" o:title=""/>
                        <o:lock v:ext="edit" aspectratio="t"/>
                      </v:shape>
                      <v:shape id="文本框 35" o:spid="_x0000_s1026" o:spt="202" type="#_x0000_t202" style="position:absolute;left:13719;top:1793295;height:567;width:1888;" fillcolor="#FFFFFF [3201]" filled="t" stroked="t" coordsize="21600,21600" o:gfxdata="UEsDBAoAAAAAAIdO4kAAAAAAAAAAAAAAAAAEAAAAZHJzL1BLAwQUAAAACACHTuJAfn0EprcAAADb&#10;AAAADwAAAGRycy9kb3ducmV2LnhtbEWPzQrCMBCE74LvEFbwpqk/iFajoCCIN7UXb0uztsVmU5Jo&#10;9e2NIHgcZuYbZrV5mVo8yfnKsoLRMAFBnFtdcaEgu+wHcxA+IGusLZOCN3nYrLudFabatnyi5zkU&#10;IkLYp6igDKFJpfR5SQb90DbE0btZZzBE6QqpHbYRbmo5TpKZNFhxXCixoV1J+f38MAoOs224UqaP&#10;ejKe2DaTubvVXql+b5QsQQR6hX/41z5oBdMF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fQSm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38674DD8">
                              <w:pPr>
                                <w:ind w:left="130" w:hanging="130" w:hangingChars="100"/>
                                <w:jc w:val="center"/>
                                <w:rPr>
                                  <w:rFonts w:hint="default" w:ascii="Times New Roman" w:hAnsi="Times New Roman" w:cs="Times New Roman" w:eastAsiaTheme="minorEastAsia"/>
                                  <w:sz w:val="13"/>
                                  <w:szCs w:val="13"/>
                                  <w:lang w:val="en-US" w:eastAsia="zh-CN"/>
                                </w:rPr>
                              </w:pPr>
                              <w:r>
                                <w:rPr>
                                  <w:rFonts w:hint="eastAsia" w:ascii="Times New Roman" w:hAnsi="Times New Roman" w:cs="Times New Roman"/>
                                  <w:sz w:val="13"/>
                                  <w:szCs w:val="13"/>
                                  <w:lang w:val="en-US" w:eastAsia="zh-CN"/>
                                </w:rPr>
                                <w:t>比例尺</w:t>
                              </w:r>
                              <w:r>
                                <w:rPr>
                                  <w:rFonts w:hint="default" w:ascii="Times New Roman" w:hAnsi="Times New Roman" w:cs="Times New Roman"/>
                                  <w:sz w:val="13"/>
                                  <w:szCs w:val="13"/>
                                  <w:lang w:val="en-US" w:eastAsia="zh-CN"/>
                                </w:rPr>
                                <w:t>1:</w:t>
                              </w:r>
                              <w:r>
                                <w:rPr>
                                  <w:rFonts w:hint="eastAsia" w:ascii="Times New Roman" w:hAnsi="Times New Roman" w:cs="Times New Roman"/>
                                  <w:sz w:val="13"/>
                                  <w:szCs w:val="13"/>
                                  <w:lang w:val="en-US" w:eastAsia="zh-CN"/>
                                </w:rPr>
                                <w:t>12000</w:t>
                              </w:r>
                            </w:p>
                          </w:txbxContent>
                        </v:textbox>
                      </v:shape>
                      <v:shape id="矩形标注 40" o:spid="_x0000_s1026" o:spt="61" type="#_x0000_t61" style="position:absolute;left:6592;top:1789184;height:1110;width:1414;v-text-anchor:middle;" filled="f" stroked="f" coordsize="21600,21600" o:gfxdata="UEsDBAoAAAAAAIdO4kAAAAAAAAAAAAAAAAAEAAAAZHJzL1BLAwQUAAAACACHTuJAMclXm70AAADb&#10;AAAADwAAAGRycy9kb3ducmV2LnhtbEWPQWsCMRSE70L/Q3gFb5psqbJdjR4EqZeCXT14fGxeN4ub&#10;l3WTrvrvG6HgcZiZb5jl+uZaMVAfGs8asqkCQVx503Ct4XjYTnIQISIbbD2ThjsFWK9eRkssjL/y&#10;Nw1lrEWCcChQg42xK6QMlSWHYeo74uT9+N5hTLKvpenxmuCulW9KzaXDhtOCxY42lqpz+es05Nmg&#10;lLSbz49W5qfLabcvv8Je6/FrphYgIt3iM/zf3hkNs3d4fEk/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yVebvQAA&#10;ANsAAAAPAAAAAAAAAAEAIAAAACIAAABkcnMvZG93bnJldi54bWxQSwECFAAUAAAACACHTuJAMy8F&#10;njsAAAA5AAAAEAAAAAAAAAABACAAAAAMAQAAZHJzL3NoYXBleG1sLnhtbFBLBQYAAAAABgAGAFsB&#10;AAC2AwAAAAA=&#10;" adj="6300,24300">
                        <v:fill on="f" focussize="0,0"/>
                        <v:stroke on="f" weight="1pt" miterlimit="8" joinstyle="miter"/>
                        <v:imagedata o:title=""/>
                        <o:lock v:ext="edit" aspectratio="f"/>
                        <v:textbox>
                          <w:txbxContent>
                            <w:p w14:paraId="314ED636">
                              <w:pPr>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000000" w:themeColor="text1"/>
                                  <w:sz w:val="21"/>
                                  <w:szCs w:val="21"/>
                                  <w:lang w:val="en-US" w:eastAsia="zh-CN"/>
                                  <w14:textFill>
                                    <w14:solidFill>
                                      <w14:schemeClr w14:val="tx1"/>
                                    </w14:solidFill>
                                  </w14:textFill>
                                </w:rPr>
                                <w:t>冯堤社区</w:t>
                              </w:r>
                            </w:p>
                          </w:txbxContent>
                        </v:textbox>
                      </v:shape>
                      <v:shape id="矩形标注 41" o:spid="_x0000_s1026" o:spt="61" type="#_x0000_t61" style="position:absolute;left:4355;top:1789464;height:1047;width:2224;v-text-anchor:middle;" filled="f" stroked="f" coordsize="21600,21600" o:gfxdata="UEsDBAoAAAAAAIdO4kAAAAAAAAAAAAAAAAAEAAAAZHJzL1BLAwQUAAAACACHTuJAXoXyAL0AAADb&#10;AAAADwAAAGRycy9kb3ducmV2LnhtbEWPQWvCQBSE70L/w/KE3nQ3giVN3eQglHopaNqDx0f2NRvM&#10;vk2za9R/7wqFHoeZ+YbZVFfXi4nG0HnWkC0VCOLGm45bDd9f74scRIjIBnvPpOFGAaryabbBwvgL&#10;H2iqYysShEOBGmyMQyFlaCw5DEs/ECfvx48OY5JjK82IlwR3vVwp9SIddpwWLA60tdSc6rPTkGeT&#10;UtJuP157mR9/j7t9/Rn2Wj/PM/UGItI1/of/2jujYb2Gx5f0A2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fIAvQAA&#10;ANsAAAAPAAAAAAAAAAEAIAAAACIAAABkcnMvZG93bnJldi54bWxQSwECFAAUAAAACACHTuJAMy8F&#10;njsAAAA5AAAAEAAAAAAAAAABACAAAAAMAQAAZHJzL3NoYXBleG1sLnhtbFBLBQYAAAAABgAGAFsB&#10;AAC2AwAAAAA=&#10;" adj="6300,24300">
                        <v:fill on="f" focussize="0,0"/>
                        <v:stroke on="f" weight="1pt" miterlimit="8" joinstyle="miter"/>
                        <v:imagedata o:title=""/>
                        <o:lock v:ext="edit" aspectratio="f"/>
                        <v:textbox>
                          <w:txbxContent>
                            <w:p w14:paraId="4AC451A0">
                              <w:pPr>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000000" w:themeColor="text1"/>
                                  <w:sz w:val="21"/>
                                  <w:szCs w:val="21"/>
                                  <w:lang w:val="en-US" w:eastAsia="zh-CN"/>
                                  <w14:textFill>
                                    <w14:solidFill>
                                      <w14:schemeClr w14:val="tx1"/>
                                    </w14:solidFill>
                                  </w14:textFill>
                                </w:rPr>
                                <w:t>魏堤社区</w:t>
                              </w:r>
                            </w:p>
                          </w:txbxContent>
                        </v:textbox>
                      </v:shape>
                      <v:shape id="矩形标注 42" o:spid="_x0000_s1026" o:spt="61" type="#_x0000_t61" style="position:absolute;left:3260;top:1790801;height:1081;width:2806;v-text-anchor:middle;" filled="f" stroked="f" coordsize="21600,21600" o:gfxdata="UEsDBAoAAAAAAIdO4kAAAAAAAAAAAAAAAAAEAAAAZHJzL1BLAwQUAAAACACHTuJArldsd7wAAADb&#10;AAAADwAAAGRycy9kb3ducmV2LnhtbEWPQYvCMBSE7wv+h/CEva1JhZVuNXoQlvWyoHUPHh/Nsyk2&#10;L7WJ1f33RhA8DjPzDbNY3VwrBupD41lDNlEgiCtvGq41/O2/P3IQISIbbD2Thn8KsFqO3hZYGH/l&#10;HQ1lrEWCcChQg42xK6QMlSWHYeI74uQdfe8wJtnX0vR4TXDXyqlSM+mw4bRgsaO1pepUXpyGPBuU&#10;knb989XK/HA+bLblb9hq/T7O1BxEpFt8hZ/tjdHwOYPHl/QD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XbHe8AAAA&#10;2wAAAA8AAAAAAAAAAQAgAAAAIgAAAGRycy9kb3ducmV2LnhtbFBLAQIUABQAAAAIAIdO4kAzLwWe&#10;OwAAADkAAAAQAAAAAAAAAAEAIAAAAAsBAABkcnMvc2hhcGV4bWwueG1sUEsFBgAAAAAGAAYAWwEA&#10;ALUDAAAAAA==&#10;" adj="6300,24300">
                        <v:fill on="f" focussize="0,0"/>
                        <v:stroke on="f" weight="1pt" miterlimit="8" joinstyle="miter"/>
                        <v:imagedata o:title=""/>
                        <o:lock v:ext="edit" aspectratio="f"/>
                        <v:textbox>
                          <w:txbxContent>
                            <w:p w14:paraId="7DF62C7E">
                              <w:pPr>
                                <w:keepNext w:val="0"/>
                                <w:keepLines w:val="0"/>
                                <w:pageBreakBefore w:val="0"/>
                                <w:widowControl/>
                                <w:kinsoku/>
                                <w:wordWrap/>
                                <w:overflowPunct/>
                                <w:topLinePunct w:val="0"/>
                                <w:bidi w:val="0"/>
                                <w:adjustRightInd w:val="0"/>
                                <w:snapToGrid w:val="0"/>
                                <w:spacing w:after="0"/>
                                <w:jc w:val="center"/>
                                <w:textAlignment w:val="auto"/>
                                <w:rPr>
                                  <w:rFonts w:hint="eastAsia" w:ascii="宋体" w:hAnsi="宋体" w:eastAsia="宋体" w:cs="宋体"/>
                                  <w:b/>
                                  <w:bCs/>
                                  <w:color w:val="000000" w:themeColor="text1"/>
                                  <w:sz w:val="18"/>
                                  <w:szCs w:val="18"/>
                                  <w:lang w:val="en-US" w:eastAsia="zh-CN"/>
                                  <w14:textFill>
                                    <w14:solidFill>
                                      <w14:schemeClr w14:val="tx1"/>
                                    </w14:solidFill>
                                  </w14:textFill>
                                </w:rPr>
                              </w:pPr>
                              <w:r>
                                <w:rPr>
                                  <w:rFonts w:hint="eastAsia" w:ascii="宋体" w:hAnsi="宋体" w:eastAsia="宋体" w:cs="宋体"/>
                                  <w:b/>
                                  <w:bCs/>
                                  <w:color w:val="000000" w:themeColor="text1"/>
                                  <w:sz w:val="18"/>
                                  <w:szCs w:val="18"/>
                                  <w:lang w:val="en-US" w:eastAsia="zh-CN"/>
                                  <w14:textFill>
                                    <w14:solidFill>
                                      <w14:schemeClr w14:val="tx1"/>
                                    </w14:solidFill>
                                  </w14:textFill>
                                </w:rPr>
                                <w:t>新乡职业技术学院</w:t>
                              </w:r>
                            </w:p>
                            <w:p w14:paraId="33BD7A03">
                              <w:pPr>
                                <w:keepNext w:val="0"/>
                                <w:keepLines w:val="0"/>
                                <w:pageBreakBefore w:val="0"/>
                                <w:widowControl/>
                                <w:kinsoku/>
                                <w:wordWrap/>
                                <w:overflowPunct/>
                                <w:topLinePunct w:val="0"/>
                                <w:bidi w:val="0"/>
                                <w:adjustRightInd w:val="0"/>
                                <w:snapToGrid w:val="0"/>
                                <w:spacing w:after="0"/>
                                <w:jc w:val="center"/>
                                <w:textAlignment w:val="auto"/>
                                <w:rPr>
                                  <w:rFonts w:hint="eastAsia" w:ascii="宋体" w:hAnsi="宋体" w:eastAsia="宋体" w:cs="宋体"/>
                                  <w:b/>
                                  <w:bCs/>
                                  <w:color w:val="auto"/>
                                  <w:sz w:val="18"/>
                                  <w:szCs w:val="18"/>
                                  <w:lang w:val="en-US" w:eastAsia="zh-CN"/>
                                </w:rPr>
                              </w:pPr>
                              <w:r>
                                <w:rPr>
                                  <w:rFonts w:hint="eastAsia" w:ascii="宋体" w:hAnsi="宋体" w:eastAsia="宋体" w:cs="宋体"/>
                                  <w:b/>
                                  <w:bCs/>
                                  <w:color w:val="000000" w:themeColor="text1"/>
                                  <w:sz w:val="18"/>
                                  <w:szCs w:val="18"/>
                                  <w:lang w:val="en-US" w:eastAsia="zh-CN"/>
                                  <w14:textFill>
                                    <w14:solidFill>
                                      <w14:schemeClr w14:val="tx1"/>
                                    </w14:solidFill>
                                  </w14:textFill>
                                </w:rPr>
                                <w:t>家属院</w:t>
                              </w:r>
                            </w:p>
                          </w:txbxContent>
                        </v:textbox>
                      </v:shape>
                      <v:shape id="矩形标注 43" o:spid="_x0000_s1026" o:spt="61" type="#_x0000_t61" style="position:absolute;left:2288;top:1789411;height:1081;width:1630;v-text-anchor:middle;" filled="f" stroked="f" coordsize="21600,21600" o:gfxdata="UEsDBAoAAAAAAIdO4kAAAAAAAAAAAAAAAAAEAAAAZHJzL1BLAwQUAAAACACHTuJAwRvJ7L0AAADb&#10;AAAADwAAAGRycy9kb3ducmV2LnhtbEWPQWsCMRSE70L/Q3gFb5psobpdjR4EqZeCXT14fGxeN4ub&#10;l3WTrvrvG6HgcZiZb5jl+uZaMVAfGs8asqkCQVx503Ct4XjYTnIQISIbbD2ThjsFWK9eRkssjL/y&#10;Nw1lrEWCcChQg42xK6QMlSWHYeo74uT9+N5hTLKvpenxmuCulW9KzaTDhtOCxY42lqpz+es05Nmg&#10;lLSbz49W5qfLabcvv8Je6/FrphYgIt3iM/zf3hkN73N4fEk/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G8nsvQAA&#10;ANsAAAAPAAAAAAAAAAEAIAAAACIAAABkcnMvZG93bnJldi54bWxQSwECFAAUAAAACACHTuJAMy8F&#10;njsAAAA5AAAAEAAAAAAAAAABACAAAAAMAQAAZHJzL3NoYXBleG1sLnhtbFBLBQYAAAAABgAGAFsB&#10;AAC2AwAAAAA=&#10;" adj="6300,24300">
                        <v:fill on="f" focussize="0,0"/>
                        <v:stroke on="f" weight="1pt" miterlimit="8" joinstyle="miter"/>
                        <v:imagedata o:title=""/>
                        <o:lock v:ext="edit" aspectratio="f"/>
                        <v:textbox>
                          <w:txbxContent>
                            <w:p w14:paraId="2C12284A">
                              <w:pPr>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000000" w:themeColor="text1"/>
                                  <w:sz w:val="21"/>
                                  <w:szCs w:val="21"/>
                                  <w:lang w:val="en-US" w:eastAsia="zh-CN"/>
                                  <w14:textFill>
                                    <w14:solidFill>
                                      <w14:schemeClr w14:val="tx1"/>
                                    </w14:solidFill>
                                  </w14:textFill>
                                </w:rPr>
                                <w:t>张兴庄社区</w:t>
                              </w:r>
                            </w:p>
                          </w:txbxContent>
                        </v:textbox>
                      </v:shape>
                      <v:rect id="矩形 45" o:spid="_x0000_s1026" o:spt="1" style="position:absolute;left:7982;top:1789950;height:324;width:1057;v-text-anchor:middle;" fillcolor="#FFFFFF" filled="t" stroked="t" coordsize="21600,21600" o:gfxdata="UEsDBAoAAAAAAIdO4kAAAAAAAAAAAAAAAAAEAAAAZHJzL1BLAwQUAAAACACHTuJAAYD0EbgAAADb&#10;AAAADwAAAGRycy9kb3ducmV2LnhtbEVPS4vCMBC+C/sfwix409RlFekaRWQX9KhW8DjbjE2xmZRm&#10;fP17cxA8fnzv2eLuG3WlLtaBDYyGGSjiMtiaKwPF/m8wBRUF2WITmAw8KMJi/tGbYW7Djbd03Uml&#10;UgjHHA04kTbXOpaOPMZhaIkTdwqdR0mwq7Tt8JbCfaO/smyiPdacGhy2tHJUnncXb4B/15vV1Iel&#10;XNz35vR/CI9Cjsb0P0fZDyihu7zFL/faGhinselL+gF6/gR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YD0EbgAAADbAAAA&#10;DwAAAAAAAAABACAAAAAiAAAAZHJzL2Rvd25yZXYueG1sUEsBAhQAFAAAAAgAh07iQDMvBZ47AAAA&#10;OQAAABAAAAAAAAAAAQAgAAAABwEAAGRycy9zaGFwZXhtbC54bWxQSwUGAAAAAAYABgBbAQAAsQMA&#10;AAAA&#10;">
                        <v:fill on="t" opacity="32768f" focussize="0,0"/>
                        <v:stroke weight="1pt" color="#000000 [3213]" miterlimit="8" joinstyle="miter"/>
                        <v:imagedata o:title=""/>
                        <o:lock v:ext="edit" aspectratio="f"/>
                      </v:rect>
                      <v:shape id="矩形标注 46" o:spid="_x0000_s1026" o:spt="61" type="#_x0000_t61" style="position:absolute;left:7551;top:1789790;height:591;width:1826;v-text-anchor:middle;" filled="f" stroked="f" coordsize="21600,21600" o:gfxdata="UEsDBAoAAAAAAIdO4kAAAAAAAAAAAAAAAAAEAAAAZHJzL1BLAwQUAAAACACHTuJA38j4BbwAAADb&#10;AAAADwAAAGRycy9kb3ducmV2LnhtbEWPQWvCQBSE74L/YXlCb7qbQkuSunoQSr0IGnvw+Mi+ZkOz&#10;b9PsGvXfu0LB4zAz3zDL9dV1YqQhtJ41ZAsFgrj2puVGw/fxc56DCBHZYOeZNNwowHo1nSyxNP7C&#10;Bxqr2IgE4VCiBhtjX0oZaksOw8L3xMn78YPDmOTQSDPgJcFdJ1+VepcOW04LFnvaWKp/q7PTkGej&#10;UtJuvopO5qe/03Zf7cJe65dZpj5ARLrGZ/i/vTUa3gp4fEk/QK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AW8AAAA&#10;2wAAAA8AAAAAAAAAAQAgAAAAIgAAAGRycy9kb3ducmV2LnhtbFBLAQIUABQAAAAIAIdO4kAzLwWe&#10;OwAAADkAAAAQAAAAAAAAAAEAIAAAAAsBAABkcnMvc2hhcGV4bWwueG1sUEsFBgAAAAAGAAYAWwEA&#10;ALUDAAAAAA==&#10;" adj="6300,24300">
                        <v:fill on="f" focussize="0,0"/>
                        <v:stroke on="f" weight="1pt" miterlimit="8" joinstyle="miter"/>
                        <v:imagedata o:title=""/>
                        <o:lock v:ext="edit" aspectratio="f"/>
                        <v:textbox>
                          <w:txbxContent>
                            <w:p w14:paraId="3CE30D61">
                              <w:pPr>
                                <w:jc w:val="center"/>
                                <w:rPr>
                                  <w:rFonts w:hint="eastAsia" w:ascii="宋体" w:hAnsi="宋体" w:eastAsia="宋体" w:cs="宋体"/>
                                  <w:b/>
                                  <w:bCs/>
                                  <w:color w:val="auto"/>
                                  <w:sz w:val="18"/>
                                  <w:szCs w:val="18"/>
                                  <w:lang w:val="en-US" w:eastAsia="zh-CN"/>
                                </w:rPr>
                              </w:pPr>
                              <w:r>
                                <w:rPr>
                                  <w:rFonts w:hint="eastAsia" w:ascii="宋体" w:hAnsi="宋体" w:eastAsia="宋体" w:cs="宋体"/>
                                  <w:b/>
                                  <w:bCs/>
                                  <w:color w:val="000000" w:themeColor="text1"/>
                                  <w:sz w:val="18"/>
                                  <w:szCs w:val="18"/>
                                  <w:lang w:val="en-US" w:eastAsia="zh-CN"/>
                                  <w14:textFill>
                                    <w14:solidFill>
                                      <w14:schemeClr w14:val="tx1"/>
                                    </w14:solidFill>
                                  </w14:textFill>
                                </w:rPr>
                                <w:t>和光科技</w:t>
                              </w:r>
                            </w:p>
                          </w:txbxContent>
                        </v:textbox>
                      </v:shape>
                    </v:group>
                  </w:pict>
                </mc:Fallback>
              </mc:AlternateContent>
            </w:r>
          </w:p>
          <w:p w14:paraId="58FE1C66">
            <w:pPr>
              <w:pStyle w:val="20"/>
              <w:keepNext w:val="0"/>
              <w:keepLines w:val="0"/>
              <w:pageBreakBefore w:val="0"/>
              <w:widowControl w:val="0"/>
              <w:kinsoku/>
              <w:wordWrap/>
              <w:overflowPunct/>
              <w:topLinePunct w:val="0"/>
              <w:autoSpaceDE/>
              <w:autoSpaceDN/>
              <w:bidi w:val="0"/>
              <w:adjustRightInd/>
              <w:snapToGrid/>
              <w:spacing w:beforeLines="0" w:line="460" w:lineRule="exact"/>
              <w:ind w:firstLine="480" w:firstLineChars="200"/>
              <w:jc w:val="both"/>
              <w:textAlignment w:val="auto"/>
              <w:rPr>
                <w:rFonts w:hint="eastAsia" w:eastAsia="宋体" w:cs="Times New Roman"/>
                <w:color w:val="000000"/>
                <w:kern w:val="0"/>
                <w:sz w:val="24"/>
                <w:szCs w:val="24"/>
                <w:highlight w:val="yellow"/>
                <w:lang w:val="en-US" w:eastAsia="zh-CN" w:bidi="ar-SA"/>
              </w:rPr>
            </w:pPr>
          </w:p>
          <w:p w14:paraId="1129A330">
            <w:pPr>
              <w:pStyle w:val="20"/>
              <w:keepNext w:val="0"/>
              <w:keepLines w:val="0"/>
              <w:pageBreakBefore w:val="0"/>
              <w:widowControl w:val="0"/>
              <w:kinsoku/>
              <w:wordWrap/>
              <w:overflowPunct/>
              <w:topLinePunct w:val="0"/>
              <w:autoSpaceDE/>
              <w:autoSpaceDN/>
              <w:bidi w:val="0"/>
              <w:adjustRightInd/>
              <w:snapToGrid/>
              <w:spacing w:beforeLines="0" w:line="460" w:lineRule="exact"/>
              <w:ind w:firstLine="480" w:firstLineChars="200"/>
              <w:jc w:val="both"/>
              <w:textAlignment w:val="auto"/>
              <w:rPr>
                <w:rFonts w:hint="eastAsia" w:eastAsia="宋体" w:cs="Times New Roman"/>
                <w:color w:val="000000"/>
                <w:kern w:val="0"/>
                <w:sz w:val="24"/>
                <w:szCs w:val="24"/>
                <w:highlight w:val="yellow"/>
                <w:lang w:val="en-US" w:eastAsia="zh-CN" w:bidi="ar-SA"/>
              </w:rPr>
            </w:pPr>
          </w:p>
          <w:p w14:paraId="342AA28A">
            <w:pPr>
              <w:pStyle w:val="20"/>
              <w:keepNext w:val="0"/>
              <w:keepLines w:val="0"/>
              <w:pageBreakBefore w:val="0"/>
              <w:widowControl w:val="0"/>
              <w:kinsoku/>
              <w:wordWrap/>
              <w:overflowPunct/>
              <w:topLinePunct w:val="0"/>
              <w:autoSpaceDE/>
              <w:autoSpaceDN/>
              <w:bidi w:val="0"/>
              <w:adjustRightInd/>
              <w:snapToGrid/>
              <w:spacing w:beforeLines="0" w:line="460" w:lineRule="exact"/>
              <w:ind w:firstLine="480" w:firstLineChars="200"/>
              <w:jc w:val="both"/>
              <w:textAlignment w:val="auto"/>
              <w:rPr>
                <w:rFonts w:hint="eastAsia" w:eastAsia="宋体" w:cs="Times New Roman"/>
                <w:color w:val="000000"/>
                <w:kern w:val="0"/>
                <w:sz w:val="24"/>
                <w:szCs w:val="24"/>
                <w:highlight w:val="yellow"/>
                <w:lang w:val="en-US" w:eastAsia="zh-CN" w:bidi="ar-SA"/>
              </w:rPr>
            </w:pPr>
          </w:p>
          <w:p w14:paraId="32970214">
            <w:pPr>
              <w:pStyle w:val="20"/>
              <w:keepNext w:val="0"/>
              <w:keepLines w:val="0"/>
              <w:pageBreakBefore w:val="0"/>
              <w:widowControl w:val="0"/>
              <w:kinsoku/>
              <w:wordWrap/>
              <w:overflowPunct/>
              <w:topLinePunct w:val="0"/>
              <w:autoSpaceDE/>
              <w:autoSpaceDN/>
              <w:bidi w:val="0"/>
              <w:adjustRightInd/>
              <w:snapToGrid/>
              <w:spacing w:beforeLines="0" w:line="460" w:lineRule="exact"/>
              <w:ind w:firstLine="480" w:firstLineChars="200"/>
              <w:jc w:val="both"/>
              <w:textAlignment w:val="auto"/>
              <w:rPr>
                <w:rFonts w:hint="eastAsia" w:eastAsia="宋体" w:cs="Times New Roman"/>
                <w:color w:val="000000"/>
                <w:kern w:val="0"/>
                <w:sz w:val="24"/>
                <w:szCs w:val="24"/>
                <w:highlight w:val="yellow"/>
                <w:lang w:val="en-US" w:eastAsia="zh-CN" w:bidi="ar-SA"/>
              </w:rPr>
            </w:pPr>
          </w:p>
          <w:p w14:paraId="5CF9E32D">
            <w:pPr>
              <w:pStyle w:val="20"/>
              <w:keepNext w:val="0"/>
              <w:keepLines w:val="0"/>
              <w:pageBreakBefore w:val="0"/>
              <w:widowControl w:val="0"/>
              <w:kinsoku/>
              <w:wordWrap/>
              <w:overflowPunct/>
              <w:topLinePunct w:val="0"/>
              <w:autoSpaceDE/>
              <w:autoSpaceDN/>
              <w:bidi w:val="0"/>
              <w:adjustRightInd/>
              <w:snapToGrid/>
              <w:spacing w:beforeLines="0" w:line="460" w:lineRule="exact"/>
              <w:ind w:firstLine="480" w:firstLineChars="200"/>
              <w:jc w:val="both"/>
              <w:textAlignment w:val="auto"/>
              <w:rPr>
                <w:rFonts w:hint="eastAsia" w:eastAsia="宋体" w:cs="Times New Roman"/>
                <w:color w:val="000000"/>
                <w:kern w:val="0"/>
                <w:sz w:val="24"/>
                <w:szCs w:val="24"/>
                <w:highlight w:val="yellow"/>
                <w:lang w:val="en-US" w:eastAsia="zh-CN" w:bidi="ar-SA"/>
              </w:rPr>
            </w:pPr>
          </w:p>
          <w:p w14:paraId="53085561">
            <w:pPr>
              <w:pStyle w:val="20"/>
              <w:keepNext w:val="0"/>
              <w:keepLines w:val="0"/>
              <w:pageBreakBefore w:val="0"/>
              <w:widowControl w:val="0"/>
              <w:kinsoku/>
              <w:wordWrap/>
              <w:overflowPunct/>
              <w:topLinePunct w:val="0"/>
              <w:autoSpaceDE/>
              <w:autoSpaceDN/>
              <w:bidi w:val="0"/>
              <w:adjustRightInd/>
              <w:snapToGrid/>
              <w:spacing w:beforeLines="0" w:line="460" w:lineRule="exact"/>
              <w:ind w:firstLine="480" w:firstLineChars="200"/>
              <w:jc w:val="both"/>
              <w:textAlignment w:val="auto"/>
              <w:rPr>
                <w:rFonts w:hint="eastAsia" w:eastAsia="宋体" w:cs="Times New Roman"/>
                <w:color w:val="000000"/>
                <w:kern w:val="0"/>
                <w:sz w:val="24"/>
                <w:szCs w:val="24"/>
                <w:highlight w:val="yellow"/>
                <w:lang w:val="en-US" w:eastAsia="zh-CN" w:bidi="ar-SA"/>
              </w:rPr>
            </w:pPr>
          </w:p>
          <w:p w14:paraId="4ABF8C4A">
            <w:pPr>
              <w:pStyle w:val="20"/>
              <w:keepNext w:val="0"/>
              <w:keepLines w:val="0"/>
              <w:pageBreakBefore w:val="0"/>
              <w:widowControl w:val="0"/>
              <w:kinsoku/>
              <w:wordWrap/>
              <w:overflowPunct/>
              <w:topLinePunct w:val="0"/>
              <w:autoSpaceDE/>
              <w:autoSpaceDN/>
              <w:bidi w:val="0"/>
              <w:adjustRightInd/>
              <w:snapToGrid/>
              <w:spacing w:beforeLines="0" w:line="460" w:lineRule="exact"/>
              <w:ind w:firstLine="480" w:firstLineChars="200"/>
              <w:jc w:val="both"/>
              <w:textAlignment w:val="auto"/>
              <w:rPr>
                <w:rFonts w:hint="eastAsia" w:eastAsia="宋体" w:cs="Times New Roman"/>
                <w:color w:val="000000"/>
                <w:kern w:val="0"/>
                <w:sz w:val="24"/>
                <w:szCs w:val="24"/>
                <w:highlight w:val="yellow"/>
                <w:lang w:val="en-US" w:eastAsia="zh-CN" w:bidi="ar-SA"/>
              </w:rPr>
            </w:pPr>
          </w:p>
          <w:p w14:paraId="633C27C1">
            <w:pPr>
              <w:pStyle w:val="20"/>
              <w:keepNext w:val="0"/>
              <w:keepLines w:val="0"/>
              <w:pageBreakBefore w:val="0"/>
              <w:widowControl w:val="0"/>
              <w:kinsoku/>
              <w:wordWrap/>
              <w:overflowPunct/>
              <w:topLinePunct w:val="0"/>
              <w:autoSpaceDE/>
              <w:autoSpaceDN/>
              <w:bidi w:val="0"/>
              <w:adjustRightInd/>
              <w:snapToGrid/>
              <w:spacing w:beforeLines="0" w:line="460" w:lineRule="exact"/>
              <w:ind w:firstLine="480" w:firstLineChars="200"/>
              <w:jc w:val="both"/>
              <w:textAlignment w:val="auto"/>
              <w:rPr>
                <w:rFonts w:hint="eastAsia" w:eastAsia="宋体" w:cs="Times New Roman"/>
                <w:color w:val="000000"/>
                <w:kern w:val="0"/>
                <w:sz w:val="24"/>
                <w:szCs w:val="24"/>
                <w:highlight w:val="yellow"/>
                <w:lang w:val="en-US" w:eastAsia="zh-CN" w:bidi="ar-SA"/>
              </w:rPr>
            </w:pPr>
          </w:p>
          <w:p w14:paraId="6A3369BB">
            <w:pPr>
              <w:pStyle w:val="20"/>
              <w:keepNext w:val="0"/>
              <w:keepLines w:val="0"/>
              <w:pageBreakBefore w:val="0"/>
              <w:widowControl w:val="0"/>
              <w:kinsoku/>
              <w:wordWrap/>
              <w:overflowPunct/>
              <w:topLinePunct w:val="0"/>
              <w:autoSpaceDE/>
              <w:autoSpaceDN/>
              <w:bidi w:val="0"/>
              <w:adjustRightInd/>
              <w:snapToGrid/>
              <w:spacing w:beforeLines="0" w:line="460" w:lineRule="exact"/>
              <w:ind w:firstLine="480" w:firstLineChars="200"/>
              <w:jc w:val="both"/>
              <w:textAlignment w:val="auto"/>
              <w:rPr>
                <w:rFonts w:hint="eastAsia" w:eastAsia="宋体" w:cs="Times New Roman"/>
                <w:color w:val="000000"/>
                <w:kern w:val="0"/>
                <w:sz w:val="24"/>
                <w:szCs w:val="24"/>
                <w:highlight w:val="yellow"/>
                <w:lang w:val="en-US" w:eastAsia="zh-CN" w:bidi="ar-SA"/>
              </w:rPr>
            </w:pPr>
          </w:p>
          <w:p w14:paraId="428F3D33">
            <w:pPr>
              <w:pStyle w:val="20"/>
              <w:keepNext w:val="0"/>
              <w:keepLines w:val="0"/>
              <w:pageBreakBefore w:val="0"/>
              <w:widowControl w:val="0"/>
              <w:kinsoku/>
              <w:wordWrap/>
              <w:overflowPunct/>
              <w:topLinePunct w:val="0"/>
              <w:autoSpaceDE/>
              <w:autoSpaceDN/>
              <w:bidi w:val="0"/>
              <w:adjustRightInd/>
              <w:snapToGrid/>
              <w:spacing w:beforeLines="0" w:line="460" w:lineRule="exact"/>
              <w:ind w:left="0" w:leftChars="0" w:firstLine="0" w:firstLineChars="0"/>
              <w:jc w:val="center"/>
              <w:textAlignment w:val="auto"/>
              <w:rPr>
                <w:rFonts w:hint="default" w:eastAsia="宋体" w:cs="Times New Roman"/>
                <w:b/>
                <w:bCs/>
                <w:color w:val="000000"/>
                <w:kern w:val="0"/>
                <w:sz w:val="24"/>
                <w:szCs w:val="24"/>
                <w:highlight w:val="none"/>
                <w:lang w:val="en-US" w:eastAsia="zh-CN" w:bidi="ar-SA"/>
              </w:rPr>
            </w:pPr>
            <w:r>
              <w:rPr>
                <w:rFonts w:hint="eastAsia" w:eastAsia="宋体" w:cs="Times New Roman"/>
                <w:b/>
                <w:bCs/>
                <w:color w:val="000000"/>
                <w:kern w:val="0"/>
                <w:sz w:val="24"/>
                <w:szCs w:val="24"/>
                <w:highlight w:val="none"/>
                <w:lang w:val="en-US" w:eastAsia="zh-CN" w:bidi="ar-SA"/>
              </w:rPr>
              <w:t>图1  项目周边环境图</w:t>
            </w:r>
          </w:p>
          <w:p w14:paraId="21FE2D78">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jc w:val="both"/>
              <w:textAlignment w:val="auto"/>
              <w:rPr>
                <w:rFonts w:hint="eastAsia" w:ascii="Times New Roman" w:hAnsi="Times New Roman" w:eastAsia="宋体" w:cs="Times New Roman"/>
                <w:b/>
                <w:bCs/>
                <w:sz w:val="24"/>
                <w:szCs w:val="24"/>
                <w:highlight w:val="none"/>
                <w:lang w:val="en-US" w:eastAsia="zh-CN"/>
              </w:rPr>
            </w:pPr>
            <w:r>
              <w:rPr>
                <w:rFonts w:hint="eastAsia" w:ascii="Times New Roman" w:hAnsi="Times New Roman" w:eastAsia="宋体" w:cs="Times New Roman"/>
                <w:b/>
                <w:bCs/>
                <w:sz w:val="24"/>
                <w:szCs w:val="24"/>
                <w:highlight w:val="none"/>
                <w:lang w:val="en-US" w:eastAsia="zh-CN"/>
              </w:rPr>
              <w:t>3、项目基本情况</w:t>
            </w:r>
          </w:p>
          <w:p w14:paraId="71946083">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项目基本建设情况见下表。</w:t>
            </w:r>
          </w:p>
          <w:p w14:paraId="79C8921F">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0" w:line="240" w:lineRule="auto"/>
              <w:ind w:leftChars="0" w:firstLine="480" w:firstLineChars="200"/>
              <w:jc w:val="left"/>
              <w:textAlignment w:val="auto"/>
              <w:rPr>
                <w:rFonts w:hint="eastAsia" w:ascii="Times New Roman" w:hAnsi="Times New Roman" w:eastAsia="黑体" w:cs="Times New Roman"/>
                <w:sz w:val="24"/>
                <w:szCs w:val="24"/>
                <w:highlight w:val="none"/>
                <w:lang w:val="en-US" w:eastAsia="zh-CN" w:bidi="ar"/>
              </w:rPr>
            </w:pPr>
            <w:r>
              <w:rPr>
                <w:rFonts w:hint="eastAsia" w:ascii="Times New Roman" w:hAnsi="Times New Roman" w:eastAsia="黑体" w:cs="Times New Roman"/>
                <w:sz w:val="24"/>
                <w:szCs w:val="24"/>
                <w:highlight w:val="none"/>
                <w:lang w:val="en-US" w:eastAsia="zh-CN" w:bidi="ar"/>
              </w:rPr>
              <w:t>表4                      项目基本概况一览表</w:t>
            </w:r>
          </w:p>
          <w:tbl>
            <w:tblPr>
              <w:tblStyle w:val="14"/>
              <w:tblW w:w="4968"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58"/>
              <w:gridCol w:w="3198"/>
              <w:gridCol w:w="3198"/>
              <w:gridCol w:w="1161"/>
            </w:tblGrid>
            <w:tr w14:paraId="19E402B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664" w:type="pct"/>
                  <w:noWrap w:val="0"/>
                  <w:vAlign w:val="center"/>
                </w:tcPr>
                <w:p w14:paraId="60F47DA5">
                  <w:pPr>
                    <w:spacing w:after="0"/>
                    <w:jc w:val="center"/>
                    <w:rPr>
                      <w:rFonts w:ascii="Times New Roman" w:hAnsi="Times New Roman" w:eastAsia="宋体"/>
                      <w:b/>
                      <w:bCs/>
                      <w:sz w:val="21"/>
                      <w:szCs w:val="21"/>
                      <w:highlight w:val="none"/>
                    </w:rPr>
                  </w:pPr>
                  <w:r>
                    <w:rPr>
                      <w:rFonts w:ascii="Times New Roman" w:hAnsi="Times New Roman" w:eastAsia="宋体"/>
                      <w:b/>
                      <w:bCs/>
                      <w:sz w:val="21"/>
                      <w:szCs w:val="21"/>
                      <w:highlight w:val="none"/>
                    </w:rPr>
                    <w:t>项目</w:t>
                  </w:r>
                </w:p>
              </w:tc>
              <w:tc>
                <w:tcPr>
                  <w:tcW w:w="1834" w:type="pct"/>
                  <w:noWrap w:val="0"/>
                  <w:vAlign w:val="center"/>
                </w:tcPr>
                <w:p w14:paraId="6B29E375">
                  <w:pPr>
                    <w:spacing w:after="0"/>
                    <w:jc w:val="center"/>
                    <w:rPr>
                      <w:rFonts w:ascii="Times New Roman" w:hAnsi="Times New Roman" w:eastAsia="宋体"/>
                      <w:b/>
                      <w:color w:val="000000"/>
                      <w:sz w:val="21"/>
                      <w:szCs w:val="21"/>
                      <w:highlight w:val="none"/>
                      <w:lang w:val="pt-BR"/>
                    </w:rPr>
                  </w:pPr>
                  <w:r>
                    <w:rPr>
                      <w:rFonts w:ascii="Times New Roman" w:hAnsi="Times New Roman" w:eastAsia="宋体"/>
                      <w:b/>
                      <w:color w:val="000000"/>
                      <w:sz w:val="21"/>
                      <w:szCs w:val="21"/>
                      <w:highlight w:val="none"/>
                      <w:lang w:val="pt-BR"/>
                    </w:rPr>
                    <w:t>环评及批复内容</w:t>
                  </w:r>
                </w:p>
              </w:tc>
              <w:tc>
                <w:tcPr>
                  <w:tcW w:w="1834" w:type="pct"/>
                  <w:noWrap w:val="0"/>
                  <w:vAlign w:val="center"/>
                </w:tcPr>
                <w:p w14:paraId="10D85B03">
                  <w:pPr>
                    <w:spacing w:after="0"/>
                    <w:jc w:val="center"/>
                    <w:rPr>
                      <w:rFonts w:ascii="Times New Roman" w:hAnsi="Times New Roman" w:eastAsia="宋体"/>
                      <w:b/>
                      <w:color w:val="000000"/>
                      <w:sz w:val="21"/>
                      <w:szCs w:val="21"/>
                      <w:highlight w:val="none"/>
                      <w:lang w:val="pt-BR"/>
                    </w:rPr>
                  </w:pPr>
                  <w:r>
                    <w:rPr>
                      <w:rFonts w:ascii="Times New Roman" w:hAnsi="Times New Roman" w:eastAsia="宋体"/>
                      <w:b/>
                      <w:color w:val="000000"/>
                      <w:sz w:val="21"/>
                      <w:szCs w:val="21"/>
                      <w:highlight w:val="none"/>
                      <w:lang w:val="pt-BR"/>
                    </w:rPr>
                    <w:t>实际建设内容</w:t>
                  </w:r>
                </w:p>
              </w:tc>
              <w:tc>
                <w:tcPr>
                  <w:tcW w:w="666" w:type="pct"/>
                  <w:noWrap w:val="0"/>
                  <w:vAlign w:val="center"/>
                </w:tcPr>
                <w:p w14:paraId="5A8EC59F">
                  <w:pPr>
                    <w:spacing w:after="0"/>
                    <w:jc w:val="center"/>
                    <w:rPr>
                      <w:rFonts w:ascii="Times New Roman" w:hAnsi="Times New Roman" w:eastAsia="宋体"/>
                      <w:b/>
                      <w:bCs/>
                      <w:sz w:val="21"/>
                      <w:szCs w:val="21"/>
                      <w:highlight w:val="none"/>
                    </w:rPr>
                  </w:pPr>
                  <w:r>
                    <w:rPr>
                      <w:rFonts w:ascii="Times New Roman" w:hAnsi="Times New Roman" w:eastAsia="宋体"/>
                      <w:b/>
                      <w:kern w:val="36"/>
                      <w:sz w:val="21"/>
                      <w:szCs w:val="21"/>
                      <w:highlight w:val="none"/>
                    </w:rPr>
                    <w:t>是否与环评一致</w:t>
                  </w:r>
                </w:p>
              </w:tc>
            </w:tr>
            <w:tr w14:paraId="4AE9765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5CA3D01F">
                  <w:pPr>
                    <w:spacing w:after="0"/>
                    <w:jc w:val="center"/>
                    <w:rPr>
                      <w:rFonts w:ascii="Times New Roman" w:hAnsi="Times New Roman" w:eastAsia="宋体"/>
                      <w:sz w:val="21"/>
                      <w:szCs w:val="21"/>
                      <w:highlight w:val="none"/>
                    </w:rPr>
                  </w:pPr>
                  <w:r>
                    <w:rPr>
                      <w:rFonts w:ascii="Times New Roman" w:hAnsi="Times New Roman" w:eastAsia="宋体"/>
                      <w:sz w:val="21"/>
                      <w:szCs w:val="21"/>
                      <w:highlight w:val="none"/>
                    </w:rPr>
                    <w:t>建设单位</w:t>
                  </w:r>
                </w:p>
              </w:tc>
              <w:tc>
                <w:tcPr>
                  <w:tcW w:w="1834" w:type="pct"/>
                  <w:noWrap w:val="0"/>
                  <w:vAlign w:val="center"/>
                </w:tcPr>
                <w:p w14:paraId="65E99397">
                  <w:pPr>
                    <w:spacing w:after="0"/>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新乡市鼎丰纸制品有限公司</w:t>
                  </w:r>
                </w:p>
              </w:tc>
              <w:tc>
                <w:tcPr>
                  <w:tcW w:w="1834" w:type="pct"/>
                  <w:noWrap w:val="0"/>
                  <w:vAlign w:val="center"/>
                </w:tcPr>
                <w:p w14:paraId="61E7032B">
                  <w:pPr>
                    <w:spacing w:after="0"/>
                    <w:jc w:val="center"/>
                    <w:rPr>
                      <w:rFonts w:hint="eastAsia" w:ascii="Times New Roman" w:hAnsi="Times New Roman" w:eastAsia="宋体"/>
                      <w:sz w:val="21"/>
                      <w:szCs w:val="21"/>
                      <w:highlight w:val="none"/>
                    </w:rPr>
                  </w:pPr>
                  <w:r>
                    <w:rPr>
                      <w:rFonts w:hint="eastAsia" w:ascii="Times New Roman" w:hAnsi="Times New Roman" w:eastAsia="宋体"/>
                      <w:sz w:val="21"/>
                      <w:szCs w:val="21"/>
                      <w:highlight w:val="none"/>
                      <w:lang w:val="en-US" w:eastAsia="zh-CN"/>
                    </w:rPr>
                    <w:t>新乡市鼎丰纸制品有限公司</w:t>
                  </w:r>
                </w:p>
              </w:tc>
              <w:tc>
                <w:tcPr>
                  <w:tcW w:w="666" w:type="pct"/>
                  <w:noWrap w:val="0"/>
                  <w:vAlign w:val="center"/>
                </w:tcPr>
                <w:p w14:paraId="4F585480">
                  <w:pPr>
                    <w:spacing w:after="0"/>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14:paraId="1A1E18E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5367864E">
                  <w:pPr>
                    <w:spacing w:after="0"/>
                    <w:jc w:val="center"/>
                    <w:rPr>
                      <w:rFonts w:ascii="Times New Roman" w:hAnsi="Times New Roman" w:eastAsia="宋体"/>
                      <w:sz w:val="21"/>
                      <w:szCs w:val="21"/>
                      <w:highlight w:val="none"/>
                    </w:rPr>
                  </w:pPr>
                  <w:r>
                    <w:rPr>
                      <w:rFonts w:ascii="Times New Roman" w:hAnsi="Times New Roman" w:eastAsia="宋体"/>
                      <w:sz w:val="21"/>
                      <w:szCs w:val="21"/>
                      <w:highlight w:val="none"/>
                    </w:rPr>
                    <w:t>产品方案</w:t>
                  </w:r>
                </w:p>
              </w:tc>
              <w:tc>
                <w:tcPr>
                  <w:tcW w:w="1834" w:type="pct"/>
                  <w:noWrap w:val="0"/>
                  <w:vAlign w:val="center"/>
                </w:tcPr>
                <w:p w14:paraId="6E53ECCC">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分切纸张10000t/a、分切标签纸1400万m</w:t>
                  </w:r>
                  <w:r>
                    <w:rPr>
                      <w:rFonts w:hint="eastAsia" w:ascii="Times New Roman" w:hAnsi="Times New Roman" w:eastAsia="宋体" w:cs="Times New Roman"/>
                      <w:color w:val="000000"/>
                      <w:sz w:val="21"/>
                      <w:szCs w:val="21"/>
                      <w:highlight w:val="none"/>
                      <w:vertAlign w:val="superscript"/>
                      <w:lang w:val="en-US" w:eastAsia="zh-CN"/>
                    </w:rPr>
                    <w:t>2</w:t>
                  </w:r>
                  <w:r>
                    <w:rPr>
                      <w:rFonts w:hint="eastAsia" w:ascii="Times New Roman" w:hAnsi="Times New Roman" w:eastAsia="宋体" w:cs="Times New Roman"/>
                      <w:color w:val="000000"/>
                      <w:sz w:val="21"/>
                      <w:szCs w:val="21"/>
                      <w:highlight w:val="none"/>
                      <w:lang w:val="en-US" w:eastAsia="zh-CN"/>
                    </w:rPr>
                    <w:t>/a、印刷标签纸600万m</w:t>
                  </w:r>
                  <w:r>
                    <w:rPr>
                      <w:rFonts w:hint="eastAsia" w:ascii="Times New Roman" w:hAnsi="Times New Roman" w:eastAsia="宋体" w:cs="Times New Roman"/>
                      <w:color w:val="000000"/>
                      <w:sz w:val="21"/>
                      <w:szCs w:val="21"/>
                      <w:highlight w:val="none"/>
                      <w:vertAlign w:val="superscript"/>
                      <w:lang w:val="en-US" w:eastAsia="zh-CN"/>
                    </w:rPr>
                    <w:t>2</w:t>
                  </w:r>
                  <w:r>
                    <w:rPr>
                      <w:rFonts w:hint="eastAsia" w:ascii="Times New Roman" w:hAnsi="Times New Roman" w:eastAsia="宋体" w:cs="Times New Roman"/>
                      <w:color w:val="000000"/>
                      <w:sz w:val="21"/>
                      <w:szCs w:val="21"/>
                      <w:highlight w:val="none"/>
                      <w:lang w:val="en-US" w:eastAsia="zh-CN"/>
                    </w:rPr>
                    <w:t>/a、有机硅离型纸2000t/a、纸杯8000t/a、塑料纸杯2.5亿个/a</w:t>
                  </w:r>
                </w:p>
              </w:tc>
              <w:tc>
                <w:tcPr>
                  <w:tcW w:w="1834" w:type="pct"/>
                  <w:noWrap w:val="0"/>
                  <w:vAlign w:val="center"/>
                </w:tcPr>
                <w:p w14:paraId="41E0C387">
                  <w:pPr>
                    <w:spacing w:after="0"/>
                    <w:jc w:val="center"/>
                    <w:rPr>
                      <w:rFonts w:hint="default" w:ascii="Times New Roman" w:hAnsi="Times New Roman" w:eastAsia="宋体" w:cs="Times New Roman"/>
                      <w:sz w:val="21"/>
                      <w:szCs w:val="21"/>
                      <w:highlight w:val="none"/>
                      <w:lang w:val="en-US"/>
                    </w:rPr>
                  </w:pPr>
                  <w:r>
                    <w:rPr>
                      <w:rFonts w:hint="eastAsia" w:ascii="Times New Roman" w:hAnsi="Times New Roman" w:eastAsia="宋体" w:cs="Times New Roman"/>
                      <w:color w:val="000000"/>
                      <w:sz w:val="21"/>
                      <w:szCs w:val="21"/>
                      <w:highlight w:val="none"/>
                      <w:lang w:val="en-US" w:eastAsia="zh-CN"/>
                    </w:rPr>
                    <w:t>分切纸张3500t/a、分切标签纸320万m</w:t>
                  </w:r>
                  <w:r>
                    <w:rPr>
                      <w:rFonts w:hint="eastAsia" w:ascii="Times New Roman" w:hAnsi="Times New Roman" w:eastAsia="宋体" w:cs="Times New Roman"/>
                      <w:color w:val="000000"/>
                      <w:sz w:val="21"/>
                      <w:szCs w:val="21"/>
                      <w:highlight w:val="none"/>
                      <w:vertAlign w:val="superscript"/>
                      <w:lang w:val="en-US" w:eastAsia="zh-CN"/>
                    </w:rPr>
                    <w:t>2</w:t>
                  </w:r>
                  <w:r>
                    <w:rPr>
                      <w:rFonts w:hint="eastAsia" w:ascii="Times New Roman" w:hAnsi="Times New Roman" w:eastAsia="宋体" w:cs="Times New Roman"/>
                      <w:color w:val="000000"/>
                      <w:sz w:val="21"/>
                      <w:szCs w:val="21"/>
                      <w:highlight w:val="none"/>
                      <w:lang w:val="en-US" w:eastAsia="zh-CN"/>
                    </w:rPr>
                    <w:t>/a、印刷标签纸480万m</w:t>
                  </w:r>
                  <w:r>
                    <w:rPr>
                      <w:rFonts w:hint="eastAsia" w:ascii="Times New Roman" w:hAnsi="Times New Roman" w:eastAsia="宋体" w:cs="Times New Roman"/>
                      <w:color w:val="000000"/>
                      <w:sz w:val="21"/>
                      <w:szCs w:val="21"/>
                      <w:highlight w:val="none"/>
                      <w:vertAlign w:val="superscript"/>
                      <w:lang w:val="en-US" w:eastAsia="zh-CN"/>
                    </w:rPr>
                    <w:t>2</w:t>
                  </w:r>
                  <w:r>
                    <w:rPr>
                      <w:rFonts w:hint="eastAsia" w:ascii="Times New Roman" w:hAnsi="Times New Roman" w:eastAsia="宋体" w:cs="Times New Roman"/>
                      <w:color w:val="000000"/>
                      <w:sz w:val="21"/>
                      <w:szCs w:val="21"/>
                      <w:highlight w:val="none"/>
                      <w:lang w:val="en-US" w:eastAsia="zh-CN"/>
                    </w:rPr>
                    <w:t>/a、有机硅离型纸1000t/a、塑料纸杯0.125亿个/a</w:t>
                  </w:r>
                </w:p>
              </w:tc>
              <w:tc>
                <w:tcPr>
                  <w:tcW w:w="666" w:type="pct"/>
                  <w:noWrap w:val="0"/>
                  <w:vAlign w:val="center"/>
                </w:tcPr>
                <w:p w14:paraId="59DCAED3">
                  <w:pPr>
                    <w:spacing w:after="0"/>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一期建设内容</w:t>
                  </w:r>
                </w:p>
              </w:tc>
            </w:tr>
            <w:tr w14:paraId="199A480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535E3D95">
                  <w:pPr>
                    <w:spacing w:after="0"/>
                    <w:jc w:val="center"/>
                    <w:rPr>
                      <w:rFonts w:ascii="Times New Roman" w:hAnsi="Times New Roman" w:eastAsia="宋体"/>
                      <w:sz w:val="21"/>
                      <w:szCs w:val="21"/>
                      <w:highlight w:val="none"/>
                    </w:rPr>
                  </w:pPr>
                  <w:r>
                    <w:rPr>
                      <w:rFonts w:ascii="Times New Roman" w:hAnsi="Times New Roman" w:eastAsia="宋体"/>
                      <w:sz w:val="21"/>
                      <w:szCs w:val="21"/>
                      <w:highlight w:val="none"/>
                    </w:rPr>
                    <w:t>项目地址</w:t>
                  </w:r>
                </w:p>
              </w:tc>
              <w:tc>
                <w:tcPr>
                  <w:tcW w:w="1834" w:type="pct"/>
                  <w:noWrap w:val="0"/>
                  <w:vAlign w:val="center"/>
                </w:tcPr>
                <w:p w14:paraId="3F01A664">
                  <w:pPr>
                    <w:spacing w:after="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新乡市经济开发区凤鸣路与兴业街交叉口东南角</w:t>
                  </w:r>
                </w:p>
              </w:tc>
              <w:tc>
                <w:tcPr>
                  <w:tcW w:w="1834" w:type="pct"/>
                  <w:noWrap w:val="0"/>
                  <w:vAlign w:val="center"/>
                </w:tcPr>
                <w:p w14:paraId="7E44AEDD">
                  <w:pPr>
                    <w:spacing w:after="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河南省新乡市新乡经济技术开发区凤鸣路005号</w:t>
                  </w:r>
                </w:p>
              </w:tc>
              <w:tc>
                <w:tcPr>
                  <w:tcW w:w="666" w:type="pct"/>
                  <w:noWrap w:val="0"/>
                  <w:vAlign w:val="center"/>
                </w:tcPr>
                <w:p w14:paraId="4E534E0E">
                  <w:pPr>
                    <w:spacing w:after="0"/>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实为同一地点</w:t>
                  </w:r>
                </w:p>
              </w:tc>
            </w:tr>
            <w:tr w14:paraId="2169474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33952A64">
                  <w:pPr>
                    <w:spacing w:after="0"/>
                    <w:jc w:val="center"/>
                    <w:rPr>
                      <w:rFonts w:ascii="Times New Roman" w:hAnsi="Times New Roman" w:eastAsia="宋体"/>
                      <w:sz w:val="21"/>
                      <w:szCs w:val="21"/>
                      <w:highlight w:val="none"/>
                    </w:rPr>
                  </w:pPr>
                  <w:r>
                    <w:rPr>
                      <w:rFonts w:ascii="Times New Roman" w:hAnsi="Times New Roman" w:eastAsia="宋体"/>
                      <w:sz w:val="21"/>
                      <w:szCs w:val="21"/>
                      <w:highlight w:val="none"/>
                    </w:rPr>
                    <w:t>占地面积</w:t>
                  </w:r>
                </w:p>
              </w:tc>
              <w:tc>
                <w:tcPr>
                  <w:tcW w:w="1834" w:type="pct"/>
                  <w:noWrap w:val="0"/>
                  <w:vAlign w:val="center"/>
                </w:tcPr>
                <w:p w14:paraId="6F0CAEA0">
                  <w:pPr>
                    <w:spacing w:after="0"/>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30000m</w:t>
                  </w:r>
                  <w:r>
                    <w:rPr>
                      <w:rFonts w:hint="eastAsia" w:ascii="Times New Roman" w:hAnsi="Times New Roman" w:eastAsia="宋体"/>
                      <w:sz w:val="21"/>
                      <w:szCs w:val="21"/>
                      <w:highlight w:val="none"/>
                      <w:vertAlign w:val="superscript"/>
                      <w:lang w:val="en-US" w:eastAsia="zh-CN"/>
                    </w:rPr>
                    <w:t>2</w:t>
                  </w:r>
                </w:p>
              </w:tc>
              <w:tc>
                <w:tcPr>
                  <w:tcW w:w="1834" w:type="pct"/>
                  <w:noWrap w:val="0"/>
                  <w:vAlign w:val="center"/>
                </w:tcPr>
                <w:p w14:paraId="613892ED">
                  <w:pPr>
                    <w:spacing w:after="0"/>
                    <w:jc w:val="center"/>
                    <w:rPr>
                      <w:rFonts w:ascii="Times New Roman" w:hAnsi="Times New Roman" w:eastAsia="宋体"/>
                      <w:sz w:val="21"/>
                      <w:szCs w:val="21"/>
                      <w:highlight w:val="none"/>
                    </w:rPr>
                  </w:pPr>
                  <w:r>
                    <w:rPr>
                      <w:rFonts w:hint="eastAsia" w:ascii="Times New Roman" w:hAnsi="Times New Roman" w:eastAsia="宋体"/>
                      <w:sz w:val="21"/>
                      <w:szCs w:val="21"/>
                      <w:highlight w:val="none"/>
                      <w:lang w:val="en-US" w:eastAsia="zh-CN"/>
                    </w:rPr>
                    <w:t>30000m</w:t>
                  </w:r>
                  <w:r>
                    <w:rPr>
                      <w:rFonts w:hint="eastAsia" w:ascii="Times New Roman" w:hAnsi="Times New Roman" w:eastAsia="宋体"/>
                      <w:sz w:val="21"/>
                      <w:szCs w:val="21"/>
                      <w:highlight w:val="none"/>
                      <w:vertAlign w:val="superscript"/>
                      <w:lang w:val="en-US" w:eastAsia="zh-CN"/>
                    </w:rPr>
                    <w:t>2</w:t>
                  </w:r>
                </w:p>
              </w:tc>
              <w:tc>
                <w:tcPr>
                  <w:tcW w:w="666" w:type="pct"/>
                  <w:noWrap w:val="0"/>
                  <w:vAlign w:val="center"/>
                </w:tcPr>
                <w:p w14:paraId="01C0F621">
                  <w:pPr>
                    <w:spacing w:after="0"/>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14:paraId="526B734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042A1F9D">
                  <w:pPr>
                    <w:spacing w:after="0"/>
                    <w:jc w:val="center"/>
                    <w:rPr>
                      <w:rFonts w:ascii="Times New Roman" w:hAnsi="Times New Roman" w:eastAsia="宋体"/>
                      <w:sz w:val="21"/>
                      <w:szCs w:val="21"/>
                      <w:highlight w:val="none"/>
                    </w:rPr>
                  </w:pPr>
                  <w:r>
                    <w:rPr>
                      <w:rFonts w:ascii="Times New Roman" w:hAnsi="Times New Roman" w:eastAsia="宋体"/>
                      <w:sz w:val="21"/>
                      <w:szCs w:val="21"/>
                      <w:highlight w:val="none"/>
                    </w:rPr>
                    <w:t>总投资</w:t>
                  </w:r>
                </w:p>
              </w:tc>
              <w:tc>
                <w:tcPr>
                  <w:tcW w:w="1834" w:type="pct"/>
                  <w:noWrap w:val="0"/>
                  <w:vAlign w:val="center"/>
                </w:tcPr>
                <w:p w14:paraId="038BB664">
                  <w:pPr>
                    <w:spacing w:after="0"/>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5000万</w:t>
                  </w:r>
                </w:p>
              </w:tc>
              <w:tc>
                <w:tcPr>
                  <w:tcW w:w="1834" w:type="pct"/>
                  <w:noWrap w:val="0"/>
                  <w:vAlign w:val="center"/>
                </w:tcPr>
                <w:p w14:paraId="49857232">
                  <w:pPr>
                    <w:spacing w:after="0"/>
                    <w:jc w:val="center"/>
                    <w:rPr>
                      <w:rFonts w:ascii="Times New Roman" w:hAnsi="Times New Roman" w:eastAsia="宋体"/>
                      <w:sz w:val="21"/>
                      <w:szCs w:val="21"/>
                      <w:highlight w:val="none"/>
                    </w:rPr>
                  </w:pPr>
                  <w:r>
                    <w:rPr>
                      <w:rFonts w:hint="eastAsia" w:ascii="Times New Roman" w:hAnsi="Times New Roman" w:eastAsia="宋体"/>
                      <w:sz w:val="21"/>
                      <w:szCs w:val="21"/>
                      <w:highlight w:val="none"/>
                      <w:lang w:val="en-US" w:eastAsia="zh-CN"/>
                    </w:rPr>
                    <w:t>2000万</w:t>
                  </w:r>
                </w:p>
              </w:tc>
              <w:tc>
                <w:tcPr>
                  <w:tcW w:w="666" w:type="pct"/>
                  <w:noWrap w:val="0"/>
                  <w:vAlign w:val="center"/>
                </w:tcPr>
                <w:p w14:paraId="6F079E46">
                  <w:pPr>
                    <w:spacing w:after="0"/>
                    <w:jc w:val="center"/>
                    <w:rPr>
                      <w:rFonts w:hint="default" w:ascii="Times New Roman" w:hAnsi="Times New Roman" w:eastAsia="宋体"/>
                      <w:sz w:val="21"/>
                      <w:szCs w:val="21"/>
                      <w:highlight w:val="none"/>
                      <w:lang w:val="en-US"/>
                    </w:rPr>
                  </w:pPr>
                  <w:r>
                    <w:rPr>
                      <w:rFonts w:hint="eastAsia" w:ascii="Times New Roman" w:hAnsi="Times New Roman" w:eastAsia="宋体"/>
                      <w:sz w:val="21"/>
                      <w:szCs w:val="21"/>
                      <w:highlight w:val="none"/>
                      <w:lang w:val="en-US" w:eastAsia="zh-CN"/>
                    </w:rPr>
                    <w:t>一期投资</w:t>
                  </w:r>
                </w:p>
              </w:tc>
            </w:tr>
            <w:tr w14:paraId="72A215E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642F8867">
                  <w:pPr>
                    <w:spacing w:after="0"/>
                    <w:jc w:val="center"/>
                    <w:rPr>
                      <w:rFonts w:ascii="Times New Roman" w:hAnsi="Times New Roman" w:eastAsia="宋体"/>
                      <w:sz w:val="21"/>
                      <w:szCs w:val="21"/>
                      <w:highlight w:val="none"/>
                    </w:rPr>
                  </w:pPr>
                  <w:r>
                    <w:rPr>
                      <w:rFonts w:ascii="Times New Roman" w:hAnsi="Times New Roman" w:eastAsia="宋体"/>
                      <w:sz w:val="21"/>
                      <w:szCs w:val="21"/>
                      <w:highlight w:val="none"/>
                    </w:rPr>
                    <w:t>劳动制度</w:t>
                  </w:r>
                </w:p>
              </w:tc>
              <w:tc>
                <w:tcPr>
                  <w:tcW w:w="1834" w:type="pct"/>
                  <w:noWrap w:val="0"/>
                  <w:vAlign w:val="center"/>
                </w:tcPr>
                <w:p w14:paraId="4E3E286F">
                  <w:pPr>
                    <w:spacing w:after="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员工定员150人，三班制（每班8小时），年工作330天</w:t>
                  </w:r>
                </w:p>
              </w:tc>
              <w:tc>
                <w:tcPr>
                  <w:tcW w:w="1834" w:type="pct"/>
                  <w:noWrap w:val="0"/>
                  <w:vAlign w:val="center"/>
                </w:tcPr>
                <w:p w14:paraId="31DDF150">
                  <w:pPr>
                    <w:spacing w:after="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员工定员50人，三班制（每班8小时），年工作330天</w:t>
                  </w:r>
                </w:p>
              </w:tc>
              <w:tc>
                <w:tcPr>
                  <w:tcW w:w="666" w:type="pct"/>
                  <w:noWrap w:val="0"/>
                  <w:vAlign w:val="center"/>
                </w:tcPr>
                <w:p w14:paraId="559AE83D">
                  <w:pPr>
                    <w:spacing w:after="0"/>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一期人员</w:t>
                  </w:r>
                </w:p>
              </w:tc>
            </w:tr>
          </w:tbl>
          <w:p w14:paraId="5694AFCD">
            <w:pPr>
              <w:widowControl w:val="0"/>
              <w:adjustRightInd/>
              <w:snapToGrid/>
              <w:spacing w:after="0" w:line="460" w:lineRule="exact"/>
              <w:ind w:firstLine="480" w:firstLineChars="200"/>
              <w:jc w:val="both"/>
              <w:rPr>
                <w:rFonts w:hint="eastAsia" w:ascii="Times New Roman" w:hAnsi="Times New Roman" w:eastAsia="宋体" w:cs="Times New Roman"/>
                <w:color w:val="000000"/>
                <w:sz w:val="24"/>
                <w:szCs w:val="24"/>
                <w:highlight w:val="none"/>
                <w:lang w:val="en-US" w:eastAsia="zh-CN" w:bidi="ar-SA"/>
              </w:rPr>
            </w:pPr>
            <w:r>
              <w:rPr>
                <w:rFonts w:hint="eastAsia" w:ascii="Times New Roman" w:hAnsi="Times New Roman" w:eastAsia="宋体" w:cs="Times New Roman"/>
                <w:color w:val="000000"/>
                <w:sz w:val="24"/>
                <w:szCs w:val="24"/>
                <w:highlight w:val="none"/>
                <w:lang w:val="en-US" w:eastAsia="zh-CN" w:bidi="ar-SA"/>
              </w:rPr>
              <w:t>本项目在实际建设过程中与环评相比，项目建设单位、项目地址、占地面积均未发生变动，产品方案、总投资及劳动定员均为一期项目实际情况。</w:t>
            </w:r>
          </w:p>
          <w:p w14:paraId="2F18F8D9">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jc w:val="both"/>
              <w:textAlignment w:val="auto"/>
              <w:rPr>
                <w:rFonts w:hint="default" w:ascii="Times New Roman" w:hAnsi="Times New Roman" w:eastAsia="宋体" w:cs="Times New Roman"/>
                <w:b/>
                <w:bCs/>
                <w:sz w:val="24"/>
                <w:szCs w:val="24"/>
                <w:highlight w:val="none"/>
                <w:lang w:val="en-US" w:eastAsia="zh-CN"/>
              </w:rPr>
            </w:pPr>
            <w:r>
              <w:rPr>
                <w:rFonts w:hint="eastAsia" w:ascii="Times New Roman" w:hAnsi="Times New Roman" w:eastAsia="宋体" w:cs="Times New Roman"/>
                <w:b/>
                <w:bCs/>
                <w:sz w:val="24"/>
                <w:szCs w:val="24"/>
                <w:highlight w:val="none"/>
                <w:lang w:val="en-US" w:eastAsia="zh-CN"/>
              </w:rPr>
              <w:t>4、</w:t>
            </w:r>
            <w:r>
              <w:rPr>
                <w:rFonts w:hint="default" w:ascii="Times New Roman" w:hAnsi="Times New Roman" w:eastAsia="宋体" w:cs="Times New Roman"/>
                <w:b/>
                <w:bCs/>
                <w:sz w:val="24"/>
                <w:szCs w:val="24"/>
                <w:highlight w:val="none"/>
                <w:lang w:val="en-US" w:eastAsia="zh-CN"/>
              </w:rPr>
              <w:t>项目主要组成</w:t>
            </w:r>
          </w:p>
          <w:p w14:paraId="6923B43F">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项目基本建设情况见下表。</w:t>
            </w:r>
          </w:p>
          <w:p w14:paraId="565739D3">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0" w:line="240" w:lineRule="auto"/>
              <w:ind w:leftChars="0" w:firstLine="480" w:firstLineChars="200"/>
              <w:jc w:val="left"/>
              <w:textAlignment w:val="auto"/>
              <w:rPr>
                <w:rFonts w:hint="eastAsia" w:ascii="Times New Roman" w:hAnsi="Times New Roman" w:eastAsia="黑体" w:cs="Times New Roman"/>
                <w:sz w:val="24"/>
                <w:szCs w:val="24"/>
                <w:highlight w:val="none"/>
                <w:lang w:val="en-US" w:eastAsia="zh-CN" w:bidi="ar"/>
              </w:rPr>
            </w:pPr>
            <w:r>
              <w:rPr>
                <w:rFonts w:hint="eastAsia" w:ascii="Times New Roman" w:hAnsi="Times New Roman" w:eastAsia="黑体" w:cs="Times New Roman"/>
                <w:sz w:val="24"/>
                <w:szCs w:val="24"/>
                <w:highlight w:val="none"/>
                <w:lang w:val="en-US" w:eastAsia="zh-CN" w:bidi="ar"/>
              </w:rPr>
              <w:t>表5                 项目主要组成情况一览表</w:t>
            </w:r>
          </w:p>
          <w:tbl>
            <w:tblPr>
              <w:tblStyle w:val="14"/>
              <w:tblW w:w="8870" w:type="dxa"/>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767"/>
              <w:gridCol w:w="1213"/>
              <w:gridCol w:w="1171"/>
              <w:gridCol w:w="13"/>
              <w:gridCol w:w="1729"/>
              <w:gridCol w:w="1190"/>
              <w:gridCol w:w="1752"/>
              <w:gridCol w:w="1035"/>
            </w:tblGrid>
            <w:tr w14:paraId="339C89E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tcBorders>
                    <w:right w:val="single" w:color="auto" w:sz="4" w:space="0"/>
                  </w:tcBorders>
                  <w:noWrap w:val="0"/>
                  <w:vAlign w:val="center"/>
                </w:tcPr>
                <w:p w14:paraId="4DFF1AA5">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b/>
                      <w:bCs/>
                      <w:sz w:val="21"/>
                      <w:szCs w:val="21"/>
                      <w:highlight w:val="none"/>
                    </w:rPr>
                  </w:pPr>
                  <w:r>
                    <w:rPr>
                      <w:rFonts w:ascii="Times New Roman" w:hAnsi="Times New Roman" w:eastAsia="宋体"/>
                      <w:b/>
                      <w:bCs/>
                      <w:sz w:val="21"/>
                      <w:szCs w:val="21"/>
                      <w:highlight w:val="none"/>
                    </w:rPr>
                    <w:t>项目</w:t>
                  </w:r>
                </w:p>
              </w:tc>
              <w:tc>
                <w:tcPr>
                  <w:tcW w:w="683" w:type="pct"/>
                  <w:tcBorders>
                    <w:left w:val="single" w:color="auto" w:sz="4" w:space="0"/>
                  </w:tcBorders>
                  <w:noWrap w:val="0"/>
                  <w:vAlign w:val="center"/>
                </w:tcPr>
                <w:p w14:paraId="1B61B72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b/>
                      <w:bCs/>
                      <w:sz w:val="21"/>
                      <w:szCs w:val="21"/>
                      <w:highlight w:val="none"/>
                      <w:lang w:val="en-US" w:eastAsia="zh-CN"/>
                    </w:rPr>
                  </w:pPr>
                  <w:r>
                    <w:rPr>
                      <w:rFonts w:hint="eastAsia" w:ascii="Times New Roman" w:hAnsi="Times New Roman" w:eastAsia="宋体"/>
                      <w:b/>
                      <w:bCs/>
                      <w:sz w:val="21"/>
                      <w:szCs w:val="21"/>
                      <w:highlight w:val="none"/>
                      <w:lang w:val="en-US" w:eastAsia="zh-CN"/>
                    </w:rPr>
                    <w:t>建设内容</w:t>
                  </w:r>
                </w:p>
              </w:tc>
              <w:tc>
                <w:tcPr>
                  <w:tcW w:w="1642" w:type="pct"/>
                  <w:gridSpan w:val="3"/>
                  <w:noWrap w:val="0"/>
                  <w:vAlign w:val="center"/>
                </w:tcPr>
                <w:p w14:paraId="44D03506">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b/>
                      <w:color w:val="000000"/>
                      <w:sz w:val="21"/>
                      <w:szCs w:val="21"/>
                      <w:highlight w:val="none"/>
                      <w:lang w:val="pt-BR"/>
                    </w:rPr>
                  </w:pPr>
                  <w:r>
                    <w:rPr>
                      <w:rFonts w:ascii="Times New Roman" w:hAnsi="Times New Roman" w:eastAsia="宋体"/>
                      <w:b/>
                      <w:color w:val="000000"/>
                      <w:sz w:val="21"/>
                      <w:szCs w:val="21"/>
                      <w:highlight w:val="none"/>
                      <w:lang w:val="pt-BR"/>
                    </w:rPr>
                    <w:t>环评及批复内容</w:t>
                  </w:r>
                </w:p>
              </w:tc>
              <w:tc>
                <w:tcPr>
                  <w:tcW w:w="1658" w:type="pct"/>
                  <w:gridSpan w:val="2"/>
                  <w:noWrap w:val="0"/>
                  <w:vAlign w:val="center"/>
                </w:tcPr>
                <w:p w14:paraId="195B1EC7">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b/>
                      <w:color w:val="000000"/>
                      <w:sz w:val="21"/>
                      <w:szCs w:val="21"/>
                      <w:highlight w:val="none"/>
                      <w:lang w:val="pt-BR"/>
                    </w:rPr>
                  </w:pPr>
                  <w:r>
                    <w:rPr>
                      <w:rFonts w:ascii="Times New Roman" w:hAnsi="Times New Roman" w:eastAsia="宋体"/>
                      <w:b/>
                      <w:color w:val="000000"/>
                      <w:sz w:val="21"/>
                      <w:szCs w:val="21"/>
                      <w:highlight w:val="none"/>
                      <w:lang w:val="pt-BR"/>
                    </w:rPr>
                    <w:t>实际建设内容</w:t>
                  </w:r>
                </w:p>
              </w:tc>
              <w:tc>
                <w:tcPr>
                  <w:tcW w:w="583" w:type="pct"/>
                  <w:noWrap w:val="0"/>
                  <w:vAlign w:val="center"/>
                </w:tcPr>
                <w:p w14:paraId="070157CC">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b/>
                      <w:bCs/>
                      <w:sz w:val="21"/>
                      <w:szCs w:val="21"/>
                      <w:highlight w:val="none"/>
                    </w:rPr>
                  </w:pPr>
                  <w:r>
                    <w:rPr>
                      <w:rFonts w:ascii="Times New Roman" w:hAnsi="Times New Roman" w:eastAsia="宋体"/>
                      <w:b/>
                      <w:kern w:val="36"/>
                      <w:sz w:val="21"/>
                      <w:szCs w:val="21"/>
                      <w:highlight w:val="none"/>
                    </w:rPr>
                    <w:t>是否与环评一致</w:t>
                  </w:r>
                </w:p>
              </w:tc>
            </w:tr>
            <w:tr w14:paraId="7DB639D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vMerge w:val="restart"/>
                  <w:tcBorders>
                    <w:right w:val="single" w:color="auto" w:sz="4" w:space="0"/>
                  </w:tcBorders>
                  <w:noWrap w:val="0"/>
                  <w:vAlign w:val="center"/>
                </w:tcPr>
                <w:p w14:paraId="1D88E11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ahoma" w:hAnsi="Tahoma" w:eastAsiaTheme="majorEastAsia" w:cstheme="minorBidi"/>
                      <w:kern w:val="36"/>
                      <w:sz w:val="22"/>
                      <w:szCs w:val="21"/>
                      <w:highlight w:val="none"/>
                      <w:lang w:val="en-US" w:eastAsia="zh-CN" w:bidi="ar-SA"/>
                    </w:rPr>
                  </w:pPr>
                  <w:r>
                    <w:rPr>
                      <w:rFonts w:hint="eastAsia" w:eastAsiaTheme="majorEastAsia" w:cstheme="minorBidi"/>
                      <w:kern w:val="36"/>
                      <w:sz w:val="22"/>
                      <w:szCs w:val="21"/>
                      <w:highlight w:val="none"/>
                      <w:lang w:val="en-US" w:eastAsia="zh-CN" w:bidi="ar-SA"/>
                    </w:rPr>
                    <w:t>主体工程</w:t>
                  </w:r>
                </w:p>
              </w:tc>
              <w:tc>
                <w:tcPr>
                  <w:tcW w:w="683" w:type="pct"/>
                  <w:tcBorders>
                    <w:left w:val="single" w:color="auto" w:sz="4" w:space="0"/>
                  </w:tcBorders>
                  <w:noWrap w:val="0"/>
                  <w:vAlign w:val="center"/>
                </w:tcPr>
                <w:p w14:paraId="06F3D81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2#生产车间</w:t>
                  </w:r>
                </w:p>
              </w:tc>
              <w:tc>
                <w:tcPr>
                  <w:tcW w:w="1642" w:type="pct"/>
                  <w:gridSpan w:val="3"/>
                  <w:shd w:val="clear" w:color="auto" w:fill="auto"/>
                  <w:noWrap w:val="0"/>
                  <w:vAlign w:val="center"/>
                </w:tcPr>
                <w:p w14:paraId="2939D4B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1座，一层，占地面积9000m</w:t>
                  </w:r>
                  <w:r>
                    <w:rPr>
                      <w:rFonts w:hint="eastAsia" w:ascii="Times New Roman" w:hAnsi="Times New Roman" w:eastAsia="宋体" w:cs="Times New Roman"/>
                      <w:kern w:val="36"/>
                      <w:sz w:val="21"/>
                      <w:szCs w:val="21"/>
                      <w:highlight w:val="none"/>
                      <w:vertAlign w:val="superscript"/>
                      <w:lang w:val="en-US" w:eastAsia="zh-CN" w:bidi="ar-SA"/>
                    </w:rPr>
                    <w:t>2</w:t>
                  </w:r>
                </w:p>
              </w:tc>
              <w:tc>
                <w:tcPr>
                  <w:tcW w:w="1658" w:type="pct"/>
                  <w:gridSpan w:val="2"/>
                  <w:shd w:val="clear" w:color="auto" w:fill="auto"/>
                  <w:noWrap w:val="0"/>
                  <w:vAlign w:val="center"/>
                </w:tcPr>
                <w:p w14:paraId="289AF71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1座，一层，占地面积9000m</w:t>
                  </w:r>
                  <w:r>
                    <w:rPr>
                      <w:rFonts w:hint="eastAsia" w:ascii="Times New Roman" w:hAnsi="Times New Roman" w:eastAsia="宋体" w:cs="Times New Roman"/>
                      <w:kern w:val="36"/>
                      <w:sz w:val="21"/>
                      <w:szCs w:val="21"/>
                      <w:highlight w:val="none"/>
                      <w:vertAlign w:val="superscript"/>
                      <w:lang w:val="en-US" w:eastAsia="zh-CN" w:bidi="ar-SA"/>
                    </w:rPr>
                    <w:t>2</w:t>
                  </w:r>
                </w:p>
              </w:tc>
              <w:tc>
                <w:tcPr>
                  <w:tcW w:w="583" w:type="pct"/>
                  <w:noWrap w:val="0"/>
                  <w:vAlign w:val="center"/>
                </w:tcPr>
                <w:p w14:paraId="40452F9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14:paraId="3A59982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vMerge w:val="continue"/>
                  <w:tcBorders>
                    <w:right w:val="single" w:color="auto" w:sz="4" w:space="0"/>
                  </w:tcBorders>
                  <w:noWrap w:val="0"/>
                  <w:vAlign w:val="center"/>
                </w:tcPr>
                <w:p w14:paraId="392811C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eastAsiaTheme="majorEastAsia" w:cstheme="minorBidi"/>
                      <w:kern w:val="36"/>
                      <w:sz w:val="22"/>
                      <w:szCs w:val="21"/>
                      <w:highlight w:val="none"/>
                      <w:lang w:val="en-US" w:eastAsia="zh-CN" w:bidi="ar-SA"/>
                    </w:rPr>
                  </w:pPr>
                </w:p>
              </w:tc>
              <w:tc>
                <w:tcPr>
                  <w:tcW w:w="683" w:type="pct"/>
                  <w:tcBorders>
                    <w:left w:val="single" w:color="auto" w:sz="4" w:space="0"/>
                  </w:tcBorders>
                  <w:noWrap w:val="0"/>
                  <w:vAlign w:val="center"/>
                </w:tcPr>
                <w:p w14:paraId="7778164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3#生产车间</w:t>
                  </w:r>
                </w:p>
              </w:tc>
              <w:tc>
                <w:tcPr>
                  <w:tcW w:w="1642" w:type="pct"/>
                  <w:gridSpan w:val="3"/>
                  <w:shd w:val="clear" w:color="auto" w:fill="auto"/>
                  <w:noWrap w:val="0"/>
                  <w:vAlign w:val="center"/>
                </w:tcPr>
                <w:p w14:paraId="596AD72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1座，三层，占地面积18000m</w:t>
                  </w:r>
                  <w:r>
                    <w:rPr>
                      <w:rFonts w:hint="eastAsia" w:ascii="Times New Roman" w:hAnsi="Times New Roman" w:eastAsia="宋体" w:cs="Times New Roman"/>
                      <w:kern w:val="36"/>
                      <w:sz w:val="21"/>
                      <w:szCs w:val="21"/>
                      <w:highlight w:val="none"/>
                      <w:vertAlign w:val="superscript"/>
                      <w:lang w:val="en-US" w:eastAsia="zh-CN" w:bidi="ar-SA"/>
                    </w:rPr>
                    <w:t>2</w:t>
                  </w:r>
                </w:p>
              </w:tc>
              <w:tc>
                <w:tcPr>
                  <w:tcW w:w="1658" w:type="pct"/>
                  <w:gridSpan w:val="2"/>
                  <w:shd w:val="clear" w:color="auto" w:fill="auto"/>
                  <w:noWrap w:val="0"/>
                  <w:vAlign w:val="center"/>
                </w:tcPr>
                <w:p w14:paraId="1C1EA0B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1座，三层，占地面积18000m</w:t>
                  </w:r>
                  <w:r>
                    <w:rPr>
                      <w:rFonts w:hint="eastAsia" w:ascii="Times New Roman" w:hAnsi="Times New Roman" w:eastAsia="宋体" w:cs="Times New Roman"/>
                      <w:kern w:val="36"/>
                      <w:sz w:val="21"/>
                      <w:szCs w:val="21"/>
                      <w:highlight w:val="none"/>
                      <w:vertAlign w:val="superscript"/>
                      <w:lang w:val="en-US" w:eastAsia="zh-CN" w:bidi="ar-SA"/>
                    </w:rPr>
                    <w:t>2</w:t>
                  </w:r>
                </w:p>
              </w:tc>
              <w:tc>
                <w:tcPr>
                  <w:tcW w:w="583" w:type="pct"/>
                  <w:noWrap w:val="0"/>
                  <w:vAlign w:val="center"/>
                </w:tcPr>
                <w:p w14:paraId="04F3AB7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14:paraId="0323DB2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vMerge w:val="continue"/>
                  <w:tcBorders>
                    <w:right w:val="single" w:color="auto" w:sz="4" w:space="0"/>
                  </w:tcBorders>
                  <w:noWrap w:val="0"/>
                  <w:vAlign w:val="center"/>
                </w:tcPr>
                <w:p w14:paraId="441E88D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eastAsiaTheme="majorEastAsia" w:cstheme="minorBidi"/>
                      <w:kern w:val="36"/>
                      <w:sz w:val="22"/>
                      <w:szCs w:val="21"/>
                      <w:highlight w:val="none"/>
                      <w:lang w:val="en-US" w:eastAsia="zh-CN" w:bidi="ar-SA"/>
                    </w:rPr>
                  </w:pPr>
                </w:p>
              </w:tc>
              <w:tc>
                <w:tcPr>
                  <w:tcW w:w="683" w:type="pct"/>
                  <w:tcBorders>
                    <w:left w:val="single" w:color="auto" w:sz="4" w:space="0"/>
                  </w:tcBorders>
                  <w:noWrap w:val="0"/>
                  <w:vAlign w:val="center"/>
                </w:tcPr>
                <w:p w14:paraId="03CDF16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4#生产车间</w:t>
                  </w:r>
                </w:p>
              </w:tc>
              <w:tc>
                <w:tcPr>
                  <w:tcW w:w="1642" w:type="pct"/>
                  <w:gridSpan w:val="3"/>
                  <w:shd w:val="clear" w:color="auto" w:fill="auto"/>
                  <w:noWrap w:val="0"/>
                  <w:vAlign w:val="center"/>
                </w:tcPr>
                <w:p w14:paraId="11E8A72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1座，三层，占地面积18000m</w:t>
                  </w:r>
                  <w:r>
                    <w:rPr>
                      <w:rFonts w:hint="eastAsia" w:ascii="Times New Roman" w:hAnsi="Times New Roman" w:eastAsia="宋体" w:cs="Times New Roman"/>
                      <w:kern w:val="36"/>
                      <w:sz w:val="21"/>
                      <w:szCs w:val="21"/>
                      <w:highlight w:val="none"/>
                      <w:vertAlign w:val="superscript"/>
                      <w:lang w:val="en-US" w:eastAsia="zh-CN" w:bidi="ar-SA"/>
                    </w:rPr>
                    <w:t>2</w:t>
                  </w:r>
                </w:p>
              </w:tc>
              <w:tc>
                <w:tcPr>
                  <w:tcW w:w="1658" w:type="pct"/>
                  <w:gridSpan w:val="2"/>
                  <w:shd w:val="clear" w:color="auto" w:fill="auto"/>
                  <w:noWrap w:val="0"/>
                  <w:vAlign w:val="center"/>
                </w:tcPr>
                <w:p w14:paraId="522BE16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1座，三层，占地面积18000m</w:t>
                  </w:r>
                  <w:r>
                    <w:rPr>
                      <w:rFonts w:hint="eastAsia" w:ascii="Times New Roman" w:hAnsi="Times New Roman" w:eastAsia="宋体" w:cs="Times New Roman"/>
                      <w:kern w:val="36"/>
                      <w:sz w:val="21"/>
                      <w:szCs w:val="21"/>
                      <w:highlight w:val="none"/>
                      <w:vertAlign w:val="superscript"/>
                      <w:lang w:val="en-US" w:eastAsia="zh-CN" w:bidi="ar-SA"/>
                    </w:rPr>
                    <w:t>2</w:t>
                  </w:r>
                </w:p>
              </w:tc>
              <w:tc>
                <w:tcPr>
                  <w:tcW w:w="583" w:type="pct"/>
                  <w:noWrap w:val="0"/>
                  <w:vAlign w:val="center"/>
                </w:tcPr>
                <w:p w14:paraId="183E086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14:paraId="75C74BE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tcBorders>
                    <w:right w:val="single" w:color="auto" w:sz="4" w:space="0"/>
                  </w:tcBorders>
                  <w:noWrap w:val="0"/>
                  <w:vAlign w:val="center"/>
                </w:tcPr>
                <w:p w14:paraId="7944483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Theme="majorEastAsia" w:cstheme="minorBidi"/>
                      <w:kern w:val="36"/>
                      <w:sz w:val="22"/>
                      <w:szCs w:val="21"/>
                      <w:highlight w:val="none"/>
                      <w:lang w:val="en-US" w:eastAsia="zh-CN" w:bidi="ar-SA"/>
                    </w:rPr>
                  </w:pPr>
                  <w:r>
                    <w:rPr>
                      <w:rFonts w:hint="eastAsia" w:eastAsiaTheme="majorEastAsia" w:cstheme="minorBidi"/>
                      <w:kern w:val="36"/>
                      <w:sz w:val="22"/>
                      <w:szCs w:val="21"/>
                      <w:highlight w:val="none"/>
                      <w:lang w:val="en-US" w:eastAsia="zh-CN" w:bidi="ar-SA"/>
                    </w:rPr>
                    <w:t>储运工程</w:t>
                  </w:r>
                </w:p>
              </w:tc>
              <w:tc>
                <w:tcPr>
                  <w:tcW w:w="683" w:type="pct"/>
                  <w:tcBorders>
                    <w:left w:val="single" w:color="auto" w:sz="4" w:space="0"/>
                  </w:tcBorders>
                  <w:noWrap w:val="0"/>
                  <w:vAlign w:val="center"/>
                </w:tcPr>
                <w:p w14:paraId="3B4BA64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仓库</w:t>
                  </w:r>
                </w:p>
              </w:tc>
              <w:tc>
                <w:tcPr>
                  <w:tcW w:w="1642" w:type="pct"/>
                  <w:gridSpan w:val="3"/>
                  <w:shd w:val="clear" w:color="auto" w:fill="auto"/>
                  <w:noWrap w:val="0"/>
                  <w:vAlign w:val="center"/>
                </w:tcPr>
                <w:p w14:paraId="3974C09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占地面积4500m</w:t>
                  </w:r>
                  <w:r>
                    <w:rPr>
                      <w:rFonts w:hint="eastAsia" w:ascii="Times New Roman" w:hAnsi="Times New Roman" w:eastAsia="宋体" w:cs="Times New Roman"/>
                      <w:kern w:val="36"/>
                      <w:sz w:val="21"/>
                      <w:szCs w:val="21"/>
                      <w:highlight w:val="none"/>
                      <w:vertAlign w:val="superscript"/>
                      <w:lang w:val="en-US" w:eastAsia="zh-CN" w:bidi="ar-SA"/>
                    </w:rPr>
                    <w:t>2</w:t>
                  </w:r>
                  <w:r>
                    <w:rPr>
                      <w:rFonts w:hint="eastAsia" w:ascii="Times New Roman" w:hAnsi="Times New Roman" w:eastAsia="宋体" w:cs="Times New Roman"/>
                      <w:kern w:val="36"/>
                      <w:sz w:val="21"/>
                      <w:szCs w:val="21"/>
                      <w:highlight w:val="none"/>
                      <w:lang w:val="en-US" w:eastAsia="zh-CN" w:bidi="ar-SA"/>
                    </w:rPr>
                    <w:t>，位于2#生产车间</w:t>
                  </w:r>
                </w:p>
              </w:tc>
              <w:tc>
                <w:tcPr>
                  <w:tcW w:w="1658" w:type="pct"/>
                  <w:gridSpan w:val="2"/>
                  <w:shd w:val="clear" w:color="auto" w:fill="auto"/>
                  <w:noWrap w:val="0"/>
                  <w:vAlign w:val="center"/>
                </w:tcPr>
                <w:p w14:paraId="3D7AF2B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占地面积4500m</w:t>
                  </w:r>
                  <w:r>
                    <w:rPr>
                      <w:rFonts w:hint="eastAsia" w:ascii="Times New Roman" w:hAnsi="Times New Roman" w:eastAsia="宋体" w:cs="Times New Roman"/>
                      <w:kern w:val="36"/>
                      <w:sz w:val="21"/>
                      <w:szCs w:val="21"/>
                      <w:highlight w:val="none"/>
                      <w:vertAlign w:val="superscript"/>
                      <w:lang w:val="en-US" w:eastAsia="zh-CN" w:bidi="ar-SA"/>
                    </w:rPr>
                    <w:t>2</w:t>
                  </w:r>
                  <w:r>
                    <w:rPr>
                      <w:rFonts w:hint="eastAsia" w:ascii="Times New Roman" w:hAnsi="Times New Roman" w:eastAsia="宋体" w:cs="Times New Roman"/>
                      <w:kern w:val="36"/>
                      <w:sz w:val="21"/>
                      <w:szCs w:val="21"/>
                      <w:highlight w:val="none"/>
                      <w:lang w:val="en-US" w:eastAsia="zh-CN" w:bidi="ar-SA"/>
                    </w:rPr>
                    <w:t>，位于2#生产车间</w:t>
                  </w:r>
                </w:p>
              </w:tc>
              <w:tc>
                <w:tcPr>
                  <w:tcW w:w="583" w:type="pct"/>
                  <w:noWrap w:val="0"/>
                  <w:vAlign w:val="center"/>
                </w:tcPr>
                <w:p w14:paraId="2075D07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14:paraId="445575A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vMerge w:val="restart"/>
                  <w:tcBorders>
                    <w:right w:val="single" w:color="auto" w:sz="4" w:space="0"/>
                  </w:tcBorders>
                  <w:noWrap w:val="0"/>
                  <w:vAlign w:val="center"/>
                </w:tcPr>
                <w:p w14:paraId="136285F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eastAsiaTheme="majorEastAsia" w:cstheme="minorBidi"/>
                      <w:kern w:val="36"/>
                      <w:sz w:val="22"/>
                      <w:szCs w:val="21"/>
                      <w:highlight w:val="none"/>
                      <w:lang w:val="en-US" w:eastAsia="zh-CN" w:bidi="ar-SA"/>
                    </w:rPr>
                  </w:pPr>
                  <w:r>
                    <w:rPr>
                      <w:rFonts w:hint="eastAsia" w:eastAsiaTheme="majorEastAsia" w:cstheme="minorBidi"/>
                      <w:kern w:val="36"/>
                      <w:sz w:val="22"/>
                      <w:szCs w:val="21"/>
                      <w:highlight w:val="none"/>
                      <w:lang w:val="en-US" w:eastAsia="zh-CN" w:bidi="ar-SA"/>
                    </w:rPr>
                    <w:t>辅助工程</w:t>
                  </w:r>
                </w:p>
              </w:tc>
              <w:tc>
                <w:tcPr>
                  <w:tcW w:w="683" w:type="pct"/>
                  <w:tcBorders>
                    <w:left w:val="single" w:color="auto" w:sz="4" w:space="0"/>
                  </w:tcBorders>
                  <w:noWrap w:val="0"/>
                  <w:vAlign w:val="center"/>
                </w:tcPr>
                <w:p w14:paraId="4F1786A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办公楼</w:t>
                  </w:r>
                </w:p>
              </w:tc>
              <w:tc>
                <w:tcPr>
                  <w:tcW w:w="1642" w:type="pct"/>
                  <w:gridSpan w:val="3"/>
                  <w:shd w:val="clear" w:color="auto" w:fill="auto"/>
                  <w:noWrap w:val="0"/>
                  <w:vAlign w:val="center"/>
                </w:tcPr>
                <w:p w14:paraId="6E2E27D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1座，位于1#建筑的1F、2F，占地面积960m</w:t>
                  </w:r>
                  <w:r>
                    <w:rPr>
                      <w:rFonts w:hint="eastAsia" w:ascii="Times New Roman" w:hAnsi="Times New Roman" w:eastAsia="宋体" w:cs="Times New Roman"/>
                      <w:kern w:val="36"/>
                      <w:sz w:val="21"/>
                      <w:szCs w:val="21"/>
                      <w:highlight w:val="none"/>
                      <w:vertAlign w:val="superscript"/>
                      <w:lang w:val="en-US" w:eastAsia="zh-CN" w:bidi="ar-SA"/>
                    </w:rPr>
                    <w:t>2</w:t>
                  </w:r>
                </w:p>
              </w:tc>
              <w:tc>
                <w:tcPr>
                  <w:tcW w:w="1658" w:type="pct"/>
                  <w:gridSpan w:val="2"/>
                  <w:shd w:val="clear" w:color="auto" w:fill="auto"/>
                  <w:noWrap w:val="0"/>
                  <w:vAlign w:val="center"/>
                </w:tcPr>
                <w:p w14:paraId="006AD8B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1座，位于1#建筑的1F、2F，占地面积960m</w:t>
                  </w:r>
                  <w:r>
                    <w:rPr>
                      <w:rFonts w:hint="eastAsia" w:ascii="Times New Roman" w:hAnsi="Times New Roman" w:eastAsia="宋体" w:cs="Times New Roman"/>
                      <w:kern w:val="36"/>
                      <w:sz w:val="21"/>
                      <w:szCs w:val="21"/>
                      <w:highlight w:val="none"/>
                      <w:vertAlign w:val="superscript"/>
                      <w:lang w:val="en-US" w:eastAsia="zh-CN" w:bidi="ar-SA"/>
                    </w:rPr>
                    <w:t>2</w:t>
                  </w:r>
                </w:p>
              </w:tc>
              <w:tc>
                <w:tcPr>
                  <w:tcW w:w="583" w:type="pct"/>
                  <w:noWrap w:val="0"/>
                  <w:vAlign w:val="center"/>
                </w:tcPr>
                <w:p w14:paraId="10E4D0B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14:paraId="34B5365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vMerge w:val="continue"/>
                  <w:tcBorders>
                    <w:right w:val="single" w:color="auto" w:sz="4" w:space="0"/>
                  </w:tcBorders>
                  <w:noWrap w:val="0"/>
                  <w:vAlign w:val="center"/>
                </w:tcPr>
                <w:p w14:paraId="2899D06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eastAsiaTheme="majorEastAsia" w:cstheme="minorBidi"/>
                      <w:kern w:val="36"/>
                      <w:sz w:val="22"/>
                      <w:szCs w:val="21"/>
                      <w:highlight w:val="none"/>
                      <w:lang w:val="en-US" w:eastAsia="zh-CN" w:bidi="ar-SA"/>
                    </w:rPr>
                  </w:pPr>
                </w:p>
              </w:tc>
              <w:tc>
                <w:tcPr>
                  <w:tcW w:w="683" w:type="pct"/>
                  <w:tcBorders>
                    <w:left w:val="single" w:color="auto" w:sz="4" w:space="0"/>
                  </w:tcBorders>
                  <w:noWrap w:val="0"/>
                  <w:vAlign w:val="center"/>
                </w:tcPr>
                <w:p w14:paraId="0014F31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实验室</w:t>
                  </w:r>
                </w:p>
              </w:tc>
              <w:tc>
                <w:tcPr>
                  <w:tcW w:w="1642" w:type="pct"/>
                  <w:gridSpan w:val="3"/>
                  <w:shd w:val="clear" w:color="auto" w:fill="auto"/>
                  <w:noWrap w:val="0"/>
                  <w:vAlign w:val="center"/>
                </w:tcPr>
                <w:p w14:paraId="12E60DB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1座，位于1#建筑的3F、4F，占地面积960m</w:t>
                  </w:r>
                  <w:r>
                    <w:rPr>
                      <w:rFonts w:hint="eastAsia" w:ascii="Times New Roman" w:hAnsi="Times New Roman" w:eastAsia="宋体" w:cs="Times New Roman"/>
                      <w:kern w:val="36"/>
                      <w:sz w:val="21"/>
                      <w:szCs w:val="21"/>
                      <w:highlight w:val="none"/>
                      <w:vertAlign w:val="superscript"/>
                      <w:lang w:val="en-US" w:eastAsia="zh-CN" w:bidi="ar-SA"/>
                    </w:rPr>
                    <w:t>2</w:t>
                  </w:r>
                </w:p>
              </w:tc>
              <w:tc>
                <w:tcPr>
                  <w:tcW w:w="1658" w:type="pct"/>
                  <w:gridSpan w:val="2"/>
                  <w:shd w:val="clear" w:color="auto" w:fill="auto"/>
                  <w:noWrap w:val="0"/>
                  <w:vAlign w:val="center"/>
                </w:tcPr>
                <w:p w14:paraId="52E6891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1座，位于1#建筑的3F、4F，占地面积960m</w:t>
                  </w:r>
                  <w:r>
                    <w:rPr>
                      <w:rFonts w:hint="eastAsia" w:ascii="Times New Roman" w:hAnsi="Times New Roman" w:eastAsia="宋体" w:cs="Times New Roman"/>
                      <w:kern w:val="36"/>
                      <w:sz w:val="21"/>
                      <w:szCs w:val="21"/>
                      <w:highlight w:val="none"/>
                      <w:vertAlign w:val="superscript"/>
                      <w:lang w:val="en-US" w:eastAsia="zh-CN" w:bidi="ar-SA"/>
                    </w:rPr>
                    <w:t>2</w:t>
                  </w:r>
                </w:p>
              </w:tc>
              <w:tc>
                <w:tcPr>
                  <w:tcW w:w="583" w:type="pct"/>
                  <w:noWrap w:val="0"/>
                  <w:vAlign w:val="center"/>
                </w:tcPr>
                <w:p w14:paraId="396AAC0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sz w:val="21"/>
                      <w:szCs w:val="21"/>
                      <w:highlight w:val="none"/>
                      <w:lang w:val="en-US" w:eastAsia="zh-CN"/>
                    </w:rPr>
                    <w:t>一致</w:t>
                  </w:r>
                </w:p>
              </w:tc>
            </w:tr>
            <w:tr w14:paraId="032DD63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vMerge w:val="restart"/>
                  <w:tcBorders>
                    <w:right w:val="single" w:color="auto" w:sz="4" w:space="0"/>
                  </w:tcBorders>
                  <w:noWrap w:val="0"/>
                  <w:vAlign w:val="center"/>
                </w:tcPr>
                <w:p w14:paraId="080F1D2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环保工程</w:t>
                  </w:r>
                </w:p>
              </w:tc>
              <w:tc>
                <w:tcPr>
                  <w:tcW w:w="683" w:type="pct"/>
                  <w:vMerge w:val="restart"/>
                  <w:tcBorders>
                    <w:left w:val="single" w:color="auto" w:sz="4" w:space="0"/>
                  </w:tcBorders>
                  <w:shd w:val="clear" w:color="auto" w:fill="auto"/>
                  <w:noWrap w:val="0"/>
                  <w:vAlign w:val="center"/>
                </w:tcPr>
                <w:p w14:paraId="3E63BD5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废水</w:t>
                  </w:r>
                </w:p>
              </w:tc>
              <w:tc>
                <w:tcPr>
                  <w:tcW w:w="660" w:type="pct"/>
                  <w:tcBorders>
                    <w:right w:val="single" w:color="auto" w:sz="4" w:space="0"/>
                  </w:tcBorders>
                  <w:shd w:val="clear" w:color="auto" w:fill="auto"/>
                  <w:noWrap w:val="0"/>
                  <w:vAlign w:val="center"/>
                </w:tcPr>
                <w:p w14:paraId="47EA462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生活污水</w:t>
                  </w:r>
                </w:p>
              </w:tc>
              <w:tc>
                <w:tcPr>
                  <w:tcW w:w="981" w:type="pct"/>
                  <w:gridSpan w:val="2"/>
                  <w:tcBorders>
                    <w:left w:val="single" w:color="auto" w:sz="4" w:space="0"/>
                  </w:tcBorders>
                  <w:shd w:val="clear" w:color="auto" w:fill="auto"/>
                  <w:noWrap w:val="0"/>
                  <w:vAlign w:val="center"/>
                </w:tcPr>
                <w:p w14:paraId="21B11AB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化粪池</w:t>
                  </w:r>
                </w:p>
              </w:tc>
              <w:tc>
                <w:tcPr>
                  <w:tcW w:w="670" w:type="pct"/>
                  <w:tcBorders>
                    <w:right w:val="single" w:color="auto" w:sz="4" w:space="0"/>
                  </w:tcBorders>
                  <w:shd w:val="clear" w:color="auto" w:fill="auto"/>
                  <w:noWrap w:val="0"/>
                  <w:vAlign w:val="center"/>
                </w:tcPr>
                <w:p w14:paraId="39F49A3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生活污水</w:t>
                  </w:r>
                </w:p>
              </w:tc>
              <w:tc>
                <w:tcPr>
                  <w:tcW w:w="987" w:type="pct"/>
                  <w:tcBorders>
                    <w:left w:val="single" w:color="auto" w:sz="4" w:space="0"/>
                  </w:tcBorders>
                  <w:shd w:val="clear" w:color="auto" w:fill="auto"/>
                  <w:noWrap w:val="0"/>
                  <w:vAlign w:val="center"/>
                </w:tcPr>
                <w:p w14:paraId="4124D6D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化粪池</w:t>
                  </w:r>
                </w:p>
              </w:tc>
              <w:tc>
                <w:tcPr>
                  <w:tcW w:w="583" w:type="pct"/>
                  <w:noWrap w:val="0"/>
                  <w:vAlign w:val="center"/>
                </w:tcPr>
                <w:p w14:paraId="250F9D2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sz w:val="21"/>
                      <w:szCs w:val="21"/>
                      <w:highlight w:val="none"/>
                      <w:lang w:val="en-US" w:eastAsia="zh-CN"/>
                    </w:rPr>
                    <w:t>一致</w:t>
                  </w:r>
                </w:p>
              </w:tc>
            </w:tr>
            <w:tr w14:paraId="707E0F2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vMerge w:val="continue"/>
                  <w:tcBorders>
                    <w:right w:val="single" w:color="auto" w:sz="4" w:space="0"/>
                  </w:tcBorders>
                  <w:noWrap w:val="0"/>
                  <w:vAlign w:val="center"/>
                </w:tcPr>
                <w:p w14:paraId="278AA82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p>
              </w:tc>
              <w:tc>
                <w:tcPr>
                  <w:tcW w:w="683" w:type="pct"/>
                  <w:vMerge w:val="continue"/>
                  <w:tcBorders>
                    <w:left w:val="single" w:color="auto" w:sz="4" w:space="0"/>
                  </w:tcBorders>
                  <w:shd w:val="clear" w:color="auto" w:fill="auto"/>
                  <w:noWrap w:val="0"/>
                  <w:vAlign w:val="center"/>
                </w:tcPr>
                <w:p w14:paraId="24FE8E4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p>
              </w:tc>
              <w:tc>
                <w:tcPr>
                  <w:tcW w:w="660" w:type="pct"/>
                  <w:tcBorders>
                    <w:right w:val="single" w:color="auto" w:sz="4" w:space="0"/>
                  </w:tcBorders>
                  <w:shd w:val="clear" w:color="auto" w:fill="auto"/>
                  <w:noWrap w:val="0"/>
                  <w:vAlign w:val="center"/>
                </w:tcPr>
                <w:p w14:paraId="205548F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网纹辊清洗废水</w:t>
                  </w:r>
                </w:p>
              </w:tc>
              <w:tc>
                <w:tcPr>
                  <w:tcW w:w="981" w:type="pct"/>
                  <w:gridSpan w:val="2"/>
                  <w:vMerge w:val="restart"/>
                  <w:tcBorders>
                    <w:left w:val="single" w:color="auto" w:sz="4" w:space="0"/>
                  </w:tcBorders>
                  <w:shd w:val="clear" w:color="auto" w:fill="auto"/>
                  <w:noWrap w:val="0"/>
                  <w:vAlign w:val="center"/>
                </w:tcPr>
                <w:p w14:paraId="4381D2B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隔油池+一体化污水处理设施处理后回用于清洗工序，不外排</w:t>
                  </w:r>
                </w:p>
              </w:tc>
              <w:tc>
                <w:tcPr>
                  <w:tcW w:w="2241" w:type="pct"/>
                  <w:gridSpan w:val="3"/>
                  <w:vMerge w:val="restart"/>
                  <w:shd w:val="clear" w:color="auto" w:fill="auto"/>
                  <w:noWrap w:val="0"/>
                  <w:vAlign w:val="center"/>
                </w:tcPr>
                <w:p w14:paraId="6D34512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val="en-US" w:eastAsia="zh-CN"/>
                    </w:rPr>
                  </w:pPr>
                  <w:r>
                    <w:rPr>
                      <w:rFonts w:hint="eastAsia" w:ascii="Times New Roman" w:hAnsi="Times New Roman" w:eastAsia="宋体" w:cs="Times New Roman"/>
                      <w:kern w:val="36"/>
                      <w:sz w:val="21"/>
                      <w:szCs w:val="21"/>
                      <w:highlight w:val="none"/>
                      <w:lang w:val="en-US" w:eastAsia="zh-CN" w:bidi="ar-SA"/>
                    </w:rPr>
                    <w:t>实际建设不涉及生产废水，生产废水治理设施不再建设</w:t>
                  </w:r>
                </w:p>
              </w:tc>
            </w:tr>
            <w:tr w14:paraId="089F32B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vMerge w:val="continue"/>
                  <w:tcBorders>
                    <w:right w:val="single" w:color="auto" w:sz="4" w:space="0"/>
                  </w:tcBorders>
                  <w:noWrap w:val="0"/>
                  <w:vAlign w:val="center"/>
                </w:tcPr>
                <w:p w14:paraId="215AD21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p>
              </w:tc>
              <w:tc>
                <w:tcPr>
                  <w:tcW w:w="683" w:type="pct"/>
                  <w:vMerge w:val="continue"/>
                  <w:tcBorders>
                    <w:left w:val="single" w:color="auto" w:sz="4" w:space="0"/>
                  </w:tcBorders>
                  <w:shd w:val="clear" w:color="auto" w:fill="auto"/>
                  <w:noWrap w:val="0"/>
                  <w:vAlign w:val="center"/>
                </w:tcPr>
                <w:p w14:paraId="12B5779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p>
              </w:tc>
              <w:tc>
                <w:tcPr>
                  <w:tcW w:w="660" w:type="pct"/>
                  <w:tcBorders>
                    <w:right w:val="single" w:color="auto" w:sz="4" w:space="0"/>
                  </w:tcBorders>
                  <w:shd w:val="clear" w:color="auto" w:fill="auto"/>
                  <w:noWrap w:val="0"/>
                  <w:vAlign w:val="center"/>
                </w:tcPr>
                <w:p w14:paraId="38A4B67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反冲洗废水</w:t>
                  </w:r>
                </w:p>
              </w:tc>
              <w:tc>
                <w:tcPr>
                  <w:tcW w:w="981" w:type="pct"/>
                  <w:gridSpan w:val="2"/>
                  <w:vMerge w:val="continue"/>
                  <w:tcBorders>
                    <w:left w:val="single" w:color="auto" w:sz="4" w:space="0"/>
                  </w:tcBorders>
                  <w:shd w:val="clear" w:color="auto" w:fill="auto"/>
                  <w:noWrap w:val="0"/>
                  <w:vAlign w:val="center"/>
                </w:tcPr>
                <w:p w14:paraId="149C3D7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p>
              </w:tc>
              <w:tc>
                <w:tcPr>
                  <w:tcW w:w="2241" w:type="pct"/>
                  <w:gridSpan w:val="3"/>
                  <w:vMerge w:val="continue"/>
                  <w:shd w:val="clear" w:color="auto" w:fill="auto"/>
                  <w:noWrap w:val="0"/>
                  <w:vAlign w:val="center"/>
                </w:tcPr>
                <w:p w14:paraId="1CB272C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val="en-US" w:eastAsia="zh-CN"/>
                    </w:rPr>
                  </w:pPr>
                </w:p>
              </w:tc>
            </w:tr>
            <w:tr w14:paraId="68302FB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vMerge w:val="continue"/>
                  <w:tcBorders>
                    <w:right w:val="single" w:color="auto" w:sz="4" w:space="0"/>
                  </w:tcBorders>
                  <w:noWrap w:val="0"/>
                  <w:vAlign w:val="center"/>
                </w:tcPr>
                <w:p w14:paraId="56186E8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p>
              </w:tc>
              <w:tc>
                <w:tcPr>
                  <w:tcW w:w="683" w:type="pct"/>
                  <w:vMerge w:val="continue"/>
                  <w:tcBorders>
                    <w:left w:val="single" w:color="auto" w:sz="4" w:space="0"/>
                  </w:tcBorders>
                  <w:shd w:val="clear" w:color="auto" w:fill="auto"/>
                  <w:noWrap w:val="0"/>
                  <w:vAlign w:val="center"/>
                </w:tcPr>
                <w:p w14:paraId="17BB483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p>
              </w:tc>
              <w:tc>
                <w:tcPr>
                  <w:tcW w:w="660" w:type="pct"/>
                  <w:tcBorders>
                    <w:right w:val="single" w:color="auto" w:sz="4" w:space="0"/>
                  </w:tcBorders>
                  <w:shd w:val="clear" w:color="auto" w:fill="auto"/>
                  <w:noWrap w:val="0"/>
                  <w:vAlign w:val="center"/>
                </w:tcPr>
                <w:p w14:paraId="0C098DA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冷却水</w:t>
                  </w:r>
                </w:p>
              </w:tc>
              <w:tc>
                <w:tcPr>
                  <w:tcW w:w="981" w:type="pct"/>
                  <w:gridSpan w:val="2"/>
                  <w:tcBorders>
                    <w:left w:val="single" w:color="auto" w:sz="4" w:space="0"/>
                  </w:tcBorders>
                  <w:shd w:val="clear" w:color="auto" w:fill="auto"/>
                  <w:noWrap w:val="0"/>
                  <w:vAlign w:val="center"/>
                </w:tcPr>
                <w:p w14:paraId="25AA0D0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循环使用，不外排</w:t>
                  </w:r>
                </w:p>
              </w:tc>
              <w:tc>
                <w:tcPr>
                  <w:tcW w:w="670" w:type="pct"/>
                  <w:tcBorders>
                    <w:right w:val="single" w:color="auto" w:sz="4" w:space="0"/>
                  </w:tcBorders>
                  <w:shd w:val="clear" w:color="auto" w:fill="auto"/>
                  <w:noWrap w:val="0"/>
                  <w:vAlign w:val="center"/>
                </w:tcPr>
                <w:p w14:paraId="087BB9C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冷却水</w:t>
                  </w:r>
                </w:p>
              </w:tc>
              <w:tc>
                <w:tcPr>
                  <w:tcW w:w="987" w:type="pct"/>
                  <w:tcBorders>
                    <w:left w:val="single" w:color="auto" w:sz="4" w:space="0"/>
                  </w:tcBorders>
                  <w:shd w:val="clear" w:color="auto" w:fill="auto"/>
                  <w:noWrap w:val="0"/>
                  <w:vAlign w:val="center"/>
                </w:tcPr>
                <w:p w14:paraId="04C11AB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循环使用，不外排</w:t>
                  </w:r>
                </w:p>
              </w:tc>
              <w:tc>
                <w:tcPr>
                  <w:tcW w:w="583" w:type="pct"/>
                  <w:noWrap w:val="0"/>
                  <w:vAlign w:val="center"/>
                </w:tcPr>
                <w:p w14:paraId="4975798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14:paraId="5BF1DD1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vMerge w:val="continue"/>
                  <w:tcBorders>
                    <w:right w:val="single" w:color="auto" w:sz="4" w:space="0"/>
                  </w:tcBorders>
                  <w:noWrap w:val="0"/>
                  <w:vAlign w:val="center"/>
                </w:tcPr>
                <w:p w14:paraId="63AC950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en-US" w:eastAsia="zh-CN" w:bidi="ar-SA"/>
                    </w:rPr>
                  </w:pPr>
                </w:p>
              </w:tc>
              <w:tc>
                <w:tcPr>
                  <w:tcW w:w="683" w:type="pct"/>
                  <w:vMerge w:val="restart"/>
                  <w:tcBorders>
                    <w:left w:val="single" w:color="auto" w:sz="4" w:space="0"/>
                  </w:tcBorders>
                  <w:shd w:val="clear" w:color="auto" w:fill="auto"/>
                  <w:noWrap w:val="0"/>
                  <w:vAlign w:val="center"/>
                </w:tcPr>
                <w:p w14:paraId="2C0F524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en-US" w:eastAsia="zh-CN" w:bidi="ar-SA"/>
                    </w:rPr>
                  </w:pPr>
                  <w:r>
                    <w:rPr>
                      <w:rFonts w:hint="eastAsia" w:ascii="Times New Roman" w:hAnsi="Times New Roman" w:eastAsia="宋体" w:cs="Times New Roman"/>
                      <w:kern w:val="36"/>
                      <w:sz w:val="21"/>
                      <w:szCs w:val="21"/>
                      <w:highlight w:val="none"/>
                      <w:lang w:val="en-US" w:eastAsia="zh-CN" w:bidi="ar-SA"/>
                    </w:rPr>
                    <w:t>废气</w:t>
                  </w:r>
                </w:p>
              </w:tc>
              <w:tc>
                <w:tcPr>
                  <w:tcW w:w="660" w:type="pct"/>
                  <w:tcBorders>
                    <w:right w:val="single" w:color="auto" w:sz="4" w:space="0"/>
                  </w:tcBorders>
                  <w:shd w:val="clear" w:color="auto" w:fill="auto"/>
                  <w:noWrap w:val="0"/>
                  <w:vAlign w:val="center"/>
                </w:tcPr>
                <w:p w14:paraId="18ED169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复合</w:t>
                  </w:r>
                </w:p>
              </w:tc>
              <w:tc>
                <w:tcPr>
                  <w:tcW w:w="981" w:type="pct"/>
                  <w:gridSpan w:val="2"/>
                  <w:tcBorders>
                    <w:left w:val="single" w:color="auto" w:sz="4" w:space="0"/>
                  </w:tcBorders>
                  <w:shd w:val="clear" w:color="auto" w:fill="auto"/>
                  <w:noWrap w:val="0"/>
                  <w:vAlign w:val="center"/>
                </w:tcPr>
                <w:p w14:paraId="2CF1DA3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集气罩收集</w:t>
                  </w:r>
                </w:p>
              </w:tc>
              <w:tc>
                <w:tcPr>
                  <w:tcW w:w="670" w:type="pct"/>
                  <w:tcBorders>
                    <w:right w:val="single" w:color="auto" w:sz="4" w:space="0"/>
                  </w:tcBorders>
                  <w:shd w:val="clear" w:color="auto" w:fill="auto"/>
                  <w:noWrap w:val="0"/>
                  <w:vAlign w:val="center"/>
                </w:tcPr>
                <w:p w14:paraId="4E64FA5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复合</w:t>
                  </w:r>
                </w:p>
              </w:tc>
              <w:tc>
                <w:tcPr>
                  <w:tcW w:w="987" w:type="pct"/>
                  <w:tcBorders>
                    <w:left w:val="single" w:color="auto" w:sz="4" w:space="0"/>
                  </w:tcBorders>
                  <w:shd w:val="clear" w:color="auto" w:fill="auto"/>
                  <w:noWrap w:val="0"/>
                  <w:vAlign w:val="center"/>
                </w:tcPr>
                <w:p w14:paraId="09F741A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集气罩收集</w:t>
                  </w:r>
                </w:p>
              </w:tc>
              <w:tc>
                <w:tcPr>
                  <w:tcW w:w="583" w:type="pct"/>
                  <w:noWrap w:val="0"/>
                  <w:vAlign w:val="center"/>
                </w:tcPr>
                <w:p w14:paraId="58B94BF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sz w:val="21"/>
                      <w:szCs w:val="21"/>
                      <w:highlight w:val="none"/>
                      <w:lang w:val="en-US" w:eastAsia="zh-CN"/>
                    </w:rPr>
                    <w:t>一致</w:t>
                  </w:r>
                </w:p>
              </w:tc>
            </w:tr>
            <w:tr w14:paraId="59E8726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vMerge w:val="continue"/>
                  <w:tcBorders>
                    <w:right w:val="single" w:color="auto" w:sz="4" w:space="0"/>
                  </w:tcBorders>
                  <w:noWrap w:val="0"/>
                  <w:vAlign w:val="center"/>
                </w:tcPr>
                <w:p w14:paraId="6F0435E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en-US" w:eastAsia="zh-CN" w:bidi="ar-SA"/>
                    </w:rPr>
                  </w:pPr>
                </w:p>
              </w:tc>
              <w:tc>
                <w:tcPr>
                  <w:tcW w:w="683" w:type="pct"/>
                  <w:vMerge w:val="continue"/>
                  <w:tcBorders>
                    <w:left w:val="single" w:color="auto" w:sz="4" w:space="0"/>
                  </w:tcBorders>
                  <w:shd w:val="clear" w:color="auto" w:fill="auto"/>
                  <w:noWrap w:val="0"/>
                  <w:vAlign w:val="center"/>
                </w:tcPr>
                <w:p w14:paraId="2C84242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en-US" w:eastAsia="zh-CN" w:bidi="ar-SA"/>
                    </w:rPr>
                  </w:pPr>
                </w:p>
              </w:tc>
              <w:tc>
                <w:tcPr>
                  <w:tcW w:w="660" w:type="pct"/>
                  <w:tcBorders>
                    <w:right w:val="single" w:color="auto" w:sz="4" w:space="0"/>
                  </w:tcBorders>
                  <w:shd w:val="clear" w:color="auto" w:fill="auto"/>
                  <w:noWrap w:val="0"/>
                  <w:vAlign w:val="center"/>
                </w:tcPr>
                <w:p w14:paraId="1E4B573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纸制品印刷</w:t>
                  </w:r>
                </w:p>
              </w:tc>
              <w:tc>
                <w:tcPr>
                  <w:tcW w:w="981" w:type="pct"/>
                  <w:gridSpan w:val="2"/>
                  <w:tcBorders>
                    <w:left w:val="single" w:color="auto" w:sz="4" w:space="0"/>
                  </w:tcBorders>
                  <w:shd w:val="clear" w:color="auto" w:fill="auto"/>
                  <w:noWrap w:val="0"/>
                  <w:vAlign w:val="center"/>
                </w:tcPr>
                <w:p w14:paraId="3F12E15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密闭间负压收集</w:t>
                  </w:r>
                </w:p>
              </w:tc>
              <w:tc>
                <w:tcPr>
                  <w:tcW w:w="670" w:type="pct"/>
                  <w:tcBorders>
                    <w:right w:val="single" w:color="auto" w:sz="4" w:space="0"/>
                  </w:tcBorders>
                  <w:shd w:val="clear" w:color="auto" w:fill="auto"/>
                  <w:noWrap w:val="0"/>
                  <w:vAlign w:val="center"/>
                </w:tcPr>
                <w:p w14:paraId="1FB74AB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纸制品印刷</w:t>
                  </w:r>
                </w:p>
              </w:tc>
              <w:tc>
                <w:tcPr>
                  <w:tcW w:w="987" w:type="pct"/>
                  <w:tcBorders>
                    <w:left w:val="single" w:color="auto" w:sz="4" w:space="0"/>
                  </w:tcBorders>
                  <w:shd w:val="clear" w:color="auto" w:fill="auto"/>
                  <w:noWrap w:val="0"/>
                  <w:vAlign w:val="center"/>
                </w:tcPr>
                <w:p w14:paraId="6481D35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密闭间负压收集</w:t>
                  </w:r>
                </w:p>
              </w:tc>
              <w:tc>
                <w:tcPr>
                  <w:tcW w:w="583" w:type="pct"/>
                  <w:noWrap w:val="0"/>
                  <w:vAlign w:val="center"/>
                </w:tcPr>
                <w:p w14:paraId="1FFC611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14:paraId="464C2EF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vMerge w:val="continue"/>
                  <w:tcBorders>
                    <w:right w:val="single" w:color="auto" w:sz="4" w:space="0"/>
                  </w:tcBorders>
                  <w:noWrap w:val="0"/>
                  <w:vAlign w:val="center"/>
                </w:tcPr>
                <w:p w14:paraId="3F1F702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en-US" w:eastAsia="zh-CN" w:bidi="ar-SA"/>
                    </w:rPr>
                  </w:pPr>
                </w:p>
              </w:tc>
              <w:tc>
                <w:tcPr>
                  <w:tcW w:w="683" w:type="pct"/>
                  <w:vMerge w:val="continue"/>
                  <w:tcBorders>
                    <w:left w:val="single" w:color="auto" w:sz="4" w:space="0"/>
                  </w:tcBorders>
                  <w:shd w:val="clear" w:color="auto" w:fill="auto"/>
                  <w:noWrap w:val="0"/>
                  <w:vAlign w:val="center"/>
                </w:tcPr>
                <w:p w14:paraId="23A4040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en-US" w:eastAsia="zh-CN" w:bidi="ar-SA"/>
                    </w:rPr>
                  </w:pPr>
                </w:p>
              </w:tc>
              <w:tc>
                <w:tcPr>
                  <w:tcW w:w="660" w:type="pct"/>
                  <w:tcBorders>
                    <w:right w:val="single" w:color="auto" w:sz="4" w:space="0"/>
                  </w:tcBorders>
                  <w:shd w:val="clear" w:color="auto" w:fill="auto"/>
                  <w:noWrap w:val="0"/>
                  <w:vAlign w:val="center"/>
                </w:tcPr>
                <w:p w14:paraId="7448940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覆膜</w:t>
                  </w:r>
                </w:p>
              </w:tc>
              <w:tc>
                <w:tcPr>
                  <w:tcW w:w="981" w:type="pct"/>
                  <w:gridSpan w:val="2"/>
                  <w:tcBorders>
                    <w:left w:val="single" w:color="auto" w:sz="4" w:space="0"/>
                  </w:tcBorders>
                  <w:shd w:val="clear" w:color="auto" w:fill="auto"/>
                  <w:noWrap w:val="0"/>
                  <w:vAlign w:val="center"/>
                </w:tcPr>
                <w:p w14:paraId="6F56B79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集气罩收集</w:t>
                  </w:r>
                </w:p>
              </w:tc>
              <w:tc>
                <w:tcPr>
                  <w:tcW w:w="670" w:type="pct"/>
                  <w:tcBorders>
                    <w:right w:val="single" w:color="auto" w:sz="4" w:space="0"/>
                  </w:tcBorders>
                  <w:shd w:val="clear" w:color="auto" w:fill="auto"/>
                  <w:noWrap w:val="0"/>
                  <w:vAlign w:val="center"/>
                </w:tcPr>
                <w:p w14:paraId="34B8915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覆膜</w:t>
                  </w:r>
                </w:p>
              </w:tc>
              <w:tc>
                <w:tcPr>
                  <w:tcW w:w="987" w:type="pct"/>
                  <w:tcBorders>
                    <w:left w:val="single" w:color="auto" w:sz="4" w:space="0"/>
                  </w:tcBorders>
                  <w:shd w:val="clear" w:color="auto" w:fill="auto"/>
                  <w:noWrap w:val="0"/>
                  <w:vAlign w:val="center"/>
                </w:tcPr>
                <w:p w14:paraId="24295B8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集气罩收集</w:t>
                  </w:r>
                </w:p>
              </w:tc>
              <w:tc>
                <w:tcPr>
                  <w:tcW w:w="583" w:type="pct"/>
                  <w:noWrap w:val="0"/>
                  <w:vAlign w:val="center"/>
                </w:tcPr>
                <w:p w14:paraId="34B0CEF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14:paraId="53BDDE2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vMerge w:val="continue"/>
                  <w:tcBorders>
                    <w:right w:val="single" w:color="auto" w:sz="4" w:space="0"/>
                  </w:tcBorders>
                  <w:noWrap w:val="0"/>
                  <w:vAlign w:val="center"/>
                </w:tcPr>
                <w:p w14:paraId="50C443F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en-US" w:eastAsia="zh-CN" w:bidi="ar-SA"/>
                    </w:rPr>
                  </w:pPr>
                </w:p>
              </w:tc>
              <w:tc>
                <w:tcPr>
                  <w:tcW w:w="683" w:type="pct"/>
                  <w:vMerge w:val="continue"/>
                  <w:tcBorders>
                    <w:left w:val="single" w:color="auto" w:sz="4" w:space="0"/>
                  </w:tcBorders>
                  <w:shd w:val="clear" w:color="auto" w:fill="auto"/>
                  <w:noWrap w:val="0"/>
                  <w:vAlign w:val="center"/>
                </w:tcPr>
                <w:p w14:paraId="79476A3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en-US" w:eastAsia="zh-CN" w:bidi="ar-SA"/>
                    </w:rPr>
                  </w:pPr>
                </w:p>
              </w:tc>
              <w:tc>
                <w:tcPr>
                  <w:tcW w:w="660" w:type="pct"/>
                  <w:tcBorders>
                    <w:right w:val="single" w:color="auto" w:sz="4" w:space="0"/>
                  </w:tcBorders>
                  <w:shd w:val="clear" w:color="auto" w:fill="auto"/>
                  <w:noWrap w:val="0"/>
                  <w:vAlign w:val="center"/>
                </w:tcPr>
                <w:p w14:paraId="2E42ABB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废活性炭储存</w:t>
                  </w:r>
                </w:p>
              </w:tc>
              <w:tc>
                <w:tcPr>
                  <w:tcW w:w="981" w:type="pct"/>
                  <w:gridSpan w:val="2"/>
                  <w:tcBorders>
                    <w:left w:val="single" w:color="auto" w:sz="4" w:space="0"/>
                  </w:tcBorders>
                  <w:shd w:val="clear" w:color="auto" w:fill="auto"/>
                  <w:noWrap w:val="0"/>
                  <w:vAlign w:val="center"/>
                </w:tcPr>
                <w:p w14:paraId="72E1B38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密闭间负压收集</w:t>
                  </w:r>
                </w:p>
              </w:tc>
              <w:tc>
                <w:tcPr>
                  <w:tcW w:w="670" w:type="pct"/>
                  <w:tcBorders>
                    <w:right w:val="single" w:color="auto" w:sz="4" w:space="0"/>
                  </w:tcBorders>
                  <w:shd w:val="clear" w:color="auto" w:fill="auto"/>
                  <w:noWrap w:val="0"/>
                  <w:vAlign w:val="center"/>
                </w:tcPr>
                <w:p w14:paraId="0C7F215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废活性炭储存</w:t>
                  </w:r>
                </w:p>
              </w:tc>
              <w:tc>
                <w:tcPr>
                  <w:tcW w:w="987" w:type="pct"/>
                  <w:tcBorders>
                    <w:left w:val="single" w:color="auto" w:sz="4" w:space="0"/>
                  </w:tcBorders>
                  <w:shd w:val="clear" w:color="auto" w:fill="auto"/>
                  <w:noWrap w:val="0"/>
                  <w:vAlign w:val="center"/>
                </w:tcPr>
                <w:p w14:paraId="7CFF415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密闭间负压收集</w:t>
                  </w:r>
                </w:p>
              </w:tc>
              <w:tc>
                <w:tcPr>
                  <w:tcW w:w="583" w:type="pct"/>
                  <w:noWrap w:val="0"/>
                  <w:vAlign w:val="center"/>
                </w:tcPr>
                <w:p w14:paraId="53F9D2B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14:paraId="253028D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vMerge w:val="continue"/>
                  <w:tcBorders>
                    <w:right w:val="single" w:color="auto" w:sz="4" w:space="0"/>
                  </w:tcBorders>
                  <w:noWrap w:val="0"/>
                  <w:vAlign w:val="center"/>
                </w:tcPr>
                <w:p w14:paraId="3191DE4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en-US" w:eastAsia="zh-CN" w:bidi="ar-SA"/>
                    </w:rPr>
                  </w:pPr>
                </w:p>
              </w:tc>
              <w:tc>
                <w:tcPr>
                  <w:tcW w:w="683" w:type="pct"/>
                  <w:vMerge w:val="continue"/>
                  <w:tcBorders>
                    <w:left w:val="single" w:color="auto" w:sz="4" w:space="0"/>
                  </w:tcBorders>
                  <w:shd w:val="clear" w:color="auto" w:fill="auto"/>
                  <w:noWrap w:val="0"/>
                  <w:vAlign w:val="center"/>
                </w:tcPr>
                <w:p w14:paraId="3721B3A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en-US" w:eastAsia="zh-CN" w:bidi="ar-SA"/>
                    </w:rPr>
                  </w:pPr>
                </w:p>
              </w:tc>
              <w:tc>
                <w:tcPr>
                  <w:tcW w:w="660" w:type="pct"/>
                  <w:tcBorders>
                    <w:right w:val="single" w:color="auto" w:sz="4" w:space="0"/>
                  </w:tcBorders>
                  <w:shd w:val="clear" w:color="auto" w:fill="auto"/>
                  <w:noWrap w:val="0"/>
                  <w:vAlign w:val="center"/>
                </w:tcPr>
                <w:p w14:paraId="32AED1C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烘干</w:t>
                  </w:r>
                </w:p>
              </w:tc>
              <w:tc>
                <w:tcPr>
                  <w:tcW w:w="981" w:type="pct"/>
                  <w:gridSpan w:val="2"/>
                  <w:tcBorders>
                    <w:left w:val="single" w:color="auto" w:sz="4" w:space="0"/>
                  </w:tcBorders>
                  <w:shd w:val="clear" w:color="auto" w:fill="auto"/>
                  <w:noWrap w:val="0"/>
                  <w:vAlign w:val="center"/>
                </w:tcPr>
                <w:p w14:paraId="011DFD0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密闭管道收集</w:t>
                  </w:r>
                </w:p>
              </w:tc>
              <w:tc>
                <w:tcPr>
                  <w:tcW w:w="670" w:type="pct"/>
                  <w:tcBorders>
                    <w:right w:val="single" w:color="auto" w:sz="4" w:space="0"/>
                  </w:tcBorders>
                  <w:shd w:val="clear" w:color="auto" w:fill="auto"/>
                  <w:noWrap w:val="0"/>
                  <w:vAlign w:val="center"/>
                </w:tcPr>
                <w:p w14:paraId="0FB23A9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烘干</w:t>
                  </w:r>
                </w:p>
              </w:tc>
              <w:tc>
                <w:tcPr>
                  <w:tcW w:w="987" w:type="pct"/>
                  <w:tcBorders>
                    <w:left w:val="single" w:color="auto" w:sz="4" w:space="0"/>
                  </w:tcBorders>
                  <w:shd w:val="clear" w:color="auto" w:fill="auto"/>
                  <w:noWrap w:val="0"/>
                  <w:vAlign w:val="center"/>
                </w:tcPr>
                <w:p w14:paraId="1342597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w:t>
                  </w:r>
                </w:p>
              </w:tc>
              <w:tc>
                <w:tcPr>
                  <w:tcW w:w="583" w:type="pct"/>
                  <w:noWrap w:val="0"/>
                  <w:vAlign w:val="center"/>
                </w:tcPr>
                <w:p w14:paraId="1DE0496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不涉及烘干废气</w:t>
                  </w:r>
                </w:p>
              </w:tc>
            </w:tr>
            <w:tr w14:paraId="4E87D4E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vMerge w:val="continue"/>
                  <w:tcBorders>
                    <w:right w:val="single" w:color="auto" w:sz="4" w:space="0"/>
                  </w:tcBorders>
                  <w:noWrap w:val="0"/>
                  <w:vAlign w:val="center"/>
                </w:tcPr>
                <w:p w14:paraId="1B9DC9E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en-US" w:eastAsia="zh-CN" w:bidi="ar-SA"/>
                    </w:rPr>
                  </w:pPr>
                </w:p>
              </w:tc>
              <w:tc>
                <w:tcPr>
                  <w:tcW w:w="683" w:type="pct"/>
                  <w:vMerge w:val="continue"/>
                  <w:tcBorders>
                    <w:left w:val="single" w:color="auto" w:sz="4" w:space="0"/>
                  </w:tcBorders>
                  <w:shd w:val="clear" w:color="auto" w:fill="auto"/>
                  <w:noWrap w:val="0"/>
                  <w:vAlign w:val="center"/>
                </w:tcPr>
                <w:p w14:paraId="6736299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en-US" w:eastAsia="zh-CN" w:bidi="ar-SA"/>
                    </w:rPr>
                  </w:pPr>
                </w:p>
              </w:tc>
              <w:tc>
                <w:tcPr>
                  <w:tcW w:w="660" w:type="pct"/>
                  <w:tcBorders>
                    <w:right w:val="single" w:color="auto" w:sz="4" w:space="0"/>
                  </w:tcBorders>
                  <w:shd w:val="clear" w:color="auto" w:fill="auto"/>
                  <w:noWrap w:val="0"/>
                  <w:vAlign w:val="center"/>
                </w:tcPr>
                <w:p w14:paraId="38F6B8E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淋膜</w:t>
                  </w:r>
                </w:p>
              </w:tc>
              <w:tc>
                <w:tcPr>
                  <w:tcW w:w="981" w:type="pct"/>
                  <w:gridSpan w:val="2"/>
                  <w:tcBorders>
                    <w:left w:val="single" w:color="auto" w:sz="4" w:space="0"/>
                  </w:tcBorders>
                  <w:shd w:val="clear" w:color="auto" w:fill="auto"/>
                  <w:noWrap w:val="0"/>
                  <w:vAlign w:val="center"/>
                </w:tcPr>
                <w:p w14:paraId="0DF1298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集气罩收集</w:t>
                  </w:r>
                </w:p>
              </w:tc>
              <w:tc>
                <w:tcPr>
                  <w:tcW w:w="670" w:type="pct"/>
                  <w:tcBorders>
                    <w:right w:val="single" w:color="auto" w:sz="4" w:space="0"/>
                  </w:tcBorders>
                  <w:shd w:val="clear" w:color="auto" w:fill="auto"/>
                  <w:noWrap w:val="0"/>
                  <w:vAlign w:val="center"/>
                </w:tcPr>
                <w:p w14:paraId="1D515B4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淋膜</w:t>
                  </w:r>
                </w:p>
              </w:tc>
              <w:tc>
                <w:tcPr>
                  <w:tcW w:w="987" w:type="pct"/>
                  <w:tcBorders>
                    <w:left w:val="single" w:color="auto" w:sz="4" w:space="0"/>
                  </w:tcBorders>
                  <w:shd w:val="clear" w:color="auto" w:fill="auto"/>
                  <w:noWrap w:val="0"/>
                  <w:vAlign w:val="center"/>
                </w:tcPr>
                <w:p w14:paraId="776CEB4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w:t>
                  </w:r>
                </w:p>
              </w:tc>
              <w:tc>
                <w:tcPr>
                  <w:tcW w:w="583" w:type="pct"/>
                  <w:noWrap w:val="0"/>
                  <w:vAlign w:val="center"/>
                </w:tcPr>
                <w:p w14:paraId="575B81E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一期项目不涉及</w:t>
                  </w:r>
                </w:p>
              </w:tc>
            </w:tr>
            <w:tr w14:paraId="7B05A3B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vMerge w:val="continue"/>
                  <w:tcBorders>
                    <w:right w:val="single" w:color="auto" w:sz="4" w:space="0"/>
                  </w:tcBorders>
                  <w:noWrap w:val="0"/>
                  <w:vAlign w:val="center"/>
                </w:tcPr>
                <w:p w14:paraId="732EA0E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en-US" w:eastAsia="zh-CN" w:bidi="ar-SA"/>
                    </w:rPr>
                  </w:pPr>
                </w:p>
              </w:tc>
              <w:tc>
                <w:tcPr>
                  <w:tcW w:w="683" w:type="pct"/>
                  <w:vMerge w:val="continue"/>
                  <w:tcBorders>
                    <w:left w:val="single" w:color="auto" w:sz="4" w:space="0"/>
                  </w:tcBorders>
                  <w:shd w:val="clear" w:color="auto" w:fill="auto"/>
                  <w:noWrap w:val="0"/>
                  <w:vAlign w:val="center"/>
                </w:tcPr>
                <w:p w14:paraId="291502D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en-US" w:eastAsia="zh-CN" w:bidi="ar-SA"/>
                    </w:rPr>
                  </w:pPr>
                </w:p>
              </w:tc>
              <w:tc>
                <w:tcPr>
                  <w:tcW w:w="660" w:type="pct"/>
                  <w:tcBorders>
                    <w:right w:val="single" w:color="auto" w:sz="4" w:space="0"/>
                  </w:tcBorders>
                  <w:shd w:val="clear" w:color="auto" w:fill="auto"/>
                  <w:noWrap w:val="0"/>
                  <w:vAlign w:val="center"/>
                </w:tcPr>
                <w:p w14:paraId="170D8A4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打杯</w:t>
                  </w:r>
                </w:p>
              </w:tc>
              <w:tc>
                <w:tcPr>
                  <w:tcW w:w="981" w:type="pct"/>
                  <w:gridSpan w:val="2"/>
                  <w:tcBorders>
                    <w:left w:val="single" w:color="auto" w:sz="4" w:space="0"/>
                  </w:tcBorders>
                  <w:shd w:val="clear" w:color="auto" w:fill="auto"/>
                  <w:noWrap w:val="0"/>
                  <w:vAlign w:val="center"/>
                </w:tcPr>
                <w:p w14:paraId="4585ADB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集气罩收集</w:t>
                  </w:r>
                </w:p>
              </w:tc>
              <w:tc>
                <w:tcPr>
                  <w:tcW w:w="670" w:type="pct"/>
                  <w:tcBorders>
                    <w:right w:val="single" w:color="auto" w:sz="4" w:space="0"/>
                  </w:tcBorders>
                  <w:shd w:val="clear" w:color="auto" w:fill="auto"/>
                  <w:noWrap w:val="0"/>
                  <w:vAlign w:val="center"/>
                </w:tcPr>
                <w:p w14:paraId="53F2A91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打杯</w:t>
                  </w:r>
                </w:p>
              </w:tc>
              <w:tc>
                <w:tcPr>
                  <w:tcW w:w="987" w:type="pct"/>
                  <w:tcBorders>
                    <w:left w:val="single" w:color="auto" w:sz="4" w:space="0"/>
                  </w:tcBorders>
                  <w:shd w:val="clear" w:color="auto" w:fill="auto"/>
                  <w:noWrap w:val="0"/>
                  <w:vAlign w:val="center"/>
                </w:tcPr>
                <w:p w14:paraId="4214820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w:t>
                  </w:r>
                </w:p>
              </w:tc>
              <w:tc>
                <w:tcPr>
                  <w:tcW w:w="583" w:type="pct"/>
                  <w:noWrap w:val="0"/>
                  <w:vAlign w:val="center"/>
                </w:tcPr>
                <w:p w14:paraId="5918CBC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一期项目不涉及</w:t>
                  </w:r>
                </w:p>
              </w:tc>
            </w:tr>
            <w:tr w14:paraId="5694874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vMerge w:val="continue"/>
                  <w:tcBorders>
                    <w:right w:val="single" w:color="auto" w:sz="4" w:space="0"/>
                  </w:tcBorders>
                  <w:noWrap w:val="0"/>
                  <w:vAlign w:val="center"/>
                </w:tcPr>
                <w:p w14:paraId="4C06795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en-US" w:eastAsia="zh-CN" w:bidi="ar-SA"/>
                    </w:rPr>
                  </w:pPr>
                </w:p>
              </w:tc>
              <w:tc>
                <w:tcPr>
                  <w:tcW w:w="683" w:type="pct"/>
                  <w:vMerge w:val="continue"/>
                  <w:tcBorders>
                    <w:left w:val="single" w:color="auto" w:sz="4" w:space="0"/>
                  </w:tcBorders>
                  <w:shd w:val="clear" w:color="auto" w:fill="auto"/>
                  <w:noWrap w:val="0"/>
                  <w:vAlign w:val="center"/>
                </w:tcPr>
                <w:p w14:paraId="71599D4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en-US" w:eastAsia="zh-CN" w:bidi="ar-SA"/>
                    </w:rPr>
                  </w:pPr>
                </w:p>
              </w:tc>
              <w:tc>
                <w:tcPr>
                  <w:tcW w:w="660" w:type="pct"/>
                  <w:tcBorders>
                    <w:right w:val="single" w:color="auto" w:sz="4" w:space="0"/>
                  </w:tcBorders>
                  <w:shd w:val="clear" w:color="auto" w:fill="auto"/>
                  <w:noWrap w:val="0"/>
                  <w:vAlign w:val="center"/>
                </w:tcPr>
                <w:p w14:paraId="5CDAD15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塑料制品</w:t>
                  </w:r>
                </w:p>
                <w:p w14:paraId="11B318F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印刷</w:t>
                  </w:r>
                </w:p>
              </w:tc>
              <w:tc>
                <w:tcPr>
                  <w:tcW w:w="981" w:type="pct"/>
                  <w:gridSpan w:val="2"/>
                  <w:tcBorders>
                    <w:left w:val="single" w:color="auto" w:sz="4" w:space="0"/>
                  </w:tcBorders>
                  <w:shd w:val="clear" w:color="auto" w:fill="auto"/>
                  <w:noWrap w:val="0"/>
                  <w:vAlign w:val="center"/>
                </w:tcPr>
                <w:p w14:paraId="3C06DB2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密闭间负压收集</w:t>
                  </w:r>
                </w:p>
              </w:tc>
              <w:tc>
                <w:tcPr>
                  <w:tcW w:w="670" w:type="pct"/>
                  <w:tcBorders>
                    <w:right w:val="single" w:color="auto" w:sz="4" w:space="0"/>
                  </w:tcBorders>
                  <w:shd w:val="clear" w:color="auto" w:fill="auto"/>
                  <w:noWrap w:val="0"/>
                  <w:vAlign w:val="center"/>
                </w:tcPr>
                <w:p w14:paraId="03594C7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塑料制品</w:t>
                  </w:r>
                </w:p>
                <w:p w14:paraId="5921F12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印刷</w:t>
                  </w:r>
                </w:p>
              </w:tc>
              <w:tc>
                <w:tcPr>
                  <w:tcW w:w="987" w:type="pct"/>
                  <w:tcBorders>
                    <w:left w:val="single" w:color="auto" w:sz="4" w:space="0"/>
                  </w:tcBorders>
                  <w:shd w:val="clear" w:color="auto" w:fill="auto"/>
                  <w:noWrap w:val="0"/>
                  <w:vAlign w:val="center"/>
                </w:tcPr>
                <w:p w14:paraId="48D997A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密闭间负压收集</w:t>
                  </w:r>
                </w:p>
              </w:tc>
              <w:tc>
                <w:tcPr>
                  <w:tcW w:w="583" w:type="pct"/>
                  <w:noWrap w:val="0"/>
                  <w:vAlign w:val="center"/>
                </w:tcPr>
                <w:p w14:paraId="1FF4824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14:paraId="2F25802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vMerge w:val="continue"/>
                  <w:tcBorders>
                    <w:right w:val="single" w:color="auto" w:sz="4" w:space="0"/>
                  </w:tcBorders>
                  <w:noWrap w:val="0"/>
                  <w:vAlign w:val="center"/>
                </w:tcPr>
                <w:p w14:paraId="65110BF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en-US" w:eastAsia="zh-CN" w:bidi="ar-SA"/>
                    </w:rPr>
                  </w:pPr>
                </w:p>
              </w:tc>
              <w:tc>
                <w:tcPr>
                  <w:tcW w:w="683" w:type="pct"/>
                  <w:vMerge w:val="continue"/>
                  <w:tcBorders>
                    <w:left w:val="single" w:color="auto" w:sz="4" w:space="0"/>
                  </w:tcBorders>
                  <w:shd w:val="clear" w:color="auto" w:fill="auto"/>
                  <w:noWrap w:val="0"/>
                  <w:vAlign w:val="center"/>
                </w:tcPr>
                <w:p w14:paraId="550A814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en-US" w:eastAsia="zh-CN" w:bidi="ar-SA"/>
                    </w:rPr>
                  </w:pPr>
                </w:p>
              </w:tc>
              <w:tc>
                <w:tcPr>
                  <w:tcW w:w="660" w:type="pct"/>
                  <w:tcBorders>
                    <w:right w:val="single" w:color="auto" w:sz="4" w:space="0"/>
                  </w:tcBorders>
                  <w:shd w:val="clear" w:color="auto" w:fill="auto"/>
                  <w:noWrap w:val="0"/>
                  <w:vAlign w:val="center"/>
                </w:tcPr>
                <w:p w14:paraId="67C63C0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注塑</w:t>
                  </w:r>
                </w:p>
              </w:tc>
              <w:tc>
                <w:tcPr>
                  <w:tcW w:w="981" w:type="pct"/>
                  <w:gridSpan w:val="2"/>
                  <w:vMerge w:val="restart"/>
                  <w:tcBorders>
                    <w:left w:val="single" w:color="auto" w:sz="4" w:space="0"/>
                  </w:tcBorders>
                  <w:shd w:val="clear" w:color="auto" w:fill="auto"/>
                  <w:noWrap w:val="0"/>
                  <w:vAlign w:val="center"/>
                </w:tcPr>
                <w:p w14:paraId="5CB4A7A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密闭间负压收集</w:t>
                  </w:r>
                </w:p>
              </w:tc>
              <w:tc>
                <w:tcPr>
                  <w:tcW w:w="670" w:type="pct"/>
                  <w:tcBorders>
                    <w:right w:val="single" w:color="auto" w:sz="4" w:space="0"/>
                  </w:tcBorders>
                  <w:shd w:val="clear" w:color="auto" w:fill="auto"/>
                  <w:noWrap w:val="0"/>
                  <w:vAlign w:val="center"/>
                </w:tcPr>
                <w:p w14:paraId="3569603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注塑</w:t>
                  </w:r>
                </w:p>
              </w:tc>
              <w:tc>
                <w:tcPr>
                  <w:tcW w:w="987" w:type="pct"/>
                  <w:tcBorders>
                    <w:left w:val="single" w:color="auto" w:sz="4" w:space="0"/>
                  </w:tcBorders>
                  <w:shd w:val="clear" w:color="auto" w:fill="auto"/>
                  <w:noWrap w:val="0"/>
                  <w:vAlign w:val="center"/>
                </w:tcPr>
                <w:p w14:paraId="0BC1EC2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密闭间负压收集</w:t>
                  </w:r>
                </w:p>
              </w:tc>
              <w:tc>
                <w:tcPr>
                  <w:tcW w:w="583" w:type="pct"/>
                  <w:noWrap w:val="0"/>
                  <w:vAlign w:val="center"/>
                </w:tcPr>
                <w:p w14:paraId="6D74D7D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14:paraId="4C73427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vMerge w:val="continue"/>
                  <w:tcBorders>
                    <w:right w:val="single" w:color="auto" w:sz="4" w:space="0"/>
                  </w:tcBorders>
                  <w:noWrap w:val="0"/>
                  <w:vAlign w:val="center"/>
                </w:tcPr>
                <w:p w14:paraId="55E11F5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en-US" w:eastAsia="zh-CN" w:bidi="ar-SA"/>
                    </w:rPr>
                  </w:pPr>
                </w:p>
              </w:tc>
              <w:tc>
                <w:tcPr>
                  <w:tcW w:w="683" w:type="pct"/>
                  <w:vMerge w:val="continue"/>
                  <w:tcBorders>
                    <w:left w:val="single" w:color="auto" w:sz="4" w:space="0"/>
                  </w:tcBorders>
                  <w:shd w:val="clear" w:color="auto" w:fill="auto"/>
                  <w:noWrap w:val="0"/>
                  <w:vAlign w:val="center"/>
                </w:tcPr>
                <w:p w14:paraId="6B37BD4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en-US" w:eastAsia="zh-CN" w:bidi="ar-SA"/>
                    </w:rPr>
                  </w:pPr>
                </w:p>
              </w:tc>
              <w:tc>
                <w:tcPr>
                  <w:tcW w:w="660" w:type="pct"/>
                  <w:tcBorders>
                    <w:right w:val="single" w:color="auto" w:sz="4" w:space="0"/>
                  </w:tcBorders>
                  <w:shd w:val="clear" w:color="auto" w:fill="auto"/>
                  <w:noWrap w:val="0"/>
                  <w:vAlign w:val="center"/>
                </w:tcPr>
                <w:p w14:paraId="7CFA35D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拉片、吸塑</w:t>
                  </w:r>
                </w:p>
              </w:tc>
              <w:tc>
                <w:tcPr>
                  <w:tcW w:w="981" w:type="pct"/>
                  <w:gridSpan w:val="2"/>
                  <w:vMerge w:val="continue"/>
                  <w:tcBorders>
                    <w:left w:val="single" w:color="auto" w:sz="4" w:space="0"/>
                  </w:tcBorders>
                  <w:shd w:val="clear" w:color="auto" w:fill="auto"/>
                  <w:noWrap w:val="0"/>
                  <w:vAlign w:val="center"/>
                </w:tcPr>
                <w:p w14:paraId="389C12B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p>
              </w:tc>
              <w:tc>
                <w:tcPr>
                  <w:tcW w:w="670" w:type="pct"/>
                  <w:tcBorders>
                    <w:right w:val="single" w:color="auto" w:sz="4" w:space="0"/>
                  </w:tcBorders>
                  <w:shd w:val="clear" w:color="auto" w:fill="auto"/>
                  <w:noWrap w:val="0"/>
                  <w:vAlign w:val="center"/>
                </w:tcPr>
                <w:p w14:paraId="1285096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拉片、吸塑</w:t>
                  </w:r>
                </w:p>
              </w:tc>
              <w:tc>
                <w:tcPr>
                  <w:tcW w:w="987" w:type="pct"/>
                  <w:tcBorders>
                    <w:left w:val="single" w:color="auto" w:sz="4" w:space="0"/>
                  </w:tcBorders>
                  <w:shd w:val="clear" w:color="auto" w:fill="auto"/>
                  <w:noWrap w:val="0"/>
                  <w:vAlign w:val="center"/>
                </w:tcPr>
                <w:p w14:paraId="01E7A69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w:t>
                  </w:r>
                </w:p>
              </w:tc>
              <w:tc>
                <w:tcPr>
                  <w:tcW w:w="583" w:type="pct"/>
                  <w:noWrap w:val="0"/>
                  <w:vAlign w:val="center"/>
                </w:tcPr>
                <w:p w14:paraId="58B4F42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一期项目不涉及</w:t>
                  </w:r>
                </w:p>
              </w:tc>
            </w:tr>
            <w:tr w14:paraId="3F5092D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vMerge w:val="continue"/>
                  <w:tcBorders>
                    <w:right w:val="single" w:color="auto" w:sz="4" w:space="0"/>
                  </w:tcBorders>
                  <w:noWrap w:val="0"/>
                  <w:vAlign w:val="center"/>
                </w:tcPr>
                <w:p w14:paraId="3A1C1BC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yellow"/>
                      <w:lang w:val="en-US" w:eastAsia="zh-CN" w:bidi="ar-SA"/>
                    </w:rPr>
                  </w:pPr>
                </w:p>
              </w:tc>
              <w:tc>
                <w:tcPr>
                  <w:tcW w:w="683" w:type="pct"/>
                  <w:tcBorders>
                    <w:left w:val="single" w:color="auto" w:sz="4" w:space="0"/>
                  </w:tcBorders>
                  <w:shd w:val="clear" w:color="auto" w:fill="auto"/>
                  <w:noWrap w:val="0"/>
                  <w:vAlign w:val="center"/>
                </w:tcPr>
                <w:p w14:paraId="51B8864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噪声</w:t>
                  </w:r>
                </w:p>
              </w:tc>
              <w:tc>
                <w:tcPr>
                  <w:tcW w:w="1642" w:type="pct"/>
                  <w:gridSpan w:val="3"/>
                  <w:shd w:val="clear" w:color="auto" w:fill="auto"/>
                  <w:noWrap w:val="0"/>
                  <w:vAlign w:val="center"/>
                </w:tcPr>
                <w:p w14:paraId="663DF99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基础减振、厂房隔声</w:t>
                  </w:r>
                </w:p>
              </w:tc>
              <w:tc>
                <w:tcPr>
                  <w:tcW w:w="1658" w:type="pct"/>
                  <w:gridSpan w:val="2"/>
                  <w:shd w:val="clear" w:color="auto" w:fill="auto"/>
                  <w:noWrap w:val="0"/>
                  <w:vAlign w:val="center"/>
                </w:tcPr>
                <w:p w14:paraId="2F58051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基础减振、厂房隔声</w:t>
                  </w:r>
                </w:p>
              </w:tc>
              <w:tc>
                <w:tcPr>
                  <w:tcW w:w="583" w:type="pct"/>
                  <w:noWrap w:val="0"/>
                  <w:vAlign w:val="center"/>
                </w:tcPr>
                <w:p w14:paraId="4782D57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一致</w:t>
                  </w:r>
                </w:p>
              </w:tc>
            </w:tr>
            <w:tr w14:paraId="6F5316B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vMerge w:val="continue"/>
                  <w:tcBorders>
                    <w:right w:val="single" w:color="auto" w:sz="4" w:space="0"/>
                  </w:tcBorders>
                  <w:noWrap w:val="0"/>
                  <w:vAlign w:val="center"/>
                </w:tcPr>
                <w:p w14:paraId="10E0D47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yellow"/>
                      <w:lang w:val="en-US" w:eastAsia="zh-CN" w:bidi="ar-SA"/>
                    </w:rPr>
                  </w:pPr>
                </w:p>
              </w:tc>
              <w:tc>
                <w:tcPr>
                  <w:tcW w:w="683" w:type="pct"/>
                  <w:vMerge w:val="restart"/>
                  <w:tcBorders>
                    <w:left w:val="single" w:color="auto" w:sz="4" w:space="0"/>
                  </w:tcBorders>
                  <w:shd w:val="clear" w:color="auto" w:fill="auto"/>
                  <w:noWrap w:val="0"/>
                  <w:vAlign w:val="center"/>
                </w:tcPr>
                <w:p w14:paraId="1BD01FB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固废</w:t>
                  </w:r>
                </w:p>
              </w:tc>
              <w:tc>
                <w:tcPr>
                  <w:tcW w:w="667" w:type="pct"/>
                  <w:gridSpan w:val="2"/>
                  <w:tcBorders>
                    <w:right w:val="single" w:color="auto" w:sz="4" w:space="0"/>
                  </w:tcBorders>
                  <w:shd w:val="clear" w:color="auto" w:fill="auto"/>
                  <w:noWrap w:val="0"/>
                  <w:vAlign w:val="center"/>
                </w:tcPr>
                <w:p w14:paraId="27F8050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一般固废间</w:t>
                  </w:r>
                </w:p>
              </w:tc>
              <w:tc>
                <w:tcPr>
                  <w:tcW w:w="974" w:type="pct"/>
                  <w:tcBorders>
                    <w:left w:val="single" w:color="auto" w:sz="4" w:space="0"/>
                  </w:tcBorders>
                  <w:shd w:val="clear" w:color="auto" w:fill="auto"/>
                  <w:noWrap w:val="0"/>
                  <w:vAlign w:val="center"/>
                </w:tcPr>
                <w:p w14:paraId="6AD3E01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1座，一层，占地面积50m</w:t>
                  </w:r>
                  <w:r>
                    <w:rPr>
                      <w:rFonts w:hint="eastAsia" w:ascii="Times New Roman" w:hAnsi="Times New Roman" w:eastAsia="宋体" w:cs="Times New Roman"/>
                      <w:kern w:val="36"/>
                      <w:sz w:val="21"/>
                      <w:szCs w:val="21"/>
                      <w:highlight w:val="none"/>
                      <w:vertAlign w:val="superscript"/>
                      <w:lang w:val="en-US" w:eastAsia="zh-CN" w:bidi="ar-SA"/>
                    </w:rPr>
                    <w:t>2</w:t>
                  </w:r>
                </w:p>
              </w:tc>
              <w:tc>
                <w:tcPr>
                  <w:tcW w:w="670" w:type="pct"/>
                  <w:tcBorders>
                    <w:right w:val="single" w:color="auto" w:sz="4" w:space="0"/>
                  </w:tcBorders>
                  <w:shd w:val="clear" w:color="auto" w:fill="auto"/>
                  <w:noWrap w:val="0"/>
                  <w:vAlign w:val="center"/>
                </w:tcPr>
                <w:p w14:paraId="4738DFC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一般固废间</w:t>
                  </w:r>
                </w:p>
              </w:tc>
              <w:tc>
                <w:tcPr>
                  <w:tcW w:w="987" w:type="pct"/>
                  <w:tcBorders>
                    <w:left w:val="single" w:color="auto" w:sz="4" w:space="0"/>
                  </w:tcBorders>
                  <w:shd w:val="clear" w:color="auto" w:fill="auto"/>
                  <w:noWrap w:val="0"/>
                  <w:vAlign w:val="center"/>
                </w:tcPr>
                <w:p w14:paraId="48C1606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1座，一层，占地面积50m</w:t>
                  </w:r>
                  <w:r>
                    <w:rPr>
                      <w:rFonts w:hint="eastAsia" w:ascii="Times New Roman" w:hAnsi="Times New Roman" w:eastAsia="宋体" w:cs="Times New Roman"/>
                      <w:kern w:val="36"/>
                      <w:sz w:val="21"/>
                      <w:szCs w:val="21"/>
                      <w:highlight w:val="none"/>
                      <w:vertAlign w:val="superscript"/>
                      <w:lang w:val="en-US" w:eastAsia="zh-CN" w:bidi="ar-SA"/>
                    </w:rPr>
                    <w:t>2</w:t>
                  </w:r>
                </w:p>
              </w:tc>
              <w:tc>
                <w:tcPr>
                  <w:tcW w:w="583" w:type="pct"/>
                  <w:noWrap w:val="0"/>
                  <w:vAlign w:val="center"/>
                </w:tcPr>
                <w:p w14:paraId="0CF3BDA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sz w:val="21"/>
                      <w:szCs w:val="21"/>
                      <w:highlight w:val="none"/>
                      <w:lang w:val="en-US" w:eastAsia="zh-CN"/>
                    </w:rPr>
                    <w:t>一致</w:t>
                  </w:r>
                </w:p>
              </w:tc>
            </w:tr>
            <w:tr w14:paraId="7DCC61F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vMerge w:val="continue"/>
                  <w:tcBorders>
                    <w:right w:val="single" w:color="auto" w:sz="4" w:space="0"/>
                  </w:tcBorders>
                  <w:noWrap w:val="0"/>
                  <w:vAlign w:val="center"/>
                </w:tcPr>
                <w:p w14:paraId="33C76E4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yellow"/>
                      <w:lang w:val="en-US" w:eastAsia="zh-CN" w:bidi="ar-SA"/>
                    </w:rPr>
                  </w:pPr>
                </w:p>
              </w:tc>
              <w:tc>
                <w:tcPr>
                  <w:tcW w:w="683" w:type="pct"/>
                  <w:vMerge w:val="continue"/>
                  <w:tcBorders>
                    <w:left w:val="single" w:color="auto" w:sz="4" w:space="0"/>
                  </w:tcBorders>
                  <w:shd w:val="clear" w:color="auto" w:fill="auto"/>
                  <w:noWrap w:val="0"/>
                  <w:vAlign w:val="center"/>
                </w:tcPr>
                <w:p w14:paraId="2411E9A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p>
              </w:tc>
              <w:tc>
                <w:tcPr>
                  <w:tcW w:w="667" w:type="pct"/>
                  <w:gridSpan w:val="2"/>
                  <w:tcBorders>
                    <w:right w:val="single" w:color="auto" w:sz="4" w:space="0"/>
                  </w:tcBorders>
                  <w:shd w:val="clear" w:color="auto" w:fill="auto"/>
                  <w:noWrap w:val="0"/>
                  <w:vAlign w:val="center"/>
                </w:tcPr>
                <w:p w14:paraId="440A2E2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危废贮存库</w:t>
                  </w:r>
                </w:p>
              </w:tc>
              <w:tc>
                <w:tcPr>
                  <w:tcW w:w="974" w:type="pct"/>
                  <w:tcBorders>
                    <w:left w:val="single" w:color="auto" w:sz="4" w:space="0"/>
                  </w:tcBorders>
                  <w:shd w:val="clear" w:color="auto" w:fill="auto"/>
                  <w:noWrap w:val="0"/>
                  <w:vAlign w:val="center"/>
                </w:tcPr>
                <w:p w14:paraId="1908463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1座，一层，占地面积50m</w:t>
                  </w:r>
                  <w:r>
                    <w:rPr>
                      <w:rFonts w:hint="eastAsia" w:ascii="Times New Roman" w:hAnsi="Times New Roman" w:eastAsia="宋体" w:cs="Times New Roman"/>
                      <w:kern w:val="36"/>
                      <w:sz w:val="21"/>
                      <w:szCs w:val="21"/>
                      <w:highlight w:val="none"/>
                      <w:vertAlign w:val="superscript"/>
                      <w:lang w:val="en-US" w:eastAsia="zh-CN" w:bidi="ar-SA"/>
                    </w:rPr>
                    <w:t>2</w:t>
                  </w:r>
                </w:p>
              </w:tc>
              <w:tc>
                <w:tcPr>
                  <w:tcW w:w="670" w:type="pct"/>
                  <w:tcBorders>
                    <w:right w:val="single" w:color="auto" w:sz="4" w:space="0"/>
                  </w:tcBorders>
                  <w:shd w:val="clear" w:color="auto" w:fill="auto"/>
                  <w:noWrap w:val="0"/>
                  <w:vAlign w:val="center"/>
                </w:tcPr>
                <w:p w14:paraId="2ACAE82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危废贮存库</w:t>
                  </w:r>
                </w:p>
              </w:tc>
              <w:tc>
                <w:tcPr>
                  <w:tcW w:w="987" w:type="pct"/>
                  <w:tcBorders>
                    <w:left w:val="single" w:color="auto" w:sz="4" w:space="0"/>
                  </w:tcBorders>
                  <w:shd w:val="clear" w:color="auto" w:fill="auto"/>
                  <w:noWrap w:val="0"/>
                  <w:vAlign w:val="center"/>
                </w:tcPr>
                <w:p w14:paraId="2B2F430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1座，一层，占地面积22m</w:t>
                  </w:r>
                  <w:r>
                    <w:rPr>
                      <w:rFonts w:hint="eastAsia" w:ascii="Times New Roman" w:hAnsi="Times New Roman" w:eastAsia="宋体" w:cs="Times New Roman"/>
                      <w:kern w:val="36"/>
                      <w:sz w:val="21"/>
                      <w:szCs w:val="21"/>
                      <w:highlight w:val="none"/>
                      <w:vertAlign w:val="superscript"/>
                      <w:lang w:val="en-US" w:eastAsia="zh-CN" w:bidi="ar-SA"/>
                    </w:rPr>
                    <w:t>2</w:t>
                  </w:r>
                </w:p>
              </w:tc>
              <w:tc>
                <w:tcPr>
                  <w:tcW w:w="583" w:type="pct"/>
                  <w:noWrap w:val="0"/>
                  <w:vAlign w:val="center"/>
                </w:tcPr>
                <w:p w14:paraId="13EB0E8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none"/>
                      <w:lang w:val="en-US" w:eastAsia="zh-CN" w:bidi="ar-SA"/>
                    </w:rPr>
                  </w:pPr>
                  <w:r>
                    <w:rPr>
                      <w:rFonts w:hint="eastAsia" w:ascii="Times New Roman" w:hAnsi="Times New Roman" w:eastAsia="宋体"/>
                      <w:sz w:val="21"/>
                      <w:szCs w:val="21"/>
                      <w:highlight w:val="none"/>
                      <w:lang w:val="en-US" w:eastAsia="zh-CN"/>
                    </w:rPr>
                    <w:t>危废贮存库面积减少</w:t>
                  </w:r>
                </w:p>
              </w:tc>
            </w:tr>
            <w:tr w14:paraId="67871EF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vMerge w:val="restart"/>
                  <w:tcBorders>
                    <w:right w:val="single" w:color="auto" w:sz="4" w:space="0"/>
                  </w:tcBorders>
                  <w:noWrap w:val="0"/>
                  <w:vAlign w:val="center"/>
                </w:tcPr>
                <w:p w14:paraId="44EB466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36"/>
                      <w:sz w:val="21"/>
                      <w:szCs w:val="21"/>
                      <w:highlight w:val="yellow"/>
                      <w:lang w:val="en-US" w:eastAsia="zh-CN" w:bidi="ar-SA"/>
                    </w:rPr>
                  </w:pPr>
                  <w:r>
                    <w:rPr>
                      <w:rFonts w:hint="eastAsia" w:ascii="Times New Roman" w:hAnsi="Times New Roman" w:eastAsia="宋体" w:cs="Times New Roman"/>
                      <w:kern w:val="36"/>
                      <w:sz w:val="21"/>
                      <w:szCs w:val="21"/>
                      <w:highlight w:val="none"/>
                      <w:lang w:val="en-US" w:eastAsia="zh-CN" w:bidi="ar-SA"/>
                    </w:rPr>
                    <w:t>公用工程</w:t>
                  </w:r>
                </w:p>
              </w:tc>
              <w:tc>
                <w:tcPr>
                  <w:tcW w:w="683" w:type="pct"/>
                  <w:tcBorders>
                    <w:left w:val="single" w:color="auto" w:sz="4" w:space="0"/>
                  </w:tcBorders>
                  <w:shd w:val="clear" w:color="auto" w:fill="auto"/>
                  <w:noWrap w:val="0"/>
                  <w:vAlign w:val="center"/>
                </w:tcPr>
                <w:p w14:paraId="1355CFF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pt-BR" w:eastAsia="zh-CN" w:bidi="ar-SA"/>
                    </w:rPr>
                    <w:t>电</w:t>
                  </w:r>
                </w:p>
              </w:tc>
              <w:tc>
                <w:tcPr>
                  <w:tcW w:w="1642" w:type="pct"/>
                  <w:gridSpan w:val="3"/>
                  <w:shd w:val="clear" w:color="auto" w:fill="auto"/>
                  <w:noWrap w:val="0"/>
                  <w:vAlign w:val="center"/>
                </w:tcPr>
                <w:p w14:paraId="58D03B7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由国家电网提供</w:t>
                  </w:r>
                </w:p>
              </w:tc>
              <w:tc>
                <w:tcPr>
                  <w:tcW w:w="1658" w:type="pct"/>
                  <w:gridSpan w:val="2"/>
                  <w:shd w:val="clear" w:color="auto" w:fill="auto"/>
                  <w:noWrap w:val="0"/>
                  <w:vAlign w:val="center"/>
                </w:tcPr>
                <w:p w14:paraId="3F47B99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由国家电网提供</w:t>
                  </w:r>
                </w:p>
              </w:tc>
              <w:tc>
                <w:tcPr>
                  <w:tcW w:w="583" w:type="pct"/>
                  <w:noWrap w:val="0"/>
                  <w:vAlign w:val="center"/>
                </w:tcPr>
                <w:p w14:paraId="1FFE35E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yellow"/>
                      <w:lang w:val="en-US" w:eastAsia="zh-CN"/>
                    </w:rPr>
                  </w:pPr>
                  <w:r>
                    <w:rPr>
                      <w:rFonts w:hint="eastAsia" w:ascii="Times New Roman" w:hAnsi="Times New Roman" w:eastAsia="宋体"/>
                      <w:sz w:val="21"/>
                      <w:szCs w:val="21"/>
                      <w:highlight w:val="none"/>
                      <w:lang w:val="en-US" w:eastAsia="zh-CN"/>
                    </w:rPr>
                    <w:t>一致</w:t>
                  </w:r>
                </w:p>
              </w:tc>
            </w:tr>
            <w:tr w14:paraId="0DF3CA9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vMerge w:val="continue"/>
                  <w:tcBorders>
                    <w:right w:val="single" w:color="auto" w:sz="4" w:space="0"/>
                  </w:tcBorders>
                  <w:noWrap w:val="0"/>
                  <w:vAlign w:val="center"/>
                </w:tcPr>
                <w:p w14:paraId="3527EC8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en-US" w:eastAsia="zh-CN" w:bidi="ar-SA"/>
                    </w:rPr>
                  </w:pPr>
                </w:p>
              </w:tc>
              <w:tc>
                <w:tcPr>
                  <w:tcW w:w="683" w:type="pct"/>
                  <w:tcBorders>
                    <w:left w:val="single" w:color="auto" w:sz="4" w:space="0"/>
                  </w:tcBorders>
                  <w:shd w:val="clear" w:color="auto" w:fill="auto"/>
                  <w:noWrap w:val="0"/>
                  <w:vAlign w:val="center"/>
                </w:tcPr>
                <w:p w14:paraId="224149D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pt-BR" w:eastAsia="zh-CN" w:bidi="ar-SA"/>
                    </w:rPr>
                  </w:pPr>
                  <w:r>
                    <w:rPr>
                      <w:rFonts w:hint="eastAsia" w:ascii="Times New Roman" w:hAnsi="Times New Roman" w:eastAsia="宋体" w:cs="Times New Roman"/>
                      <w:kern w:val="36"/>
                      <w:sz w:val="21"/>
                      <w:szCs w:val="21"/>
                      <w:highlight w:val="none"/>
                      <w:lang w:val="en-US" w:eastAsia="zh-CN" w:bidi="ar-SA"/>
                    </w:rPr>
                    <w:t>天然气</w:t>
                  </w:r>
                </w:p>
              </w:tc>
              <w:tc>
                <w:tcPr>
                  <w:tcW w:w="1642" w:type="pct"/>
                  <w:gridSpan w:val="3"/>
                  <w:shd w:val="clear" w:color="auto" w:fill="auto"/>
                  <w:noWrap w:val="0"/>
                  <w:vAlign w:val="center"/>
                </w:tcPr>
                <w:p w14:paraId="2DFB0B5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园区集中供气管网（国家管网集团联合管道有限责任公司西气东输分公司）</w:t>
                  </w:r>
                </w:p>
              </w:tc>
              <w:tc>
                <w:tcPr>
                  <w:tcW w:w="1658" w:type="pct"/>
                  <w:gridSpan w:val="2"/>
                  <w:shd w:val="clear" w:color="auto" w:fill="auto"/>
                  <w:noWrap w:val="0"/>
                  <w:vAlign w:val="center"/>
                </w:tcPr>
                <w:p w14:paraId="168CC74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园区集中供气管网（国家管网集团联合管道有限责任公司西气东输分公司）</w:t>
                  </w:r>
                </w:p>
              </w:tc>
              <w:tc>
                <w:tcPr>
                  <w:tcW w:w="583" w:type="pct"/>
                  <w:noWrap w:val="0"/>
                  <w:vAlign w:val="center"/>
                </w:tcPr>
                <w:p w14:paraId="32D9269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yellow"/>
                      <w:lang w:val="en-US" w:eastAsia="zh-CN"/>
                    </w:rPr>
                  </w:pPr>
                  <w:r>
                    <w:rPr>
                      <w:rFonts w:hint="eastAsia" w:ascii="Times New Roman" w:hAnsi="Times New Roman" w:eastAsia="宋体"/>
                      <w:sz w:val="21"/>
                      <w:szCs w:val="21"/>
                      <w:highlight w:val="none"/>
                      <w:lang w:val="en-US" w:eastAsia="zh-CN"/>
                    </w:rPr>
                    <w:t>一致</w:t>
                  </w:r>
                </w:p>
              </w:tc>
            </w:tr>
            <w:tr w14:paraId="1CB5227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vMerge w:val="continue"/>
                  <w:tcBorders>
                    <w:right w:val="single" w:color="auto" w:sz="4" w:space="0"/>
                  </w:tcBorders>
                  <w:noWrap w:val="0"/>
                  <w:vAlign w:val="center"/>
                </w:tcPr>
                <w:p w14:paraId="3C3969E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yellow"/>
                      <w:lang w:val="en-US" w:eastAsia="zh-CN" w:bidi="ar-SA"/>
                    </w:rPr>
                  </w:pPr>
                </w:p>
              </w:tc>
              <w:tc>
                <w:tcPr>
                  <w:tcW w:w="683" w:type="pct"/>
                  <w:tcBorders>
                    <w:left w:val="single" w:color="auto" w:sz="4" w:space="0"/>
                  </w:tcBorders>
                  <w:shd w:val="clear" w:color="auto" w:fill="auto"/>
                  <w:noWrap w:val="0"/>
                  <w:vAlign w:val="center"/>
                </w:tcPr>
                <w:p w14:paraId="1285C18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pt-BR" w:eastAsia="zh-CN" w:bidi="ar-SA"/>
                    </w:rPr>
                  </w:pPr>
                  <w:r>
                    <w:rPr>
                      <w:rFonts w:hint="eastAsia" w:ascii="Times New Roman" w:hAnsi="Times New Roman" w:eastAsia="宋体" w:cs="Times New Roman"/>
                      <w:kern w:val="36"/>
                      <w:sz w:val="21"/>
                      <w:szCs w:val="21"/>
                      <w:highlight w:val="none"/>
                      <w:lang w:val="en-US" w:eastAsia="zh-CN" w:bidi="ar-SA"/>
                    </w:rPr>
                    <w:t>水</w:t>
                  </w:r>
                </w:p>
              </w:tc>
              <w:tc>
                <w:tcPr>
                  <w:tcW w:w="1642" w:type="pct"/>
                  <w:gridSpan w:val="3"/>
                  <w:shd w:val="clear" w:color="auto" w:fill="auto"/>
                  <w:noWrap w:val="0"/>
                  <w:vAlign w:val="center"/>
                </w:tcPr>
                <w:p w14:paraId="612FA67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园区集中供水管网</w:t>
                  </w:r>
                </w:p>
              </w:tc>
              <w:tc>
                <w:tcPr>
                  <w:tcW w:w="1658" w:type="pct"/>
                  <w:gridSpan w:val="2"/>
                  <w:shd w:val="clear" w:color="auto" w:fill="auto"/>
                  <w:noWrap w:val="0"/>
                  <w:vAlign w:val="center"/>
                </w:tcPr>
                <w:p w14:paraId="036A63B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kern w:val="36"/>
                      <w:sz w:val="21"/>
                      <w:szCs w:val="21"/>
                      <w:highlight w:val="none"/>
                      <w:lang w:val="en-US" w:eastAsia="zh-CN" w:bidi="ar-SA"/>
                    </w:rPr>
                  </w:pPr>
                  <w:r>
                    <w:rPr>
                      <w:rFonts w:hint="eastAsia" w:ascii="Times New Roman" w:hAnsi="Times New Roman" w:eastAsia="宋体" w:cs="Times New Roman"/>
                      <w:kern w:val="36"/>
                      <w:sz w:val="21"/>
                      <w:szCs w:val="21"/>
                      <w:highlight w:val="none"/>
                      <w:lang w:val="en-US" w:eastAsia="zh-CN" w:bidi="ar-SA"/>
                    </w:rPr>
                    <w:t>园区集中供水管网</w:t>
                  </w:r>
                </w:p>
              </w:tc>
              <w:tc>
                <w:tcPr>
                  <w:tcW w:w="583" w:type="pct"/>
                  <w:noWrap w:val="0"/>
                  <w:vAlign w:val="center"/>
                </w:tcPr>
                <w:p w14:paraId="11C99D7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z w:val="21"/>
                      <w:szCs w:val="21"/>
                      <w:highlight w:val="yellow"/>
                      <w:lang w:val="en-US" w:eastAsia="zh-CN"/>
                    </w:rPr>
                  </w:pPr>
                  <w:r>
                    <w:rPr>
                      <w:rFonts w:hint="eastAsia" w:ascii="Times New Roman" w:hAnsi="Times New Roman" w:eastAsia="宋体"/>
                      <w:sz w:val="21"/>
                      <w:szCs w:val="21"/>
                      <w:highlight w:val="none"/>
                      <w:lang w:val="en-US" w:eastAsia="zh-CN"/>
                    </w:rPr>
                    <w:t>一致</w:t>
                  </w:r>
                </w:p>
              </w:tc>
            </w:tr>
          </w:tbl>
          <w:p w14:paraId="01408E7A">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color w:val="000000"/>
                <w:sz w:val="24"/>
                <w:szCs w:val="24"/>
                <w:highlight w:val="none"/>
                <w:lang w:val="en-US" w:eastAsia="zh-CN" w:bidi="ar-SA"/>
              </w:rPr>
            </w:pPr>
            <w:r>
              <w:rPr>
                <w:rFonts w:hint="eastAsia" w:ascii="Times New Roman" w:hAnsi="Times New Roman" w:eastAsia="宋体" w:cs="Times New Roman"/>
                <w:color w:val="000000"/>
                <w:sz w:val="24"/>
                <w:szCs w:val="24"/>
                <w:highlight w:val="none"/>
                <w:lang w:val="en-US" w:eastAsia="zh-CN" w:bidi="ar-SA"/>
              </w:rPr>
              <w:t>本项目在实际建设过程中与环评相比，主要存在以下变动：</w:t>
            </w:r>
          </w:p>
          <w:p w14:paraId="7D4B8E51">
            <w:pPr>
              <w:keepNext w:val="0"/>
              <w:keepLines w:val="0"/>
              <w:pageBreakBefore w:val="0"/>
              <w:widowControl w:val="0"/>
              <w:numPr>
                <w:ilvl w:val="0"/>
                <w:numId w:val="2"/>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color w:val="000000"/>
                <w:sz w:val="24"/>
                <w:szCs w:val="24"/>
                <w:highlight w:val="none"/>
                <w:lang w:val="en-US" w:eastAsia="zh-CN" w:bidi="ar-SA"/>
              </w:rPr>
            </w:pPr>
            <w:r>
              <w:rPr>
                <w:rFonts w:hint="eastAsia" w:ascii="Times New Roman" w:hAnsi="Times New Roman" w:eastAsia="宋体" w:cs="Times New Roman"/>
                <w:color w:val="000000"/>
                <w:sz w:val="24"/>
                <w:szCs w:val="24"/>
                <w:highlight w:val="none"/>
                <w:lang w:val="en-US" w:eastAsia="zh-CN" w:bidi="ar-SA"/>
              </w:rPr>
              <w:t>实际生产过程中不涉及生产废水的产生，因此不再建设生产废水治理设施；</w:t>
            </w:r>
          </w:p>
          <w:p w14:paraId="11E71D3C">
            <w:pPr>
              <w:keepNext w:val="0"/>
              <w:keepLines w:val="0"/>
              <w:pageBreakBefore w:val="0"/>
              <w:widowControl w:val="0"/>
              <w:numPr>
                <w:ilvl w:val="0"/>
                <w:numId w:val="2"/>
              </w:numPr>
              <w:kinsoku/>
              <w:wordWrap/>
              <w:overflowPunct/>
              <w:topLinePunct w:val="0"/>
              <w:autoSpaceDE/>
              <w:autoSpaceDN/>
              <w:bidi w:val="0"/>
              <w:adjustRightInd/>
              <w:snapToGrid/>
              <w:spacing w:after="0" w:afterLines="0" w:line="460" w:lineRule="exact"/>
              <w:ind w:firstLine="480" w:firstLineChars="200"/>
              <w:jc w:val="both"/>
              <w:textAlignment w:val="auto"/>
              <w:rPr>
                <w:rFonts w:hint="default" w:ascii="Times New Roman" w:hAnsi="Times New Roman" w:eastAsia="宋体" w:cs="Times New Roman"/>
                <w:color w:val="000000"/>
                <w:sz w:val="24"/>
                <w:szCs w:val="24"/>
                <w:highlight w:val="none"/>
                <w:lang w:val="en-US" w:eastAsia="zh-CN" w:bidi="ar-SA"/>
              </w:rPr>
            </w:pPr>
            <w:r>
              <w:rPr>
                <w:rFonts w:hint="eastAsia" w:ascii="Times New Roman" w:hAnsi="Times New Roman" w:eastAsia="宋体" w:cs="Times New Roman"/>
                <w:color w:val="000000"/>
                <w:sz w:val="24"/>
                <w:szCs w:val="24"/>
                <w:highlight w:val="none"/>
                <w:lang w:val="en-US" w:eastAsia="zh-CN" w:bidi="ar-SA"/>
              </w:rPr>
              <w:t>烘干工序采用电加热烘干，不再使用天然气作为燃料，不涉及烘干废气；</w:t>
            </w:r>
          </w:p>
          <w:p w14:paraId="697FA9C3">
            <w:pPr>
              <w:keepNext w:val="0"/>
              <w:keepLines w:val="0"/>
              <w:pageBreakBefore w:val="0"/>
              <w:widowControl w:val="0"/>
              <w:numPr>
                <w:ilvl w:val="0"/>
                <w:numId w:val="2"/>
              </w:numPr>
              <w:kinsoku/>
              <w:wordWrap/>
              <w:overflowPunct/>
              <w:topLinePunct w:val="0"/>
              <w:autoSpaceDE/>
              <w:autoSpaceDN/>
              <w:bidi w:val="0"/>
              <w:adjustRightInd/>
              <w:snapToGrid/>
              <w:spacing w:after="0" w:afterLines="0" w:line="460" w:lineRule="exact"/>
              <w:ind w:firstLine="480" w:firstLineChars="200"/>
              <w:jc w:val="both"/>
              <w:textAlignment w:val="auto"/>
              <w:rPr>
                <w:rFonts w:hint="default" w:ascii="Times New Roman" w:hAnsi="Times New Roman" w:eastAsia="宋体" w:cs="Times New Roman"/>
                <w:color w:val="000000"/>
                <w:sz w:val="24"/>
                <w:szCs w:val="24"/>
                <w:highlight w:val="none"/>
                <w:lang w:val="en-US" w:eastAsia="zh-CN" w:bidi="ar-SA"/>
              </w:rPr>
            </w:pPr>
            <w:r>
              <w:rPr>
                <w:rFonts w:hint="eastAsia" w:ascii="Times New Roman" w:hAnsi="Times New Roman" w:eastAsia="宋体" w:cs="Times New Roman"/>
                <w:color w:val="000000"/>
                <w:sz w:val="24"/>
                <w:szCs w:val="24"/>
                <w:highlight w:val="none"/>
                <w:lang w:val="en-US" w:eastAsia="zh-CN" w:bidi="ar-SA"/>
              </w:rPr>
              <w:t>实际建设危废贮存库面积由50m</w:t>
            </w:r>
            <w:r>
              <w:rPr>
                <w:rFonts w:hint="eastAsia" w:ascii="Times New Roman" w:hAnsi="Times New Roman" w:eastAsia="宋体" w:cs="Times New Roman"/>
                <w:color w:val="000000"/>
                <w:sz w:val="24"/>
                <w:szCs w:val="24"/>
                <w:highlight w:val="none"/>
                <w:vertAlign w:val="superscript"/>
                <w:lang w:val="en-US" w:eastAsia="zh-CN" w:bidi="ar-SA"/>
              </w:rPr>
              <w:t>2</w:t>
            </w:r>
            <w:r>
              <w:rPr>
                <w:rFonts w:hint="eastAsia" w:ascii="Times New Roman" w:hAnsi="Times New Roman" w:eastAsia="宋体" w:cs="Times New Roman"/>
                <w:color w:val="000000"/>
                <w:sz w:val="24"/>
                <w:szCs w:val="24"/>
                <w:highlight w:val="none"/>
                <w:lang w:val="en-US" w:eastAsia="zh-CN" w:bidi="ar-SA"/>
              </w:rPr>
              <w:t>变更为22m</w:t>
            </w:r>
            <w:r>
              <w:rPr>
                <w:rFonts w:hint="eastAsia" w:ascii="Times New Roman" w:hAnsi="Times New Roman" w:eastAsia="宋体" w:cs="Times New Roman"/>
                <w:color w:val="000000"/>
                <w:sz w:val="24"/>
                <w:szCs w:val="24"/>
                <w:highlight w:val="none"/>
                <w:vertAlign w:val="superscript"/>
                <w:lang w:val="en-US" w:eastAsia="zh-CN" w:bidi="ar-SA"/>
              </w:rPr>
              <w:t>2</w:t>
            </w:r>
            <w:r>
              <w:rPr>
                <w:rFonts w:hint="eastAsia" w:ascii="Times New Roman" w:hAnsi="Times New Roman" w:eastAsia="宋体" w:cs="Times New Roman"/>
                <w:color w:val="000000"/>
                <w:sz w:val="24"/>
                <w:szCs w:val="24"/>
                <w:highlight w:val="none"/>
                <w:lang w:val="en-US" w:eastAsia="zh-CN" w:bidi="ar-SA"/>
              </w:rPr>
              <w:t>，危废贮存库面积减少；</w:t>
            </w:r>
          </w:p>
          <w:p w14:paraId="381CAAC9">
            <w:pPr>
              <w:keepNext w:val="0"/>
              <w:keepLines w:val="0"/>
              <w:pageBreakBefore w:val="0"/>
              <w:widowControl w:val="0"/>
              <w:numPr>
                <w:ilvl w:val="0"/>
                <w:numId w:val="2"/>
              </w:numPr>
              <w:kinsoku/>
              <w:wordWrap/>
              <w:overflowPunct/>
              <w:topLinePunct w:val="0"/>
              <w:autoSpaceDE/>
              <w:autoSpaceDN/>
              <w:bidi w:val="0"/>
              <w:adjustRightInd/>
              <w:snapToGrid/>
              <w:spacing w:after="0" w:afterLines="0" w:line="460" w:lineRule="exact"/>
              <w:ind w:firstLine="480" w:firstLineChars="200"/>
              <w:jc w:val="both"/>
              <w:textAlignment w:val="auto"/>
              <w:rPr>
                <w:rFonts w:hint="default" w:ascii="Times New Roman" w:hAnsi="Times New Roman" w:eastAsia="宋体" w:cs="Times New Roman"/>
                <w:color w:val="000000"/>
                <w:sz w:val="24"/>
                <w:szCs w:val="24"/>
                <w:highlight w:val="none"/>
                <w:lang w:val="en-US" w:eastAsia="zh-CN" w:bidi="ar-SA"/>
              </w:rPr>
            </w:pPr>
            <w:r>
              <w:rPr>
                <w:rFonts w:hint="eastAsia" w:ascii="Times New Roman" w:hAnsi="Times New Roman" w:eastAsia="宋体" w:cs="Times New Roman"/>
                <w:color w:val="000000"/>
                <w:sz w:val="24"/>
                <w:szCs w:val="24"/>
                <w:highlight w:val="none"/>
                <w:lang w:val="en-US" w:eastAsia="zh-CN" w:bidi="ar-SA"/>
              </w:rPr>
              <w:t>淋膜、打杯工序为纸杯产品工艺，拉片、吸塑工序为吸塑塑料纸杯产品工艺，均不在本次一期验收范围内。</w:t>
            </w:r>
          </w:p>
          <w:p w14:paraId="207FD444">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jc w:val="both"/>
              <w:textAlignment w:val="auto"/>
              <w:rPr>
                <w:rFonts w:hint="default" w:ascii="Times New Roman" w:hAnsi="Times New Roman" w:eastAsia="宋体" w:cs="Times New Roman"/>
                <w:b/>
                <w:bCs/>
                <w:sz w:val="24"/>
                <w:szCs w:val="24"/>
                <w:highlight w:val="none"/>
                <w:lang w:val="en-US" w:eastAsia="zh-CN"/>
              </w:rPr>
            </w:pPr>
            <w:r>
              <w:rPr>
                <w:rFonts w:hint="eastAsia" w:ascii="Times New Roman" w:hAnsi="Times New Roman" w:eastAsia="宋体" w:cs="Times New Roman"/>
                <w:b/>
                <w:bCs/>
                <w:sz w:val="24"/>
                <w:szCs w:val="24"/>
                <w:highlight w:val="none"/>
                <w:lang w:val="en-US" w:eastAsia="zh-CN"/>
              </w:rPr>
              <w:t>5、工程主要设备</w:t>
            </w:r>
          </w:p>
          <w:p w14:paraId="3301CD38">
            <w:pPr>
              <w:pStyle w:val="23"/>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auto"/>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本</w:t>
            </w:r>
            <w:r>
              <w:rPr>
                <w:rFonts w:hint="eastAsia" w:eastAsia="宋体" w:cs="Times New Roman"/>
                <w:color w:val="000000"/>
                <w:kern w:val="0"/>
                <w:sz w:val="24"/>
                <w:szCs w:val="24"/>
                <w:lang w:val="en-US" w:eastAsia="zh-CN" w:bidi="ar-SA"/>
              </w:rPr>
              <w:t>次验收项目</w:t>
            </w:r>
            <w:r>
              <w:rPr>
                <w:rFonts w:hint="eastAsia" w:ascii="Times New Roman" w:hAnsi="Times New Roman" w:eastAsia="宋体" w:cs="Times New Roman"/>
                <w:color w:val="000000"/>
                <w:kern w:val="0"/>
                <w:sz w:val="24"/>
                <w:szCs w:val="24"/>
                <w:lang w:val="en-US" w:eastAsia="zh-CN" w:bidi="ar-SA"/>
              </w:rPr>
              <w:t>生产设备一览表如下。</w:t>
            </w:r>
          </w:p>
          <w:p w14:paraId="4C4FE883">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0" w:line="240" w:lineRule="auto"/>
              <w:ind w:leftChars="0" w:firstLine="480" w:firstLineChars="200"/>
              <w:jc w:val="left"/>
              <w:textAlignment w:val="auto"/>
              <w:rPr>
                <w:rFonts w:hint="eastAsia" w:ascii="Times New Roman" w:hAnsi="Times New Roman" w:eastAsia="黑体" w:cs="Times New Roman"/>
                <w:sz w:val="24"/>
                <w:szCs w:val="24"/>
                <w:highlight w:val="none"/>
                <w:lang w:val="en-US" w:eastAsia="zh-CN" w:bidi="ar"/>
              </w:rPr>
            </w:pPr>
            <w:r>
              <w:rPr>
                <w:rFonts w:hint="eastAsia" w:ascii="Times New Roman" w:hAnsi="Times New Roman" w:eastAsia="黑体" w:cs="Times New Roman"/>
                <w:sz w:val="24"/>
                <w:szCs w:val="24"/>
                <w:highlight w:val="none"/>
                <w:lang w:val="en-US" w:eastAsia="zh-CN" w:bidi="ar"/>
              </w:rPr>
              <w:t>表6                   本次一期验收设备一览表</w:t>
            </w:r>
          </w:p>
          <w:tbl>
            <w:tblPr>
              <w:tblStyle w:val="14"/>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608"/>
              <w:gridCol w:w="1735"/>
              <w:gridCol w:w="1659"/>
              <w:gridCol w:w="1098"/>
              <w:gridCol w:w="1622"/>
              <w:gridCol w:w="1098"/>
              <w:gridCol w:w="951"/>
            </w:tblGrid>
            <w:tr w14:paraId="73E876A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608" w:type="dxa"/>
                  <w:vMerge w:val="restart"/>
                  <w:tcBorders>
                    <w:tl2br w:val="nil"/>
                    <w:tr2bl w:val="nil"/>
                  </w:tcBorders>
                  <w:vAlign w:val="center"/>
                </w:tcPr>
                <w:p w14:paraId="06E7A825">
                  <w:pPr>
                    <w:spacing w:after="0"/>
                    <w:jc w:val="center"/>
                    <w:rPr>
                      <w:rFonts w:ascii="Times New Roman" w:hAnsi="Times New Roman" w:eastAsia="宋体"/>
                      <w:b/>
                      <w:color w:val="000000"/>
                      <w:kern w:val="36"/>
                      <w:sz w:val="21"/>
                      <w:szCs w:val="21"/>
                    </w:rPr>
                  </w:pPr>
                  <w:r>
                    <w:rPr>
                      <w:rFonts w:ascii="Times New Roman" w:hAnsi="Times New Roman" w:eastAsia="宋体"/>
                      <w:b/>
                      <w:color w:val="000000"/>
                      <w:kern w:val="36"/>
                      <w:sz w:val="21"/>
                      <w:szCs w:val="21"/>
                    </w:rPr>
                    <w:t>序号</w:t>
                  </w:r>
                </w:p>
              </w:tc>
              <w:tc>
                <w:tcPr>
                  <w:tcW w:w="1735" w:type="dxa"/>
                  <w:vMerge w:val="restart"/>
                  <w:tcBorders>
                    <w:tl2br w:val="nil"/>
                    <w:tr2bl w:val="nil"/>
                  </w:tcBorders>
                  <w:vAlign w:val="center"/>
                </w:tcPr>
                <w:p w14:paraId="33023080">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设备名称</w:t>
                  </w:r>
                </w:p>
              </w:tc>
              <w:tc>
                <w:tcPr>
                  <w:tcW w:w="2757" w:type="dxa"/>
                  <w:gridSpan w:val="2"/>
                  <w:tcBorders>
                    <w:tl2br w:val="nil"/>
                    <w:tr2bl w:val="nil"/>
                  </w:tcBorders>
                  <w:vAlign w:val="center"/>
                </w:tcPr>
                <w:p w14:paraId="37EB683A">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环评批复</w:t>
                  </w:r>
                </w:p>
              </w:tc>
              <w:tc>
                <w:tcPr>
                  <w:tcW w:w="2720" w:type="dxa"/>
                  <w:gridSpan w:val="2"/>
                  <w:tcBorders>
                    <w:tl2br w:val="nil"/>
                    <w:tr2bl w:val="nil"/>
                  </w:tcBorders>
                  <w:vAlign w:val="center"/>
                </w:tcPr>
                <w:p w14:paraId="0197FCAC">
                  <w:pPr>
                    <w:pStyle w:val="7"/>
                    <w:spacing w:after="0"/>
                    <w:jc w:val="center"/>
                    <w:rPr>
                      <w:rFonts w:hint="eastAsia" w:ascii="Times New Roman" w:hAnsi="Times New Roman" w:eastAsia="宋体" w:cstheme="minorBidi"/>
                      <w:b/>
                      <w:color w:val="000000"/>
                      <w:sz w:val="21"/>
                      <w:szCs w:val="21"/>
                      <w:lang w:val="en-US" w:eastAsia="zh-CN" w:bidi="ar-SA"/>
                    </w:rPr>
                  </w:pPr>
                  <w:r>
                    <w:rPr>
                      <w:rFonts w:ascii="Times New Roman" w:hAnsi="Times New Roman" w:eastAsia="宋体" w:cstheme="minorBidi"/>
                      <w:b/>
                      <w:color w:val="000000"/>
                      <w:sz w:val="21"/>
                      <w:szCs w:val="21"/>
                      <w:lang w:val="en-US" w:eastAsia="zh-CN" w:bidi="ar-SA"/>
                    </w:rPr>
                    <w:t>实际建设</w:t>
                  </w:r>
                  <w:r>
                    <w:rPr>
                      <w:rFonts w:hint="eastAsia" w:ascii="Times New Roman" w:hAnsi="Times New Roman" w:eastAsia="宋体" w:cstheme="minorBidi"/>
                      <w:b/>
                      <w:color w:val="000000"/>
                      <w:sz w:val="21"/>
                      <w:szCs w:val="21"/>
                      <w:lang w:val="en-US" w:eastAsia="zh-CN" w:bidi="ar-SA"/>
                    </w:rPr>
                    <w:t>（一期）</w:t>
                  </w:r>
                </w:p>
              </w:tc>
              <w:tc>
                <w:tcPr>
                  <w:tcW w:w="951" w:type="dxa"/>
                  <w:vMerge w:val="restart"/>
                  <w:tcBorders>
                    <w:tl2br w:val="nil"/>
                    <w:tr2bl w:val="nil"/>
                  </w:tcBorders>
                  <w:vAlign w:val="center"/>
                </w:tcPr>
                <w:p w14:paraId="41469B9B">
                  <w:pPr>
                    <w:pStyle w:val="7"/>
                    <w:spacing w:after="0"/>
                    <w:jc w:val="center"/>
                    <w:rPr>
                      <w:rFonts w:ascii="Times New Roman" w:hAnsi="Times New Roman" w:eastAsia="宋体" w:cstheme="minorBidi"/>
                      <w:b/>
                      <w:color w:val="000000"/>
                      <w:sz w:val="21"/>
                      <w:szCs w:val="21"/>
                      <w:lang w:val="en-US" w:eastAsia="zh-CN" w:bidi="ar-SA"/>
                    </w:rPr>
                  </w:pPr>
                  <w:r>
                    <w:rPr>
                      <w:rFonts w:ascii="Times New Roman" w:hAnsi="Times New Roman" w:eastAsia="宋体" w:cstheme="minorBidi"/>
                      <w:b/>
                      <w:color w:val="000000"/>
                      <w:sz w:val="21"/>
                      <w:szCs w:val="21"/>
                      <w:lang w:val="en-US" w:eastAsia="zh-CN" w:bidi="ar-SA"/>
                    </w:rPr>
                    <w:t>一致性</w:t>
                  </w:r>
                </w:p>
              </w:tc>
            </w:tr>
            <w:tr w14:paraId="74F2998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608" w:type="dxa"/>
                  <w:vMerge w:val="continue"/>
                  <w:tcBorders>
                    <w:tl2br w:val="nil"/>
                    <w:tr2bl w:val="nil"/>
                  </w:tcBorders>
                  <w:vAlign w:val="center"/>
                </w:tcPr>
                <w:p w14:paraId="1F511907">
                  <w:pPr>
                    <w:spacing w:after="0"/>
                    <w:jc w:val="center"/>
                    <w:rPr>
                      <w:rFonts w:ascii="Times New Roman" w:hAnsi="Times New Roman" w:eastAsia="宋体"/>
                      <w:b/>
                      <w:color w:val="000000"/>
                      <w:kern w:val="36"/>
                      <w:sz w:val="21"/>
                      <w:szCs w:val="21"/>
                    </w:rPr>
                  </w:pPr>
                </w:p>
              </w:tc>
              <w:tc>
                <w:tcPr>
                  <w:tcW w:w="1735" w:type="dxa"/>
                  <w:vMerge w:val="continue"/>
                  <w:tcBorders>
                    <w:tl2br w:val="nil"/>
                    <w:tr2bl w:val="nil"/>
                  </w:tcBorders>
                  <w:vAlign w:val="center"/>
                </w:tcPr>
                <w:p w14:paraId="31C4325B">
                  <w:pPr>
                    <w:spacing w:after="0"/>
                    <w:jc w:val="center"/>
                    <w:rPr>
                      <w:rFonts w:ascii="Times New Roman" w:hAnsi="Times New Roman" w:eastAsia="宋体"/>
                      <w:b/>
                      <w:color w:val="000000"/>
                      <w:sz w:val="21"/>
                      <w:szCs w:val="21"/>
                    </w:rPr>
                  </w:pPr>
                </w:p>
              </w:tc>
              <w:tc>
                <w:tcPr>
                  <w:tcW w:w="1659" w:type="dxa"/>
                  <w:tcBorders>
                    <w:tl2br w:val="nil"/>
                    <w:tr2bl w:val="nil"/>
                  </w:tcBorders>
                  <w:vAlign w:val="center"/>
                </w:tcPr>
                <w:p w14:paraId="1DD6DB51">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型号</w:t>
                  </w:r>
                </w:p>
              </w:tc>
              <w:tc>
                <w:tcPr>
                  <w:tcW w:w="1098" w:type="dxa"/>
                  <w:tcBorders>
                    <w:tl2br w:val="nil"/>
                    <w:tr2bl w:val="nil"/>
                  </w:tcBorders>
                  <w:vAlign w:val="center"/>
                </w:tcPr>
                <w:p w14:paraId="00D81067">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数量</w:t>
                  </w:r>
                </w:p>
              </w:tc>
              <w:tc>
                <w:tcPr>
                  <w:tcW w:w="1622" w:type="dxa"/>
                  <w:tcBorders>
                    <w:tl2br w:val="nil"/>
                    <w:tr2bl w:val="nil"/>
                  </w:tcBorders>
                  <w:vAlign w:val="center"/>
                </w:tcPr>
                <w:p w14:paraId="1E5A2024">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型号</w:t>
                  </w:r>
                </w:p>
              </w:tc>
              <w:tc>
                <w:tcPr>
                  <w:tcW w:w="1098" w:type="dxa"/>
                  <w:tcBorders>
                    <w:tl2br w:val="nil"/>
                    <w:tr2bl w:val="nil"/>
                  </w:tcBorders>
                  <w:vAlign w:val="center"/>
                </w:tcPr>
                <w:p w14:paraId="4B90450C">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数量</w:t>
                  </w:r>
                </w:p>
              </w:tc>
              <w:tc>
                <w:tcPr>
                  <w:tcW w:w="951" w:type="dxa"/>
                  <w:vMerge w:val="continue"/>
                  <w:tcBorders>
                    <w:tl2br w:val="nil"/>
                    <w:tr2bl w:val="nil"/>
                  </w:tcBorders>
                  <w:vAlign w:val="center"/>
                </w:tcPr>
                <w:p w14:paraId="29BD0870">
                  <w:pPr>
                    <w:pStyle w:val="7"/>
                    <w:spacing w:after="0"/>
                    <w:jc w:val="center"/>
                    <w:rPr>
                      <w:rFonts w:ascii="Times New Roman" w:hAnsi="Times New Roman" w:cs="Times New Roman"/>
                      <w:color w:val="000000"/>
                    </w:rPr>
                  </w:pPr>
                </w:p>
              </w:tc>
            </w:tr>
            <w:tr w14:paraId="1899243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8771" w:type="dxa"/>
                  <w:gridSpan w:val="7"/>
                  <w:tcBorders>
                    <w:tl2br w:val="nil"/>
                    <w:tr2bl w:val="nil"/>
                  </w:tcBorders>
                  <w:shd w:val="clear" w:color="auto" w:fill="auto"/>
                  <w:vAlign w:val="center"/>
                </w:tcPr>
                <w:p w14:paraId="07CA0365">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b/>
                      <w:bCs/>
                      <w:color w:val="000000"/>
                      <w:kern w:val="2"/>
                      <w:sz w:val="21"/>
                      <w:szCs w:val="24"/>
                      <w:lang w:val="en-US" w:eastAsia="zh-CN" w:bidi="ar-SA"/>
                    </w:rPr>
                    <w:t>分切纸张</w:t>
                  </w:r>
                </w:p>
              </w:tc>
            </w:tr>
            <w:tr w14:paraId="69E33C4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608" w:type="dxa"/>
                  <w:tcBorders>
                    <w:tl2br w:val="nil"/>
                    <w:tr2bl w:val="nil"/>
                  </w:tcBorders>
                  <w:shd w:val="clear" w:color="auto" w:fill="auto"/>
                  <w:vAlign w:val="center"/>
                </w:tcPr>
                <w:p w14:paraId="07AE479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1735" w:type="dxa"/>
                  <w:tcBorders>
                    <w:tl2br w:val="nil"/>
                    <w:tr2bl w:val="nil"/>
                  </w:tcBorders>
                  <w:shd w:val="clear" w:color="auto" w:fill="auto"/>
                  <w:vAlign w:val="center"/>
                </w:tcPr>
                <w:p w14:paraId="3A6C16E9">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分切机</w:t>
                  </w:r>
                </w:p>
              </w:tc>
              <w:tc>
                <w:tcPr>
                  <w:tcW w:w="1659" w:type="dxa"/>
                  <w:tcBorders>
                    <w:tl2br w:val="nil"/>
                    <w:tr2bl w:val="nil"/>
                  </w:tcBorders>
                  <w:shd w:val="clear" w:color="auto" w:fill="auto"/>
                  <w:vAlign w:val="center"/>
                </w:tcPr>
                <w:p w14:paraId="0D3DED6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AD320</w:t>
                  </w:r>
                </w:p>
              </w:tc>
              <w:tc>
                <w:tcPr>
                  <w:tcW w:w="1098" w:type="dxa"/>
                  <w:tcBorders>
                    <w:tl2br w:val="nil"/>
                    <w:tr2bl w:val="nil"/>
                  </w:tcBorders>
                  <w:shd w:val="clear" w:color="auto" w:fill="auto"/>
                  <w:vAlign w:val="center"/>
                </w:tcPr>
                <w:p w14:paraId="174C7FAE">
                  <w:pPr>
                    <w:spacing w:after="0"/>
                    <w:jc w:val="center"/>
                    <w:rPr>
                      <w:rFonts w:hint="eastAsia" w:ascii="Times New Roman" w:hAnsi="Times New Roman" w:eastAsia="宋体" w:cs="Times New Roman"/>
                      <w:color w:val="000000"/>
                      <w:kern w:val="2"/>
                      <w:sz w:val="21"/>
                      <w:szCs w:val="24"/>
                      <w:lang w:val="pt-BR" w:eastAsia="zh-CN" w:bidi="ar-SA"/>
                    </w:rPr>
                  </w:pPr>
                  <w:r>
                    <w:rPr>
                      <w:rFonts w:hint="eastAsia" w:ascii="Times New Roman" w:hAnsi="Times New Roman" w:eastAsia="宋体" w:cs="Times New Roman"/>
                      <w:color w:val="000000"/>
                      <w:kern w:val="2"/>
                      <w:sz w:val="21"/>
                      <w:szCs w:val="24"/>
                      <w:lang w:val="en-US" w:eastAsia="zh-CN" w:bidi="ar-SA"/>
                    </w:rPr>
                    <w:t>28</w:t>
                  </w:r>
                </w:p>
              </w:tc>
              <w:tc>
                <w:tcPr>
                  <w:tcW w:w="1622" w:type="dxa"/>
                  <w:tcBorders>
                    <w:tl2br w:val="nil"/>
                    <w:tr2bl w:val="nil"/>
                  </w:tcBorders>
                  <w:shd w:val="clear" w:color="auto" w:fill="auto"/>
                  <w:vAlign w:val="center"/>
                </w:tcPr>
                <w:p w14:paraId="69261824">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AD320</w:t>
                  </w:r>
                </w:p>
              </w:tc>
              <w:tc>
                <w:tcPr>
                  <w:tcW w:w="1098" w:type="dxa"/>
                  <w:tcBorders>
                    <w:tl2br w:val="nil"/>
                    <w:tr2bl w:val="nil"/>
                  </w:tcBorders>
                  <w:shd w:val="clear" w:color="auto" w:fill="auto"/>
                  <w:vAlign w:val="center"/>
                </w:tcPr>
                <w:p w14:paraId="340E7DE0">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10</w:t>
                  </w:r>
                </w:p>
              </w:tc>
              <w:tc>
                <w:tcPr>
                  <w:tcW w:w="951" w:type="dxa"/>
                  <w:vMerge w:val="restart"/>
                  <w:tcBorders>
                    <w:tl2br w:val="nil"/>
                    <w:tr2bl w:val="nil"/>
                  </w:tcBorders>
                  <w:vAlign w:val="center"/>
                </w:tcPr>
                <w:p w14:paraId="09996611">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一期建设内容</w:t>
                  </w:r>
                </w:p>
              </w:tc>
            </w:tr>
            <w:tr w14:paraId="6B834F5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608" w:type="dxa"/>
                  <w:tcBorders>
                    <w:tl2br w:val="nil"/>
                    <w:tr2bl w:val="nil"/>
                  </w:tcBorders>
                  <w:shd w:val="clear" w:color="auto" w:fill="auto"/>
                  <w:vAlign w:val="center"/>
                </w:tcPr>
                <w:p w14:paraId="6E75F1EE">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1735" w:type="dxa"/>
                  <w:tcBorders>
                    <w:tl2br w:val="nil"/>
                    <w:tr2bl w:val="nil"/>
                  </w:tcBorders>
                  <w:shd w:val="clear" w:color="auto" w:fill="auto"/>
                  <w:vAlign w:val="center"/>
                </w:tcPr>
                <w:p w14:paraId="0E919068">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包装机</w:t>
                  </w:r>
                </w:p>
              </w:tc>
              <w:tc>
                <w:tcPr>
                  <w:tcW w:w="1659" w:type="dxa"/>
                  <w:tcBorders>
                    <w:tl2br w:val="nil"/>
                    <w:tr2bl w:val="nil"/>
                  </w:tcBorders>
                  <w:shd w:val="clear" w:color="auto" w:fill="auto"/>
                  <w:vAlign w:val="center"/>
                </w:tcPr>
                <w:p w14:paraId="1303C5B8">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BSP5035</w:t>
                  </w:r>
                </w:p>
              </w:tc>
              <w:tc>
                <w:tcPr>
                  <w:tcW w:w="1098" w:type="dxa"/>
                  <w:tcBorders>
                    <w:tl2br w:val="nil"/>
                    <w:tr2bl w:val="nil"/>
                  </w:tcBorders>
                  <w:shd w:val="clear" w:color="auto" w:fill="auto"/>
                  <w:vAlign w:val="center"/>
                </w:tcPr>
                <w:p w14:paraId="3DD40833">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w:t>
                  </w:r>
                </w:p>
              </w:tc>
              <w:tc>
                <w:tcPr>
                  <w:tcW w:w="1622" w:type="dxa"/>
                  <w:tcBorders>
                    <w:tl2br w:val="nil"/>
                    <w:tr2bl w:val="nil"/>
                  </w:tcBorders>
                  <w:shd w:val="clear" w:color="auto" w:fill="auto"/>
                  <w:vAlign w:val="center"/>
                </w:tcPr>
                <w:p w14:paraId="529CD79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BSP5035</w:t>
                  </w:r>
                </w:p>
              </w:tc>
              <w:tc>
                <w:tcPr>
                  <w:tcW w:w="1098" w:type="dxa"/>
                  <w:tcBorders>
                    <w:tl2br w:val="nil"/>
                    <w:tr2bl w:val="nil"/>
                  </w:tcBorders>
                  <w:shd w:val="clear" w:color="auto" w:fill="auto"/>
                  <w:vAlign w:val="center"/>
                </w:tcPr>
                <w:p w14:paraId="72E60643">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951" w:type="dxa"/>
                  <w:vMerge w:val="continue"/>
                  <w:tcBorders>
                    <w:tl2br w:val="nil"/>
                    <w:tr2bl w:val="nil"/>
                  </w:tcBorders>
                  <w:vAlign w:val="center"/>
                </w:tcPr>
                <w:p w14:paraId="6FA26B02">
                  <w:pPr>
                    <w:spacing w:after="0"/>
                    <w:jc w:val="center"/>
                    <w:rPr>
                      <w:rFonts w:hint="eastAsia" w:ascii="Times New Roman" w:hAnsi="Times New Roman" w:eastAsia="宋体" w:cs="Times New Roman"/>
                      <w:color w:val="000000"/>
                      <w:kern w:val="2"/>
                      <w:sz w:val="21"/>
                      <w:szCs w:val="24"/>
                      <w:lang w:val="en-US" w:eastAsia="zh-CN" w:bidi="ar-SA"/>
                    </w:rPr>
                  </w:pPr>
                </w:p>
              </w:tc>
            </w:tr>
            <w:tr w14:paraId="26FF342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8771" w:type="dxa"/>
                  <w:gridSpan w:val="7"/>
                  <w:tcBorders>
                    <w:tl2br w:val="nil"/>
                    <w:tr2bl w:val="nil"/>
                  </w:tcBorders>
                  <w:shd w:val="clear" w:color="auto" w:fill="auto"/>
                  <w:vAlign w:val="center"/>
                </w:tcPr>
                <w:p w14:paraId="0E785B38">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b/>
                      <w:bCs/>
                      <w:color w:val="000000"/>
                      <w:kern w:val="2"/>
                      <w:sz w:val="21"/>
                      <w:szCs w:val="24"/>
                      <w:lang w:val="en-US" w:eastAsia="zh-CN" w:bidi="ar-SA"/>
                    </w:rPr>
                    <w:t>不干胶标签纸</w:t>
                  </w:r>
                </w:p>
              </w:tc>
            </w:tr>
            <w:tr w14:paraId="1963080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608" w:type="dxa"/>
                  <w:tcBorders>
                    <w:tl2br w:val="nil"/>
                    <w:tr2bl w:val="nil"/>
                  </w:tcBorders>
                  <w:shd w:val="clear" w:color="auto" w:fill="auto"/>
                  <w:vAlign w:val="center"/>
                </w:tcPr>
                <w:p w14:paraId="2C8AE26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w:t>
                  </w:r>
                </w:p>
              </w:tc>
              <w:tc>
                <w:tcPr>
                  <w:tcW w:w="1735" w:type="dxa"/>
                  <w:tcBorders>
                    <w:tl2br w:val="nil"/>
                    <w:tr2bl w:val="nil"/>
                  </w:tcBorders>
                  <w:shd w:val="clear" w:color="auto" w:fill="auto"/>
                  <w:vAlign w:val="center"/>
                </w:tcPr>
                <w:p w14:paraId="3FDC80D7">
                  <w:pPr>
                    <w:spacing w:after="0"/>
                    <w:jc w:val="center"/>
                    <w:rPr>
                      <w:rFonts w:hint="eastAsia" w:ascii="Times New Roman" w:hAnsi="Times New Roman" w:eastAsia="宋体" w:cs="Times New Roman"/>
                      <w:color w:val="000000"/>
                      <w:kern w:val="2"/>
                      <w:sz w:val="21"/>
                      <w:szCs w:val="24"/>
                      <w:lang w:val="pt-BR" w:eastAsia="zh-CN" w:bidi="ar-SA"/>
                    </w:rPr>
                  </w:pPr>
                  <w:r>
                    <w:rPr>
                      <w:rFonts w:hint="eastAsia" w:ascii="Times New Roman" w:hAnsi="Times New Roman" w:eastAsia="宋体" w:cs="Times New Roman"/>
                      <w:color w:val="000000"/>
                      <w:kern w:val="2"/>
                      <w:sz w:val="21"/>
                      <w:szCs w:val="24"/>
                      <w:lang w:val="en-US" w:eastAsia="zh-CN" w:bidi="ar-SA"/>
                    </w:rPr>
                    <w:t>涂胶机</w:t>
                  </w:r>
                </w:p>
              </w:tc>
              <w:tc>
                <w:tcPr>
                  <w:tcW w:w="1659" w:type="dxa"/>
                  <w:tcBorders>
                    <w:tl2br w:val="nil"/>
                    <w:tr2bl w:val="nil"/>
                  </w:tcBorders>
                  <w:shd w:val="clear" w:color="auto" w:fill="auto"/>
                  <w:vAlign w:val="center"/>
                </w:tcPr>
                <w:p w14:paraId="5855417F">
                  <w:pPr>
                    <w:spacing w:after="0"/>
                    <w:jc w:val="center"/>
                    <w:rPr>
                      <w:rFonts w:hint="eastAsia" w:ascii="Times New Roman" w:hAnsi="Times New Roman" w:eastAsia="宋体" w:cs="Times New Roman"/>
                      <w:color w:val="000000"/>
                      <w:kern w:val="2"/>
                      <w:sz w:val="21"/>
                      <w:szCs w:val="24"/>
                      <w:lang w:val="pt-BR" w:eastAsia="zh-CN" w:bidi="ar-SA"/>
                    </w:rPr>
                  </w:pPr>
                  <w:r>
                    <w:rPr>
                      <w:rFonts w:hint="eastAsia" w:ascii="Times New Roman" w:hAnsi="Times New Roman" w:eastAsia="宋体" w:cs="Times New Roman"/>
                      <w:color w:val="000000"/>
                      <w:kern w:val="2"/>
                      <w:sz w:val="21"/>
                      <w:szCs w:val="24"/>
                      <w:lang w:val="en-US" w:eastAsia="zh-CN" w:bidi="ar-SA"/>
                    </w:rPr>
                    <w:t>/</w:t>
                  </w:r>
                </w:p>
              </w:tc>
              <w:tc>
                <w:tcPr>
                  <w:tcW w:w="1098" w:type="dxa"/>
                  <w:tcBorders>
                    <w:tl2br w:val="nil"/>
                    <w:tr2bl w:val="nil"/>
                  </w:tcBorders>
                  <w:shd w:val="clear" w:color="auto" w:fill="auto"/>
                  <w:vAlign w:val="center"/>
                </w:tcPr>
                <w:p w14:paraId="7CCBEBA8">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1622" w:type="dxa"/>
                  <w:tcBorders>
                    <w:tl2br w:val="nil"/>
                    <w:tr2bl w:val="nil"/>
                  </w:tcBorders>
                  <w:shd w:val="clear" w:color="auto" w:fill="auto"/>
                  <w:vAlign w:val="center"/>
                </w:tcPr>
                <w:p w14:paraId="3057309A">
                  <w:pPr>
                    <w:spacing w:after="0"/>
                    <w:jc w:val="center"/>
                    <w:rPr>
                      <w:rFonts w:hint="eastAsia" w:ascii="Times New Roman" w:hAnsi="Times New Roman" w:eastAsia="宋体" w:cs="Times New Roman"/>
                      <w:color w:val="000000"/>
                      <w:kern w:val="2"/>
                      <w:sz w:val="21"/>
                      <w:szCs w:val="24"/>
                      <w:lang w:val="pt-BR" w:eastAsia="zh-CN" w:bidi="ar-SA"/>
                    </w:rPr>
                  </w:pPr>
                  <w:r>
                    <w:rPr>
                      <w:rFonts w:hint="eastAsia" w:ascii="Times New Roman" w:hAnsi="Times New Roman" w:eastAsia="宋体" w:cs="Times New Roman"/>
                      <w:color w:val="000000"/>
                      <w:kern w:val="2"/>
                      <w:sz w:val="21"/>
                      <w:szCs w:val="24"/>
                      <w:lang w:val="en-US" w:eastAsia="zh-CN" w:bidi="ar-SA"/>
                    </w:rPr>
                    <w:t>/</w:t>
                  </w:r>
                </w:p>
              </w:tc>
              <w:tc>
                <w:tcPr>
                  <w:tcW w:w="1098" w:type="dxa"/>
                  <w:tcBorders>
                    <w:tl2br w:val="nil"/>
                    <w:tr2bl w:val="nil"/>
                  </w:tcBorders>
                  <w:shd w:val="clear" w:color="auto" w:fill="auto"/>
                  <w:vAlign w:val="center"/>
                </w:tcPr>
                <w:p w14:paraId="112CFF90">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951" w:type="dxa"/>
                  <w:vMerge w:val="restart"/>
                  <w:tcBorders>
                    <w:tl2br w:val="nil"/>
                    <w:tr2bl w:val="nil"/>
                  </w:tcBorders>
                  <w:vAlign w:val="center"/>
                </w:tcPr>
                <w:p w14:paraId="1F60300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一期建设内容</w:t>
                  </w:r>
                </w:p>
              </w:tc>
            </w:tr>
            <w:tr w14:paraId="17D27F6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608" w:type="dxa"/>
                  <w:tcBorders>
                    <w:tl2br w:val="nil"/>
                    <w:tr2bl w:val="nil"/>
                  </w:tcBorders>
                  <w:shd w:val="clear" w:color="auto" w:fill="auto"/>
                  <w:vAlign w:val="center"/>
                </w:tcPr>
                <w:p w14:paraId="77EC17F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w:t>
                  </w:r>
                </w:p>
              </w:tc>
              <w:tc>
                <w:tcPr>
                  <w:tcW w:w="1735" w:type="dxa"/>
                  <w:tcBorders>
                    <w:tl2br w:val="nil"/>
                    <w:tr2bl w:val="nil"/>
                  </w:tcBorders>
                  <w:shd w:val="clear" w:color="auto" w:fill="auto"/>
                  <w:vAlign w:val="center"/>
                </w:tcPr>
                <w:p w14:paraId="7DB324B4">
                  <w:pPr>
                    <w:spacing w:after="0"/>
                    <w:jc w:val="center"/>
                    <w:rPr>
                      <w:rFonts w:hint="eastAsia" w:ascii="Times New Roman" w:hAnsi="Times New Roman" w:eastAsia="宋体" w:cs="Times New Roman"/>
                      <w:color w:val="000000"/>
                      <w:kern w:val="2"/>
                      <w:sz w:val="21"/>
                      <w:szCs w:val="24"/>
                      <w:lang w:val="pt-BR" w:eastAsia="zh-CN" w:bidi="ar-SA"/>
                    </w:rPr>
                  </w:pPr>
                  <w:r>
                    <w:rPr>
                      <w:rFonts w:hint="eastAsia" w:ascii="Times New Roman" w:hAnsi="Times New Roman" w:eastAsia="宋体" w:cs="Times New Roman"/>
                      <w:color w:val="000000"/>
                      <w:kern w:val="2"/>
                      <w:sz w:val="21"/>
                      <w:szCs w:val="24"/>
                      <w:lang w:val="en-US" w:eastAsia="zh-CN" w:bidi="ar-SA"/>
                    </w:rPr>
                    <w:t>分切机</w:t>
                  </w:r>
                </w:p>
              </w:tc>
              <w:tc>
                <w:tcPr>
                  <w:tcW w:w="1659" w:type="dxa"/>
                  <w:tcBorders>
                    <w:tl2br w:val="nil"/>
                    <w:tr2bl w:val="nil"/>
                  </w:tcBorders>
                  <w:shd w:val="clear" w:color="auto" w:fill="auto"/>
                  <w:vAlign w:val="center"/>
                </w:tcPr>
                <w:p w14:paraId="40C12BB7">
                  <w:pPr>
                    <w:spacing w:after="0"/>
                    <w:jc w:val="center"/>
                    <w:rPr>
                      <w:rFonts w:hint="eastAsia" w:ascii="Times New Roman" w:hAnsi="Times New Roman" w:eastAsia="宋体" w:cs="Times New Roman"/>
                      <w:color w:val="000000"/>
                      <w:kern w:val="2"/>
                      <w:sz w:val="21"/>
                      <w:szCs w:val="24"/>
                      <w:lang w:val="pt-BR" w:eastAsia="zh-CN" w:bidi="ar-SA"/>
                    </w:rPr>
                  </w:pPr>
                  <w:r>
                    <w:rPr>
                      <w:rFonts w:hint="eastAsia" w:ascii="Times New Roman" w:hAnsi="Times New Roman" w:eastAsia="宋体" w:cs="Times New Roman"/>
                      <w:color w:val="000000"/>
                      <w:kern w:val="2"/>
                      <w:sz w:val="21"/>
                      <w:szCs w:val="24"/>
                      <w:lang w:val="en-US" w:eastAsia="zh-CN" w:bidi="ar-SA"/>
                    </w:rPr>
                    <w:t>HCX-900</w:t>
                  </w:r>
                </w:p>
              </w:tc>
              <w:tc>
                <w:tcPr>
                  <w:tcW w:w="1098" w:type="dxa"/>
                  <w:tcBorders>
                    <w:tl2br w:val="nil"/>
                    <w:tr2bl w:val="nil"/>
                  </w:tcBorders>
                  <w:shd w:val="clear" w:color="auto" w:fill="auto"/>
                  <w:vAlign w:val="center"/>
                </w:tcPr>
                <w:p w14:paraId="129EED8F">
                  <w:pPr>
                    <w:spacing w:after="0"/>
                    <w:jc w:val="center"/>
                    <w:rPr>
                      <w:rFonts w:hint="eastAsia" w:ascii="Times New Roman" w:hAnsi="Times New Roman" w:eastAsia="宋体" w:cs="Times New Roman"/>
                      <w:color w:val="000000"/>
                      <w:kern w:val="2"/>
                      <w:sz w:val="21"/>
                      <w:szCs w:val="24"/>
                      <w:lang w:val="pt-BR" w:eastAsia="zh-CN" w:bidi="ar-SA"/>
                    </w:rPr>
                  </w:pPr>
                  <w:r>
                    <w:rPr>
                      <w:rFonts w:hint="eastAsia" w:ascii="Times New Roman" w:hAnsi="Times New Roman" w:eastAsia="宋体" w:cs="Times New Roman"/>
                      <w:color w:val="000000"/>
                      <w:kern w:val="2"/>
                      <w:sz w:val="21"/>
                      <w:szCs w:val="24"/>
                      <w:lang w:val="en-US" w:eastAsia="zh-CN" w:bidi="ar-SA"/>
                    </w:rPr>
                    <w:t>20</w:t>
                  </w:r>
                </w:p>
              </w:tc>
              <w:tc>
                <w:tcPr>
                  <w:tcW w:w="1622" w:type="dxa"/>
                  <w:tcBorders>
                    <w:tl2br w:val="nil"/>
                    <w:tr2bl w:val="nil"/>
                  </w:tcBorders>
                  <w:shd w:val="clear" w:color="auto" w:fill="auto"/>
                  <w:vAlign w:val="center"/>
                </w:tcPr>
                <w:p w14:paraId="12BCC536">
                  <w:pPr>
                    <w:spacing w:after="0"/>
                    <w:jc w:val="center"/>
                    <w:rPr>
                      <w:rFonts w:hint="eastAsia" w:ascii="Times New Roman" w:hAnsi="Times New Roman" w:eastAsia="宋体" w:cs="Times New Roman"/>
                      <w:color w:val="000000"/>
                      <w:kern w:val="2"/>
                      <w:sz w:val="21"/>
                      <w:szCs w:val="24"/>
                      <w:lang w:val="pt-BR" w:eastAsia="zh-CN" w:bidi="ar-SA"/>
                    </w:rPr>
                  </w:pPr>
                  <w:r>
                    <w:rPr>
                      <w:rFonts w:hint="eastAsia" w:ascii="Times New Roman" w:hAnsi="Times New Roman" w:eastAsia="宋体" w:cs="Times New Roman"/>
                      <w:color w:val="000000"/>
                      <w:kern w:val="2"/>
                      <w:sz w:val="21"/>
                      <w:szCs w:val="24"/>
                      <w:lang w:val="en-US" w:eastAsia="zh-CN" w:bidi="ar-SA"/>
                    </w:rPr>
                    <w:t>HCX-900</w:t>
                  </w:r>
                </w:p>
              </w:tc>
              <w:tc>
                <w:tcPr>
                  <w:tcW w:w="1098" w:type="dxa"/>
                  <w:tcBorders>
                    <w:tl2br w:val="nil"/>
                    <w:tr2bl w:val="nil"/>
                  </w:tcBorders>
                  <w:shd w:val="clear" w:color="auto" w:fill="auto"/>
                  <w:vAlign w:val="center"/>
                </w:tcPr>
                <w:p w14:paraId="0DBCD135">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8</w:t>
                  </w:r>
                </w:p>
              </w:tc>
              <w:tc>
                <w:tcPr>
                  <w:tcW w:w="951" w:type="dxa"/>
                  <w:vMerge w:val="continue"/>
                  <w:tcBorders>
                    <w:tl2br w:val="nil"/>
                    <w:tr2bl w:val="nil"/>
                  </w:tcBorders>
                  <w:vAlign w:val="center"/>
                </w:tcPr>
                <w:p w14:paraId="628FE8CC">
                  <w:pPr>
                    <w:spacing w:after="0"/>
                    <w:jc w:val="center"/>
                    <w:rPr>
                      <w:rFonts w:hint="eastAsia" w:ascii="Times New Roman" w:hAnsi="Times New Roman" w:eastAsia="宋体" w:cs="Times New Roman"/>
                      <w:color w:val="000000"/>
                      <w:kern w:val="2"/>
                      <w:sz w:val="21"/>
                      <w:szCs w:val="24"/>
                      <w:lang w:val="en-US" w:eastAsia="zh-CN" w:bidi="ar-SA"/>
                    </w:rPr>
                  </w:pPr>
                </w:p>
              </w:tc>
            </w:tr>
            <w:tr w14:paraId="170B655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608" w:type="dxa"/>
                  <w:tcBorders>
                    <w:tl2br w:val="nil"/>
                    <w:tr2bl w:val="nil"/>
                  </w:tcBorders>
                  <w:shd w:val="clear" w:color="auto" w:fill="auto"/>
                  <w:vAlign w:val="center"/>
                </w:tcPr>
                <w:p w14:paraId="4DAEE9B1">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5</w:t>
                  </w:r>
                </w:p>
              </w:tc>
              <w:tc>
                <w:tcPr>
                  <w:tcW w:w="1735" w:type="dxa"/>
                  <w:tcBorders>
                    <w:tl2br w:val="nil"/>
                    <w:tr2bl w:val="nil"/>
                  </w:tcBorders>
                  <w:shd w:val="clear" w:color="auto" w:fill="auto"/>
                  <w:vAlign w:val="center"/>
                </w:tcPr>
                <w:p w14:paraId="27C7DBB0">
                  <w:pPr>
                    <w:spacing w:after="0"/>
                    <w:jc w:val="center"/>
                    <w:rPr>
                      <w:rFonts w:hint="eastAsia" w:ascii="Times New Roman" w:hAnsi="Times New Roman" w:eastAsia="宋体" w:cs="Times New Roman"/>
                      <w:color w:val="000000"/>
                      <w:kern w:val="2"/>
                      <w:sz w:val="21"/>
                      <w:szCs w:val="24"/>
                      <w:lang w:val="pt-BR" w:eastAsia="zh-CN" w:bidi="ar-SA"/>
                    </w:rPr>
                  </w:pPr>
                  <w:r>
                    <w:rPr>
                      <w:rFonts w:hint="eastAsia" w:ascii="Times New Roman" w:hAnsi="Times New Roman" w:eastAsia="宋体" w:cs="Times New Roman"/>
                      <w:color w:val="000000"/>
                      <w:kern w:val="2"/>
                      <w:sz w:val="21"/>
                      <w:szCs w:val="24"/>
                      <w:lang w:val="en-US" w:eastAsia="zh-CN" w:bidi="ar-SA"/>
                    </w:rPr>
                    <w:t>印刷机</w:t>
                  </w:r>
                </w:p>
              </w:tc>
              <w:tc>
                <w:tcPr>
                  <w:tcW w:w="1659" w:type="dxa"/>
                  <w:tcBorders>
                    <w:tl2br w:val="nil"/>
                    <w:tr2bl w:val="nil"/>
                  </w:tcBorders>
                  <w:shd w:val="clear" w:color="auto" w:fill="auto"/>
                  <w:vAlign w:val="center"/>
                </w:tcPr>
                <w:p w14:paraId="1A1765B2">
                  <w:pPr>
                    <w:spacing w:after="0"/>
                    <w:jc w:val="center"/>
                    <w:rPr>
                      <w:rFonts w:hint="eastAsia" w:ascii="Times New Roman" w:hAnsi="Times New Roman" w:eastAsia="宋体" w:cs="Times New Roman"/>
                      <w:color w:val="000000"/>
                      <w:kern w:val="2"/>
                      <w:sz w:val="21"/>
                      <w:szCs w:val="24"/>
                      <w:lang w:val="pt-BR" w:eastAsia="zh-CN" w:bidi="ar-SA"/>
                    </w:rPr>
                  </w:pPr>
                  <w:r>
                    <w:rPr>
                      <w:rFonts w:hint="eastAsia" w:ascii="Times New Roman" w:hAnsi="Times New Roman" w:eastAsia="宋体" w:cs="Times New Roman"/>
                      <w:color w:val="000000"/>
                      <w:kern w:val="2"/>
                      <w:sz w:val="21"/>
                      <w:szCs w:val="24"/>
                      <w:lang w:val="en-US" w:eastAsia="zh-CN" w:bidi="ar-SA"/>
                    </w:rPr>
                    <w:t>ZX320</w:t>
                  </w:r>
                </w:p>
              </w:tc>
              <w:tc>
                <w:tcPr>
                  <w:tcW w:w="1098" w:type="dxa"/>
                  <w:tcBorders>
                    <w:tl2br w:val="nil"/>
                    <w:tr2bl w:val="nil"/>
                  </w:tcBorders>
                  <w:shd w:val="clear" w:color="auto" w:fill="auto"/>
                  <w:vAlign w:val="center"/>
                </w:tcPr>
                <w:p w14:paraId="4C6DAFA8">
                  <w:pPr>
                    <w:spacing w:after="0"/>
                    <w:jc w:val="center"/>
                    <w:rPr>
                      <w:rFonts w:hint="eastAsia" w:ascii="Times New Roman" w:hAnsi="Times New Roman" w:eastAsia="宋体" w:cs="Times New Roman"/>
                      <w:color w:val="000000"/>
                      <w:kern w:val="2"/>
                      <w:sz w:val="21"/>
                      <w:szCs w:val="24"/>
                      <w:lang w:val="pt-BR" w:eastAsia="zh-CN" w:bidi="ar-SA"/>
                    </w:rPr>
                  </w:pPr>
                  <w:r>
                    <w:rPr>
                      <w:rFonts w:hint="eastAsia" w:ascii="Times New Roman" w:hAnsi="Times New Roman" w:eastAsia="宋体" w:cs="Times New Roman"/>
                      <w:color w:val="000000"/>
                      <w:kern w:val="2"/>
                      <w:sz w:val="21"/>
                      <w:szCs w:val="24"/>
                      <w:lang w:val="en-US" w:eastAsia="zh-CN" w:bidi="ar-SA"/>
                    </w:rPr>
                    <w:t>5</w:t>
                  </w:r>
                </w:p>
              </w:tc>
              <w:tc>
                <w:tcPr>
                  <w:tcW w:w="1622" w:type="dxa"/>
                  <w:tcBorders>
                    <w:tl2br w:val="nil"/>
                    <w:tr2bl w:val="nil"/>
                  </w:tcBorders>
                  <w:shd w:val="clear" w:color="auto" w:fill="auto"/>
                  <w:vAlign w:val="center"/>
                </w:tcPr>
                <w:p w14:paraId="65F7F787">
                  <w:pPr>
                    <w:spacing w:after="0"/>
                    <w:jc w:val="center"/>
                    <w:rPr>
                      <w:rFonts w:hint="eastAsia" w:ascii="Times New Roman" w:hAnsi="Times New Roman" w:eastAsia="宋体" w:cs="Times New Roman"/>
                      <w:color w:val="000000"/>
                      <w:kern w:val="2"/>
                      <w:sz w:val="21"/>
                      <w:szCs w:val="24"/>
                      <w:lang w:val="pt-BR" w:eastAsia="zh-CN" w:bidi="ar-SA"/>
                    </w:rPr>
                  </w:pPr>
                  <w:r>
                    <w:rPr>
                      <w:rFonts w:hint="eastAsia" w:ascii="Times New Roman" w:hAnsi="Times New Roman" w:eastAsia="宋体" w:cs="Times New Roman"/>
                      <w:color w:val="000000"/>
                      <w:kern w:val="2"/>
                      <w:sz w:val="21"/>
                      <w:szCs w:val="24"/>
                      <w:lang w:val="en-US" w:eastAsia="zh-CN" w:bidi="ar-SA"/>
                    </w:rPr>
                    <w:t>ZX320</w:t>
                  </w:r>
                </w:p>
              </w:tc>
              <w:tc>
                <w:tcPr>
                  <w:tcW w:w="1098" w:type="dxa"/>
                  <w:tcBorders>
                    <w:tl2br w:val="nil"/>
                    <w:tr2bl w:val="nil"/>
                  </w:tcBorders>
                  <w:shd w:val="clear" w:color="auto" w:fill="auto"/>
                  <w:vAlign w:val="center"/>
                </w:tcPr>
                <w:p w14:paraId="16B95447">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w:t>
                  </w:r>
                </w:p>
              </w:tc>
              <w:tc>
                <w:tcPr>
                  <w:tcW w:w="951" w:type="dxa"/>
                  <w:vMerge w:val="continue"/>
                  <w:tcBorders>
                    <w:tl2br w:val="nil"/>
                    <w:tr2bl w:val="nil"/>
                  </w:tcBorders>
                  <w:vAlign w:val="center"/>
                </w:tcPr>
                <w:p w14:paraId="718E4ED4">
                  <w:pPr>
                    <w:spacing w:after="0"/>
                    <w:jc w:val="center"/>
                    <w:rPr>
                      <w:rFonts w:hint="eastAsia" w:ascii="Times New Roman" w:hAnsi="Times New Roman" w:eastAsia="宋体" w:cs="Times New Roman"/>
                      <w:color w:val="000000"/>
                      <w:kern w:val="2"/>
                      <w:sz w:val="21"/>
                      <w:szCs w:val="24"/>
                      <w:lang w:val="en-US" w:eastAsia="zh-CN" w:bidi="ar-SA"/>
                    </w:rPr>
                  </w:pPr>
                </w:p>
              </w:tc>
            </w:tr>
            <w:tr w14:paraId="51C10F7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608" w:type="dxa"/>
                  <w:tcBorders>
                    <w:tl2br w:val="nil"/>
                    <w:tr2bl w:val="nil"/>
                  </w:tcBorders>
                  <w:shd w:val="clear" w:color="auto" w:fill="auto"/>
                  <w:vAlign w:val="center"/>
                </w:tcPr>
                <w:p w14:paraId="0DA5F75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6</w:t>
                  </w:r>
                </w:p>
              </w:tc>
              <w:tc>
                <w:tcPr>
                  <w:tcW w:w="1735" w:type="dxa"/>
                  <w:tcBorders>
                    <w:tl2br w:val="nil"/>
                    <w:tr2bl w:val="nil"/>
                  </w:tcBorders>
                  <w:shd w:val="clear" w:color="auto" w:fill="auto"/>
                  <w:vAlign w:val="center"/>
                </w:tcPr>
                <w:p w14:paraId="68996BC9">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覆膜机</w:t>
                  </w:r>
                </w:p>
              </w:tc>
              <w:tc>
                <w:tcPr>
                  <w:tcW w:w="1659" w:type="dxa"/>
                  <w:tcBorders>
                    <w:tl2br w:val="nil"/>
                    <w:tr2bl w:val="nil"/>
                  </w:tcBorders>
                  <w:shd w:val="clear" w:color="auto" w:fill="auto"/>
                  <w:vAlign w:val="center"/>
                </w:tcPr>
                <w:p w14:paraId="18E0D6D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w:t>
                  </w:r>
                </w:p>
              </w:tc>
              <w:tc>
                <w:tcPr>
                  <w:tcW w:w="1098" w:type="dxa"/>
                  <w:tcBorders>
                    <w:tl2br w:val="nil"/>
                    <w:tr2bl w:val="nil"/>
                  </w:tcBorders>
                  <w:shd w:val="clear" w:color="auto" w:fill="auto"/>
                  <w:vAlign w:val="center"/>
                </w:tcPr>
                <w:p w14:paraId="67DFA04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1622" w:type="dxa"/>
                  <w:tcBorders>
                    <w:tl2br w:val="nil"/>
                    <w:tr2bl w:val="nil"/>
                  </w:tcBorders>
                  <w:shd w:val="clear" w:color="auto" w:fill="auto"/>
                  <w:vAlign w:val="center"/>
                </w:tcPr>
                <w:p w14:paraId="60C510D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w:t>
                  </w:r>
                </w:p>
              </w:tc>
              <w:tc>
                <w:tcPr>
                  <w:tcW w:w="1098" w:type="dxa"/>
                  <w:tcBorders>
                    <w:tl2br w:val="nil"/>
                    <w:tr2bl w:val="nil"/>
                  </w:tcBorders>
                  <w:shd w:val="clear" w:color="auto" w:fill="auto"/>
                  <w:vAlign w:val="center"/>
                </w:tcPr>
                <w:p w14:paraId="2A5E3D9B">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951" w:type="dxa"/>
                  <w:vMerge w:val="continue"/>
                  <w:tcBorders>
                    <w:tl2br w:val="nil"/>
                    <w:tr2bl w:val="nil"/>
                  </w:tcBorders>
                  <w:vAlign w:val="center"/>
                </w:tcPr>
                <w:p w14:paraId="47CC0E87">
                  <w:pPr>
                    <w:spacing w:after="0"/>
                    <w:jc w:val="center"/>
                    <w:rPr>
                      <w:rFonts w:hint="eastAsia" w:ascii="Times New Roman" w:hAnsi="Times New Roman" w:eastAsia="宋体" w:cs="Times New Roman"/>
                      <w:color w:val="000000"/>
                      <w:kern w:val="2"/>
                      <w:sz w:val="21"/>
                      <w:szCs w:val="24"/>
                      <w:lang w:val="en-US" w:eastAsia="zh-CN" w:bidi="ar-SA"/>
                    </w:rPr>
                  </w:pPr>
                </w:p>
              </w:tc>
            </w:tr>
            <w:tr w14:paraId="007E1BA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608" w:type="dxa"/>
                  <w:tcBorders>
                    <w:tl2br w:val="nil"/>
                    <w:tr2bl w:val="nil"/>
                  </w:tcBorders>
                  <w:shd w:val="clear" w:color="auto" w:fill="auto"/>
                  <w:vAlign w:val="center"/>
                </w:tcPr>
                <w:p w14:paraId="32EE27D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7</w:t>
                  </w:r>
                </w:p>
              </w:tc>
              <w:tc>
                <w:tcPr>
                  <w:tcW w:w="1735" w:type="dxa"/>
                  <w:tcBorders>
                    <w:tl2br w:val="nil"/>
                    <w:tr2bl w:val="nil"/>
                  </w:tcBorders>
                  <w:shd w:val="clear" w:color="auto" w:fill="auto"/>
                  <w:vAlign w:val="center"/>
                </w:tcPr>
                <w:p w14:paraId="3EF6A69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模切机</w:t>
                  </w:r>
                </w:p>
              </w:tc>
              <w:tc>
                <w:tcPr>
                  <w:tcW w:w="1659" w:type="dxa"/>
                  <w:tcBorders>
                    <w:tl2br w:val="nil"/>
                    <w:tr2bl w:val="nil"/>
                  </w:tcBorders>
                  <w:shd w:val="clear" w:color="auto" w:fill="auto"/>
                  <w:vAlign w:val="center"/>
                </w:tcPr>
                <w:p w14:paraId="09D98B5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RBJ330</w:t>
                  </w:r>
                </w:p>
              </w:tc>
              <w:tc>
                <w:tcPr>
                  <w:tcW w:w="1098" w:type="dxa"/>
                  <w:tcBorders>
                    <w:tl2br w:val="nil"/>
                    <w:tr2bl w:val="nil"/>
                  </w:tcBorders>
                  <w:shd w:val="clear" w:color="auto" w:fill="auto"/>
                  <w:vAlign w:val="center"/>
                </w:tcPr>
                <w:p w14:paraId="0A67075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10</w:t>
                  </w:r>
                </w:p>
              </w:tc>
              <w:tc>
                <w:tcPr>
                  <w:tcW w:w="1622" w:type="dxa"/>
                  <w:tcBorders>
                    <w:tl2br w:val="nil"/>
                    <w:tr2bl w:val="nil"/>
                  </w:tcBorders>
                  <w:shd w:val="clear" w:color="auto" w:fill="auto"/>
                  <w:vAlign w:val="center"/>
                </w:tcPr>
                <w:p w14:paraId="5CD67DE0">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RBJ330</w:t>
                  </w:r>
                </w:p>
              </w:tc>
              <w:tc>
                <w:tcPr>
                  <w:tcW w:w="1098" w:type="dxa"/>
                  <w:tcBorders>
                    <w:tl2br w:val="nil"/>
                    <w:tr2bl w:val="nil"/>
                  </w:tcBorders>
                  <w:shd w:val="clear" w:color="auto" w:fill="auto"/>
                  <w:vAlign w:val="center"/>
                </w:tcPr>
                <w:p w14:paraId="162554FA">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6</w:t>
                  </w:r>
                </w:p>
              </w:tc>
              <w:tc>
                <w:tcPr>
                  <w:tcW w:w="951" w:type="dxa"/>
                  <w:vMerge w:val="continue"/>
                  <w:tcBorders>
                    <w:tl2br w:val="nil"/>
                    <w:tr2bl w:val="nil"/>
                  </w:tcBorders>
                  <w:vAlign w:val="center"/>
                </w:tcPr>
                <w:p w14:paraId="596CC11A">
                  <w:pPr>
                    <w:spacing w:after="0"/>
                    <w:jc w:val="center"/>
                    <w:rPr>
                      <w:rFonts w:hint="eastAsia" w:ascii="Times New Roman" w:hAnsi="Times New Roman" w:eastAsia="宋体" w:cs="Times New Roman"/>
                      <w:color w:val="000000"/>
                      <w:kern w:val="2"/>
                      <w:sz w:val="21"/>
                      <w:szCs w:val="24"/>
                      <w:lang w:val="en-US" w:eastAsia="zh-CN" w:bidi="ar-SA"/>
                    </w:rPr>
                  </w:pPr>
                </w:p>
              </w:tc>
            </w:tr>
            <w:tr w14:paraId="1D6047A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608" w:type="dxa"/>
                  <w:tcBorders>
                    <w:tl2br w:val="nil"/>
                    <w:tr2bl w:val="nil"/>
                  </w:tcBorders>
                  <w:shd w:val="clear" w:color="auto" w:fill="auto"/>
                  <w:vAlign w:val="center"/>
                </w:tcPr>
                <w:p w14:paraId="32F93271">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8</w:t>
                  </w:r>
                </w:p>
              </w:tc>
              <w:tc>
                <w:tcPr>
                  <w:tcW w:w="1735" w:type="dxa"/>
                  <w:tcBorders>
                    <w:tl2br w:val="nil"/>
                    <w:tr2bl w:val="nil"/>
                  </w:tcBorders>
                  <w:shd w:val="clear" w:color="auto" w:fill="auto"/>
                  <w:vAlign w:val="center"/>
                </w:tcPr>
                <w:p w14:paraId="44FC06E0">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验标机</w:t>
                  </w:r>
                </w:p>
              </w:tc>
              <w:tc>
                <w:tcPr>
                  <w:tcW w:w="1659" w:type="dxa"/>
                  <w:tcBorders>
                    <w:tl2br w:val="nil"/>
                    <w:tr2bl w:val="nil"/>
                  </w:tcBorders>
                  <w:shd w:val="clear" w:color="auto" w:fill="auto"/>
                  <w:vAlign w:val="center"/>
                </w:tcPr>
                <w:p w14:paraId="49FA521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DH-350#</w:t>
                  </w:r>
                </w:p>
              </w:tc>
              <w:tc>
                <w:tcPr>
                  <w:tcW w:w="1098" w:type="dxa"/>
                  <w:tcBorders>
                    <w:tl2br w:val="nil"/>
                    <w:tr2bl w:val="nil"/>
                  </w:tcBorders>
                  <w:shd w:val="clear" w:color="auto" w:fill="auto"/>
                  <w:vAlign w:val="center"/>
                </w:tcPr>
                <w:p w14:paraId="289AEB76">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5</w:t>
                  </w:r>
                </w:p>
              </w:tc>
              <w:tc>
                <w:tcPr>
                  <w:tcW w:w="1622" w:type="dxa"/>
                  <w:tcBorders>
                    <w:tl2br w:val="nil"/>
                    <w:tr2bl w:val="nil"/>
                  </w:tcBorders>
                  <w:shd w:val="clear" w:color="auto" w:fill="auto"/>
                  <w:vAlign w:val="center"/>
                </w:tcPr>
                <w:p w14:paraId="20D9BFEE">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DH-350#</w:t>
                  </w:r>
                </w:p>
              </w:tc>
              <w:tc>
                <w:tcPr>
                  <w:tcW w:w="1098" w:type="dxa"/>
                  <w:tcBorders>
                    <w:tl2br w:val="nil"/>
                    <w:tr2bl w:val="nil"/>
                  </w:tcBorders>
                  <w:shd w:val="clear" w:color="auto" w:fill="auto"/>
                  <w:vAlign w:val="center"/>
                </w:tcPr>
                <w:p w14:paraId="78B4E9E0">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w:t>
                  </w:r>
                </w:p>
              </w:tc>
              <w:tc>
                <w:tcPr>
                  <w:tcW w:w="951" w:type="dxa"/>
                  <w:vMerge w:val="continue"/>
                  <w:tcBorders>
                    <w:tl2br w:val="nil"/>
                    <w:tr2bl w:val="nil"/>
                  </w:tcBorders>
                  <w:vAlign w:val="center"/>
                </w:tcPr>
                <w:p w14:paraId="7124E692">
                  <w:pPr>
                    <w:spacing w:after="0"/>
                    <w:jc w:val="center"/>
                    <w:rPr>
                      <w:rFonts w:hint="eastAsia" w:ascii="Times New Roman" w:hAnsi="Times New Roman" w:eastAsia="宋体" w:cs="Times New Roman"/>
                      <w:color w:val="000000"/>
                      <w:kern w:val="2"/>
                      <w:sz w:val="21"/>
                      <w:szCs w:val="24"/>
                      <w:lang w:val="en-US" w:eastAsia="zh-CN" w:bidi="ar-SA"/>
                    </w:rPr>
                  </w:pPr>
                </w:p>
              </w:tc>
            </w:tr>
            <w:tr w14:paraId="3FD5438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608" w:type="dxa"/>
                  <w:tcBorders>
                    <w:tl2br w:val="nil"/>
                    <w:tr2bl w:val="nil"/>
                  </w:tcBorders>
                  <w:shd w:val="clear" w:color="auto" w:fill="auto"/>
                  <w:vAlign w:val="center"/>
                </w:tcPr>
                <w:p w14:paraId="2000A11E">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9</w:t>
                  </w:r>
                </w:p>
              </w:tc>
              <w:tc>
                <w:tcPr>
                  <w:tcW w:w="1735" w:type="dxa"/>
                  <w:tcBorders>
                    <w:tl2br w:val="nil"/>
                    <w:tr2bl w:val="nil"/>
                  </w:tcBorders>
                  <w:shd w:val="clear" w:color="auto" w:fill="auto"/>
                  <w:vAlign w:val="center"/>
                </w:tcPr>
                <w:p w14:paraId="0DB041CE">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包装机</w:t>
                  </w:r>
                </w:p>
              </w:tc>
              <w:tc>
                <w:tcPr>
                  <w:tcW w:w="1659" w:type="dxa"/>
                  <w:tcBorders>
                    <w:tl2br w:val="nil"/>
                    <w:tr2bl w:val="nil"/>
                  </w:tcBorders>
                  <w:shd w:val="clear" w:color="auto" w:fill="auto"/>
                  <w:vAlign w:val="center"/>
                </w:tcPr>
                <w:p w14:paraId="0B4D812E">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BSP5035</w:t>
                  </w:r>
                </w:p>
              </w:tc>
              <w:tc>
                <w:tcPr>
                  <w:tcW w:w="1098" w:type="dxa"/>
                  <w:tcBorders>
                    <w:tl2br w:val="nil"/>
                    <w:tr2bl w:val="nil"/>
                  </w:tcBorders>
                  <w:shd w:val="clear" w:color="auto" w:fill="auto"/>
                  <w:vAlign w:val="center"/>
                </w:tcPr>
                <w:p w14:paraId="079B746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w:t>
                  </w:r>
                </w:p>
              </w:tc>
              <w:tc>
                <w:tcPr>
                  <w:tcW w:w="1622" w:type="dxa"/>
                  <w:tcBorders>
                    <w:tl2br w:val="nil"/>
                    <w:tr2bl w:val="nil"/>
                  </w:tcBorders>
                  <w:shd w:val="clear" w:color="auto" w:fill="auto"/>
                  <w:vAlign w:val="center"/>
                </w:tcPr>
                <w:p w14:paraId="4F457D8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BSP5035</w:t>
                  </w:r>
                </w:p>
              </w:tc>
              <w:tc>
                <w:tcPr>
                  <w:tcW w:w="1098" w:type="dxa"/>
                  <w:tcBorders>
                    <w:tl2br w:val="nil"/>
                    <w:tr2bl w:val="nil"/>
                  </w:tcBorders>
                  <w:shd w:val="clear" w:color="auto" w:fill="auto"/>
                  <w:vAlign w:val="center"/>
                </w:tcPr>
                <w:p w14:paraId="137AED31">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951" w:type="dxa"/>
                  <w:vMerge w:val="continue"/>
                  <w:tcBorders>
                    <w:tl2br w:val="nil"/>
                    <w:tr2bl w:val="nil"/>
                  </w:tcBorders>
                  <w:vAlign w:val="center"/>
                </w:tcPr>
                <w:p w14:paraId="7B4AE9EC">
                  <w:pPr>
                    <w:spacing w:after="0"/>
                    <w:jc w:val="center"/>
                    <w:rPr>
                      <w:rFonts w:hint="eastAsia" w:ascii="Times New Roman" w:hAnsi="Times New Roman" w:eastAsia="宋体" w:cs="Times New Roman"/>
                      <w:color w:val="000000"/>
                      <w:kern w:val="2"/>
                      <w:sz w:val="21"/>
                      <w:szCs w:val="24"/>
                      <w:lang w:val="en-US" w:eastAsia="zh-CN" w:bidi="ar-SA"/>
                    </w:rPr>
                  </w:pPr>
                </w:p>
              </w:tc>
            </w:tr>
            <w:tr w14:paraId="5108C0D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8771" w:type="dxa"/>
                  <w:gridSpan w:val="7"/>
                  <w:tcBorders>
                    <w:tl2br w:val="nil"/>
                    <w:tr2bl w:val="nil"/>
                  </w:tcBorders>
                  <w:shd w:val="clear" w:color="auto" w:fill="auto"/>
                  <w:vAlign w:val="center"/>
                </w:tcPr>
                <w:p w14:paraId="115C01D2">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b/>
                      <w:bCs/>
                      <w:color w:val="000000"/>
                      <w:kern w:val="2"/>
                      <w:sz w:val="21"/>
                      <w:szCs w:val="24"/>
                      <w:lang w:val="en-US" w:eastAsia="zh-CN" w:bidi="ar-SA"/>
                    </w:rPr>
                    <w:t>有机硅离型纸</w:t>
                  </w:r>
                </w:p>
              </w:tc>
            </w:tr>
            <w:tr w14:paraId="7FC951B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608" w:type="dxa"/>
                  <w:tcBorders>
                    <w:tl2br w:val="nil"/>
                    <w:tr2bl w:val="nil"/>
                  </w:tcBorders>
                  <w:shd w:val="clear" w:color="auto" w:fill="auto"/>
                  <w:vAlign w:val="center"/>
                </w:tcPr>
                <w:p w14:paraId="1A940FB1">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10</w:t>
                  </w:r>
                </w:p>
              </w:tc>
              <w:tc>
                <w:tcPr>
                  <w:tcW w:w="1735" w:type="dxa"/>
                  <w:tcBorders>
                    <w:tl2br w:val="nil"/>
                    <w:tr2bl w:val="nil"/>
                  </w:tcBorders>
                  <w:shd w:val="clear" w:color="auto" w:fill="auto"/>
                  <w:vAlign w:val="center"/>
                </w:tcPr>
                <w:p w14:paraId="73153E5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涂硅机</w:t>
                  </w:r>
                </w:p>
              </w:tc>
              <w:tc>
                <w:tcPr>
                  <w:tcW w:w="1659" w:type="dxa"/>
                  <w:tcBorders>
                    <w:tl2br w:val="nil"/>
                    <w:tr2bl w:val="nil"/>
                  </w:tcBorders>
                  <w:shd w:val="clear" w:color="auto" w:fill="auto"/>
                  <w:vAlign w:val="center"/>
                </w:tcPr>
                <w:p w14:paraId="3C1E262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w:t>
                  </w:r>
                </w:p>
              </w:tc>
              <w:tc>
                <w:tcPr>
                  <w:tcW w:w="1098" w:type="dxa"/>
                  <w:tcBorders>
                    <w:tl2br w:val="nil"/>
                    <w:tr2bl w:val="nil"/>
                  </w:tcBorders>
                  <w:shd w:val="clear" w:color="auto" w:fill="auto"/>
                  <w:vAlign w:val="center"/>
                </w:tcPr>
                <w:p w14:paraId="03F23C56">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1622" w:type="dxa"/>
                  <w:tcBorders>
                    <w:tl2br w:val="nil"/>
                    <w:tr2bl w:val="nil"/>
                  </w:tcBorders>
                  <w:shd w:val="clear" w:color="auto" w:fill="auto"/>
                  <w:vAlign w:val="center"/>
                </w:tcPr>
                <w:p w14:paraId="591A644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w:t>
                  </w:r>
                </w:p>
              </w:tc>
              <w:tc>
                <w:tcPr>
                  <w:tcW w:w="1098" w:type="dxa"/>
                  <w:tcBorders>
                    <w:tl2br w:val="nil"/>
                    <w:tr2bl w:val="nil"/>
                  </w:tcBorders>
                  <w:shd w:val="clear" w:color="auto" w:fill="auto"/>
                  <w:vAlign w:val="center"/>
                </w:tcPr>
                <w:p w14:paraId="15489138">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951" w:type="dxa"/>
                  <w:vMerge w:val="restart"/>
                  <w:tcBorders>
                    <w:tl2br w:val="nil"/>
                    <w:tr2bl w:val="nil"/>
                  </w:tcBorders>
                  <w:vAlign w:val="center"/>
                </w:tcPr>
                <w:p w14:paraId="39B0EE7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一期建设内容</w:t>
                  </w:r>
                </w:p>
              </w:tc>
            </w:tr>
            <w:tr w14:paraId="0722DA6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608" w:type="dxa"/>
                  <w:tcBorders>
                    <w:tl2br w:val="nil"/>
                    <w:tr2bl w:val="nil"/>
                  </w:tcBorders>
                  <w:shd w:val="clear" w:color="auto" w:fill="auto"/>
                  <w:vAlign w:val="center"/>
                </w:tcPr>
                <w:p w14:paraId="5836582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11</w:t>
                  </w:r>
                </w:p>
              </w:tc>
              <w:tc>
                <w:tcPr>
                  <w:tcW w:w="1735" w:type="dxa"/>
                  <w:tcBorders>
                    <w:tl2br w:val="nil"/>
                    <w:tr2bl w:val="nil"/>
                  </w:tcBorders>
                  <w:shd w:val="clear" w:color="auto" w:fill="auto"/>
                  <w:vAlign w:val="center"/>
                </w:tcPr>
                <w:p w14:paraId="540737A4">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包装机</w:t>
                  </w:r>
                </w:p>
              </w:tc>
              <w:tc>
                <w:tcPr>
                  <w:tcW w:w="1659" w:type="dxa"/>
                  <w:tcBorders>
                    <w:tl2br w:val="nil"/>
                    <w:tr2bl w:val="nil"/>
                  </w:tcBorders>
                  <w:shd w:val="clear" w:color="auto" w:fill="auto"/>
                  <w:vAlign w:val="center"/>
                </w:tcPr>
                <w:p w14:paraId="2C5C39B2">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BSP5035</w:t>
                  </w:r>
                </w:p>
              </w:tc>
              <w:tc>
                <w:tcPr>
                  <w:tcW w:w="1098" w:type="dxa"/>
                  <w:tcBorders>
                    <w:tl2br w:val="nil"/>
                    <w:tr2bl w:val="nil"/>
                  </w:tcBorders>
                  <w:shd w:val="clear" w:color="auto" w:fill="auto"/>
                  <w:vAlign w:val="center"/>
                </w:tcPr>
                <w:p w14:paraId="10A5C3C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1622" w:type="dxa"/>
                  <w:tcBorders>
                    <w:tl2br w:val="nil"/>
                    <w:tr2bl w:val="nil"/>
                  </w:tcBorders>
                  <w:shd w:val="clear" w:color="auto" w:fill="auto"/>
                  <w:vAlign w:val="center"/>
                </w:tcPr>
                <w:p w14:paraId="5185D20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BSP5035</w:t>
                  </w:r>
                </w:p>
              </w:tc>
              <w:tc>
                <w:tcPr>
                  <w:tcW w:w="1098" w:type="dxa"/>
                  <w:tcBorders>
                    <w:tl2br w:val="nil"/>
                    <w:tr2bl w:val="nil"/>
                  </w:tcBorders>
                  <w:shd w:val="clear" w:color="auto" w:fill="auto"/>
                  <w:vAlign w:val="center"/>
                </w:tcPr>
                <w:p w14:paraId="43883440">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951" w:type="dxa"/>
                  <w:vMerge w:val="continue"/>
                  <w:tcBorders>
                    <w:tl2br w:val="nil"/>
                    <w:tr2bl w:val="nil"/>
                  </w:tcBorders>
                </w:tcPr>
                <w:p w14:paraId="60E09C85">
                  <w:pPr>
                    <w:spacing w:after="0"/>
                    <w:jc w:val="center"/>
                    <w:rPr>
                      <w:rFonts w:hint="eastAsia" w:ascii="Times New Roman" w:hAnsi="Times New Roman" w:eastAsia="宋体" w:cs="Times New Roman"/>
                      <w:color w:val="000000"/>
                      <w:kern w:val="2"/>
                      <w:sz w:val="21"/>
                      <w:szCs w:val="24"/>
                      <w:lang w:val="en-US" w:eastAsia="zh-CN" w:bidi="ar-SA"/>
                    </w:rPr>
                  </w:pPr>
                </w:p>
              </w:tc>
            </w:tr>
            <w:tr w14:paraId="0042863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8771" w:type="dxa"/>
                  <w:gridSpan w:val="7"/>
                  <w:tcBorders>
                    <w:tl2br w:val="nil"/>
                    <w:tr2bl w:val="nil"/>
                  </w:tcBorders>
                  <w:shd w:val="clear" w:color="auto" w:fill="auto"/>
                  <w:vAlign w:val="center"/>
                </w:tcPr>
                <w:p w14:paraId="4F2EB5DC">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b/>
                      <w:bCs/>
                      <w:color w:val="000000"/>
                      <w:kern w:val="2"/>
                      <w:sz w:val="21"/>
                      <w:szCs w:val="24"/>
                      <w:lang w:val="en-US" w:eastAsia="zh-CN" w:bidi="ar-SA"/>
                    </w:rPr>
                    <w:t>纸杯</w:t>
                  </w:r>
                </w:p>
              </w:tc>
            </w:tr>
            <w:tr w14:paraId="54981B5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608" w:type="dxa"/>
                  <w:tcBorders>
                    <w:tl2br w:val="nil"/>
                    <w:tr2bl w:val="nil"/>
                  </w:tcBorders>
                  <w:shd w:val="clear" w:color="auto" w:fill="auto"/>
                  <w:vAlign w:val="center"/>
                </w:tcPr>
                <w:p w14:paraId="7BD536B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12</w:t>
                  </w:r>
                </w:p>
              </w:tc>
              <w:tc>
                <w:tcPr>
                  <w:tcW w:w="1735" w:type="dxa"/>
                  <w:tcBorders>
                    <w:tl2br w:val="nil"/>
                    <w:tr2bl w:val="nil"/>
                  </w:tcBorders>
                  <w:shd w:val="clear" w:color="auto" w:fill="auto"/>
                  <w:vAlign w:val="center"/>
                </w:tcPr>
                <w:p w14:paraId="4E0592F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淋膜机</w:t>
                  </w:r>
                </w:p>
              </w:tc>
              <w:tc>
                <w:tcPr>
                  <w:tcW w:w="1659" w:type="dxa"/>
                  <w:tcBorders>
                    <w:tl2br w:val="nil"/>
                    <w:tr2bl w:val="nil"/>
                  </w:tcBorders>
                  <w:shd w:val="clear" w:color="auto" w:fill="auto"/>
                  <w:vAlign w:val="center"/>
                </w:tcPr>
                <w:p w14:paraId="370D7384">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w:t>
                  </w:r>
                </w:p>
              </w:tc>
              <w:tc>
                <w:tcPr>
                  <w:tcW w:w="1098" w:type="dxa"/>
                  <w:tcBorders>
                    <w:tl2br w:val="nil"/>
                    <w:tr2bl w:val="nil"/>
                  </w:tcBorders>
                  <w:shd w:val="clear" w:color="auto" w:fill="auto"/>
                  <w:vAlign w:val="center"/>
                </w:tcPr>
                <w:p w14:paraId="0CB40CB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3671" w:type="dxa"/>
                  <w:gridSpan w:val="3"/>
                  <w:vMerge w:val="restart"/>
                  <w:tcBorders>
                    <w:tl2br w:val="nil"/>
                    <w:tr2bl w:val="nil"/>
                  </w:tcBorders>
                  <w:shd w:val="clear" w:color="auto" w:fill="auto"/>
                  <w:vAlign w:val="center"/>
                </w:tcPr>
                <w:p w14:paraId="7983DF21">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非本次一期验收范围</w:t>
                  </w:r>
                </w:p>
              </w:tc>
            </w:tr>
            <w:tr w14:paraId="2E1E32E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608" w:type="dxa"/>
                  <w:tcBorders>
                    <w:tl2br w:val="nil"/>
                    <w:tr2bl w:val="nil"/>
                  </w:tcBorders>
                  <w:shd w:val="clear" w:color="auto" w:fill="auto"/>
                  <w:vAlign w:val="center"/>
                </w:tcPr>
                <w:p w14:paraId="73B5493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13</w:t>
                  </w:r>
                </w:p>
              </w:tc>
              <w:tc>
                <w:tcPr>
                  <w:tcW w:w="1735" w:type="dxa"/>
                  <w:tcBorders>
                    <w:tl2br w:val="nil"/>
                    <w:tr2bl w:val="nil"/>
                  </w:tcBorders>
                  <w:shd w:val="clear" w:color="auto" w:fill="auto"/>
                  <w:vAlign w:val="center"/>
                </w:tcPr>
                <w:p w14:paraId="6F86F482">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打杯机</w:t>
                  </w:r>
                </w:p>
              </w:tc>
              <w:tc>
                <w:tcPr>
                  <w:tcW w:w="1659" w:type="dxa"/>
                  <w:tcBorders>
                    <w:tl2br w:val="nil"/>
                    <w:tr2bl w:val="nil"/>
                  </w:tcBorders>
                  <w:shd w:val="clear" w:color="auto" w:fill="auto"/>
                  <w:vAlign w:val="center"/>
                </w:tcPr>
                <w:p w14:paraId="06E2B73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w:t>
                  </w:r>
                </w:p>
              </w:tc>
              <w:tc>
                <w:tcPr>
                  <w:tcW w:w="1098" w:type="dxa"/>
                  <w:tcBorders>
                    <w:tl2br w:val="nil"/>
                    <w:tr2bl w:val="nil"/>
                  </w:tcBorders>
                  <w:shd w:val="clear" w:color="auto" w:fill="auto"/>
                  <w:vAlign w:val="center"/>
                </w:tcPr>
                <w:p w14:paraId="30716E0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10</w:t>
                  </w:r>
                </w:p>
              </w:tc>
              <w:tc>
                <w:tcPr>
                  <w:tcW w:w="3671" w:type="dxa"/>
                  <w:gridSpan w:val="3"/>
                  <w:vMerge w:val="continue"/>
                  <w:tcBorders>
                    <w:tl2br w:val="nil"/>
                    <w:tr2bl w:val="nil"/>
                  </w:tcBorders>
                  <w:shd w:val="clear" w:color="auto" w:fill="auto"/>
                  <w:vAlign w:val="center"/>
                </w:tcPr>
                <w:p w14:paraId="6675C2AF">
                  <w:pPr>
                    <w:spacing w:after="0"/>
                    <w:jc w:val="center"/>
                    <w:rPr>
                      <w:rFonts w:hint="eastAsia" w:ascii="Times New Roman" w:hAnsi="Times New Roman" w:eastAsia="宋体" w:cs="Times New Roman"/>
                      <w:color w:val="000000"/>
                      <w:kern w:val="2"/>
                      <w:sz w:val="21"/>
                      <w:szCs w:val="24"/>
                      <w:lang w:val="en-US" w:eastAsia="zh-CN" w:bidi="ar-SA"/>
                    </w:rPr>
                  </w:pPr>
                </w:p>
              </w:tc>
            </w:tr>
            <w:tr w14:paraId="39183BA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608" w:type="dxa"/>
                  <w:tcBorders>
                    <w:tl2br w:val="nil"/>
                    <w:tr2bl w:val="nil"/>
                  </w:tcBorders>
                  <w:shd w:val="clear" w:color="auto" w:fill="auto"/>
                  <w:vAlign w:val="center"/>
                </w:tcPr>
                <w:p w14:paraId="717A137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14</w:t>
                  </w:r>
                </w:p>
              </w:tc>
              <w:tc>
                <w:tcPr>
                  <w:tcW w:w="1735" w:type="dxa"/>
                  <w:tcBorders>
                    <w:tl2br w:val="nil"/>
                    <w:tr2bl w:val="nil"/>
                  </w:tcBorders>
                  <w:shd w:val="clear" w:color="auto" w:fill="auto"/>
                  <w:vAlign w:val="center"/>
                </w:tcPr>
                <w:p w14:paraId="65FF0963">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印刷机</w:t>
                  </w:r>
                </w:p>
              </w:tc>
              <w:tc>
                <w:tcPr>
                  <w:tcW w:w="1659" w:type="dxa"/>
                  <w:tcBorders>
                    <w:tl2br w:val="nil"/>
                    <w:tr2bl w:val="nil"/>
                  </w:tcBorders>
                  <w:shd w:val="clear" w:color="auto" w:fill="auto"/>
                  <w:vAlign w:val="center"/>
                </w:tcPr>
                <w:p w14:paraId="63C0A4A6">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ZX320</w:t>
                  </w:r>
                </w:p>
              </w:tc>
              <w:tc>
                <w:tcPr>
                  <w:tcW w:w="1098" w:type="dxa"/>
                  <w:tcBorders>
                    <w:tl2br w:val="nil"/>
                    <w:tr2bl w:val="nil"/>
                  </w:tcBorders>
                  <w:shd w:val="clear" w:color="auto" w:fill="auto"/>
                  <w:vAlign w:val="center"/>
                </w:tcPr>
                <w:p w14:paraId="09C9849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5</w:t>
                  </w:r>
                </w:p>
              </w:tc>
              <w:tc>
                <w:tcPr>
                  <w:tcW w:w="3671" w:type="dxa"/>
                  <w:gridSpan w:val="3"/>
                  <w:vMerge w:val="continue"/>
                  <w:tcBorders>
                    <w:tl2br w:val="nil"/>
                    <w:tr2bl w:val="nil"/>
                  </w:tcBorders>
                  <w:shd w:val="clear" w:color="auto" w:fill="auto"/>
                  <w:vAlign w:val="center"/>
                </w:tcPr>
                <w:p w14:paraId="7BC2607B">
                  <w:pPr>
                    <w:spacing w:after="0"/>
                    <w:jc w:val="center"/>
                    <w:rPr>
                      <w:rFonts w:hint="eastAsia" w:ascii="Times New Roman" w:hAnsi="Times New Roman" w:eastAsia="宋体" w:cs="Times New Roman"/>
                      <w:color w:val="000000"/>
                      <w:kern w:val="2"/>
                      <w:sz w:val="21"/>
                      <w:szCs w:val="24"/>
                      <w:lang w:val="en-US" w:eastAsia="zh-CN" w:bidi="ar-SA"/>
                    </w:rPr>
                  </w:pPr>
                </w:p>
              </w:tc>
            </w:tr>
            <w:tr w14:paraId="0E36C3A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608" w:type="dxa"/>
                  <w:tcBorders>
                    <w:tl2br w:val="nil"/>
                    <w:tr2bl w:val="nil"/>
                  </w:tcBorders>
                  <w:shd w:val="clear" w:color="auto" w:fill="auto"/>
                  <w:vAlign w:val="center"/>
                </w:tcPr>
                <w:p w14:paraId="0BC2DDE6">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15</w:t>
                  </w:r>
                </w:p>
              </w:tc>
              <w:tc>
                <w:tcPr>
                  <w:tcW w:w="1735" w:type="dxa"/>
                  <w:tcBorders>
                    <w:tl2br w:val="nil"/>
                    <w:tr2bl w:val="nil"/>
                  </w:tcBorders>
                  <w:shd w:val="clear" w:color="auto" w:fill="auto"/>
                  <w:vAlign w:val="center"/>
                </w:tcPr>
                <w:p w14:paraId="66F6FF51">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包装机</w:t>
                  </w:r>
                </w:p>
              </w:tc>
              <w:tc>
                <w:tcPr>
                  <w:tcW w:w="1659" w:type="dxa"/>
                  <w:tcBorders>
                    <w:tl2br w:val="nil"/>
                    <w:tr2bl w:val="nil"/>
                  </w:tcBorders>
                  <w:shd w:val="clear" w:color="auto" w:fill="auto"/>
                  <w:vAlign w:val="center"/>
                </w:tcPr>
                <w:p w14:paraId="09AC1CC0">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BSP5035</w:t>
                  </w:r>
                </w:p>
              </w:tc>
              <w:tc>
                <w:tcPr>
                  <w:tcW w:w="1098" w:type="dxa"/>
                  <w:tcBorders>
                    <w:tl2br w:val="nil"/>
                    <w:tr2bl w:val="nil"/>
                  </w:tcBorders>
                  <w:shd w:val="clear" w:color="auto" w:fill="auto"/>
                  <w:vAlign w:val="center"/>
                </w:tcPr>
                <w:p w14:paraId="68D3BC13">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w:t>
                  </w:r>
                </w:p>
              </w:tc>
              <w:tc>
                <w:tcPr>
                  <w:tcW w:w="3671" w:type="dxa"/>
                  <w:gridSpan w:val="3"/>
                  <w:vMerge w:val="continue"/>
                  <w:tcBorders>
                    <w:tl2br w:val="nil"/>
                    <w:tr2bl w:val="nil"/>
                  </w:tcBorders>
                  <w:shd w:val="clear" w:color="auto" w:fill="auto"/>
                  <w:vAlign w:val="center"/>
                </w:tcPr>
                <w:p w14:paraId="7E780E6B">
                  <w:pPr>
                    <w:spacing w:after="0"/>
                    <w:jc w:val="center"/>
                    <w:rPr>
                      <w:rFonts w:hint="eastAsia" w:ascii="Times New Roman" w:hAnsi="Times New Roman" w:eastAsia="宋体" w:cs="Times New Roman"/>
                      <w:color w:val="000000"/>
                      <w:kern w:val="2"/>
                      <w:sz w:val="21"/>
                      <w:szCs w:val="24"/>
                      <w:lang w:val="en-US" w:eastAsia="zh-CN" w:bidi="ar-SA"/>
                    </w:rPr>
                  </w:pPr>
                </w:p>
              </w:tc>
            </w:tr>
            <w:tr w14:paraId="2C66066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8771" w:type="dxa"/>
                  <w:gridSpan w:val="7"/>
                  <w:tcBorders>
                    <w:tl2br w:val="nil"/>
                    <w:tr2bl w:val="nil"/>
                  </w:tcBorders>
                  <w:shd w:val="clear" w:color="auto" w:fill="auto"/>
                  <w:vAlign w:val="center"/>
                </w:tcPr>
                <w:p w14:paraId="17B0EC4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b/>
                      <w:bCs/>
                      <w:color w:val="000000"/>
                      <w:kern w:val="2"/>
                      <w:sz w:val="21"/>
                      <w:szCs w:val="24"/>
                      <w:lang w:val="en-US" w:eastAsia="zh-CN" w:bidi="ar-SA"/>
                    </w:rPr>
                    <w:t>塑料杯</w:t>
                  </w:r>
                </w:p>
              </w:tc>
            </w:tr>
            <w:tr w14:paraId="0AD0512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608" w:type="dxa"/>
                  <w:tcBorders>
                    <w:tl2br w:val="nil"/>
                    <w:tr2bl w:val="nil"/>
                  </w:tcBorders>
                  <w:shd w:val="clear" w:color="auto" w:fill="auto"/>
                  <w:vAlign w:val="center"/>
                </w:tcPr>
                <w:p w14:paraId="0410CB2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17</w:t>
                  </w:r>
                </w:p>
              </w:tc>
              <w:tc>
                <w:tcPr>
                  <w:tcW w:w="1735" w:type="dxa"/>
                  <w:tcBorders>
                    <w:tl2br w:val="nil"/>
                    <w:tr2bl w:val="nil"/>
                  </w:tcBorders>
                  <w:shd w:val="clear" w:color="auto" w:fill="auto"/>
                  <w:vAlign w:val="center"/>
                </w:tcPr>
                <w:p w14:paraId="4876A50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拉片机</w:t>
                  </w:r>
                </w:p>
              </w:tc>
              <w:tc>
                <w:tcPr>
                  <w:tcW w:w="1659" w:type="dxa"/>
                  <w:tcBorders>
                    <w:tl2br w:val="nil"/>
                    <w:tr2bl w:val="nil"/>
                  </w:tcBorders>
                  <w:shd w:val="clear" w:color="auto" w:fill="auto"/>
                  <w:vAlign w:val="center"/>
                </w:tcPr>
                <w:p w14:paraId="59299F6C">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w:t>
                  </w:r>
                </w:p>
              </w:tc>
              <w:tc>
                <w:tcPr>
                  <w:tcW w:w="1098" w:type="dxa"/>
                  <w:tcBorders>
                    <w:tl2br w:val="nil"/>
                    <w:tr2bl w:val="nil"/>
                  </w:tcBorders>
                  <w:shd w:val="clear" w:color="auto" w:fill="auto"/>
                  <w:vAlign w:val="center"/>
                </w:tcPr>
                <w:p w14:paraId="1ADD5B4E">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1622" w:type="dxa"/>
                  <w:tcBorders>
                    <w:tl2br w:val="nil"/>
                    <w:tr2bl w:val="nil"/>
                  </w:tcBorders>
                  <w:shd w:val="clear" w:color="auto" w:fill="auto"/>
                  <w:vAlign w:val="center"/>
                </w:tcPr>
                <w:p w14:paraId="1A96E94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w:t>
                  </w:r>
                </w:p>
              </w:tc>
              <w:tc>
                <w:tcPr>
                  <w:tcW w:w="1098" w:type="dxa"/>
                  <w:tcBorders>
                    <w:tl2br w:val="nil"/>
                    <w:tr2bl w:val="nil"/>
                  </w:tcBorders>
                  <w:shd w:val="clear" w:color="auto" w:fill="auto"/>
                  <w:vAlign w:val="center"/>
                </w:tcPr>
                <w:p w14:paraId="75D3DA1A">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w:t>
                  </w:r>
                </w:p>
              </w:tc>
              <w:tc>
                <w:tcPr>
                  <w:tcW w:w="951" w:type="dxa"/>
                  <w:vMerge w:val="restart"/>
                  <w:tcBorders>
                    <w:tl2br w:val="nil"/>
                    <w:tr2bl w:val="nil"/>
                  </w:tcBorders>
                  <w:vAlign w:val="center"/>
                </w:tcPr>
                <w:p w14:paraId="17AD1D00">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未建设吸塑工艺设备，仅建设一期注塑工艺设备</w:t>
                  </w:r>
                </w:p>
              </w:tc>
            </w:tr>
            <w:tr w14:paraId="3412F21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608" w:type="dxa"/>
                  <w:tcBorders>
                    <w:tl2br w:val="nil"/>
                    <w:tr2bl w:val="nil"/>
                  </w:tcBorders>
                  <w:shd w:val="clear" w:color="auto" w:fill="auto"/>
                  <w:vAlign w:val="center"/>
                </w:tcPr>
                <w:p w14:paraId="7F5E980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18</w:t>
                  </w:r>
                </w:p>
              </w:tc>
              <w:tc>
                <w:tcPr>
                  <w:tcW w:w="1735" w:type="dxa"/>
                  <w:tcBorders>
                    <w:tl2br w:val="nil"/>
                    <w:tr2bl w:val="nil"/>
                  </w:tcBorders>
                  <w:shd w:val="clear" w:color="auto" w:fill="auto"/>
                  <w:vAlign w:val="center"/>
                </w:tcPr>
                <w:p w14:paraId="1AEB54C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注塑机</w:t>
                  </w:r>
                </w:p>
              </w:tc>
              <w:tc>
                <w:tcPr>
                  <w:tcW w:w="1659" w:type="dxa"/>
                  <w:tcBorders>
                    <w:tl2br w:val="nil"/>
                    <w:tr2bl w:val="nil"/>
                  </w:tcBorders>
                  <w:shd w:val="clear" w:color="auto" w:fill="auto"/>
                  <w:vAlign w:val="center"/>
                </w:tcPr>
                <w:p w14:paraId="2940E33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w:t>
                  </w:r>
                </w:p>
              </w:tc>
              <w:tc>
                <w:tcPr>
                  <w:tcW w:w="1098" w:type="dxa"/>
                  <w:tcBorders>
                    <w:tl2br w:val="nil"/>
                    <w:tr2bl w:val="nil"/>
                  </w:tcBorders>
                  <w:shd w:val="clear" w:color="auto" w:fill="auto"/>
                  <w:vAlign w:val="center"/>
                </w:tcPr>
                <w:p w14:paraId="6A81D9C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15</w:t>
                  </w:r>
                </w:p>
              </w:tc>
              <w:tc>
                <w:tcPr>
                  <w:tcW w:w="1622" w:type="dxa"/>
                  <w:tcBorders>
                    <w:tl2br w:val="nil"/>
                    <w:tr2bl w:val="nil"/>
                  </w:tcBorders>
                  <w:shd w:val="clear" w:color="auto" w:fill="auto"/>
                  <w:vAlign w:val="center"/>
                </w:tcPr>
                <w:p w14:paraId="41CF23D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w:t>
                  </w:r>
                </w:p>
              </w:tc>
              <w:tc>
                <w:tcPr>
                  <w:tcW w:w="1098" w:type="dxa"/>
                  <w:tcBorders>
                    <w:tl2br w:val="nil"/>
                    <w:tr2bl w:val="nil"/>
                  </w:tcBorders>
                  <w:shd w:val="clear" w:color="auto" w:fill="auto"/>
                  <w:vAlign w:val="center"/>
                </w:tcPr>
                <w:p w14:paraId="74D82659">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w:t>
                  </w:r>
                </w:p>
              </w:tc>
              <w:tc>
                <w:tcPr>
                  <w:tcW w:w="951" w:type="dxa"/>
                  <w:vMerge w:val="continue"/>
                  <w:tcBorders>
                    <w:tl2br w:val="nil"/>
                    <w:tr2bl w:val="nil"/>
                  </w:tcBorders>
                </w:tcPr>
                <w:p w14:paraId="5AE3BCDB">
                  <w:pPr>
                    <w:spacing w:after="0"/>
                    <w:jc w:val="center"/>
                    <w:rPr>
                      <w:rFonts w:hint="eastAsia" w:ascii="Times New Roman" w:hAnsi="Times New Roman" w:eastAsia="宋体" w:cs="Times New Roman"/>
                      <w:color w:val="000000"/>
                      <w:kern w:val="2"/>
                      <w:sz w:val="21"/>
                      <w:szCs w:val="24"/>
                      <w:lang w:val="en-US" w:eastAsia="zh-CN" w:bidi="ar-SA"/>
                    </w:rPr>
                  </w:pPr>
                </w:p>
              </w:tc>
            </w:tr>
            <w:tr w14:paraId="607048A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608" w:type="dxa"/>
                  <w:tcBorders>
                    <w:tl2br w:val="nil"/>
                    <w:tr2bl w:val="nil"/>
                  </w:tcBorders>
                  <w:shd w:val="clear" w:color="auto" w:fill="auto"/>
                  <w:vAlign w:val="center"/>
                </w:tcPr>
                <w:p w14:paraId="59D4D02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19</w:t>
                  </w:r>
                </w:p>
              </w:tc>
              <w:tc>
                <w:tcPr>
                  <w:tcW w:w="1735" w:type="dxa"/>
                  <w:tcBorders>
                    <w:tl2br w:val="nil"/>
                    <w:tr2bl w:val="nil"/>
                  </w:tcBorders>
                  <w:shd w:val="clear" w:color="auto" w:fill="auto"/>
                  <w:vAlign w:val="center"/>
                </w:tcPr>
                <w:p w14:paraId="62FB477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吸塑机</w:t>
                  </w:r>
                </w:p>
              </w:tc>
              <w:tc>
                <w:tcPr>
                  <w:tcW w:w="1659" w:type="dxa"/>
                  <w:tcBorders>
                    <w:tl2br w:val="nil"/>
                    <w:tr2bl w:val="nil"/>
                  </w:tcBorders>
                  <w:shd w:val="clear" w:color="auto" w:fill="auto"/>
                  <w:vAlign w:val="center"/>
                </w:tcPr>
                <w:p w14:paraId="32AF64D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w:t>
                  </w:r>
                </w:p>
              </w:tc>
              <w:tc>
                <w:tcPr>
                  <w:tcW w:w="1098" w:type="dxa"/>
                  <w:tcBorders>
                    <w:tl2br w:val="nil"/>
                    <w:tr2bl w:val="nil"/>
                  </w:tcBorders>
                  <w:shd w:val="clear" w:color="auto" w:fill="auto"/>
                  <w:vAlign w:val="center"/>
                </w:tcPr>
                <w:p w14:paraId="47B0C313">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w:t>
                  </w:r>
                </w:p>
              </w:tc>
              <w:tc>
                <w:tcPr>
                  <w:tcW w:w="1622" w:type="dxa"/>
                  <w:tcBorders>
                    <w:tl2br w:val="nil"/>
                    <w:tr2bl w:val="nil"/>
                  </w:tcBorders>
                  <w:shd w:val="clear" w:color="auto" w:fill="auto"/>
                  <w:vAlign w:val="center"/>
                </w:tcPr>
                <w:p w14:paraId="5B16707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w:t>
                  </w:r>
                </w:p>
              </w:tc>
              <w:tc>
                <w:tcPr>
                  <w:tcW w:w="1098" w:type="dxa"/>
                  <w:tcBorders>
                    <w:tl2br w:val="nil"/>
                    <w:tr2bl w:val="nil"/>
                  </w:tcBorders>
                  <w:shd w:val="clear" w:color="auto" w:fill="auto"/>
                  <w:vAlign w:val="center"/>
                </w:tcPr>
                <w:p w14:paraId="66ECC098">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w:t>
                  </w:r>
                </w:p>
              </w:tc>
              <w:tc>
                <w:tcPr>
                  <w:tcW w:w="951" w:type="dxa"/>
                  <w:vMerge w:val="continue"/>
                  <w:tcBorders>
                    <w:tl2br w:val="nil"/>
                    <w:tr2bl w:val="nil"/>
                  </w:tcBorders>
                </w:tcPr>
                <w:p w14:paraId="4E5646B6">
                  <w:pPr>
                    <w:spacing w:after="0"/>
                    <w:jc w:val="center"/>
                    <w:rPr>
                      <w:rFonts w:hint="eastAsia" w:ascii="Times New Roman" w:hAnsi="Times New Roman" w:eastAsia="宋体" w:cs="Times New Roman"/>
                      <w:color w:val="000000"/>
                      <w:kern w:val="2"/>
                      <w:sz w:val="21"/>
                      <w:szCs w:val="24"/>
                      <w:lang w:val="en-US" w:eastAsia="zh-CN" w:bidi="ar-SA"/>
                    </w:rPr>
                  </w:pPr>
                </w:p>
              </w:tc>
            </w:tr>
            <w:tr w14:paraId="139997E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608" w:type="dxa"/>
                  <w:tcBorders>
                    <w:tl2br w:val="nil"/>
                    <w:tr2bl w:val="nil"/>
                  </w:tcBorders>
                  <w:shd w:val="clear" w:color="auto" w:fill="auto"/>
                  <w:vAlign w:val="center"/>
                </w:tcPr>
                <w:p w14:paraId="2DF9620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20</w:t>
                  </w:r>
                </w:p>
              </w:tc>
              <w:tc>
                <w:tcPr>
                  <w:tcW w:w="1735" w:type="dxa"/>
                  <w:tcBorders>
                    <w:tl2br w:val="nil"/>
                    <w:tr2bl w:val="nil"/>
                  </w:tcBorders>
                  <w:shd w:val="clear" w:color="auto" w:fill="auto"/>
                  <w:vAlign w:val="center"/>
                </w:tcPr>
                <w:p w14:paraId="439F250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印刷机</w:t>
                  </w:r>
                </w:p>
              </w:tc>
              <w:tc>
                <w:tcPr>
                  <w:tcW w:w="1659" w:type="dxa"/>
                  <w:tcBorders>
                    <w:tl2br w:val="nil"/>
                    <w:tr2bl w:val="nil"/>
                  </w:tcBorders>
                  <w:shd w:val="clear" w:color="auto" w:fill="auto"/>
                  <w:vAlign w:val="center"/>
                </w:tcPr>
                <w:p w14:paraId="711AE5D1">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w:t>
                  </w:r>
                </w:p>
              </w:tc>
              <w:tc>
                <w:tcPr>
                  <w:tcW w:w="1098" w:type="dxa"/>
                  <w:tcBorders>
                    <w:tl2br w:val="nil"/>
                    <w:tr2bl w:val="nil"/>
                  </w:tcBorders>
                  <w:shd w:val="clear" w:color="auto" w:fill="auto"/>
                  <w:vAlign w:val="center"/>
                </w:tcPr>
                <w:p w14:paraId="0E87D8A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8</w:t>
                  </w:r>
                </w:p>
              </w:tc>
              <w:tc>
                <w:tcPr>
                  <w:tcW w:w="1622" w:type="dxa"/>
                  <w:tcBorders>
                    <w:tl2br w:val="nil"/>
                    <w:tr2bl w:val="nil"/>
                  </w:tcBorders>
                  <w:shd w:val="clear" w:color="auto" w:fill="auto"/>
                  <w:vAlign w:val="center"/>
                </w:tcPr>
                <w:p w14:paraId="7B88FAB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w:t>
                  </w:r>
                </w:p>
              </w:tc>
              <w:tc>
                <w:tcPr>
                  <w:tcW w:w="1098" w:type="dxa"/>
                  <w:tcBorders>
                    <w:tl2br w:val="nil"/>
                    <w:tr2bl w:val="nil"/>
                  </w:tcBorders>
                  <w:shd w:val="clear" w:color="auto" w:fill="auto"/>
                  <w:vAlign w:val="center"/>
                </w:tcPr>
                <w:p w14:paraId="010B084E">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w:t>
                  </w:r>
                </w:p>
              </w:tc>
              <w:tc>
                <w:tcPr>
                  <w:tcW w:w="951" w:type="dxa"/>
                  <w:vMerge w:val="continue"/>
                  <w:tcBorders>
                    <w:tl2br w:val="nil"/>
                    <w:tr2bl w:val="nil"/>
                  </w:tcBorders>
                </w:tcPr>
                <w:p w14:paraId="0C828BB5">
                  <w:pPr>
                    <w:spacing w:after="0"/>
                    <w:jc w:val="center"/>
                    <w:rPr>
                      <w:rFonts w:hint="eastAsia" w:ascii="Times New Roman" w:hAnsi="Times New Roman" w:eastAsia="宋体" w:cs="Times New Roman"/>
                      <w:color w:val="000000"/>
                      <w:kern w:val="2"/>
                      <w:sz w:val="21"/>
                      <w:szCs w:val="24"/>
                      <w:lang w:val="en-US" w:eastAsia="zh-CN" w:bidi="ar-SA"/>
                    </w:rPr>
                  </w:pPr>
                </w:p>
              </w:tc>
            </w:tr>
            <w:tr w14:paraId="368F652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608" w:type="dxa"/>
                  <w:tcBorders>
                    <w:tl2br w:val="nil"/>
                    <w:tr2bl w:val="nil"/>
                  </w:tcBorders>
                  <w:shd w:val="clear" w:color="auto" w:fill="auto"/>
                  <w:vAlign w:val="center"/>
                </w:tcPr>
                <w:p w14:paraId="3BC837C2">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21</w:t>
                  </w:r>
                </w:p>
              </w:tc>
              <w:tc>
                <w:tcPr>
                  <w:tcW w:w="1735" w:type="dxa"/>
                  <w:tcBorders>
                    <w:tl2br w:val="nil"/>
                    <w:tr2bl w:val="nil"/>
                  </w:tcBorders>
                  <w:shd w:val="clear" w:color="auto" w:fill="auto"/>
                  <w:vAlign w:val="center"/>
                </w:tcPr>
                <w:p w14:paraId="0F24F83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包装机</w:t>
                  </w:r>
                </w:p>
              </w:tc>
              <w:tc>
                <w:tcPr>
                  <w:tcW w:w="1659" w:type="dxa"/>
                  <w:tcBorders>
                    <w:tl2br w:val="nil"/>
                    <w:tr2bl w:val="nil"/>
                  </w:tcBorders>
                  <w:shd w:val="clear" w:color="auto" w:fill="auto"/>
                  <w:vAlign w:val="center"/>
                </w:tcPr>
                <w:p w14:paraId="4DE83BB0">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BSP5035</w:t>
                  </w:r>
                </w:p>
              </w:tc>
              <w:tc>
                <w:tcPr>
                  <w:tcW w:w="1098" w:type="dxa"/>
                  <w:tcBorders>
                    <w:tl2br w:val="nil"/>
                    <w:tr2bl w:val="nil"/>
                  </w:tcBorders>
                  <w:shd w:val="clear" w:color="auto" w:fill="auto"/>
                  <w:vAlign w:val="center"/>
                </w:tcPr>
                <w:p w14:paraId="358DDB84">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w:t>
                  </w:r>
                </w:p>
              </w:tc>
              <w:tc>
                <w:tcPr>
                  <w:tcW w:w="1622" w:type="dxa"/>
                  <w:tcBorders>
                    <w:tl2br w:val="nil"/>
                    <w:tr2bl w:val="nil"/>
                  </w:tcBorders>
                  <w:shd w:val="clear" w:color="auto" w:fill="auto"/>
                  <w:vAlign w:val="center"/>
                </w:tcPr>
                <w:p w14:paraId="65F7777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BSP5035</w:t>
                  </w:r>
                </w:p>
              </w:tc>
              <w:tc>
                <w:tcPr>
                  <w:tcW w:w="1098" w:type="dxa"/>
                  <w:tcBorders>
                    <w:tl2br w:val="nil"/>
                    <w:tr2bl w:val="nil"/>
                  </w:tcBorders>
                  <w:shd w:val="clear" w:color="auto" w:fill="auto"/>
                  <w:vAlign w:val="center"/>
                </w:tcPr>
                <w:p w14:paraId="20B1B44B">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951" w:type="dxa"/>
                  <w:vMerge w:val="continue"/>
                  <w:tcBorders>
                    <w:tl2br w:val="nil"/>
                    <w:tr2bl w:val="nil"/>
                  </w:tcBorders>
                </w:tcPr>
                <w:p w14:paraId="717A4421">
                  <w:pPr>
                    <w:spacing w:after="0"/>
                    <w:jc w:val="center"/>
                    <w:rPr>
                      <w:rFonts w:hint="eastAsia" w:ascii="Times New Roman" w:hAnsi="Times New Roman" w:eastAsia="宋体" w:cs="Times New Roman"/>
                      <w:color w:val="000000"/>
                      <w:kern w:val="2"/>
                      <w:sz w:val="21"/>
                      <w:szCs w:val="24"/>
                      <w:lang w:val="en-US" w:eastAsia="zh-CN" w:bidi="ar-SA"/>
                    </w:rPr>
                  </w:pPr>
                </w:p>
              </w:tc>
            </w:tr>
          </w:tbl>
          <w:p w14:paraId="2ADE3430">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2" w:firstLineChars="200"/>
              <w:textAlignment w:val="auto"/>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sz w:val="24"/>
                <w:szCs w:val="24"/>
                <w:highlight w:val="none"/>
                <w:lang w:val="en-US" w:eastAsia="zh-CN"/>
              </w:rPr>
              <w:t>6、</w:t>
            </w:r>
            <w:r>
              <w:rPr>
                <w:rFonts w:hint="default" w:ascii="Times New Roman" w:hAnsi="Times New Roman" w:eastAsia="宋体" w:cs="Times New Roman"/>
                <w:b/>
                <w:bCs/>
                <w:color w:val="000000"/>
                <w:sz w:val="24"/>
                <w:szCs w:val="24"/>
                <w:highlight w:val="none"/>
                <w:lang w:val="en-US" w:eastAsia="zh-CN"/>
              </w:rPr>
              <w:t>原辅材料消耗</w:t>
            </w:r>
          </w:p>
          <w:p w14:paraId="577B0797">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eastAsia" w:ascii="宋体" w:hAnsi="宋体" w:eastAsia="宋体"/>
                <w:color w:val="000000"/>
                <w:sz w:val="24"/>
                <w:szCs w:val="24"/>
                <w:highlight w:val="none"/>
                <w:lang w:val="en-US" w:eastAsia="zh-CN"/>
              </w:rPr>
            </w:pPr>
            <w:r>
              <w:rPr>
                <w:rFonts w:hint="eastAsia" w:ascii="宋体" w:hAnsi="宋体" w:eastAsia="宋体"/>
                <w:color w:val="000000"/>
                <w:sz w:val="24"/>
                <w:szCs w:val="24"/>
                <w:highlight w:val="none"/>
                <w:lang w:val="en-US" w:eastAsia="zh-CN"/>
              </w:rPr>
              <w:t>项目主要原辅材料及能源消耗情况见下表。</w:t>
            </w:r>
          </w:p>
          <w:p w14:paraId="65985A9A">
            <w:pPr>
              <w:pStyle w:val="20"/>
              <w:keepNext w:val="0"/>
              <w:keepLines w:val="0"/>
              <w:pageBreakBefore w:val="0"/>
              <w:widowControl w:val="0"/>
              <w:numPr>
                <w:ilvl w:val="0"/>
                <w:numId w:val="0"/>
              </w:numPr>
              <w:kinsoku/>
              <w:wordWrap/>
              <w:overflowPunct/>
              <w:topLinePunct w:val="0"/>
              <w:autoSpaceDE/>
              <w:autoSpaceDN/>
              <w:bidi w:val="0"/>
              <w:adjustRightInd/>
              <w:snapToGrid/>
              <w:spacing w:before="120"/>
              <w:ind w:firstLine="480" w:firstLineChars="200"/>
              <w:textAlignment w:val="auto"/>
              <w:rPr>
                <w:highlight w:val="none"/>
              </w:rPr>
            </w:pPr>
            <w:r>
              <w:rPr>
                <w:highlight w:val="none"/>
              </w:rPr>
              <w:t>表</w:t>
            </w:r>
            <w:r>
              <w:rPr>
                <w:rFonts w:hint="eastAsia"/>
                <w:highlight w:val="none"/>
                <w:lang w:val="en-US" w:eastAsia="zh-CN"/>
              </w:rPr>
              <w:t>7</w:t>
            </w:r>
            <w:r>
              <w:rPr>
                <w:highlight w:val="none"/>
              </w:rPr>
              <w:t xml:space="preserve">           </w:t>
            </w:r>
            <w:r>
              <w:rPr>
                <w:rFonts w:hint="eastAsia"/>
                <w:highlight w:val="none"/>
                <w:lang w:val="en-US" w:eastAsia="zh-CN"/>
              </w:rPr>
              <w:t xml:space="preserve">   </w:t>
            </w:r>
            <w:r>
              <w:rPr>
                <w:highlight w:val="none"/>
              </w:rPr>
              <w:t xml:space="preserve"> 项目</w:t>
            </w:r>
            <w:r>
              <w:rPr>
                <w:rFonts w:hint="eastAsia"/>
                <w:highlight w:val="none"/>
                <w:lang w:val="en-US" w:eastAsia="zh-CN"/>
              </w:rPr>
              <w:t>主要原辅材料及能源消耗</w:t>
            </w:r>
            <w:r>
              <w:rPr>
                <w:highlight w:val="none"/>
              </w:rPr>
              <w:t>一览表</w:t>
            </w:r>
          </w:p>
          <w:tbl>
            <w:tblPr>
              <w:tblStyle w:val="14"/>
              <w:tblW w:w="4997"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89"/>
              <w:gridCol w:w="1879"/>
              <w:gridCol w:w="12"/>
              <w:gridCol w:w="1963"/>
              <w:gridCol w:w="2203"/>
              <w:gridCol w:w="2020"/>
            </w:tblGrid>
            <w:tr w14:paraId="2D879F0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tcBorders>
                    <w:tl2br w:val="nil"/>
                    <w:tr2bl w:val="nil"/>
                  </w:tcBorders>
                  <w:noWrap w:val="0"/>
                  <w:vAlign w:val="center"/>
                </w:tcPr>
                <w:p w14:paraId="57FA2147">
                  <w:pPr>
                    <w:widowControl w:val="0"/>
                    <w:spacing w:after="0"/>
                    <w:jc w:val="center"/>
                    <w:rPr>
                      <w:rFonts w:hint="default" w:ascii="Times New Roman" w:hAnsi="Times New Roman" w:eastAsia="宋体" w:cstheme="minorBidi"/>
                      <w:b/>
                      <w:sz w:val="21"/>
                      <w:szCs w:val="21"/>
                      <w:highlight w:val="none"/>
                      <w:lang w:val="en-US" w:eastAsia="zh-CN" w:bidi="ar-SA"/>
                    </w:rPr>
                  </w:pPr>
                  <w:r>
                    <w:rPr>
                      <w:rFonts w:ascii="Times New Roman" w:hAnsi="Times New Roman" w:eastAsia="宋体"/>
                      <w:b/>
                      <w:sz w:val="21"/>
                      <w:szCs w:val="21"/>
                      <w:highlight w:val="none"/>
                    </w:rPr>
                    <w:t>序号</w:t>
                  </w:r>
                </w:p>
              </w:tc>
              <w:tc>
                <w:tcPr>
                  <w:tcW w:w="1071" w:type="pct"/>
                  <w:tcBorders>
                    <w:tl2br w:val="nil"/>
                    <w:tr2bl w:val="nil"/>
                  </w:tcBorders>
                  <w:noWrap w:val="0"/>
                  <w:vAlign w:val="center"/>
                </w:tcPr>
                <w:p w14:paraId="330771A7">
                  <w:pPr>
                    <w:widowControl w:val="0"/>
                    <w:spacing w:after="0"/>
                    <w:jc w:val="center"/>
                    <w:rPr>
                      <w:rFonts w:hint="eastAsia" w:ascii="Times New Roman" w:hAnsi="Times New Roman" w:eastAsia="宋体" w:cstheme="minorBidi"/>
                      <w:b/>
                      <w:sz w:val="21"/>
                      <w:szCs w:val="21"/>
                      <w:highlight w:val="none"/>
                      <w:lang w:val="en-US" w:eastAsia="zh-CN" w:bidi="ar-SA"/>
                    </w:rPr>
                  </w:pPr>
                  <w:r>
                    <w:rPr>
                      <w:rFonts w:ascii="Times New Roman" w:hAnsi="Times New Roman" w:eastAsia="宋体"/>
                      <w:b/>
                      <w:sz w:val="21"/>
                      <w:szCs w:val="21"/>
                      <w:highlight w:val="none"/>
                    </w:rPr>
                    <w:t>原辅材料</w:t>
                  </w:r>
                </w:p>
              </w:tc>
              <w:tc>
                <w:tcPr>
                  <w:tcW w:w="1126" w:type="pct"/>
                  <w:gridSpan w:val="2"/>
                  <w:tcBorders>
                    <w:tl2br w:val="nil"/>
                    <w:tr2bl w:val="nil"/>
                  </w:tcBorders>
                  <w:noWrap w:val="0"/>
                  <w:vAlign w:val="center"/>
                </w:tcPr>
                <w:p w14:paraId="35B77EF1">
                  <w:pPr>
                    <w:widowControl w:val="0"/>
                    <w:spacing w:after="0"/>
                    <w:jc w:val="center"/>
                    <w:rPr>
                      <w:rFonts w:hint="default" w:ascii="Times New Roman" w:hAnsi="Times New Roman" w:eastAsia="宋体" w:cstheme="minorBidi"/>
                      <w:b/>
                      <w:sz w:val="21"/>
                      <w:szCs w:val="21"/>
                      <w:highlight w:val="none"/>
                      <w:lang w:val="en-US" w:eastAsia="zh-CN" w:bidi="ar-SA"/>
                    </w:rPr>
                  </w:pPr>
                  <w:r>
                    <w:rPr>
                      <w:rFonts w:ascii="Times New Roman" w:hAnsi="Times New Roman" w:eastAsia="宋体"/>
                      <w:b/>
                      <w:kern w:val="36"/>
                      <w:sz w:val="21"/>
                      <w:szCs w:val="21"/>
                      <w:highlight w:val="none"/>
                    </w:rPr>
                    <w:t>环评批复用量</w:t>
                  </w:r>
                </w:p>
              </w:tc>
              <w:tc>
                <w:tcPr>
                  <w:tcW w:w="1256" w:type="pct"/>
                  <w:tcBorders>
                    <w:tl2br w:val="nil"/>
                    <w:tr2bl w:val="nil"/>
                  </w:tcBorders>
                  <w:noWrap w:val="0"/>
                  <w:vAlign w:val="center"/>
                </w:tcPr>
                <w:p w14:paraId="438E8B32">
                  <w:pPr>
                    <w:widowControl w:val="0"/>
                    <w:spacing w:after="0"/>
                    <w:jc w:val="center"/>
                    <w:rPr>
                      <w:rFonts w:hint="default" w:ascii="Times New Roman" w:hAnsi="Times New Roman" w:eastAsia="宋体" w:cstheme="minorBidi"/>
                      <w:b/>
                      <w:sz w:val="21"/>
                      <w:szCs w:val="21"/>
                      <w:highlight w:val="none"/>
                      <w:lang w:val="en-US" w:eastAsia="zh-CN" w:bidi="ar-SA"/>
                    </w:rPr>
                  </w:pPr>
                  <w:r>
                    <w:rPr>
                      <w:rFonts w:ascii="Times New Roman" w:hAnsi="Times New Roman" w:eastAsia="宋体"/>
                      <w:b/>
                      <w:sz w:val="21"/>
                      <w:szCs w:val="21"/>
                      <w:highlight w:val="none"/>
                    </w:rPr>
                    <w:t>实际生产用量</w:t>
                  </w:r>
                </w:p>
              </w:tc>
              <w:tc>
                <w:tcPr>
                  <w:tcW w:w="1152" w:type="pct"/>
                  <w:tcBorders>
                    <w:tl2br w:val="nil"/>
                    <w:tr2bl w:val="nil"/>
                  </w:tcBorders>
                  <w:noWrap w:val="0"/>
                  <w:vAlign w:val="center"/>
                </w:tcPr>
                <w:p w14:paraId="014EDED3">
                  <w:pPr>
                    <w:widowControl w:val="0"/>
                    <w:spacing w:after="0"/>
                    <w:jc w:val="center"/>
                    <w:rPr>
                      <w:rFonts w:hint="eastAsia" w:ascii="Times New Roman" w:hAnsi="Times New Roman" w:eastAsia="宋体" w:cstheme="minorBidi"/>
                      <w:b/>
                      <w:sz w:val="21"/>
                      <w:szCs w:val="21"/>
                      <w:highlight w:val="none"/>
                      <w:lang w:val="en-US" w:eastAsia="zh-CN" w:bidi="ar-SA"/>
                    </w:rPr>
                  </w:pPr>
                  <w:r>
                    <w:rPr>
                      <w:rFonts w:hint="eastAsia" w:ascii="Times New Roman" w:hAnsi="Times New Roman" w:eastAsia="宋体"/>
                      <w:b/>
                      <w:sz w:val="21"/>
                      <w:szCs w:val="21"/>
                      <w:highlight w:val="none"/>
                    </w:rPr>
                    <w:t>备注</w:t>
                  </w:r>
                </w:p>
              </w:tc>
            </w:tr>
            <w:tr w14:paraId="3C748B4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6"/>
                  <w:tcBorders>
                    <w:tl2br w:val="nil"/>
                    <w:tr2bl w:val="nil"/>
                  </w:tcBorders>
                  <w:noWrap w:val="0"/>
                  <w:vAlign w:val="center"/>
                </w:tcPr>
                <w:p w14:paraId="21C08857">
                  <w:pPr>
                    <w:widowControl w:val="0"/>
                    <w:spacing w:after="0"/>
                    <w:jc w:val="center"/>
                    <w:rPr>
                      <w:rFonts w:hint="eastAsia" w:ascii="Times New Roman" w:hAnsi="Times New Roman" w:eastAsia="宋体"/>
                      <w:b/>
                      <w:sz w:val="21"/>
                      <w:szCs w:val="21"/>
                      <w:highlight w:val="yellow"/>
                    </w:rPr>
                  </w:pPr>
                  <w:r>
                    <w:rPr>
                      <w:rFonts w:hint="eastAsia" w:ascii="Times New Roman" w:hAnsi="Times New Roman" w:eastAsia="宋体" w:cs="Times New Roman"/>
                      <w:b/>
                      <w:bCs/>
                      <w:color w:val="000000"/>
                      <w:kern w:val="2"/>
                      <w:sz w:val="21"/>
                      <w:szCs w:val="24"/>
                      <w:lang w:val="en-US" w:eastAsia="zh-CN" w:bidi="ar-SA"/>
                    </w:rPr>
                    <w:t>分切纸张</w:t>
                  </w:r>
                </w:p>
              </w:tc>
            </w:tr>
            <w:tr w14:paraId="4605341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tcBorders>
                    <w:tl2br w:val="nil"/>
                    <w:tr2bl w:val="nil"/>
                  </w:tcBorders>
                  <w:noWrap w:val="0"/>
                  <w:vAlign w:val="center"/>
                </w:tcPr>
                <w:p w14:paraId="62DFB1C1">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1071" w:type="pct"/>
                  <w:tcBorders>
                    <w:tl2br w:val="nil"/>
                    <w:tr2bl w:val="nil"/>
                  </w:tcBorders>
                  <w:shd w:val="clear" w:color="auto" w:fill="auto"/>
                  <w:noWrap w:val="0"/>
                  <w:vAlign w:val="center"/>
                </w:tcPr>
                <w:p w14:paraId="2C9DDBE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热敏纸、铜版纸、无碳纸、双胶纸</w:t>
                  </w:r>
                </w:p>
              </w:tc>
              <w:tc>
                <w:tcPr>
                  <w:tcW w:w="1126" w:type="pct"/>
                  <w:gridSpan w:val="2"/>
                  <w:tcBorders>
                    <w:tl2br w:val="nil"/>
                    <w:tr2bl w:val="nil"/>
                  </w:tcBorders>
                  <w:shd w:val="clear" w:color="auto" w:fill="auto"/>
                  <w:noWrap w:val="0"/>
                  <w:vAlign w:val="center"/>
                </w:tcPr>
                <w:p w14:paraId="12ADD9EE">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10000t/a</w:t>
                  </w:r>
                </w:p>
              </w:tc>
              <w:tc>
                <w:tcPr>
                  <w:tcW w:w="1256" w:type="pct"/>
                  <w:tcBorders>
                    <w:tl2br w:val="nil"/>
                    <w:tr2bl w:val="nil"/>
                  </w:tcBorders>
                  <w:noWrap w:val="0"/>
                  <w:vAlign w:val="center"/>
                </w:tcPr>
                <w:p w14:paraId="395A8B09">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3500t/a</w:t>
                  </w:r>
                </w:p>
              </w:tc>
              <w:tc>
                <w:tcPr>
                  <w:tcW w:w="1152" w:type="pct"/>
                  <w:vMerge w:val="restart"/>
                  <w:tcBorders>
                    <w:tl2br w:val="nil"/>
                    <w:tr2bl w:val="nil"/>
                  </w:tcBorders>
                  <w:noWrap w:val="0"/>
                  <w:vAlign w:val="center"/>
                </w:tcPr>
                <w:p w14:paraId="2298AFAA">
                  <w:pPr>
                    <w:widowControl w:val="0"/>
                    <w:spacing w:after="0"/>
                    <w:jc w:val="center"/>
                    <w:rPr>
                      <w:rFonts w:hint="default" w:ascii="Times New Roman" w:hAnsi="Times New Roman" w:eastAsia="宋体"/>
                      <w:b/>
                      <w:sz w:val="21"/>
                      <w:szCs w:val="21"/>
                      <w:highlight w:val="yellow"/>
                      <w:lang w:val="en-US" w:eastAsia="zh-CN"/>
                    </w:rPr>
                  </w:pPr>
                  <w:r>
                    <w:rPr>
                      <w:rFonts w:hint="eastAsia" w:ascii="Times New Roman" w:hAnsi="Times New Roman" w:eastAsia="宋体"/>
                      <w:b w:val="0"/>
                      <w:bCs/>
                      <w:sz w:val="21"/>
                      <w:szCs w:val="21"/>
                      <w:highlight w:val="none"/>
                      <w:lang w:val="en-US" w:eastAsia="zh-CN"/>
                    </w:rPr>
                    <w:t>一期项目原辅材料消耗折合满负荷后与环评基本一致</w:t>
                  </w:r>
                </w:p>
              </w:tc>
            </w:tr>
            <w:tr w14:paraId="400BD3A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tcBorders>
                    <w:tl2br w:val="nil"/>
                    <w:tr2bl w:val="nil"/>
                  </w:tcBorders>
                  <w:noWrap w:val="0"/>
                  <w:vAlign w:val="center"/>
                </w:tcPr>
                <w:p w14:paraId="2D1FEB81">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1071" w:type="pct"/>
                  <w:tcBorders>
                    <w:tl2br w:val="nil"/>
                    <w:tr2bl w:val="nil"/>
                  </w:tcBorders>
                  <w:shd w:val="clear" w:color="auto" w:fill="auto"/>
                  <w:noWrap w:val="0"/>
                  <w:vAlign w:val="center"/>
                </w:tcPr>
                <w:p w14:paraId="3C5E72AC">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纸箱</w:t>
                  </w:r>
                </w:p>
              </w:tc>
              <w:tc>
                <w:tcPr>
                  <w:tcW w:w="1126" w:type="pct"/>
                  <w:gridSpan w:val="2"/>
                  <w:tcBorders>
                    <w:tl2br w:val="nil"/>
                    <w:tr2bl w:val="nil"/>
                  </w:tcBorders>
                  <w:shd w:val="clear" w:color="auto" w:fill="auto"/>
                  <w:noWrap w:val="0"/>
                  <w:vAlign w:val="center"/>
                </w:tcPr>
                <w:p w14:paraId="099D6216">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10万个/a</w:t>
                  </w:r>
                </w:p>
              </w:tc>
              <w:tc>
                <w:tcPr>
                  <w:tcW w:w="1256" w:type="pct"/>
                  <w:tcBorders>
                    <w:tl2br w:val="nil"/>
                    <w:tr2bl w:val="nil"/>
                  </w:tcBorders>
                  <w:noWrap w:val="0"/>
                  <w:vAlign w:val="center"/>
                </w:tcPr>
                <w:p w14:paraId="0BC21B28">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3.5万个/a</w:t>
                  </w:r>
                </w:p>
              </w:tc>
              <w:tc>
                <w:tcPr>
                  <w:tcW w:w="1152" w:type="pct"/>
                  <w:vMerge w:val="continue"/>
                  <w:tcBorders>
                    <w:tl2br w:val="nil"/>
                    <w:tr2bl w:val="nil"/>
                  </w:tcBorders>
                  <w:noWrap w:val="0"/>
                  <w:vAlign w:val="center"/>
                </w:tcPr>
                <w:p w14:paraId="3C55DAF9">
                  <w:pPr>
                    <w:spacing w:after="0"/>
                    <w:jc w:val="center"/>
                    <w:rPr>
                      <w:rFonts w:hint="default" w:ascii="Times New Roman" w:hAnsi="Times New Roman" w:eastAsia="宋体"/>
                      <w:sz w:val="21"/>
                      <w:szCs w:val="21"/>
                      <w:highlight w:val="yellow"/>
                      <w:lang w:val="en-US" w:eastAsia="zh-CN"/>
                    </w:rPr>
                  </w:pPr>
                </w:p>
              </w:tc>
            </w:tr>
            <w:tr w14:paraId="198014F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6"/>
                  <w:tcBorders>
                    <w:tl2br w:val="nil"/>
                    <w:tr2bl w:val="nil"/>
                  </w:tcBorders>
                  <w:noWrap w:val="0"/>
                  <w:vAlign w:val="center"/>
                </w:tcPr>
                <w:p w14:paraId="193084B9">
                  <w:pPr>
                    <w:spacing w:after="0"/>
                    <w:jc w:val="center"/>
                    <w:rPr>
                      <w:rFonts w:hint="eastAsia" w:ascii="Times New Roman" w:hAnsi="Times New Roman" w:eastAsia="宋体"/>
                      <w:sz w:val="21"/>
                      <w:szCs w:val="21"/>
                      <w:highlight w:val="yellow"/>
                      <w:lang w:eastAsia="zh-CN"/>
                    </w:rPr>
                  </w:pPr>
                  <w:r>
                    <w:rPr>
                      <w:rFonts w:hint="eastAsia" w:ascii="Times New Roman" w:hAnsi="Times New Roman" w:eastAsia="宋体" w:cs="Times New Roman"/>
                      <w:b/>
                      <w:bCs/>
                      <w:color w:val="000000"/>
                      <w:kern w:val="2"/>
                      <w:sz w:val="21"/>
                      <w:szCs w:val="24"/>
                      <w:lang w:val="en-US" w:eastAsia="zh-CN" w:bidi="ar-SA"/>
                    </w:rPr>
                    <w:t>不干胶标签纸</w:t>
                  </w:r>
                </w:p>
              </w:tc>
            </w:tr>
            <w:tr w14:paraId="68E082F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tcBorders>
                    <w:tl2br w:val="nil"/>
                    <w:tr2bl w:val="nil"/>
                  </w:tcBorders>
                  <w:noWrap w:val="0"/>
                  <w:vAlign w:val="center"/>
                </w:tcPr>
                <w:p w14:paraId="14D458B6">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1071" w:type="pct"/>
                  <w:tcBorders>
                    <w:tl2br w:val="nil"/>
                    <w:tr2bl w:val="nil"/>
                  </w:tcBorders>
                  <w:shd w:val="clear" w:color="auto" w:fill="auto"/>
                  <w:noWrap w:val="0"/>
                  <w:vAlign w:val="center"/>
                </w:tcPr>
                <w:p w14:paraId="5EF2F6B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热熔胶</w:t>
                  </w:r>
                </w:p>
              </w:tc>
              <w:tc>
                <w:tcPr>
                  <w:tcW w:w="1126" w:type="pct"/>
                  <w:gridSpan w:val="2"/>
                  <w:tcBorders>
                    <w:tl2br w:val="nil"/>
                    <w:tr2bl w:val="nil"/>
                  </w:tcBorders>
                  <w:shd w:val="clear" w:color="auto" w:fill="auto"/>
                  <w:noWrap w:val="0"/>
                  <w:vAlign w:val="center"/>
                </w:tcPr>
                <w:p w14:paraId="460F1399">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80t/a</w:t>
                  </w:r>
                </w:p>
              </w:tc>
              <w:tc>
                <w:tcPr>
                  <w:tcW w:w="1256" w:type="pct"/>
                  <w:tcBorders>
                    <w:tl2br w:val="nil"/>
                    <w:tr2bl w:val="nil"/>
                  </w:tcBorders>
                  <w:noWrap w:val="0"/>
                  <w:vAlign w:val="center"/>
                </w:tcPr>
                <w:p w14:paraId="2DFB8202">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32</w:t>
                  </w:r>
                </w:p>
              </w:tc>
              <w:tc>
                <w:tcPr>
                  <w:tcW w:w="1152" w:type="pct"/>
                  <w:vMerge w:val="restart"/>
                  <w:tcBorders>
                    <w:tl2br w:val="nil"/>
                    <w:tr2bl w:val="nil"/>
                  </w:tcBorders>
                  <w:noWrap w:val="0"/>
                  <w:vAlign w:val="center"/>
                </w:tcPr>
                <w:p w14:paraId="2CC1CD46">
                  <w:pPr>
                    <w:spacing w:after="0"/>
                    <w:jc w:val="center"/>
                    <w:rPr>
                      <w:rFonts w:hint="eastAsia" w:ascii="Times New Roman" w:hAnsi="Times New Roman" w:eastAsia="宋体"/>
                      <w:sz w:val="21"/>
                      <w:szCs w:val="21"/>
                      <w:highlight w:val="yellow"/>
                      <w:lang w:eastAsia="zh-CN"/>
                    </w:rPr>
                  </w:pPr>
                  <w:r>
                    <w:rPr>
                      <w:rFonts w:hint="eastAsia" w:ascii="Times New Roman" w:hAnsi="Times New Roman" w:eastAsia="宋体"/>
                      <w:b w:val="0"/>
                      <w:bCs/>
                      <w:sz w:val="21"/>
                      <w:szCs w:val="21"/>
                      <w:highlight w:val="none"/>
                      <w:lang w:val="en-US" w:eastAsia="zh-CN"/>
                    </w:rPr>
                    <w:t>一期项目原辅材料消耗折合满负荷后与环评基本一致</w:t>
                  </w:r>
                </w:p>
              </w:tc>
            </w:tr>
            <w:tr w14:paraId="773FC3B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tcBorders>
                    <w:tl2br w:val="nil"/>
                    <w:tr2bl w:val="nil"/>
                  </w:tcBorders>
                  <w:noWrap w:val="0"/>
                  <w:vAlign w:val="center"/>
                </w:tcPr>
                <w:p w14:paraId="517FF7D8">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1071" w:type="pct"/>
                  <w:tcBorders>
                    <w:tl2br w:val="nil"/>
                    <w:tr2bl w:val="nil"/>
                  </w:tcBorders>
                  <w:shd w:val="clear" w:color="auto" w:fill="auto"/>
                  <w:noWrap w:val="0"/>
                  <w:vAlign w:val="center"/>
                </w:tcPr>
                <w:p w14:paraId="6E18B44C">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热敏纸、铜版纸、无碳纸、双胶纸</w:t>
                  </w:r>
                </w:p>
              </w:tc>
              <w:tc>
                <w:tcPr>
                  <w:tcW w:w="1126" w:type="pct"/>
                  <w:gridSpan w:val="2"/>
                  <w:tcBorders>
                    <w:tl2br w:val="nil"/>
                    <w:tr2bl w:val="nil"/>
                  </w:tcBorders>
                  <w:shd w:val="clear" w:color="auto" w:fill="auto"/>
                  <w:noWrap w:val="0"/>
                  <w:vAlign w:val="center"/>
                </w:tcPr>
                <w:p w14:paraId="7A0557DE">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5000t/a</w:t>
                  </w:r>
                </w:p>
              </w:tc>
              <w:tc>
                <w:tcPr>
                  <w:tcW w:w="1256" w:type="pct"/>
                  <w:tcBorders>
                    <w:tl2br w:val="nil"/>
                    <w:tr2bl w:val="nil"/>
                  </w:tcBorders>
                  <w:noWrap w:val="0"/>
                  <w:vAlign w:val="center"/>
                </w:tcPr>
                <w:p w14:paraId="265F7D2A">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2000</w:t>
                  </w:r>
                </w:p>
              </w:tc>
              <w:tc>
                <w:tcPr>
                  <w:tcW w:w="1152" w:type="pct"/>
                  <w:vMerge w:val="continue"/>
                  <w:tcBorders>
                    <w:tl2br w:val="nil"/>
                    <w:tr2bl w:val="nil"/>
                  </w:tcBorders>
                  <w:noWrap w:val="0"/>
                  <w:vAlign w:val="center"/>
                </w:tcPr>
                <w:p w14:paraId="37C453BE">
                  <w:pPr>
                    <w:spacing w:after="0"/>
                    <w:jc w:val="center"/>
                    <w:rPr>
                      <w:rFonts w:hint="eastAsia" w:ascii="Times New Roman" w:hAnsi="Times New Roman" w:eastAsia="宋体"/>
                      <w:sz w:val="21"/>
                      <w:szCs w:val="21"/>
                      <w:highlight w:val="yellow"/>
                      <w:lang w:eastAsia="zh-CN"/>
                    </w:rPr>
                  </w:pPr>
                </w:p>
              </w:tc>
            </w:tr>
            <w:tr w14:paraId="7AA8A3D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tcBorders>
                    <w:tl2br w:val="nil"/>
                    <w:tr2bl w:val="nil"/>
                  </w:tcBorders>
                  <w:noWrap w:val="0"/>
                  <w:vAlign w:val="center"/>
                </w:tcPr>
                <w:p w14:paraId="63752627">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w:t>
                  </w:r>
                </w:p>
              </w:tc>
              <w:tc>
                <w:tcPr>
                  <w:tcW w:w="1071" w:type="pct"/>
                  <w:tcBorders>
                    <w:tl2br w:val="nil"/>
                    <w:tr2bl w:val="nil"/>
                  </w:tcBorders>
                  <w:shd w:val="clear" w:color="auto" w:fill="auto"/>
                  <w:noWrap w:val="0"/>
                  <w:vAlign w:val="center"/>
                </w:tcPr>
                <w:p w14:paraId="3E529B9C">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不干胶底纸</w:t>
                  </w:r>
                </w:p>
              </w:tc>
              <w:tc>
                <w:tcPr>
                  <w:tcW w:w="1126" w:type="pct"/>
                  <w:gridSpan w:val="2"/>
                  <w:tcBorders>
                    <w:tl2br w:val="nil"/>
                    <w:tr2bl w:val="nil"/>
                  </w:tcBorders>
                  <w:shd w:val="clear" w:color="auto" w:fill="auto"/>
                  <w:noWrap w:val="0"/>
                  <w:vAlign w:val="center"/>
                </w:tcPr>
                <w:p w14:paraId="60B24F5E">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1000万平方米/a</w:t>
                  </w:r>
                </w:p>
              </w:tc>
              <w:tc>
                <w:tcPr>
                  <w:tcW w:w="1256" w:type="pct"/>
                  <w:tcBorders>
                    <w:tl2br w:val="nil"/>
                    <w:tr2bl w:val="nil"/>
                  </w:tcBorders>
                  <w:noWrap w:val="0"/>
                  <w:vAlign w:val="center"/>
                </w:tcPr>
                <w:p w14:paraId="5EED304B">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400</w:t>
                  </w:r>
                </w:p>
              </w:tc>
              <w:tc>
                <w:tcPr>
                  <w:tcW w:w="1152" w:type="pct"/>
                  <w:vMerge w:val="continue"/>
                  <w:tcBorders>
                    <w:tl2br w:val="nil"/>
                    <w:tr2bl w:val="nil"/>
                  </w:tcBorders>
                  <w:noWrap w:val="0"/>
                  <w:vAlign w:val="center"/>
                </w:tcPr>
                <w:p w14:paraId="56418A77">
                  <w:pPr>
                    <w:spacing w:after="0"/>
                    <w:jc w:val="center"/>
                    <w:rPr>
                      <w:rFonts w:hint="default" w:ascii="Times New Roman" w:hAnsi="Times New Roman" w:eastAsia="宋体"/>
                      <w:sz w:val="21"/>
                      <w:szCs w:val="21"/>
                      <w:highlight w:val="yellow"/>
                      <w:lang w:val="en-US" w:eastAsia="zh-CN"/>
                    </w:rPr>
                  </w:pPr>
                </w:p>
              </w:tc>
            </w:tr>
            <w:tr w14:paraId="75AEEA8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tcBorders>
                    <w:tl2br w:val="nil"/>
                    <w:tr2bl w:val="nil"/>
                  </w:tcBorders>
                  <w:noWrap w:val="0"/>
                  <w:vAlign w:val="center"/>
                </w:tcPr>
                <w:p w14:paraId="6F082833">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w:t>
                  </w:r>
                </w:p>
              </w:tc>
              <w:tc>
                <w:tcPr>
                  <w:tcW w:w="1071" w:type="pct"/>
                  <w:tcBorders>
                    <w:tl2br w:val="nil"/>
                    <w:tr2bl w:val="nil"/>
                  </w:tcBorders>
                  <w:shd w:val="clear" w:color="auto" w:fill="auto"/>
                  <w:noWrap w:val="0"/>
                  <w:vAlign w:val="center"/>
                </w:tcPr>
                <w:p w14:paraId="5376B427">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不干胶</w:t>
                  </w:r>
                </w:p>
              </w:tc>
              <w:tc>
                <w:tcPr>
                  <w:tcW w:w="1126" w:type="pct"/>
                  <w:gridSpan w:val="2"/>
                  <w:tcBorders>
                    <w:tl2br w:val="nil"/>
                    <w:tr2bl w:val="nil"/>
                  </w:tcBorders>
                  <w:shd w:val="clear" w:color="auto" w:fill="auto"/>
                  <w:noWrap w:val="0"/>
                  <w:vAlign w:val="center"/>
                </w:tcPr>
                <w:p w14:paraId="0430F08F">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1000</w:t>
                  </w:r>
                </w:p>
              </w:tc>
              <w:tc>
                <w:tcPr>
                  <w:tcW w:w="1256" w:type="pct"/>
                  <w:tcBorders>
                    <w:tl2br w:val="nil"/>
                    <w:tr2bl w:val="nil"/>
                  </w:tcBorders>
                  <w:noWrap w:val="0"/>
                  <w:vAlign w:val="center"/>
                </w:tcPr>
                <w:p w14:paraId="3CD3BBB2">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400</w:t>
                  </w:r>
                </w:p>
              </w:tc>
              <w:tc>
                <w:tcPr>
                  <w:tcW w:w="1152" w:type="pct"/>
                  <w:vMerge w:val="continue"/>
                  <w:tcBorders>
                    <w:tl2br w:val="nil"/>
                    <w:tr2bl w:val="nil"/>
                  </w:tcBorders>
                  <w:noWrap w:val="0"/>
                  <w:vAlign w:val="center"/>
                </w:tcPr>
                <w:p w14:paraId="345ACF12">
                  <w:pPr>
                    <w:spacing w:after="0"/>
                    <w:jc w:val="center"/>
                    <w:rPr>
                      <w:rFonts w:hint="eastAsia" w:ascii="Times New Roman" w:hAnsi="Times New Roman" w:eastAsia="宋体"/>
                      <w:sz w:val="21"/>
                      <w:szCs w:val="21"/>
                      <w:highlight w:val="yellow"/>
                      <w:lang w:val="en-US" w:eastAsia="zh-CN"/>
                    </w:rPr>
                  </w:pPr>
                </w:p>
              </w:tc>
            </w:tr>
            <w:tr w14:paraId="71E548F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tcBorders>
                    <w:tl2br w:val="nil"/>
                    <w:tr2bl w:val="nil"/>
                  </w:tcBorders>
                  <w:vAlign w:val="center"/>
                </w:tcPr>
                <w:p w14:paraId="63F8AF81">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5</w:t>
                  </w:r>
                </w:p>
              </w:tc>
              <w:tc>
                <w:tcPr>
                  <w:tcW w:w="1071" w:type="pct"/>
                  <w:tcBorders>
                    <w:tl2br w:val="nil"/>
                    <w:tr2bl w:val="nil"/>
                  </w:tcBorders>
                  <w:shd w:val="clear" w:color="auto" w:fill="auto"/>
                  <w:vAlign w:val="center"/>
                </w:tcPr>
                <w:p w14:paraId="1AA249A1">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水性油墨</w:t>
                  </w:r>
                </w:p>
              </w:tc>
              <w:tc>
                <w:tcPr>
                  <w:tcW w:w="1126" w:type="pct"/>
                  <w:gridSpan w:val="2"/>
                  <w:tcBorders>
                    <w:tl2br w:val="nil"/>
                    <w:tr2bl w:val="nil"/>
                  </w:tcBorders>
                  <w:shd w:val="clear" w:color="auto" w:fill="auto"/>
                  <w:vAlign w:val="center"/>
                </w:tcPr>
                <w:p w14:paraId="41AB54F5">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2t/a</w:t>
                  </w:r>
                </w:p>
              </w:tc>
              <w:tc>
                <w:tcPr>
                  <w:tcW w:w="1256" w:type="pct"/>
                  <w:tcBorders>
                    <w:tl2br w:val="nil"/>
                    <w:tr2bl w:val="nil"/>
                  </w:tcBorders>
                  <w:vAlign w:val="center"/>
                </w:tcPr>
                <w:p w14:paraId="5765E70B">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1.6</w:t>
                  </w:r>
                </w:p>
              </w:tc>
              <w:tc>
                <w:tcPr>
                  <w:tcW w:w="1152" w:type="pct"/>
                  <w:vMerge w:val="continue"/>
                  <w:tcBorders>
                    <w:tl2br w:val="nil"/>
                    <w:tr2bl w:val="nil"/>
                  </w:tcBorders>
                  <w:vAlign w:val="center"/>
                </w:tcPr>
                <w:p w14:paraId="3FF8541F">
                  <w:pPr>
                    <w:spacing w:after="0"/>
                    <w:jc w:val="center"/>
                    <w:rPr>
                      <w:rFonts w:hint="eastAsia" w:ascii="Times New Roman" w:hAnsi="Times New Roman" w:eastAsia="宋体"/>
                      <w:sz w:val="21"/>
                      <w:szCs w:val="21"/>
                      <w:highlight w:val="yellow"/>
                      <w:lang w:val="en-US" w:eastAsia="zh-CN"/>
                    </w:rPr>
                  </w:pPr>
                </w:p>
              </w:tc>
            </w:tr>
            <w:tr w14:paraId="60B5BA2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tcBorders>
                    <w:tl2br w:val="nil"/>
                    <w:tr2bl w:val="nil"/>
                  </w:tcBorders>
                  <w:vAlign w:val="center"/>
                </w:tcPr>
                <w:p w14:paraId="040B65C8">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6</w:t>
                  </w:r>
                </w:p>
              </w:tc>
              <w:tc>
                <w:tcPr>
                  <w:tcW w:w="1071" w:type="pct"/>
                  <w:tcBorders>
                    <w:tl2br w:val="nil"/>
                    <w:tr2bl w:val="nil"/>
                  </w:tcBorders>
                  <w:shd w:val="clear" w:color="auto" w:fill="auto"/>
                  <w:vAlign w:val="center"/>
                </w:tcPr>
                <w:p w14:paraId="608719DB">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柔性版、ps版</w:t>
                  </w:r>
                </w:p>
              </w:tc>
              <w:tc>
                <w:tcPr>
                  <w:tcW w:w="1126" w:type="pct"/>
                  <w:gridSpan w:val="2"/>
                  <w:tcBorders>
                    <w:tl2br w:val="nil"/>
                    <w:tr2bl w:val="nil"/>
                  </w:tcBorders>
                  <w:shd w:val="clear" w:color="auto" w:fill="auto"/>
                  <w:vAlign w:val="center"/>
                </w:tcPr>
                <w:p w14:paraId="67255499">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0.3t/a</w:t>
                  </w:r>
                </w:p>
              </w:tc>
              <w:tc>
                <w:tcPr>
                  <w:tcW w:w="1256" w:type="pct"/>
                  <w:tcBorders>
                    <w:tl2br w:val="nil"/>
                    <w:tr2bl w:val="nil"/>
                  </w:tcBorders>
                  <w:vAlign w:val="center"/>
                </w:tcPr>
                <w:p w14:paraId="22F3DB31">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0.24</w:t>
                  </w:r>
                </w:p>
              </w:tc>
              <w:tc>
                <w:tcPr>
                  <w:tcW w:w="1152" w:type="pct"/>
                  <w:vMerge w:val="continue"/>
                  <w:tcBorders>
                    <w:tl2br w:val="nil"/>
                    <w:tr2bl w:val="nil"/>
                  </w:tcBorders>
                  <w:vAlign w:val="center"/>
                </w:tcPr>
                <w:p w14:paraId="1E9638DF">
                  <w:pPr>
                    <w:spacing w:after="0"/>
                    <w:jc w:val="center"/>
                    <w:rPr>
                      <w:rFonts w:hint="eastAsia" w:ascii="Times New Roman" w:hAnsi="Times New Roman" w:eastAsia="宋体"/>
                      <w:sz w:val="21"/>
                      <w:szCs w:val="21"/>
                      <w:highlight w:val="yellow"/>
                      <w:lang w:val="en-US" w:eastAsia="zh-CN"/>
                    </w:rPr>
                  </w:pPr>
                </w:p>
              </w:tc>
            </w:tr>
            <w:tr w14:paraId="1E6C29C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tcBorders>
                    <w:tl2br w:val="nil"/>
                    <w:tr2bl w:val="nil"/>
                  </w:tcBorders>
                  <w:vAlign w:val="center"/>
                </w:tcPr>
                <w:p w14:paraId="34DC6547">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7</w:t>
                  </w:r>
                </w:p>
              </w:tc>
              <w:tc>
                <w:tcPr>
                  <w:tcW w:w="1071" w:type="pct"/>
                  <w:tcBorders>
                    <w:tl2br w:val="nil"/>
                    <w:tr2bl w:val="nil"/>
                  </w:tcBorders>
                  <w:shd w:val="clear" w:color="auto" w:fill="auto"/>
                  <w:vAlign w:val="center"/>
                </w:tcPr>
                <w:p w14:paraId="10707CC0">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润版液</w:t>
                  </w:r>
                </w:p>
              </w:tc>
              <w:tc>
                <w:tcPr>
                  <w:tcW w:w="1126" w:type="pct"/>
                  <w:gridSpan w:val="2"/>
                  <w:tcBorders>
                    <w:tl2br w:val="nil"/>
                    <w:tr2bl w:val="nil"/>
                  </w:tcBorders>
                  <w:shd w:val="clear" w:color="auto" w:fill="auto"/>
                  <w:vAlign w:val="center"/>
                </w:tcPr>
                <w:p w14:paraId="5F8F7631">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0.15t/a</w:t>
                  </w:r>
                </w:p>
              </w:tc>
              <w:tc>
                <w:tcPr>
                  <w:tcW w:w="1256" w:type="pct"/>
                  <w:tcBorders>
                    <w:tl2br w:val="nil"/>
                    <w:tr2bl w:val="nil"/>
                  </w:tcBorders>
                  <w:vAlign w:val="center"/>
                </w:tcPr>
                <w:p w14:paraId="276CC83A">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0.12</w:t>
                  </w:r>
                </w:p>
              </w:tc>
              <w:tc>
                <w:tcPr>
                  <w:tcW w:w="1152" w:type="pct"/>
                  <w:vMerge w:val="continue"/>
                  <w:tcBorders>
                    <w:tl2br w:val="nil"/>
                    <w:tr2bl w:val="nil"/>
                  </w:tcBorders>
                  <w:vAlign w:val="center"/>
                </w:tcPr>
                <w:p w14:paraId="12D2FF39">
                  <w:pPr>
                    <w:spacing w:after="0"/>
                    <w:jc w:val="center"/>
                    <w:rPr>
                      <w:rFonts w:hint="eastAsia" w:ascii="Times New Roman" w:hAnsi="Times New Roman" w:eastAsia="宋体"/>
                      <w:sz w:val="21"/>
                      <w:szCs w:val="21"/>
                      <w:highlight w:val="yellow"/>
                      <w:lang w:val="en-US" w:eastAsia="zh-CN"/>
                    </w:rPr>
                  </w:pPr>
                </w:p>
              </w:tc>
            </w:tr>
            <w:tr w14:paraId="24DAEC6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tcBorders>
                    <w:tl2br w:val="nil"/>
                    <w:tr2bl w:val="nil"/>
                  </w:tcBorders>
                  <w:vAlign w:val="center"/>
                </w:tcPr>
                <w:p w14:paraId="4CB95B9D">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8</w:t>
                  </w:r>
                </w:p>
              </w:tc>
              <w:tc>
                <w:tcPr>
                  <w:tcW w:w="1071" w:type="pct"/>
                  <w:tcBorders>
                    <w:tl2br w:val="nil"/>
                    <w:tr2bl w:val="nil"/>
                  </w:tcBorders>
                  <w:shd w:val="clear" w:color="auto" w:fill="auto"/>
                  <w:vAlign w:val="center"/>
                </w:tcPr>
                <w:p w14:paraId="125ACA42">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预涂膜</w:t>
                  </w:r>
                </w:p>
              </w:tc>
              <w:tc>
                <w:tcPr>
                  <w:tcW w:w="1126" w:type="pct"/>
                  <w:gridSpan w:val="2"/>
                  <w:tcBorders>
                    <w:tl2br w:val="nil"/>
                    <w:tr2bl w:val="nil"/>
                  </w:tcBorders>
                  <w:shd w:val="clear" w:color="auto" w:fill="auto"/>
                  <w:vAlign w:val="center"/>
                </w:tcPr>
                <w:p w14:paraId="0CECD3B2">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4.5t/a</w:t>
                  </w:r>
                </w:p>
              </w:tc>
              <w:tc>
                <w:tcPr>
                  <w:tcW w:w="1256" w:type="pct"/>
                  <w:tcBorders>
                    <w:tl2br w:val="nil"/>
                    <w:tr2bl w:val="nil"/>
                  </w:tcBorders>
                  <w:vAlign w:val="center"/>
                </w:tcPr>
                <w:p w14:paraId="12448E67">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3.6</w:t>
                  </w:r>
                </w:p>
              </w:tc>
              <w:tc>
                <w:tcPr>
                  <w:tcW w:w="1152" w:type="pct"/>
                  <w:vMerge w:val="continue"/>
                  <w:tcBorders>
                    <w:tl2br w:val="nil"/>
                    <w:tr2bl w:val="nil"/>
                  </w:tcBorders>
                  <w:vAlign w:val="center"/>
                </w:tcPr>
                <w:p w14:paraId="5169910B">
                  <w:pPr>
                    <w:spacing w:after="0"/>
                    <w:jc w:val="center"/>
                    <w:rPr>
                      <w:rFonts w:hint="eastAsia" w:ascii="Times New Roman" w:hAnsi="Times New Roman" w:eastAsia="宋体"/>
                      <w:sz w:val="21"/>
                      <w:szCs w:val="21"/>
                      <w:highlight w:val="yellow"/>
                      <w:lang w:val="en-US" w:eastAsia="zh-CN"/>
                    </w:rPr>
                  </w:pPr>
                </w:p>
              </w:tc>
            </w:tr>
            <w:tr w14:paraId="6972CFE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tcBorders>
                    <w:tl2br w:val="nil"/>
                    <w:tr2bl w:val="nil"/>
                  </w:tcBorders>
                  <w:vAlign w:val="center"/>
                </w:tcPr>
                <w:p w14:paraId="6F85300E">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9</w:t>
                  </w:r>
                </w:p>
              </w:tc>
              <w:tc>
                <w:tcPr>
                  <w:tcW w:w="1071" w:type="pct"/>
                  <w:tcBorders>
                    <w:tl2br w:val="nil"/>
                    <w:tr2bl w:val="nil"/>
                  </w:tcBorders>
                  <w:shd w:val="clear" w:color="auto" w:fill="auto"/>
                  <w:vAlign w:val="center"/>
                </w:tcPr>
                <w:p w14:paraId="3B80BD4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纸箱</w:t>
                  </w:r>
                </w:p>
              </w:tc>
              <w:tc>
                <w:tcPr>
                  <w:tcW w:w="1126" w:type="pct"/>
                  <w:gridSpan w:val="2"/>
                  <w:tcBorders>
                    <w:tl2br w:val="nil"/>
                    <w:tr2bl w:val="nil"/>
                  </w:tcBorders>
                  <w:shd w:val="clear" w:color="auto" w:fill="auto"/>
                  <w:vAlign w:val="center"/>
                </w:tcPr>
                <w:p w14:paraId="34951E92">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15万个/a</w:t>
                  </w:r>
                </w:p>
              </w:tc>
              <w:tc>
                <w:tcPr>
                  <w:tcW w:w="1256" w:type="pct"/>
                  <w:tcBorders>
                    <w:tl2br w:val="nil"/>
                    <w:tr2bl w:val="nil"/>
                  </w:tcBorders>
                  <w:vAlign w:val="center"/>
                </w:tcPr>
                <w:p w14:paraId="4D57EF6C">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6万个</w:t>
                  </w:r>
                </w:p>
              </w:tc>
              <w:tc>
                <w:tcPr>
                  <w:tcW w:w="1152" w:type="pct"/>
                  <w:vMerge w:val="continue"/>
                  <w:tcBorders>
                    <w:tl2br w:val="nil"/>
                    <w:tr2bl w:val="nil"/>
                  </w:tcBorders>
                  <w:vAlign w:val="center"/>
                </w:tcPr>
                <w:p w14:paraId="0A7F514C">
                  <w:pPr>
                    <w:spacing w:after="0"/>
                    <w:jc w:val="center"/>
                    <w:rPr>
                      <w:rFonts w:hint="eastAsia" w:ascii="Times New Roman" w:hAnsi="Times New Roman" w:eastAsia="宋体"/>
                      <w:sz w:val="21"/>
                      <w:szCs w:val="21"/>
                      <w:highlight w:val="yellow"/>
                      <w:lang w:val="en-US" w:eastAsia="zh-CN"/>
                    </w:rPr>
                  </w:pPr>
                </w:p>
              </w:tc>
            </w:tr>
            <w:tr w14:paraId="49F1C2C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6"/>
                  <w:tcBorders>
                    <w:tl2br w:val="nil"/>
                    <w:tr2bl w:val="nil"/>
                  </w:tcBorders>
                  <w:vAlign w:val="center"/>
                </w:tcPr>
                <w:p w14:paraId="106D8CC1">
                  <w:pPr>
                    <w:spacing w:after="0"/>
                    <w:jc w:val="center"/>
                    <w:rPr>
                      <w:rFonts w:hint="eastAsia" w:ascii="Times New Roman" w:hAnsi="Times New Roman" w:eastAsia="宋体"/>
                      <w:sz w:val="21"/>
                      <w:szCs w:val="21"/>
                      <w:highlight w:val="yellow"/>
                      <w:lang w:val="en-US" w:eastAsia="zh-CN"/>
                    </w:rPr>
                  </w:pPr>
                  <w:r>
                    <w:rPr>
                      <w:rFonts w:hint="eastAsia" w:ascii="Times New Roman" w:hAnsi="Times New Roman" w:eastAsia="宋体" w:cs="Times New Roman"/>
                      <w:b/>
                      <w:bCs/>
                      <w:color w:val="000000"/>
                      <w:kern w:val="2"/>
                      <w:sz w:val="21"/>
                      <w:szCs w:val="24"/>
                      <w:lang w:val="en-US" w:eastAsia="zh-CN" w:bidi="ar-SA"/>
                    </w:rPr>
                    <w:t>有机硅离型纸</w:t>
                  </w:r>
                </w:p>
              </w:tc>
            </w:tr>
            <w:tr w14:paraId="15A58DC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tcBorders>
                    <w:tl2br w:val="nil"/>
                    <w:tr2bl w:val="nil"/>
                  </w:tcBorders>
                  <w:vAlign w:val="center"/>
                </w:tcPr>
                <w:p w14:paraId="09965A1C">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1071" w:type="pct"/>
                  <w:tcBorders>
                    <w:tl2br w:val="nil"/>
                    <w:tr2bl w:val="nil"/>
                  </w:tcBorders>
                  <w:shd w:val="clear" w:color="auto" w:fill="auto"/>
                  <w:vAlign w:val="center"/>
                </w:tcPr>
                <w:p w14:paraId="420CD6B6">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有机硅离型剂</w:t>
                  </w:r>
                </w:p>
              </w:tc>
              <w:tc>
                <w:tcPr>
                  <w:tcW w:w="1126" w:type="pct"/>
                  <w:gridSpan w:val="2"/>
                  <w:tcBorders>
                    <w:tl2br w:val="nil"/>
                    <w:tr2bl w:val="nil"/>
                  </w:tcBorders>
                  <w:shd w:val="clear" w:color="auto" w:fill="auto"/>
                  <w:vAlign w:val="center"/>
                </w:tcPr>
                <w:p w14:paraId="70CB3D74">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10t/a</w:t>
                  </w:r>
                </w:p>
              </w:tc>
              <w:tc>
                <w:tcPr>
                  <w:tcW w:w="1256" w:type="pct"/>
                  <w:tcBorders>
                    <w:tl2br w:val="nil"/>
                    <w:tr2bl w:val="nil"/>
                  </w:tcBorders>
                  <w:vAlign w:val="center"/>
                </w:tcPr>
                <w:p w14:paraId="718FB8C1">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5</w:t>
                  </w:r>
                </w:p>
              </w:tc>
              <w:tc>
                <w:tcPr>
                  <w:tcW w:w="1152" w:type="pct"/>
                  <w:vMerge w:val="restart"/>
                  <w:tcBorders>
                    <w:tl2br w:val="nil"/>
                    <w:tr2bl w:val="nil"/>
                  </w:tcBorders>
                  <w:vAlign w:val="center"/>
                </w:tcPr>
                <w:p w14:paraId="1232AF2A">
                  <w:pPr>
                    <w:spacing w:after="0"/>
                    <w:jc w:val="center"/>
                    <w:rPr>
                      <w:rFonts w:hint="eastAsia" w:ascii="Times New Roman" w:hAnsi="Times New Roman" w:eastAsia="宋体"/>
                      <w:sz w:val="21"/>
                      <w:szCs w:val="21"/>
                      <w:highlight w:val="yellow"/>
                      <w:lang w:val="en-US" w:eastAsia="zh-CN"/>
                    </w:rPr>
                  </w:pPr>
                  <w:r>
                    <w:rPr>
                      <w:rFonts w:hint="eastAsia" w:ascii="Times New Roman" w:hAnsi="Times New Roman" w:eastAsia="宋体"/>
                      <w:b w:val="0"/>
                      <w:bCs/>
                      <w:sz w:val="21"/>
                      <w:szCs w:val="21"/>
                      <w:highlight w:val="none"/>
                      <w:lang w:val="en-US" w:eastAsia="zh-CN"/>
                    </w:rPr>
                    <w:t>一期项目原辅材料消耗折合满负荷后与环评基本一致</w:t>
                  </w:r>
                </w:p>
              </w:tc>
            </w:tr>
            <w:tr w14:paraId="38DB7BD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tcBorders>
                    <w:tl2br w:val="nil"/>
                    <w:tr2bl w:val="nil"/>
                  </w:tcBorders>
                  <w:vAlign w:val="center"/>
                </w:tcPr>
                <w:p w14:paraId="7B165128">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1071" w:type="pct"/>
                  <w:tcBorders>
                    <w:tl2br w:val="nil"/>
                    <w:tr2bl w:val="nil"/>
                  </w:tcBorders>
                  <w:shd w:val="clear" w:color="auto" w:fill="auto"/>
                  <w:vAlign w:val="center"/>
                </w:tcPr>
                <w:p w14:paraId="74898F38">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离型纸</w:t>
                  </w:r>
                </w:p>
              </w:tc>
              <w:tc>
                <w:tcPr>
                  <w:tcW w:w="1126" w:type="pct"/>
                  <w:gridSpan w:val="2"/>
                  <w:tcBorders>
                    <w:tl2br w:val="nil"/>
                    <w:tr2bl w:val="nil"/>
                  </w:tcBorders>
                  <w:shd w:val="clear" w:color="auto" w:fill="auto"/>
                  <w:vAlign w:val="center"/>
                </w:tcPr>
                <w:p w14:paraId="73536DB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2000t/a</w:t>
                  </w:r>
                </w:p>
              </w:tc>
              <w:tc>
                <w:tcPr>
                  <w:tcW w:w="1256" w:type="pct"/>
                  <w:tcBorders>
                    <w:tl2br w:val="nil"/>
                    <w:tr2bl w:val="nil"/>
                  </w:tcBorders>
                  <w:vAlign w:val="center"/>
                </w:tcPr>
                <w:p w14:paraId="43032701">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1000</w:t>
                  </w:r>
                </w:p>
              </w:tc>
              <w:tc>
                <w:tcPr>
                  <w:tcW w:w="1152" w:type="pct"/>
                  <w:vMerge w:val="continue"/>
                  <w:tcBorders>
                    <w:tl2br w:val="nil"/>
                    <w:tr2bl w:val="nil"/>
                  </w:tcBorders>
                  <w:vAlign w:val="center"/>
                </w:tcPr>
                <w:p w14:paraId="65656606">
                  <w:pPr>
                    <w:spacing w:after="0"/>
                    <w:jc w:val="center"/>
                    <w:rPr>
                      <w:rFonts w:hint="eastAsia" w:ascii="Times New Roman" w:hAnsi="Times New Roman" w:eastAsia="宋体"/>
                      <w:sz w:val="21"/>
                      <w:szCs w:val="21"/>
                      <w:highlight w:val="yellow"/>
                      <w:lang w:val="en-US" w:eastAsia="zh-CN"/>
                    </w:rPr>
                  </w:pPr>
                </w:p>
              </w:tc>
            </w:tr>
            <w:tr w14:paraId="2AA47AF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trHeight w:val="397" w:hRule="atLeast"/>
                <w:jc w:val="center"/>
              </w:trPr>
              <w:tc>
                <w:tcPr>
                  <w:tcW w:w="392" w:type="pct"/>
                  <w:tcBorders>
                    <w:tl2br w:val="nil"/>
                    <w:tr2bl w:val="nil"/>
                  </w:tcBorders>
                  <w:vAlign w:val="center"/>
                </w:tcPr>
                <w:p w14:paraId="4642F096">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w:t>
                  </w:r>
                </w:p>
              </w:tc>
              <w:tc>
                <w:tcPr>
                  <w:tcW w:w="1071" w:type="pct"/>
                  <w:tcBorders>
                    <w:tl2br w:val="nil"/>
                    <w:tr2bl w:val="nil"/>
                  </w:tcBorders>
                  <w:shd w:val="clear" w:color="auto" w:fill="auto"/>
                  <w:vAlign w:val="center"/>
                </w:tcPr>
                <w:p w14:paraId="5220C25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天然气</w:t>
                  </w:r>
                </w:p>
              </w:tc>
              <w:tc>
                <w:tcPr>
                  <w:tcW w:w="1126" w:type="pct"/>
                  <w:gridSpan w:val="2"/>
                  <w:tcBorders>
                    <w:tl2br w:val="nil"/>
                    <w:tr2bl w:val="nil"/>
                  </w:tcBorders>
                  <w:shd w:val="clear" w:color="auto" w:fill="auto"/>
                  <w:vAlign w:val="center"/>
                </w:tcPr>
                <w:p w14:paraId="506D6764">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50万</w:t>
                  </w:r>
                </w:p>
              </w:tc>
              <w:tc>
                <w:tcPr>
                  <w:tcW w:w="1256" w:type="pct"/>
                  <w:tcBorders>
                    <w:tl2br w:val="nil"/>
                    <w:tr2bl w:val="nil"/>
                  </w:tcBorders>
                  <w:vAlign w:val="center"/>
                </w:tcPr>
                <w:p w14:paraId="07944F93">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w:t>
                  </w:r>
                </w:p>
              </w:tc>
              <w:tc>
                <w:tcPr>
                  <w:tcW w:w="1152" w:type="pct"/>
                  <w:vMerge w:val="continue"/>
                  <w:tcBorders>
                    <w:tl2br w:val="nil"/>
                    <w:tr2bl w:val="nil"/>
                  </w:tcBorders>
                  <w:vAlign w:val="center"/>
                </w:tcPr>
                <w:p w14:paraId="4B81DA2D">
                  <w:pPr>
                    <w:spacing w:after="0"/>
                    <w:jc w:val="center"/>
                    <w:rPr>
                      <w:rFonts w:hint="eastAsia" w:ascii="Times New Roman" w:hAnsi="Times New Roman" w:eastAsia="宋体"/>
                      <w:sz w:val="21"/>
                      <w:szCs w:val="21"/>
                      <w:highlight w:val="yellow"/>
                      <w:lang w:val="en-US" w:eastAsia="zh-CN"/>
                    </w:rPr>
                  </w:pPr>
                </w:p>
              </w:tc>
            </w:tr>
            <w:tr w14:paraId="1B015BD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tcBorders>
                    <w:tl2br w:val="nil"/>
                    <w:tr2bl w:val="nil"/>
                  </w:tcBorders>
                  <w:vAlign w:val="center"/>
                </w:tcPr>
                <w:p w14:paraId="1C9ECC50">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w:t>
                  </w:r>
                </w:p>
              </w:tc>
              <w:tc>
                <w:tcPr>
                  <w:tcW w:w="1071" w:type="pct"/>
                  <w:tcBorders>
                    <w:tl2br w:val="nil"/>
                    <w:tr2bl w:val="nil"/>
                  </w:tcBorders>
                  <w:shd w:val="clear" w:color="auto" w:fill="auto"/>
                  <w:vAlign w:val="center"/>
                </w:tcPr>
                <w:p w14:paraId="3CAE929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纸箱</w:t>
                  </w:r>
                </w:p>
              </w:tc>
              <w:tc>
                <w:tcPr>
                  <w:tcW w:w="1126" w:type="pct"/>
                  <w:gridSpan w:val="2"/>
                  <w:tcBorders>
                    <w:tl2br w:val="nil"/>
                    <w:tr2bl w:val="nil"/>
                  </w:tcBorders>
                  <w:shd w:val="clear" w:color="auto" w:fill="auto"/>
                  <w:vAlign w:val="center"/>
                </w:tcPr>
                <w:p w14:paraId="16AFDB69">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5万</w:t>
                  </w:r>
                </w:p>
              </w:tc>
              <w:tc>
                <w:tcPr>
                  <w:tcW w:w="1256" w:type="pct"/>
                  <w:tcBorders>
                    <w:tl2br w:val="nil"/>
                    <w:tr2bl w:val="nil"/>
                  </w:tcBorders>
                  <w:vAlign w:val="center"/>
                </w:tcPr>
                <w:p w14:paraId="0984639A">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2.5万</w:t>
                  </w:r>
                </w:p>
              </w:tc>
              <w:tc>
                <w:tcPr>
                  <w:tcW w:w="1152" w:type="pct"/>
                  <w:vMerge w:val="continue"/>
                  <w:tcBorders>
                    <w:tl2br w:val="nil"/>
                    <w:tr2bl w:val="nil"/>
                  </w:tcBorders>
                  <w:vAlign w:val="center"/>
                </w:tcPr>
                <w:p w14:paraId="66C45A92">
                  <w:pPr>
                    <w:spacing w:after="0"/>
                    <w:jc w:val="center"/>
                    <w:rPr>
                      <w:rFonts w:hint="eastAsia" w:ascii="Times New Roman" w:hAnsi="Times New Roman" w:eastAsia="宋体"/>
                      <w:sz w:val="21"/>
                      <w:szCs w:val="21"/>
                      <w:highlight w:val="yellow"/>
                      <w:lang w:val="en-US" w:eastAsia="zh-CN"/>
                    </w:rPr>
                  </w:pPr>
                </w:p>
              </w:tc>
            </w:tr>
            <w:tr w14:paraId="2A2E84E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6"/>
                  <w:tcBorders>
                    <w:tl2br w:val="nil"/>
                    <w:tr2bl w:val="nil"/>
                  </w:tcBorders>
                  <w:vAlign w:val="center"/>
                </w:tcPr>
                <w:p w14:paraId="412F346B">
                  <w:pPr>
                    <w:spacing w:after="0"/>
                    <w:jc w:val="center"/>
                    <w:rPr>
                      <w:rFonts w:hint="eastAsia" w:ascii="Times New Roman" w:hAnsi="Times New Roman" w:eastAsia="宋体"/>
                      <w:sz w:val="21"/>
                      <w:szCs w:val="21"/>
                      <w:highlight w:val="yellow"/>
                      <w:lang w:val="en-US" w:eastAsia="zh-CN"/>
                    </w:rPr>
                  </w:pPr>
                  <w:r>
                    <w:rPr>
                      <w:rFonts w:hint="eastAsia" w:ascii="Times New Roman" w:hAnsi="Times New Roman" w:eastAsia="宋体" w:cs="Times New Roman"/>
                      <w:b/>
                      <w:bCs/>
                      <w:color w:val="000000"/>
                      <w:kern w:val="2"/>
                      <w:sz w:val="21"/>
                      <w:szCs w:val="24"/>
                      <w:lang w:val="en-US" w:eastAsia="zh-CN" w:bidi="ar-SA"/>
                    </w:rPr>
                    <w:t>纸杯</w:t>
                  </w:r>
                </w:p>
              </w:tc>
            </w:tr>
            <w:tr w14:paraId="4D85656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tcBorders>
                    <w:tl2br w:val="nil"/>
                    <w:tr2bl w:val="nil"/>
                  </w:tcBorders>
                  <w:vAlign w:val="center"/>
                </w:tcPr>
                <w:p w14:paraId="1A07C47C">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1078" w:type="pct"/>
                  <w:gridSpan w:val="2"/>
                  <w:tcBorders>
                    <w:tl2br w:val="nil"/>
                    <w:tr2bl w:val="nil"/>
                  </w:tcBorders>
                  <w:shd w:val="clear" w:color="auto" w:fill="auto"/>
                  <w:vAlign w:val="center"/>
                </w:tcPr>
                <w:p w14:paraId="4627525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卡纸</w:t>
                  </w:r>
                </w:p>
              </w:tc>
              <w:tc>
                <w:tcPr>
                  <w:tcW w:w="1119" w:type="pct"/>
                  <w:tcBorders>
                    <w:tl2br w:val="nil"/>
                    <w:tr2bl w:val="nil"/>
                  </w:tcBorders>
                  <w:shd w:val="clear" w:color="auto" w:fill="auto"/>
                  <w:vAlign w:val="center"/>
                </w:tcPr>
                <w:p w14:paraId="3F4D224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8000t/a</w:t>
                  </w:r>
                </w:p>
              </w:tc>
              <w:tc>
                <w:tcPr>
                  <w:tcW w:w="2408" w:type="pct"/>
                  <w:gridSpan w:val="2"/>
                  <w:vMerge w:val="restart"/>
                  <w:tcBorders>
                    <w:tl2br w:val="nil"/>
                    <w:tr2bl w:val="nil"/>
                  </w:tcBorders>
                  <w:vAlign w:val="center"/>
                </w:tcPr>
                <w:p w14:paraId="4346CEC1">
                  <w:pPr>
                    <w:spacing w:after="0"/>
                    <w:jc w:val="center"/>
                    <w:rPr>
                      <w:rFonts w:hint="eastAsia" w:ascii="Times New Roman" w:hAnsi="Times New Roman" w:eastAsia="宋体"/>
                      <w:sz w:val="21"/>
                      <w:szCs w:val="21"/>
                      <w:highlight w:val="yellow"/>
                      <w:lang w:val="en-US" w:eastAsia="zh-CN"/>
                    </w:rPr>
                  </w:pPr>
                  <w:r>
                    <w:rPr>
                      <w:rFonts w:hint="eastAsia" w:ascii="Times New Roman" w:hAnsi="Times New Roman" w:eastAsia="宋体" w:cs="Times New Roman"/>
                      <w:color w:val="000000"/>
                      <w:kern w:val="2"/>
                      <w:sz w:val="21"/>
                      <w:szCs w:val="24"/>
                      <w:lang w:val="en-US" w:eastAsia="zh-CN" w:bidi="ar-SA"/>
                    </w:rPr>
                    <w:t>非本次一期验收范围</w:t>
                  </w:r>
                </w:p>
              </w:tc>
            </w:tr>
            <w:tr w14:paraId="12FE3F4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tcBorders>
                    <w:tl2br w:val="nil"/>
                    <w:tr2bl w:val="nil"/>
                  </w:tcBorders>
                  <w:vAlign w:val="center"/>
                </w:tcPr>
                <w:p w14:paraId="71ED5011">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1078" w:type="pct"/>
                  <w:gridSpan w:val="2"/>
                  <w:tcBorders>
                    <w:tl2br w:val="nil"/>
                    <w:tr2bl w:val="nil"/>
                  </w:tcBorders>
                  <w:shd w:val="clear" w:color="auto" w:fill="auto"/>
                  <w:vAlign w:val="center"/>
                </w:tcPr>
                <w:p w14:paraId="43F0DFB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PE颗粒</w:t>
                  </w:r>
                </w:p>
              </w:tc>
              <w:tc>
                <w:tcPr>
                  <w:tcW w:w="1119" w:type="pct"/>
                  <w:tcBorders>
                    <w:tl2br w:val="nil"/>
                    <w:tr2bl w:val="nil"/>
                  </w:tcBorders>
                  <w:shd w:val="clear" w:color="auto" w:fill="auto"/>
                  <w:vAlign w:val="center"/>
                </w:tcPr>
                <w:p w14:paraId="7B3EE60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8t/a</w:t>
                  </w:r>
                </w:p>
              </w:tc>
              <w:tc>
                <w:tcPr>
                  <w:tcW w:w="2408" w:type="pct"/>
                  <w:gridSpan w:val="2"/>
                  <w:vMerge w:val="continue"/>
                  <w:tcBorders>
                    <w:tl2br w:val="nil"/>
                    <w:tr2bl w:val="nil"/>
                  </w:tcBorders>
                  <w:vAlign w:val="center"/>
                </w:tcPr>
                <w:p w14:paraId="697FBAFC">
                  <w:pPr>
                    <w:spacing w:after="0"/>
                    <w:jc w:val="center"/>
                    <w:rPr>
                      <w:rFonts w:hint="eastAsia" w:ascii="Times New Roman" w:hAnsi="Times New Roman" w:eastAsia="宋体"/>
                      <w:sz w:val="21"/>
                      <w:szCs w:val="21"/>
                      <w:highlight w:val="yellow"/>
                      <w:lang w:val="en-US" w:eastAsia="zh-CN"/>
                    </w:rPr>
                  </w:pPr>
                </w:p>
              </w:tc>
            </w:tr>
            <w:tr w14:paraId="1BDAD7E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tcBorders>
                    <w:tl2br w:val="nil"/>
                    <w:tr2bl w:val="nil"/>
                  </w:tcBorders>
                  <w:vAlign w:val="center"/>
                </w:tcPr>
                <w:p w14:paraId="141D6426">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w:t>
                  </w:r>
                </w:p>
              </w:tc>
              <w:tc>
                <w:tcPr>
                  <w:tcW w:w="1078" w:type="pct"/>
                  <w:gridSpan w:val="2"/>
                  <w:tcBorders>
                    <w:tl2br w:val="nil"/>
                    <w:tr2bl w:val="nil"/>
                  </w:tcBorders>
                  <w:shd w:val="clear" w:color="auto" w:fill="auto"/>
                  <w:vAlign w:val="center"/>
                </w:tcPr>
                <w:p w14:paraId="1955F5A0">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水性油墨</w:t>
                  </w:r>
                </w:p>
              </w:tc>
              <w:tc>
                <w:tcPr>
                  <w:tcW w:w="1119" w:type="pct"/>
                  <w:tcBorders>
                    <w:tl2br w:val="nil"/>
                    <w:tr2bl w:val="nil"/>
                  </w:tcBorders>
                  <w:shd w:val="clear" w:color="auto" w:fill="auto"/>
                  <w:vAlign w:val="center"/>
                </w:tcPr>
                <w:p w14:paraId="161AFF9E">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2t/a</w:t>
                  </w:r>
                </w:p>
              </w:tc>
              <w:tc>
                <w:tcPr>
                  <w:tcW w:w="2408" w:type="pct"/>
                  <w:gridSpan w:val="2"/>
                  <w:vMerge w:val="continue"/>
                  <w:tcBorders>
                    <w:tl2br w:val="nil"/>
                    <w:tr2bl w:val="nil"/>
                  </w:tcBorders>
                  <w:vAlign w:val="center"/>
                </w:tcPr>
                <w:p w14:paraId="2F6C9EB3">
                  <w:pPr>
                    <w:spacing w:after="0"/>
                    <w:jc w:val="center"/>
                    <w:rPr>
                      <w:rFonts w:hint="eastAsia" w:ascii="Times New Roman" w:hAnsi="Times New Roman" w:eastAsia="宋体"/>
                      <w:sz w:val="21"/>
                      <w:szCs w:val="21"/>
                      <w:highlight w:val="yellow"/>
                      <w:lang w:val="en-US" w:eastAsia="zh-CN"/>
                    </w:rPr>
                  </w:pPr>
                </w:p>
              </w:tc>
            </w:tr>
            <w:tr w14:paraId="45D64DF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tcBorders>
                    <w:tl2br w:val="nil"/>
                    <w:tr2bl w:val="nil"/>
                  </w:tcBorders>
                  <w:vAlign w:val="center"/>
                </w:tcPr>
                <w:p w14:paraId="1DAFA208">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w:t>
                  </w:r>
                </w:p>
              </w:tc>
              <w:tc>
                <w:tcPr>
                  <w:tcW w:w="1078" w:type="pct"/>
                  <w:gridSpan w:val="2"/>
                  <w:tcBorders>
                    <w:tl2br w:val="nil"/>
                    <w:tr2bl w:val="nil"/>
                  </w:tcBorders>
                  <w:shd w:val="clear" w:color="auto" w:fill="auto"/>
                  <w:vAlign w:val="center"/>
                </w:tcPr>
                <w:p w14:paraId="37EBEBA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柔性版、ps版</w:t>
                  </w:r>
                </w:p>
              </w:tc>
              <w:tc>
                <w:tcPr>
                  <w:tcW w:w="1119" w:type="pct"/>
                  <w:tcBorders>
                    <w:tl2br w:val="nil"/>
                    <w:tr2bl w:val="nil"/>
                  </w:tcBorders>
                  <w:shd w:val="clear" w:color="auto" w:fill="auto"/>
                  <w:vAlign w:val="center"/>
                </w:tcPr>
                <w:p w14:paraId="0122C3B9">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0.3t/a</w:t>
                  </w:r>
                </w:p>
              </w:tc>
              <w:tc>
                <w:tcPr>
                  <w:tcW w:w="2408" w:type="pct"/>
                  <w:gridSpan w:val="2"/>
                  <w:vMerge w:val="continue"/>
                  <w:tcBorders>
                    <w:tl2br w:val="nil"/>
                    <w:tr2bl w:val="nil"/>
                  </w:tcBorders>
                  <w:vAlign w:val="center"/>
                </w:tcPr>
                <w:p w14:paraId="55BD008D">
                  <w:pPr>
                    <w:spacing w:after="0"/>
                    <w:jc w:val="center"/>
                    <w:rPr>
                      <w:rFonts w:hint="eastAsia" w:ascii="Times New Roman" w:hAnsi="Times New Roman" w:eastAsia="宋体"/>
                      <w:sz w:val="21"/>
                      <w:szCs w:val="21"/>
                      <w:highlight w:val="yellow"/>
                      <w:lang w:val="en-US" w:eastAsia="zh-CN"/>
                    </w:rPr>
                  </w:pPr>
                </w:p>
              </w:tc>
            </w:tr>
            <w:tr w14:paraId="58BF1E6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tcBorders>
                    <w:tl2br w:val="nil"/>
                    <w:tr2bl w:val="nil"/>
                  </w:tcBorders>
                  <w:vAlign w:val="center"/>
                </w:tcPr>
                <w:p w14:paraId="2A0C6E5A">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5</w:t>
                  </w:r>
                </w:p>
              </w:tc>
              <w:tc>
                <w:tcPr>
                  <w:tcW w:w="1078" w:type="pct"/>
                  <w:gridSpan w:val="2"/>
                  <w:tcBorders>
                    <w:tl2br w:val="nil"/>
                    <w:tr2bl w:val="nil"/>
                  </w:tcBorders>
                  <w:shd w:val="clear" w:color="auto" w:fill="auto"/>
                  <w:vAlign w:val="center"/>
                </w:tcPr>
                <w:p w14:paraId="07BBDF09">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润版液</w:t>
                  </w:r>
                </w:p>
              </w:tc>
              <w:tc>
                <w:tcPr>
                  <w:tcW w:w="1119" w:type="pct"/>
                  <w:tcBorders>
                    <w:tl2br w:val="nil"/>
                    <w:tr2bl w:val="nil"/>
                  </w:tcBorders>
                  <w:shd w:val="clear" w:color="auto" w:fill="auto"/>
                  <w:vAlign w:val="center"/>
                </w:tcPr>
                <w:p w14:paraId="3F8F113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0.15t/a</w:t>
                  </w:r>
                </w:p>
              </w:tc>
              <w:tc>
                <w:tcPr>
                  <w:tcW w:w="2408" w:type="pct"/>
                  <w:gridSpan w:val="2"/>
                  <w:vMerge w:val="continue"/>
                  <w:tcBorders>
                    <w:tl2br w:val="nil"/>
                    <w:tr2bl w:val="nil"/>
                  </w:tcBorders>
                  <w:vAlign w:val="center"/>
                </w:tcPr>
                <w:p w14:paraId="503D7FB6">
                  <w:pPr>
                    <w:spacing w:after="0"/>
                    <w:jc w:val="center"/>
                    <w:rPr>
                      <w:rFonts w:hint="eastAsia" w:ascii="Times New Roman" w:hAnsi="Times New Roman" w:eastAsia="宋体"/>
                      <w:sz w:val="21"/>
                      <w:szCs w:val="21"/>
                      <w:highlight w:val="yellow"/>
                      <w:lang w:val="en-US" w:eastAsia="zh-CN"/>
                    </w:rPr>
                  </w:pPr>
                </w:p>
              </w:tc>
            </w:tr>
            <w:tr w14:paraId="562B204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tcBorders>
                    <w:tl2br w:val="nil"/>
                    <w:tr2bl w:val="nil"/>
                  </w:tcBorders>
                  <w:vAlign w:val="center"/>
                </w:tcPr>
                <w:p w14:paraId="5D23D0AB">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6</w:t>
                  </w:r>
                </w:p>
              </w:tc>
              <w:tc>
                <w:tcPr>
                  <w:tcW w:w="1078" w:type="pct"/>
                  <w:gridSpan w:val="2"/>
                  <w:tcBorders>
                    <w:tl2br w:val="nil"/>
                    <w:tr2bl w:val="nil"/>
                  </w:tcBorders>
                  <w:shd w:val="clear" w:color="auto" w:fill="auto"/>
                  <w:vAlign w:val="center"/>
                </w:tcPr>
                <w:p w14:paraId="14A5040C">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纸箱</w:t>
                  </w:r>
                </w:p>
              </w:tc>
              <w:tc>
                <w:tcPr>
                  <w:tcW w:w="1119" w:type="pct"/>
                  <w:tcBorders>
                    <w:tl2br w:val="nil"/>
                    <w:tr2bl w:val="nil"/>
                  </w:tcBorders>
                  <w:shd w:val="clear" w:color="auto" w:fill="auto"/>
                  <w:vAlign w:val="center"/>
                </w:tcPr>
                <w:p w14:paraId="7032B570">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10万个/a</w:t>
                  </w:r>
                </w:p>
              </w:tc>
              <w:tc>
                <w:tcPr>
                  <w:tcW w:w="2408" w:type="pct"/>
                  <w:gridSpan w:val="2"/>
                  <w:vMerge w:val="continue"/>
                  <w:tcBorders>
                    <w:tl2br w:val="nil"/>
                    <w:tr2bl w:val="nil"/>
                  </w:tcBorders>
                  <w:vAlign w:val="center"/>
                </w:tcPr>
                <w:p w14:paraId="17BB35A5">
                  <w:pPr>
                    <w:spacing w:after="0"/>
                    <w:jc w:val="center"/>
                    <w:rPr>
                      <w:rFonts w:hint="eastAsia" w:ascii="Times New Roman" w:hAnsi="Times New Roman" w:eastAsia="宋体"/>
                      <w:sz w:val="21"/>
                      <w:szCs w:val="21"/>
                      <w:highlight w:val="yellow"/>
                      <w:lang w:val="en-US" w:eastAsia="zh-CN"/>
                    </w:rPr>
                  </w:pPr>
                </w:p>
              </w:tc>
            </w:tr>
            <w:tr w14:paraId="0AAC678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6"/>
                  <w:tcBorders>
                    <w:tl2br w:val="nil"/>
                    <w:tr2bl w:val="nil"/>
                  </w:tcBorders>
                  <w:vAlign w:val="center"/>
                </w:tcPr>
                <w:p w14:paraId="4E605CA8">
                  <w:pPr>
                    <w:spacing w:after="0"/>
                    <w:jc w:val="center"/>
                    <w:rPr>
                      <w:rFonts w:hint="eastAsia" w:ascii="Times New Roman" w:hAnsi="Times New Roman" w:eastAsia="宋体"/>
                      <w:sz w:val="21"/>
                      <w:szCs w:val="21"/>
                      <w:highlight w:val="yellow"/>
                      <w:lang w:val="en-US" w:eastAsia="zh-CN"/>
                    </w:rPr>
                  </w:pPr>
                  <w:r>
                    <w:rPr>
                      <w:rFonts w:hint="eastAsia" w:ascii="Times New Roman" w:hAnsi="Times New Roman" w:eastAsia="宋体" w:cs="Times New Roman"/>
                      <w:b/>
                      <w:bCs/>
                      <w:color w:val="000000"/>
                      <w:kern w:val="2"/>
                      <w:sz w:val="21"/>
                      <w:szCs w:val="24"/>
                      <w:lang w:val="en-US" w:eastAsia="zh-CN" w:bidi="ar-SA"/>
                    </w:rPr>
                    <w:t>塑料制品</w:t>
                  </w:r>
                </w:p>
              </w:tc>
            </w:tr>
            <w:tr w14:paraId="51D8823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tcBorders>
                    <w:tl2br w:val="nil"/>
                    <w:tr2bl w:val="nil"/>
                  </w:tcBorders>
                  <w:vAlign w:val="center"/>
                </w:tcPr>
                <w:p w14:paraId="48166AF9">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1071" w:type="pct"/>
                  <w:tcBorders>
                    <w:tl2br w:val="nil"/>
                    <w:tr2bl w:val="nil"/>
                  </w:tcBorders>
                  <w:shd w:val="clear" w:color="auto" w:fill="auto"/>
                  <w:vAlign w:val="center"/>
                </w:tcPr>
                <w:p w14:paraId="34670618">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水性油墨</w:t>
                  </w:r>
                </w:p>
              </w:tc>
              <w:tc>
                <w:tcPr>
                  <w:tcW w:w="1126" w:type="pct"/>
                  <w:gridSpan w:val="2"/>
                  <w:tcBorders>
                    <w:tl2br w:val="nil"/>
                    <w:tr2bl w:val="nil"/>
                  </w:tcBorders>
                  <w:shd w:val="clear" w:color="auto" w:fill="auto"/>
                  <w:vAlign w:val="center"/>
                </w:tcPr>
                <w:p w14:paraId="33F2C74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4.5t/a</w:t>
                  </w:r>
                </w:p>
              </w:tc>
              <w:tc>
                <w:tcPr>
                  <w:tcW w:w="1256" w:type="pct"/>
                  <w:tcBorders>
                    <w:tl2br w:val="nil"/>
                    <w:tr2bl w:val="nil"/>
                  </w:tcBorders>
                  <w:vAlign w:val="center"/>
                </w:tcPr>
                <w:p w14:paraId="02AC565D">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0.225</w:t>
                  </w:r>
                </w:p>
              </w:tc>
              <w:tc>
                <w:tcPr>
                  <w:tcW w:w="1152" w:type="pct"/>
                  <w:vMerge w:val="restart"/>
                  <w:tcBorders>
                    <w:tl2br w:val="nil"/>
                    <w:tr2bl w:val="nil"/>
                  </w:tcBorders>
                  <w:vAlign w:val="center"/>
                </w:tcPr>
                <w:p w14:paraId="5B5B70A0">
                  <w:pPr>
                    <w:spacing w:after="0"/>
                    <w:jc w:val="center"/>
                    <w:rPr>
                      <w:rFonts w:hint="eastAsia" w:ascii="Times New Roman" w:hAnsi="Times New Roman" w:eastAsia="宋体"/>
                      <w:sz w:val="21"/>
                      <w:szCs w:val="21"/>
                      <w:highlight w:val="yellow"/>
                      <w:lang w:val="en-US" w:eastAsia="zh-CN"/>
                    </w:rPr>
                  </w:pPr>
                  <w:r>
                    <w:rPr>
                      <w:rFonts w:hint="eastAsia" w:ascii="Times New Roman" w:hAnsi="Times New Roman" w:eastAsia="宋体"/>
                      <w:b w:val="0"/>
                      <w:bCs/>
                      <w:sz w:val="21"/>
                      <w:szCs w:val="21"/>
                      <w:highlight w:val="none"/>
                      <w:lang w:val="en-US" w:eastAsia="zh-CN"/>
                    </w:rPr>
                    <w:t>一期项目原辅材料消耗折合满负荷后与环评基本一致</w:t>
                  </w:r>
                </w:p>
              </w:tc>
            </w:tr>
            <w:tr w14:paraId="3F87ACB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tcBorders>
                    <w:tl2br w:val="nil"/>
                    <w:tr2bl w:val="nil"/>
                  </w:tcBorders>
                  <w:vAlign w:val="center"/>
                </w:tcPr>
                <w:p w14:paraId="776992B0">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1071" w:type="pct"/>
                  <w:tcBorders>
                    <w:tl2br w:val="nil"/>
                    <w:tr2bl w:val="nil"/>
                  </w:tcBorders>
                  <w:shd w:val="clear" w:color="auto" w:fill="auto"/>
                  <w:vAlign w:val="center"/>
                </w:tcPr>
                <w:p w14:paraId="712AD4D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UV油墨</w:t>
                  </w:r>
                </w:p>
              </w:tc>
              <w:tc>
                <w:tcPr>
                  <w:tcW w:w="1126" w:type="pct"/>
                  <w:gridSpan w:val="2"/>
                  <w:tcBorders>
                    <w:tl2br w:val="nil"/>
                    <w:tr2bl w:val="nil"/>
                  </w:tcBorders>
                  <w:shd w:val="clear" w:color="auto" w:fill="auto"/>
                  <w:vAlign w:val="center"/>
                </w:tcPr>
                <w:p w14:paraId="5D64CCCC">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3.5t/a</w:t>
                  </w:r>
                </w:p>
              </w:tc>
              <w:tc>
                <w:tcPr>
                  <w:tcW w:w="1256" w:type="pct"/>
                  <w:tcBorders>
                    <w:tl2br w:val="nil"/>
                    <w:tr2bl w:val="nil"/>
                  </w:tcBorders>
                  <w:vAlign w:val="center"/>
                </w:tcPr>
                <w:p w14:paraId="653A1859">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0.175</w:t>
                  </w:r>
                </w:p>
              </w:tc>
              <w:tc>
                <w:tcPr>
                  <w:tcW w:w="1152" w:type="pct"/>
                  <w:vMerge w:val="continue"/>
                  <w:tcBorders>
                    <w:tl2br w:val="nil"/>
                    <w:tr2bl w:val="nil"/>
                  </w:tcBorders>
                  <w:vAlign w:val="center"/>
                </w:tcPr>
                <w:p w14:paraId="01ECD986">
                  <w:pPr>
                    <w:spacing w:after="0"/>
                    <w:jc w:val="center"/>
                    <w:rPr>
                      <w:rFonts w:hint="eastAsia" w:ascii="Times New Roman" w:hAnsi="Times New Roman" w:eastAsia="宋体"/>
                      <w:sz w:val="21"/>
                      <w:szCs w:val="21"/>
                      <w:highlight w:val="yellow"/>
                      <w:lang w:val="en-US" w:eastAsia="zh-CN"/>
                    </w:rPr>
                  </w:pPr>
                </w:p>
              </w:tc>
            </w:tr>
            <w:tr w14:paraId="25E4A20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tcBorders>
                    <w:tl2br w:val="nil"/>
                    <w:tr2bl w:val="nil"/>
                  </w:tcBorders>
                  <w:vAlign w:val="center"/>
                </w:tcPr>
                <w:p w14:paraId="44B4BF7C">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w:t>
                  </w:r>
                </w:p>
              </w:tc>
              <w:tc>
                <w:tcPr>
                  <w:tcW w:w="1071" w:type="pct"/>
                  <w:tcBorders>
                    <w:tl2br w:val="nil"/>
                    <w:tr2bl w:val="nil"/>
                  </w:tcBorders>
                  <w:shd w:val="clear" w:color="auto" w:fill="auto"/>
                  <w:vAlign w:val="center"/>
                </w:tcPr>
                <w:p w14:paraId="0D13701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柔性版、ps版</w:t>
                  </w:r>
                </w:p>
              </w:tc>
              <w:tc>
                <w:tcPr>
                  <w:tcW w:w="1126" w:type="pct"/>
                  <w:gridSpan w:val="2"/>
                  <w:tcBorders>
                    <w:tl2br w:val="nil"/>
                    <w:tr2bl w:val="nil"/>
                  </w:tcBorders>
                  <w:shd w:val="clear" w:color="auto" w:fill="auto"/>
                  <w:vAlign w:val="center"/>
                </w:tcPr>
                <w:p w14:paraId="0E6C0EB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0.4t/a</w:t>
                  </w:r>
                </w:p>
              </w:tc>
              <w:tc>
                <w:tcPr>
                  <w:tcW w:w="1256" w:type="pct"/>
                  <w:tcBorders>
                    <w:tl2br w:val="nil"/>
                    <w:tr2bl w:val="nil"/>
                  </w:tcBorders>
                  <w:vAlign w:val="center"/>
                </w:tcPr>
                <w:p w14:paraId="68C2182A">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0.02</w:t>
                  </w:r>
                </w:p>
              </w:tc>
              <w:tc>
                <w:tcPr>
                  <w:tcW w:w="1152" w:type="pct"/>
                  <w:vMerge w:val="continue"/>
                  <w:tcBorders>
                    <w:tl2br w:val="nil"/>
                    <w:tr2bl w:val="nil"/>
                  </w:tcBorders>
                  <w:vAlign w:val="center"/>
                </w:tcPr>
                <w:p w14:paraId="2E023E80">
                  <w:pPr>
                    <w:spacing w:after="0"/>
                    <w:jc w:val="center"/>
                    <w:rPr>
                      <w:rFonts w:hint="eastAsia" w:ascii="Times New Roman" w:hAnsi="Times New Roman" w:eastAsia="宋体"/>
                      <w:sz w:val="21"/>
                      <w:szCs w:val="21"/>
                      <w:highlight w:val="yellow"/>
                      <w:lang w:val="en-US" w:eastAsia="zh-CN"/>
                    </w:rPr>
                  </w:pPr>
                </w:p>
              </w:tc>
            </w:tr>
            <w:tr w14:paraId="2124282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vAlign w:val="center"/>
                </w:tcPr>
                <w:p w14:paraId="422F9188">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w:t>
                  </w:r>
                </w:p>
              </w:tc>
              <w:tc>
                <w:tcPr>
                  <w:tcW w:w="1071" w:type="pct"/>
                  <w:shd w:val="clear" w:color="auto" w:fill="auto"/>
                  <w:vAlign w:val="center"/>
                </w:tcPr>
                <w:p w14:paraId="6C89643C">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润版液</w:t>
                  </w:r>
                </w:p>
              </w:tc>
              <w:tc>
                <w:tcPr>
                  <w:tcW w:w="0" w:type="auto"/>
                  <w:gridSpan w:val="2"/>
                  <w:shd w:val="clear" w:color="auto" w:fill="auto"/>
                  <w:vAlign w:val="center"/>
                </w:tcPr>
                <w:p w14:paraId="33538E48">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0.2t/a</w:t>
                  </w:r>
                </w:p>
              </w:tc>
              <w:tc>
                <w:tcPr>
                  <w:tcW w:w="1256" w:type="pct"/>
                  <w:vAlign w:val="center"/>
                </w:tcPr>
                <w:p w14:paraId="1A290590">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0.01</w:t>
                  </w:r>
                </w:p>
              </w:tc>
              <w:tc>
                <w:tcPr>
                  <w:tcW w:w="1152" w:type="pct"/>
                  <w:vMerge w:val="continue"/>
                  <w:vAlign w:val="center"/>
                </w:tcPr>
                <w:p w14:paraId="14744FF3">
                  <w:pPr>
                    <w:spacing w:after="0"/>
                    <w:jc w:val="center"/>
                    <w:rPr>
                      <w:rFonts w:hint="eastAsia" w:ascii="Times New Roman" w:hAnsi="Times New Roman" w:eastAsia="宋体"/>
                      <w:sz w:val="21"/>
                      <w:szCs w:val="21"/>
                      <w:highlight w:val="yellow"/>
                      <w:lang w:val="en-US" w:eastAsia="zh-CN"/>
                    </w:rPr>
                  </w:pPr>
                </w:p>
              </w:tc>
            </w:tr>
            <w:tr w14:paraId="06F2EDB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vAlign w:val="center"/>
                </w:tcPr>
                <w:p w14:paraId="2CFFC6BF">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5</w:t>
                  </w:r>
                </w:p>
              </w:tc>
              <w:tc>
                <w:tcPr>
                  <w:tcW w:w="1071" w:type="pct"/>
                  <w:shd w:val="clear" w:color="auto" w:fill="auto"/>
                  <w:vAlign w:val="center"/>
                </w:tcPr>
                <w:p w14:paraId="0B505A2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PE颗粒</w:t>
                  </w:r>
                </w:p>
              </w:tc>
              <w:tc>
                <w:tcPr>
                  <w:tcW w:w="0" w:type="auto"/>
                  <w:gridSpan w:val="2"/>
                  <w:shd w:val="clear" w:color="auto" w:fill="auto"/>
                  <w:vAlign w:val="center"/>
                </w:tcPr>
                <w:p w14:paraId="5FB8C7A1">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1250t/a</w:t>
                  </w:r>
                </w:p>
              </w:tc>
              <w:tc>
                <w:tcPr>
                  <w:tcW w:w="1256" w:type="pct"/>
                  <w:vAlign w:val="center"/>
                </w:tcPr>
                <w:p w14:paraId="78C00FA9">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62.5</w:t>
                  </w:r>
                </w:p>
              </w:tc>
              <w:tc>
                <w:tcPr>
                  <w:tcW w:w="1152" w:type="pct"/>
                  <w:vMerge w:val="continue"/>
                  <w:vAlign w:val="center"/>
                </w:tcPr>
                <w:p w14:paraId="60232C0D">
                  <w:pPr>
                    <w:spacing w:after="0"/>
                    <w:jc w:val="center"/>
                    <w:rPr>
                      <w:rFonts w:hint="eastAsia" w:ascii="Times New Roman" w:hAnsi="Times New Roman" w:eastAsia="宋体"/>
                      <w:sz w:val="21"/>
                      <w:szCs w:val="21"/>
                      <w:highlight w:val="yellow"/>
                      <w:lang w:val="en-US" w:eastAsia="zh-CN"/>
                    </w:rPr>
                  </w:pPr>
                </w:p>
              </w:tc>
            </w:tr>
            <w:tr w14:paraId="4BC4636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vAlign w:val="center"/>
                </w:tcPr>
                <w:p w14:paraId="18A6733E">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6</w:t>
                  </w:r>
                </w:p>
              </w:tc>
              <w:tc>
                <w:tcPr>
                  <w:tcW w:w="1071" w:type="pct"/>
                  <w:shd w:val="clear" w:color="auto" w:fill="auto"/>
                  <w:vAlign w:val="center"/>
                </w:tcPr>
                <w:p w14:paraId="6682869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PP颗粒</w:t>
                  </w:r>
                </w:p>
              </w:tc>
              <w:tc>
                <w:tcPr>
                  <w:tcW w:w="0" w:type="auto"/>
                  <w:gridSpan w:val="2"/>
                  <w:shd w:val="clear" w:color="auto" w:fill="auto"/>
                  <w:vAlign w:val="center"/>
                </w:tcPr>
                <w:p w14:paraId="3A347DA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1250t/a</w:t>
                  </w:r>
                </w:p>
              </w:tc>
              <w:tc>
                <w:tcPr>
                  <w:tcW w:w="1256" w:type="pct"/>
                  <w:vAlign w:val="center"/>
                </w:tcPr>
                <w:p w14:paraId="7E39D54C">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62.5</w:t>
                  </w:r>
                </w:p>
              </w:tc>
              <w:tc>
                <w:tcPr>
                  <w:tcW w:w="1152" w:type="pct"/>
                  <w:vMerge w:val="continue"/>
                  <w:vAlign w:val="center"/>
                </w:tcPr>
                <w:p w14:paraId="2C64D30F">
                  <w:pPr>
                    <w:spacing w:after="0"/>
                    <w:jc w:val="center"/>
                    <w:rPr>
                      <w:rFonts w:hint="eastAsia" w:ascii="Times New Roman" w:hAnsi="Times New Roman" w:eastAsia="宋体"/>
                      <w:sz w:val="21"/>
                      <w:szCs w:val="21"/>
                      <w:highlight w:val="yellow"/>
                      <w:lang w:val="en-US" w:eastAsia="zh-CN"/>
                    </w:rPr>
                  </w:pPr>
                </w:p>
              </w:tc>
            </w:tr>
            <w:tr w14:paraId="26066B4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vAlign w:val="center"/>
                </w:tcPr>
                <w:p w14:paraId="36072723">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7</w:t>
                  </w:r>
                </w:p>
              </w:tc>
              <w:tc>
                <w:tcPr>
                  <w:tcW w:w="1071" w:type="pct"/>
                  <w:shd w:val="clear" w:color="auto" w:fill="auto"/>
                  <w:vAlign w:val="center"/>
                </w:tcPr>
                <w:p w14:paraId="4DAF650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纸箱</w:t>
                  </w:r>
                </w:p>
              </w:tc>
              <w:tc>
                <w:tcPr>
                  <w:tcW w:w="0" w:type="auto"/>
                  <w:gridSpan w:val="2"/>
                  <w:shd w:val="clear" w:color="auto" w:fill="auto"/>
                  <w:vAlign w:val="center"/>
                </w:tcPr>
                <w:p w14:paraId="63DCF6F2">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10万个/a</w:t>
                  </w:r>
                </w:p>
              </w:tc>
              <w:tc>
                <w:tcPr>
                  <w:tcW w:w="1256" w:type="pct"/>
                  <w:vAlign w:val="center"/>
                </w:tcPr>
                <w:p w14:paraId="19990C23">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0.5</w:t>
                  </w:r>
                </w:p>
              </w:tc>
              <w:tc>
                <w:tcPr>
                  <w:tcW w:w="1152" w:type="pct"/>
                  <w:vMerge w:val="continue"/>
                  <w:vAlign w:val="center"/>
                </w:tcPr>
                <w:p w14:paraId="286D7CC4">
                  <w:pPr>
                    <w:spacing w:after="0"/>
                    <w:jc w:val="center"/>
                    <w:rPr>
                      <w:rFonts w:hint="eastAsia" w:ascii="Times New Roman" w:hAnsi="Times New Roman" w:eastAsia="宋体"/>
                      <w:sz w:val="21"/>
                      <w:szCs w:val="21"/>
                      <w:highlight w:val="yellow"/>
                      <w:lang w:val="en-US" w:eastAsia="zh-CN"/>
                    </w:rPr>
                  </w:pPr>
                </w:p>
              </w:tc>
            </w:tr>
            <w:tr w14:paraId="14F2B55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trHeight w:val="397" w:hRule="atLeast"/>
                <w:jc w:val="center"/>
              </w:trPr>
              <w:tc>
                <w:tcPr>
                  <w:tcW w:w="5000" w:type="pct"/>
                  <w:gridSpan w:val="6"/>
                  <w:vAlign w:val="center"/>
                </w:tcPr>
                <w:p w14:paraId="2172E5F4">
                  <w:pPr>
                    <w:spacing w:after="0"/>
                    <w:jc w:val="center"/>
                    <w:rPr>
                      <w:rFonts w:hint="eastAsia" w:ascii="Times New Roman" w:hAnsi="Times New Roman" w:eastAsia="宋体"/>
                      <w:sz w:val="21"/>
                      <w:szCs w:val="21"/>
                      <w:highlight w:val="yellow"/>
                      <w:lang w:val="en-US" w:eastAsia="zh-CN"/>
                    </w:rPr>
                  </w:pPr>
                  <w:r>
                    <w:rPr>
                      <w:rFonts w:hint="eastAsia" w:ascii="Times New Roman" w:hAnsi="Times New Roman" w:eastAsia="宋体" w:cs="Times New Roman"/>
                      <w:b/>
                      <w:bCs/>
                      <w:color w:val="000000"/>
                      <w:kern w:val="2"/>
                      <w:sz w:val="21"/>
                      <w:szCs w:val="24"/>
                      <w:lang w:val="en-US" w:eastAsia="zh-CN" w:bidi="ar-SA"/>
                    </w:rPr>
                    <w:t>公用</w:t>
                  </w:r>
                </w:p>
              </w:tc>
            </w:tr>
            <w:tr w14:paraId="74D4034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vAlign w:val="center"/>
                </w:tcPr>
                <w:p w14:paraId="12469D37">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1071" w:type="pct"/>
                  <w:shd w:val="clear" w:color="auto" w:fill="auto"/>
                  <w:vAlign w:val="center"/>
                </w:tcPr>
                <w:p w14:paraId="13E05110">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电</w:t>
                  </w:r>
                </w:p>
              </w:tc>
              <w:tc>
                <w:tcPr>
                  <w:tcW w:w="0" w:type="auto"/>
                  <w:gridSpan w:val="2"/>
                  <w:shd w:val="clear" w:color="auto" w:fill="auto"/>
                  <w:vAlign w:val="center"/>
                </w:tcPr>
                <w:p w14:paraId="41E671BE">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400万kw·h</w:t>
                  </w:r>
                </w:p>
              </w:tc>
              <w:tc>
                <w:tcPr>
                  <w:tcW w:w="1256" w:type="pct"/>
                  <w:vAlign w:val="center"/>
                </w:tcPr>
                <w:p w14:paraId="12EDFF24">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160万kw·h</w:t>
                  </w:r>
                </w:p>
              </w:tc>
              <w:tc>
                <w:tcPr>
                  <w:tcW w:w="1152" w:type="pct"/>
                  <w:vMerge w:val="restart"/>
                  <w:vAlign w:val="center"/>
                </w:tcPr>
                <w:p w14:paraId="057FA50E">
                  <w:pPr>
                    <w:spacing w:after="0"/>
                    <w:jc w:val="center"/>
                    <w:rPr>
                      <w:rFonts w:hint="default" w:ascii="Times New Roman" w:hAnsi="Times New Roman" w:eastAsia="宋体"/>
                      <w:sz w:val="21"/>
                      <w:szCs w:val="21"/>
                      <w:highlight w:val="yellow"/>
                      <w:lang w:val="en-US" w:eastAsia="zh-CN"/>
                    </w:rPr>
                  </w:pPr>
                  <w:r>
                    <w:rPr>
                      <w:rFonts w:hint="eastAsia" w:ascii="Times New Roman" w:hAnsi="Times New Roman" w:eastAsia="宋体"/>
                      <w:sz w:val="21"/>
                      <w:szCs w:val="21"/>
                      <w:highlight w:val="none"/>
                      <w:lang w:val="en-US" w:eastAsia="zh-CN"/>
                    </w:rPr>
                    <w:t>一期项目实际能耗</w:t>
                  </w:r>
                </w:p>
              </w:tc>
            </w:tr>
            <w:tr w14:paraId="7B85DDE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vAlign w:val="center"/>
                </w:tcPr>
                <w:p w14:paraId="7539126D">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1071" w:type="pct"/>
                  <w:shd w:val="clear" w:color="auto" w:fill="auto"/>
                  <w:vAlign w:val="center"/>
                </w:tcPr>
                <w:p w14:paraId="11E39680">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水</w:t>
                  </w:r>
                </w:p>
              </w:tc>
              <w:tc>
                <w:tcPr>
                  <w:tcW w:w="0" w:type="auto"/>
                  <w:gridSpan w:val="2"/>
                  <w:shd w:val="clear" w:color="auto" w:fill="auto"/>
                  <w:vAlign w:val="center"/>
                </w:tcPr>
                <w:p w14:paraId="13BD7A30">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2000m</w:t>
                  </w:r>
                  <w:r>
                    <w:rPr>
                      <w:rFonts w:hint="eastAsia" w:ascii="Times New Roman" w:hAnsi="Times New Roman" w:eastAsia="宋体" w:cs="Times New Roman"/>
                      <w:color w:val="000000"/>
                      <w:kern w:val="2"/>
                      <w:sz w:val="21"/>
                      <w:szCs w:val="24"/>
                      <w:vertAlign w:val="superscript"/>
                      <w:lang w:val="en-US" w:eastAsia="zh-CN" w:bidi="ar-SA"/>
                    </w:rPr>
                    <w:t>3</w:t>
                  </w:r>
                  <w:r>
                    <w:rPr>
                      <w:rFonts w:hint="eastAsia" w:ascii="Times New Roman" w:hAnsi="Times New Roman" w:eastAsia="宋体" w:cs="Times New Roman"/>
                      <w:color w:val="000000"/>
                      <w:kern w:val="2"/>
                      <w:sz w:val="21"/>
                      <w:szCs w:val="24"/>
                      <w:lang w:val="en-US" w:eastAsia="zh-CN" w:bidi="ar-SA"/>
                    </w:rPr>
                    <w:t>/a</w:t>
                  </w:r>
                </w:p>
              </w:tc>
              <w:tc>
                <w:tcPr>
                  <w:tcW w:w="1256" w:type="pct"/>
                  <w:vAlign w:val="center"/>
                </w:tcPr>
                <w:p w14:paraId="06F78C23">
                  <w:pPr>
                    <w:spacing w:after="0"/>
                    <w:jc w:val="center"/>
                    <w:rPr>
                      <w:rFonts w:hint="eastAsia" w:ascii="Times New Roman" w:hAnsi="Times New Roman" w:eastAsia="宋体" w:cs="Times New Roman"/>
                      <w:color w:val="000000"/>
                      <w:kern w:val="2"/>
                      <w:sz w:val="21"/>
                      <w:szCs w:val="24"/>
                      <w:lang w:val="en-US" w:eastAsia="zh-CN" w:bidi="ar-SA"/>
                    </w:rPr>
                  </w:pPr>
                </w:p>
              </w:tc>
              <w:tc>
                <w:tcPr>
                  <w:tcW w:w="1152" w:type="pct"/>
                  <w:vMerge w:val="continue"/>
                  <w:vAlign w:val="center"/>
                </w:tcPr>
                <w:p w14:paraId="57E4190A">
                  <w:pPr>
                    <w:spacing w:after="0"/>
                    <w:jc w:val="center"/>
                    <w:rPr>
                      <w:rFonts w:hint="default" w:ascii="Times New Roman" w:hAnsi="Times New Roman" w:eastAsia="宋体"/>
                      <w:sz w:val="21"/>
                      <w:szCs w:val="21"/>
                      <w:highlight w:val="yellow"/>
                      <w:lang w:val="en-US" w:eastAsia="zh-CN"/>
                    </w:rPr>
                  </w:pPr>
                </w:p>
              </w:tc>
            </w:tr>
            <w:tr w14:paraId="0F709FE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vAlign w:val="center"/>
                </w:tcPr>
                <w:p w14:paraId="09165E7F">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w:t>
                  </w:r>
                </w:p>
              </w:tc>
              <w:tc>
                <w:tcPr>
                  <w:tcW w:w="1071" w:type="pct"/>
                  <w:shd w:val="clear" w:color="auto" w:fill="auto"/>
                  <w:vAlign w:val="center"/>
                </w:tcPr>
                <w:p w14:paraId="42C0663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纯水</w:t>
                  </w:r>
                </w:p>
              </w:tc>
              <w:tc>
                <w:tcPr>
                  <w:tcW w:w="0" w:type="auto"/>
                  <w:gridSpan w:val="2"/>
                  <w:shd w:val="clear" w:color="auto" w:fill="auto"/>
                  <w:vAlign w:val="center"/>
                </w:tcPr>
                <w:p w14:paraId="36046506">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990m</w:t>
                  </w:r>
                  <w:r>
                    <w:rPr>
                      <w:rFonts w:hint="eastAsia" w:ascii="Times New Roman" w:hAnsi="Times New Roman" w:eastAsia="宋体" w:cs="Times New Roman"/>
                      <w:color w:val="000000"/>
                      <w:kern w:val="2"/>
                      <w:sz w:val="21"/>
                      <w:szCs w:val="24"/>
                      <w:vertAlign w:val="superscript"/>
                      <w:lang w:val="en-US" w:eastAsia="zh-CN" w:bidi="ar-SA"/>
                    </w:rPr>
                    <w:t>3</w:t>
                  </w:r>
                  <w:r>
                    <w:rPr>
                      <w:rFonts w:hint="eastAsia" w:ascii="Times New Roman" w:hAnsi="Times New Roman" w:eastAsia="宋体" w:cs="Times New Roman"/>
                      <w:color w:val="000000"/>
                      <w:kern w:val="2"/>
                      <w:sz w:val="21"/>
                      <w:szCs w:val="24"/>
                      <w:lang w:val="en-US" w:eastAsia="zh-CN" w:bidi="ar-SA"/>
                    </w:rPr>
                    <w:t>/a</w:t>
                  </w:r>
                </w:p>
              </w:tc>
              <w:tc>
                <w:tcPr>
                  <w:tcW w:w="1256" w:type="pct"/>
                  <w:vAlign w:val="center"/>
                </w:tcPr>
                <w:p w14:paraId="2BC7F819">
                  <w:pPr>
                    <w:spacing w:after="0"/>
                    <w:jc w:val="center"/>
                    <w:rPr>
                      <w:rFonts w:hint="eastAsia" w:ascii="Times New Roman" w:hAnsi="Times New Roman" w:eastAsia="宋体" w:cs="Times New Roman"/>
                      <w:color w:val="000000"/>
                      <w:kern w:val="2"/>
                      <w:sz w:val="21"/>
                      <w:szCs w:val="24"/>
                      <w:lang w:val="en-US" w:eastAsia="zh-CN" w:bidi="ar-SA"/>
                    </w:rPr>
                  </w:pPr>
                </w:p>
              </w:tc>
              <w:tc>
                <w:tcPr>
                  <w:tcW w:w="1152" w:type="pct"/>
                  <w:vMerge w:val="continue"/>
                  <w:vAlign w:val="center"/>
                </w:tcPr>
                <w:p w14:paraId="3964AF92">
                  <w:pPr>
                    <w:spacing w:after="0"/>
                    <w:jc w:val="center"/>
                    <w:rPr>
                      <w:rFonts w:hint="default" w:ascii="Times New Roman" w:hAnsi="Times New Roman" w:eastAsia="宋体"/>
                      <w:sz w:val="21"/>
                      <w:szCs w:val="21"/>
                      <w:highlight w:val="yellow"/>
                      <w:lang w:val="en-US" w:eastAsia="zh-CN"/>
                    </w:rPr>
                  </w:pPr>
                </w:p>
              </w:tc>
            </w:tr>
          </w:tbl>
          <w:p w14:paraId="32A0C132">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sz w:val="24"/>
                <w:szCs w:val="24"/>
                <w:highlight w:val="none"/>
                <w:lang w:val="en-US" w:eastAsia="zh-CN" w:bidi="ar"/>
              </w:rPr>
              <w:t>本项目验收期间原辅材料消耗与环评批复基本一致。</w:t>
            </w:r>
          </w:p>
          <w:p w14:paraId="25E59CBE">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jc w:val="both"/>
              <w:textAlignment w:val="auto"/>
              <w:rPr>
                <w:rFonts w:hint="eastAsia"/>
                <w:highlight w:val="yellow"/>
                <w:lang w:eastAsia="zh-CN"/>
              </w:rPr>
            </w:pPr>
          </w:p>
          <w:p w14:paraId="26A6D8DC">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jc w:val="both"/>
              <w:textAlignment w:val="auto"/>
              <w:rPr>
                <w:rFonts w:hint="eastAsia"/>
                <w:highlight w:val="yellow"/>
                <w:lang w:eastAsia="zh-CN"/>
              </w:rPr>
            </w:pPr>
          </w:p>
          <w:p w14:paraId="5B1C3AEF">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jc w:val="both"/>
              <w:textAlignment w:val="auto"/>
              <w:rPr>
                <w:rFonts w:hint="eastAsia"/>
                <w:highlight w:val="yellow"/>
                <w:lang w:eastAsia="zh-CN"/>
              </w:rPr>
            </w:pPr>
          </w:p>
          <w:p w14:paraId="09CDDFEB">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jc w:val="both"/>
              <w:textAlignment w:val="auto"/>
              <w:rPr>
                <w:rFonts w:hint="eastAsia"/>
                <w:highlight w:val="yellow"/>
                <w:lang w:eastAsia="zh-CN"/>
              </w:rPr>
            </w:pPr>
          </w:p>
          <w:p w14:paraId="275D3465">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jc w:val="both"/>
              <w:textAlignment w:val="auto"/>
              <w:rPr>
                <w:rFonts w:hint="eastAsia"/>
                <w:highlight w:val="yellow"/>
                <w:lang w:eastAsia="zh-CN"/>
              </w:rPr>
            </w:pPr>
          </w:p>
          <w:p w14:paraId="15711898">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jc w:val="both"/>
              <w:textAlignment w:val="auto"/>
              <w:rPr>
                <w:rFonts w:hint="eastAsia"/>
                <w:highlight w:val="yellow"/>
                <w:lang w:eastAsia="zh-CN"/>
              </w:rPr>
            </w:pPr>
          </w:p>
          <w:p w14:paraId="24FEEC8F">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jc w:val="both"/>
              <w:textAlignment w:val="auto"/>
              <w:rPr>
                <w:rFonts w:hint="eastAsia"/>
                <w:highlight w:val="yellow"/>
                <w:lang w:eastAsia="zh-CN"/>
              </w:rPr>
            </w:pPr>
          </w:p>
          <w:p w14:paraId="44CBD961">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jc w:val="both"/>
              <w:textAlignment w:val="auto"/>
              <w:rPr>
                <w:rFonts w:hint="eastAsia"/>
                <w:highlight w:val="yellow"/>
                <w:lang w:eastAsia="zh-CN"/>
              </w:rPr>
            </w:pPr>
          </w:p>
        </w:tc>
      </w:tr>
    </w:tbl>
    <w:p w14:paraId="1C10A96F">
      <w:pPr>
        <w:rPr>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4"/>
        <w:tblW w:w="89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987"/>
      </w:tblGrid>
      <w:tr w14:paraId="3C097A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28" w:hRule="atLeast"/>
          <w:jc w:val="center"/>
        </w:trPr>
        <w:tc>
          <w:tcPr>
            <w:tcW w:w="8987" w:type="dxa"/>
            <w:tcBorders>
              <w:top w:val="single" w:color="auto" w:sz="4" w:space="0"/>
              <w:left w:val="single" w:color="auto" w:sz="4" w:space="0"/>
              <w:bottom w:val="single" w:color="auto" w:sz="4" w:space="0"/>
              <w:right w:val="single" w:color="auto" w:sz="4" w:space="0"/>
            </w:tcBorders>
            <w:noWrap w:val="0"/>
            <w:vAlign w:val="top"/>
          </w:tcPr>
          <w:p w14:paraId="07514A58">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bCs/>
                <w:color w:val="000000"/>
                <w:sz w:val="24"/>
                <w:szCs w:val="24"/>
                <w:highlight w:val="none"/>
              </w:rPr>
            </w:pPr>
            <w:r>
              <w:rPr>
                <w:rFonts w:hint="default" w:ascii="Times New Roman" w:hAnsi="Times New Roman" w:eastAsia="宋体" w:cs="Times New Roman"/>
                <w:b/>
                <w:bCs/>
                <w:color w:val="000000"/>
                <w:sz w:val="24"/>
                <w:szCs w:val="24"/>
                <w:highlight w:val="none"/>
              </w:rPr>
              <w:t>主要工艺流程及</w:t>
            </w:r>
            <w:r>
              <w:rPr>
                <w:rFonts w:hint="eastAsia" w:ascii="Times New Roman" w:hAnsi="Times New Roman" w:eastAsia="宋体" w:cs="Times New Roman"/>
                <w:b/>
                <w:bCs/>
                <w:color w:val="000000"/>
                <w:sz w:val="24"/>
                <w:szCs w:val="24"/>
                <w:highlight w:val="none"/>
                <w:lang w:val="en-US" w:eastAsia="zh-CN"/>
              </w:rPr>
              <w:t>产污</w:t>
            </w:r>
            <w:r>
              <w:rPr>
                <w:rFonts w:hint="default" w:ascii="Times New Roman" w:hAnsi="Times New Roman" w:eastAsia="宋体" w:cs="Times New Roman"/>
                <w:b/>
                <w:bCs/>
                <w:color w:val="000000"/>
                <w:sz w:val="24"/>
                <w:szCs w:val="24"/>
                <w:highlight w:val="none"/>
              </w:rPr>
              <w:t>环节</w:t>
            </w:r>
          </w:p>
          <w:p w14:paraId="6119C9E7">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本次一期验收项目主要产品为分切纸张、分切标签纸、印刷标签纸、有机硅离型纸和注塑塑料纸杯，实际生产工艺流程与环评及批复基本一致。</w:t>
            </w:r>
          </w:p>
          <w:p w14:paraId="747BC2FF">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2" w:firstLineChars="200"/>
              <w:textAlignment w:val="auto"/>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sz w:val="24"/>
                <w:szCs w:val="24"/>
                <w:highlight w:val="none"/>
                <w:lang w:val="en-US" w:eastAsia="zh-CN"/>
              </w:rPr>
              <w:t>1、</w:t>
            </w:r>
            <w:r>
              <w:rPr>
                <w:rFonts w:hint="eastAsia" w:ascii="Times New Roman" w:hAnsi="Times New Roman" w:eastAsia="宋体" w:cs="Times New Roman"/>
                <w:b/>
                <w:bCs/>
                <w:color w:val="000000"/>
                <w:sz w:val="24"/>
                <w:szCs w:val="24"/>
                <w:highlight w:val="none"/>
                <w:lang w:val="en-US" w:eastAsia="zh-CN"/>
              </w:rPr>
              <w:t>生产工艺流程</w:t>
            </w:r>
          </w:p>
          <w:p w14:paraId="39E87BD9">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（1）分切纸张</w:t>
            </w:r>
          </w:p>
          <w:p w14:paraId="517ADA40">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40" w:firstLineChars="200"/>
              <w:jc w:val="both"/>
              <w:textAlignment w:val="auto"/>
              <w:rPr>
                <w:rFonts w:hint="eastAsia" w:ascii="Times New Roman" w:hAnsi="Times New Roman" w:eastAsia="宋体" w:cs="Times New Roman"/>
                <w:sz w:val="24"/>
                <w:szCs w:val="24"/>
                <w:highlight w:val="yellow"/>
                <w:lang w:val="en-US" w:eastAsia="zh-CN" w:bidi="ar"/>
              </w:rPr>
            </w:pPr>
            <w:r>
              <w:pict>
                <v:shape id="_x0000_s1051" o:spid="_x0000_s1051" o:spt="75" type="#_x0000_t75" style="position:absolute;left:0pt;margin-left:12.8pt;margin-top:6.7pt;height:57.75pt;width:419.25pt;z-index:251663360;mso-width-relative:page;mso-height-relative:page;" o:ole="t" filled="f" o:preferrelative="t" stroked="f" coordsize="21600,21600">
                  <v:path/>
                  <v:fill on="f" focussize="0,0"/>
                  <v:stroke on="f"/>
                  <v:imagedata r:id="rId11" o:title=""/>
                  <o:lock v:ext="edit" aspectratio="f"/>
                </v:shape>
                <o:OLEObject Type="Embed" ProgID="Visio.Drawing.11" ShapeID="_x0000_s1051" DrawAspect="Content" ObjectID="_1468075725" r:id="rId10">
                  <o:LockedField>false</o:LockedField>
                </o:OLEObject>
              </w:pict>
            </w:r>
          </w:p>
          <w:p w14:paraId="085AF2D1">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yellow"/>
                <w:lang w:val="en-US" w:eastAsia="zh-CN" w:bidi="ar"/>
              </w:rPr>
            </w:pPr>
          </w:p>
          <w:p w14:paraId="20E4770C">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yellow"/>
                <w:lang w:val="en-US" w:eastAsia="zh-CN" w:bidi="ar"/>
              </w:rPr>
            </w:pPr>
          </w:p>
          <w:p w14:paraId="7018017C">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注：N 噪声；S 固废</w:t>
            </w:r>
          </w:p>
          <w:p w14:paraId="041B47E7">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jc w:val="center"/>
              <w:textAlignment w:val="auto"/>
              <w:rPr>
                <w:rFonts w:hint="eastAsia" w:ascii="Times New Roman" w:hAnsi="Times New Roman" w:eastAsia="宋体" w:cs="Times New Roman"/>
                <w:b/>
                <w:bCs/>
                <w:sz w:val="24"/>
                <w:szCs w:val="24"/>
                <w:highlight w:val="none"/>
                <w:lang w:val="en-US" w:eastAsia="zh-CN" w:bidi="ar"/>
              </w:rPr>
            </w:pPr>
            <w:r>
              <w:rPr>
                <w:rFonts w:hint="eastAsia" w:ascii="Times New Roman" w:hAnsi="Times New Roman" w:eastAsia="宋体" w:cs="Times New Roman"/>
                <w:b/>
                <w:bCs/>
                <w:sz w:val="24"/>
                <w:szCs w:val="24"/>
                <w:highlight w:val="none"/>
                <w:lang w:val="en-US" w:eastAsia="zh-CN" w:bidi="ar"/>
              </w:rPr>
              <w:t>图2  分切纸张生产工艺及产污工序</w:t>
            </w:r>
          </w:p>
          <w:p w14:paraId="1D35762D">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生产工艺流程详细说明如下：</w:t>
            </w:r>
          </w:p>
          <w:p w14:paraId="27035EBC">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1）分切：外购纸张（热敏纸、铜版纸、无碳纸、双胶纸）等通过分切机分切成合适的大小，即为成品。分切过程中会产生边角料，设备运行会产生噪声。</w:t>
            </w:r>
          </w:p>
          <w:p w14:paraId="4122F875">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2）包装：使用包装机将分切后的纸张（热敏纸、铜版纸、无碳纸、双胶纸等）进行包装，包装过程中会产生噪声。</w:t>
            </w:r>
          </w:p>
          <w:p w14:paraId="4F8650C8">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（2）不干胶标签纸（分切标签纸和印刷标签纸）</w:t>
            </w:r>
          </w:p>
          <w:p w14:paraId="3BBCEF5C">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40" w:firstLineChars="200"/>
              <w:jc w:val="both"/>
              <w:textAlignment w:val="auto"/>
              <w:rPr>
                <w:rFonts w:hint="eastAsia" w:ascii="Times New Roman" w:hAnsi="Times New Roman" w:eastAsia="宋体" w:cs="Times New Roman"/>
                <w:sz w:val="24"/>
                <w:szCs w:val="24"/>
                <w:highlight w:val="yellow"/>
                <w:lang w:val="en-US" w:eastAsia="zh-CN" w:bidi="ar"/>
              </w:rPr>
            </w:pPr>
            <w:r>
              <w:pict>
                <v:shape id="_x0000_s1052" o:spid="_x0000_s1052" o:spt="75" type="#_x0000_t75" style="position:absolute;left:0pt;margin-left:12.8pt;margin-top:4.2pt;height:171pt;width:419.7pt;z-index:251663360;mso-width-relative:page;mso-height-relative:page;" o:ole="t" filled="f" o:preferrelative="t" stroked="f" coordsize="21600,21600">
                  <v:path/>
                  <v:fill on="f" focussize="0,0"/>
                  <v:stroke on="f"/>
                  <v:imagedata r:id="rId13" o:title=""/>
                  <o:lock v:ext="edit" aspectratio="f"/>
                </v:shape>
                <o:OLEObject Type="Embed" ProgID="Visio.Drawing.11" ShapeID="_x0000_s1052" DrawAspect="Content" ObjectID="_1468075726" r:id="rId12">
                  <o:LockedField>false</o:LockedField>
                </o:OLEObject>
              </w:pict>
            </w:r>
          </w:p>
          <w:p w14:paraId="0F902A14">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yellow"/>
                <w:lang w:val="en-US" w:eastAsia="zh-CN" w:bidi="ar"/>
              </w:rPr>
            </w:pPr>
          </w:p>
          <w:p w14:paraId="2A8CBA2B">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yellow"/>
                <w:lang w:val="en-US" w:eastAsia="zh-CN" w:bidi="ar"/>
              </w:rPr>
            </w:pPr>
          </w:p>
          <w:p w14:paraId="1E6F7B74">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yellow"/>
                <w:lang w:val="en-US" w:eastAsia="zh-CN" w:bidi="ar"/>
              </w:rPr>
            </w:pPr>
          </w:p>
          <w:p w14:paraId="5B971C0C">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yellow"/>
                <w:lang w:val="en-US" w:eastAsia="zh-CN" w:bidi="ar"/>
              </w:rPr>
            </w:pPr>
          </w:p>
          <w:p w14:paraId="3AC20A2E">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yellow"/>
                <w:lang w:val="en-US" w:eastAsia="zh-CN" w:bidi="ar"/>
              </w:rPr>
            </w:pPr>
          </w:p>
          <w:p w14:paraId="0C1B2D72">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yellow"/>
                <w:lang w:val="en-US" w:eastAsia="zh-CN" w:bidi="ar"/>
              </w:rPr>
            </w:pPr>
          </w:p>
          <w:p w14:paraId="03E37A01">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注：G 废气；N 噪声；S 固废</w:t>
            </w:r>
          </w:p>
          <w:p w14:paraId="50DA3E43">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jc w:val="center"/>
              <w:textAlignment w:val="auto"/>
              <w:rPr>
                <w:rFonts w:hint="eastAsia" w:ascii="Times New Roman" w:hAnsi="Times New Roman" w:eastAsia="宋体" w:cs="Times New Roman"/>
                <w:b/>
                <w:bCs/>
                <w:sz w:val="24"/>
                <w:szCs w:val="24"/>
                <w:highlight w:val="none"/>
                <w:lang w:val="en-US" w:eastAsia="zh-CN" w:bidi="ar"/>
              </w:rPr>
            </w:pPr>
            <w:r>
              <w:rPr>
                <w:rFonts w:hint="eastAsia" w:ascii="Times New Roman" w:hAnsi="Times New Roman" w:eastAsia="宋体" w:cs="Times New Roman"/>
                <w:b/>
                <w:bCs/>
                <w:sz w:val="24"/>
                <w:szCs w:val="24"/>
                <w:highlight w:val="none"/>
                <w:lang w:val="en-US" w:eastAsia="zh-CN" w:bidi="ar"/>
              </w:rPr>
              <w:t>图3  不干胶标签纸生产工艺及产污工序</w:t>
            </w:r>
          </w:p>
          <w:p w14:paraId="75C76254">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生产工艺流程详细说明如下：</w:t>
            </w:r>
          </w:p>
          <w:p w14:paraId="7D141631">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1）复合：通过涂胶机将加热熔化后的热熔胶均匀地涂布在不干胶底纸的表面，再将面材（热敏纸、铜版纸、无碳纸、双胶纸等）复合在涂有热熔胶的不干胶底纸表面，该工序使用电加热，加热温度为100℃。复合过程中会产生废气，涂胶机工作过程中会产生噪声。</w:t>
            </w:r>
          </w:p>
          <w:p w14:paraId="06A44260">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2）分切：根据订单需求使用分切机将不干胶分切成合适的大小。分切后的产品，一部分包装后即为成品（分切标签纸），另一部分继续进行其他工序。分切过程中会产生边角料，分切机运行过程中会产生噪声。</w:t>
            </w:r>
          </w:p>
          <w:p w14:paraId="669317FE">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3）印刷：根据产品的不同选择合适的印刷机，将分切好的不干胶纸卷和印版安装于印刷机上。使用水性油墨，通过墨辊、橡皮布滚筒与印版之间的压力，首先将印版上的图文转印于墨辊上的橡皮布上，然后再经墨辊将图文转印在纸张上，完成印刷。印刷过程使用润版液，在印版空白部分形成均匀的水膜，以抵制图文上的水性油墨向空白部分的浸润，防止脏版。印刷过程会产生废气和噪声，印版和橡皮布定期更换，会产生固废。</w:t>
            </w:r>
          </w:p>
          <w:p w14:paraId="340C512D">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4）覆膜：将预涂膜平铺于印刷后的不干胶纸上，一起送入覆膜机加热至100℃左右，在此温度下预涂膜背面的热熔胶融化并在压力的作用下将预涂膜均匀的覆盖于不干胶纸上。此过程会产生废气和噪声。</w:t>
            </w:r>
          </w:p>
          <w:p w14:paraId="57930662">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5）模切：将覆膜后的标签纸放入模切机上模切。模切过程中会产生废边角料，模切机运行过程中会产生噪声。</w:t>
            </w:r>
          </w:p>
          <w:p w14:paraId="3E68D20A">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6）检标：经过检标机对标签质量进行检查，此过程会产生噪声和不合格品。</w:t>
            </w:r>
          </w:p>
          <w:p w14:paraId="564EADD0">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7）分切：将合格的标签纸进行分切。分切过程会产生废边角料，分切机运行会产生噪声。</w:t>
            </w:r>
          </w:p>
          <w:p w14:paraId="7D91EAAB">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8）包装：将分切后的产品通过包装机进行包装，即为成品。</w:t>
            </w:r>
          </w:p>
          <w:p w14:paraId="32A1CDDF">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（3）有机硅离型纸</w:t>
            </w:r>
          </w:p>
          <w:p w14:paraId="255D7056">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40" w:firstLineChars="200"/>
              <w:jc w:val="both"/>
              <w:textAlignment w:val="auto"/>
              <w:rPr>
                <w:rFonts w:hint="eastAsia" w:ascii="Times New Roman" w:hAnsi="Times New Roman" w:eastAsia="宋体" w:cs="Times New Roman"/>
                <w:sz w:val="24"/>
                <w:szCs w:val="24"/>
                <w:highlight w:val="none"/>
                <w:lang w:val="en-US" w:eastAsia="zh-CN" w:bidi="ar"/>
              </w:rPr>
            </w:pPr>
            <w:r>
              <w:pict>
                <v:shape id="_x0000_s1053" o:spid="_x0000_s1053" o:spt="75" type="#_x0000_t75" style="position:absolute;left:0pt;margin-left:10.85pt;margin-top:5.65pt;height:64.4pt;width:419.75pt;z-index:251663360;mso-width-relative:page;mso-height-relative:page;" o:ole="t" filled="f" o:preferrelative="t" stroked="f" coordsize="21600,21600">
                  <v:path/>
                  <v:fill on="f" focussize="0,0"/>
                  <v:stroke on="f"/>
                  <v:imagedata r:id="rId15" o:title=""/>
                  <o:lock v:ext="edit" aspectratio="f"/>
                </v:shape>
                <o:OLEObject Type="Embed" ProgID="Visio.Drawing.11" ShapeID="_x0000_s1053" DrawAspect="Content" ObjectID="_1468075727" r:id="rId14">
                  <o:LockedField>false</o:LockedField>
                </o:OLEObject>
              </w:pict>
            </w:r>
          </w:p>
          <w:p w14:paraId="6E0406D8">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yellow"/>
                <w:lang w:val="en-US" w:eastAsia="zh-CN" w:bidi="ar"/>
              </w:rPr>
            </w:pPr>
          </w:p>
          <w:p w14:paraId="68B8DAED">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yellow"/>
                <w:lang w:val="en-US" w:eastAsia="zh-CN" w:bidi="ar"/>
              </w:rPr>
            </w:pPr>
          </w:p>
          <w:p w14:paraId="016E7F71">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注：G 废气；N 噪声；S 固废</w:t>
            </w:r>
          </w:p>
          <w:p w14:paraId="6099F8DA">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jc w:val="center"/>
              <w:textAlignment w:val="auto"/>
              <w:rPr>
                <w:rFonts w:hint="eastAsia" w:ascii="Times New Roman" w:hAnsi="Times New Roman" w:eastAsia="宋体" w:cs="Times New Roman"/>
                <w:b/>
                <w:bCs/>
                <w:sz w:val="24"/>
                <w:szCs w:val="24"/>
                <w:highlight w:val="none"/>
                <w:lang w:val="en-US" w:eastAsia="zh-CN" w:bidi="ar"/>
              </w:rPr>
            </w:pPr>
            <w:r>
              <w:rPr>
                <w:rFonts w:hint="eastAsia" w:ascii="Times New Roman" w:hAnsi="Times New Roman" w:eastAsia="宋体" w:cs="Times New Roman"/>
                <w:b/>
                <w:bCs/>
                <w:sz w:val="24"/>
                <w:szCs w:val="24"/>
                <w:highlight w:val="none"/>
                <w:lang w:val="en-US" w:eastAsia="zh-CN" w:bidi="ar"/>
              </w:rPr>
              <w:t>图4  有机硅离型纸生产工艺及产污工序</w:t>
            </w:r>
          </w:p>
          <w:p w14:paraId="0DECB829">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1）涂硅：有机硅离型剂是一种形成交联的不粘表面的涂层，用于纸张的隔水、隔油，通过涂硅机表面的刮刀将有机硅离型剂均匀地涂抹在离型纸表面。涂硅机运行过程中会产生噪声。</w:t>
            </w:r>
          </w:p>
          <w:p w14:paraId="4D61C520">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2）烘干：该过程是通过涂硅机自带的烘箱完成的。通过电加热至120℃，再通过底部的滚轴将离型纸传送至烘箱中，直接烘干。有机硅离型剂的主要成分为聚硅氧烷，其中硅醇（Si-OH）基团在在加热时脱水缩合，形成Si-O-Si键，并释放水。线性聚硅氧烷通过端基缩合形成交联结构，会有多个这样的反应，形成三维网络。随着反应的进行，有机硅离型剂的粘度不断增加，最终形成固态涂层。涂硅机运行过程中会产生噪声。</w:t>
            </w:r>
          </w:p>
          <w:p w14:paraId="46285BA2">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3）分切：将烘干后的有机硅离型纸根据订单需求分切成合适的大小，即为成品。分切过程中会产生边角料，分切机运行过程中会产生噪声。</w:t>
            </w:r>
          </w:p>
          <w:p w14:paraId="07A73B21">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（4）注塑塑料杯</w:t>
            </w:r>
          </w:p>
          <w:p w14:paraId="30F33251">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4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rPr>
              <w:pict>
                <v:shape id="_x0000_s1054" o:spid="_x0000_s1054" o:spt="75" type="#_x0000_t75" style="position:absolute;left:0pt;margin-left:19.1pt;margin-top:7.95pt;height:54.4pt;width:419.05pt;z-index:251663360;mso-width-relative:page;mso-height-relative:page;" o:ole="t" filled="f" o:preferrelative="t" stroked="f" coordsize="21600,21600">
                  <v:path/>
                  <v:fill on="f" focussize="0,0"/>
                  <v:stroke on="f"/>
                  <v:imagedata r:id="rId17" o:title=""/>
                  <o:lock v:ext="edit" aspectratio="f"/>
                </v:shape>
                <o:OLEObject Type="Embed" ProgID="Visio.Drawing.11" ShapeID="_x0000_s1054" DrawAspect="Content" ObjectID="_1468075728" r:id="rId16">
                  <o:LockedField>false</o:LockedField>
                </o:OLEObject>
              </w:pict>
            </w:r>
          </w:p>
          <w:p w14:paraId="0067F315">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5E185C85">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1F0B9BE8">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注：G 废气；N 噪声；S 固废</w:t>
            </w:r>
          </w:p>
          <w:p w14:paraId="14830346">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jc w:val="center"/>
              <w:textAlignment w:val="auto"/>
              <w:rPr>
                <w:rFonts w:hint="eastAsia" w:ascii="Times New Roman" w:hAnsi="Times New Roman" w:eastAsia="宋体" w:cs="Times New Roman"/>
                <w:b/>
                <w:bCs/>
                <w:sz w:val="24"/>
                <w:szCs w:val="24"/>
                <w:highlight w:val="none"/>
                <w:lang w:val="en-US" w:eastAsia="zh-CN" w:bidi="ar"/>
              </w:rPr>
            </w:pPr>
            <w:r>
              <w:rPr>
                <w:rFonts w:hint="eastAsia" w:ascii="Times New Roman" w:hAnsi="Times New Roman" w:eastAsia="宋体" w:cs="Times New Roman"/>
                <w:b/>
                <w:bCs/>
                <w:sz w:val="24"/>
                <w:szCs w:val="24"/>
                <w:highlight w:val="none"/>
                <w:lang w:val="en-US" w:eastAsia="zh-CN" w:bidi="ar"/>
              </w:rPr>
              <w:t xml:space="preserve">图5  </w:t>
            </w:r>
            <w:r>
              <w:rPr>
                <w:rFonts w:hint="eastAsia" w:eastAsia="黑体"/>
                <w:sz w:val="24"/>
                <w:szCs w:val="20"/>
              </w:rPr>
              <w:t>塑料杯注塑工艺及产污工序</w:t>
            </w:r>
          </w:p>
          <w:p w14:paraId="3CBA3B59">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1）注塑：将注塑机预热至一定的温度，通过自动上料机将外购的塑料颗粒（PP颗粒或PE颗粒）加入注塑机的上料口。塑料颗粒在注塑机内熔化，通过注塑机的螺杆将熔融状态的塑料颗粒注射到模具中。PE颗粒熔化过程中会产生废气，注塑机运行过程会产生噪声。</w:t>
            </w:r>
          </w:p>
          <w:p w14:paraId="4F839EF2">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2）冷却固化：采用间接冷却的方法，本使用纯水对塑料杯进行冷却，使塑料杯的形状和尺寸保持稳定。</w:t>
            </w:r>
          </w:p>
          <w:p w14:paraId="07758D0C">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3）印刷：选择合适的印刷机，将塑料杯固定于印刷机上。使用UV油墨或者水性油墨，通过墨辊、橡皮布滚筒与印版之间的压力，首先将印版上的图文转印于墨辊上的橡皮布上，然后再经墨辊将图文转印在塑料杯上，完成印刷，印刷后即为成品。印刷过程中会产生废气，印刷机运行过程中会产生噪声。印版和橡皮布定期更换，会产生固废。</w:t>
            </w:r>
          </w:p>
          <w:p w14:paraId="33BB7B6C">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4）包装：将印刷好的塑料杯进行包装。包装过程中会产生噪声。</w:t>
            </w:r>
          </w:p>
          <w:p w14:paraId="4E556B69">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2" w:firstLineChars="200"/>
              <w:textAlignment w:val="auto"/>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sz w:val="24"/>
                <w:szCs w:val="24"/>
                <w:highlight w:val="none"/>
                <w:lang w:val="en-US" w:eastAsia="zh-CN"/>
              </w:rPr>
              <w:t>2、</w:t>
            </w:r>
            <w:r>
              <w:rPr>
                <w:rFonts w:hint="eastAsia" w:ascii="Times New Roman" w:hAnsi="Times New Roman" w:eastAsia="宋体" w:cs="Times New Roman"/>
                <w:b/>
                <w:bCs/>
                <w:color w:val="000000"/>
                <w:sz w:val="24"/>
                <w:szCs w:val="24"/>
                <w:highlight w:val="none"/>
                <w:lang w:val="en-US" w:eastAsia="zh-CN"/>
              </w:rPr>
              <w:t>产污环节</w:t>
            </w:r>
          </w:p>
          <w:p w14:paraId="3D825F8A">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本</w:t>
            </w:r>
            <w:r>
              <w:rPr>
                <w:rFonts w:hint="eastAsia" w:ascii="Times New Roman" w:hAnsi="Times New Roman" w:eastAsia="宋体" w:cs="Times New Roman"/>
                <w:sz w:val="24"/>
                <w:szCs w:val="24"/>
                <w:highlight w:val="none"/>
                <w:lang w:val="en-US" w:eastAsia="zh-CN" w:bidi="ar"/>
              </w:rPr>
              <w:t>次验收</w:t>
            </w:r>
            <w:r>
              <w:rPr>
                <w:rFonts w:hint="default" w:ascii="Times New Roman" w:hAnsi="Times New Roman" w:eastAsia="宋体" w:cs="Times New Roman"/>
                <w:sz w:val="24"/>
                <w:szCs w:val="24"/>
                <w:highlight w:val="none"/>
                <w:lang w:val="en-US" w:eastAsia="zh-CN" w:bidi="ar"/>
              </w:rPr>
              <w:t>项目产污环节见下</w:t>
            </w:r>
            <w:r>
              <w:rPr>
                <w:rFonts w:hint="eastAsia" w:ascii="Times New Roman" w:hAnsi="Times New Roman" w:eastAsia="宋体" w:cs="Times New Roman"/>
                <w:sz w:val="24"/>
                <w:szCs w:val="24"/>
                <w:highlight w:val="none"/>
                <w:lang w:val="en-US" w:eastAsia="zh-CN" w:bidi="ar"/>
              </w:rPr>
              <w:t>表</w:t>
            </w:r>
            <w:r>
              <w:rPr>
                <w:rFonts w:hint="default" w:ascii="Times New Roman" w:hAnsi="Times New Roman" w:eastAsia="宋体" w:cs="Times New Roman"/>
                <w:sz w:val="24"/>
                <w:szCs w:val="24"/>
                <w:highlight w:val="none"/>
                <w:lang w:val="en-US" w:eastAsia="zh-CN" w:bidi="ar"/>
              </w:rPr>
              <w:t>。</w:t>
            </w:r>
          </w:p>
          <w:p w14:paraId="2CE4BEEA">
            <w:pPr>
              <w:pStyle w:val="20"/>
              <w:keepNext w:val="0"/>
              <w:keepLines w:val="0"/>
              <w:pageBreakBefore w:val="0"/>
              <w:widowControl w:val="0"/>
              <w:numPr>
                <w:ilvl w:val="0"/>
                <w:numId w:val="0"/>
              </w:numPr>
              <w:kinsoku/>
              <w:wordWrap/>
              <w:overflowPunct/>
              <w:topLinePunct w:val="0"/>
              <w:autoSpaceDE/>
              <w:autoSpaceDN/>
              <w:bidi w:val="0"/>
              <w:adjustRightInd/>
              <w:snapToGrid/>
              <w:spacing w:before="120"/>
              <w:ind w:firstLine="480" w:firstLineChars="200"/>
              <w:textAlignment w:val="auto"/>
              <w:rPr>
                <w:rFonts w:ascii="Times New Roman" w:hAnsi="Times New Roman" w:cs="宋体"/>
                <w:highlight w:val="none"/>
              </w:rPr>
            </w:pPr>
            <w:r>
              <w:rPr>
                <w:rFonts w:ascii="Times New Roman" w:hAnsi="Times New Roman" w:cs="宋体"/>
                <w:highlight w:val="none"/>
              </w:rPr>
              <w:t>表</w:t>
            </w:r>
            <w:r>
              <w:rPr>
                <w:rFonts w:hint="eastAsia" w:cs="宋体"/>
                <w:highlight w:val="none"/>
                <w:lang w:val="en-US" w:eastAsia="zh-CN"/>
              </w:rPr>
              <w:t>8</w:t>
            </w:r>
            <w:r>
              <w:rPr>
                <w:rFonts w:ascii="Times New Roman" w:hAnsi="Times New Roman" w:cs="宋体"/>
                <w:highlight w:val="none"/>
              </w:rPr>
              <w:t xml:space="preserve">                 本项目产污环节一览表</w:t>
            </w:r>
          </w:p>
          <w:tbl>
            <w:tblPr>
              <w:tblStyle w:val="14"/>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40"/>
              <w:gridCol w:w="542"/>
              <w:gridCol w:w="2345"/>
              <w:gridCol w:w="1722"/>
              <w:gridCol w:w="1190"/>
              <w:gridCol w:w="1213"/>
              <w:gridCol w:w="1214"/>
            </w:tblGrid>
            <w:tr w14:paraId="68B73A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82" w:type="dxa"/>
                  <w:gridSpan w:val="2"/>
                  <w:vAlign w:val="center"/>
                </w:tcPr>
                <w:p w14:paraId="5A976386">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污染因素</w:t>
                  </w:r>
                </w:p>
              </w:tc>
              <w:tc>
                <w:tcPr>
                  <w:tcW w:w="2345" w:type="dxa"/>
                  <w:vAlign w:val="center"/>
                </w:tcPr>
                <w:p w14:paraId="7CD1F57A">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产污环节</w:t>
                  </w:r>
                </w:p>
              </w:tc>
              <w:tc>
                <w:tcPr>
                  <w:tcW w:w="1722" w:type="dxa"/>
                  <w:vAlign w:val="center"/>
                </w:tcPr>
                <w:p w14:paraId="1DC33572">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污染物</w:t>
                  </w:r>
                </w:p>
              </w:tc>
              <w:tc>
                <w:tcPr>
                  <w:tcW w:w="3617" w:type="dxa"/>
                  <w:gridSpan w:val="3"/>
                  <w:vAlign w:val="center"/>
                </w:tcPr>
                <w:p w14:paraId="64E60E15">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防治措施</w:t>
                  </w:r>
                </w:p>
              </w:tc>
            </w:tr>
            <w:tr w14:paraId="2E51482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82" w:type="dxa"/>
                  <w:gridSpan w:val="2"/>
                  <w:vMerge w:val="restart"/>
                  <w:vAlign w:val="center"/>
                </w:tcPr>
                <w:p w14:paraId="5842CEC4">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废水</w:t>
                  </w:r>
                </w:p>
              </w:tc>
              <w:tc>
                <w:tcPr>
                  <w:tcW w:w="2345" w:type="dxa"/>
                  <w:vAlign w:val="center"/>
                </w:tcPr>
                <w:p w14:paraId="16031869">
                  <w:pPr>
                    <w:pStyle w:val="21"/>
                    <w:keepNext w:val="0"/>
                    <w:keepLines w:val="0"/>
                    <w:pageBreakBefore w:val="0"/>
                    <w:kinsoku/>
                    <w:wordWrap/>
                    <w:overflowPunct/>
                    <w:topLinePunct w:val="0"/>
                    <w:autoSpaceDE/>
                    <w:autoSpaceDN/>
                    <w:bidi w:val="0"/>
                    <w:adjustRightInd w:val="0"/>
                    <w:snapToGrid w:val="0"/>
                    <w:spacing w:after="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生活污水</w:t>
                  </w:r>
                </w:p>
              </w:tc>
              <w:tc>
                <w:tcPr>
                  <w:tcW w:w="1722" w:type="dxa"/>
                  <w:vAlign w:val="center"/>
                </w:tcPr>
                <w:p w14:paraId="0FCC3A81">
                  <w:pPr>
                    <w:pStyle w:val="21"/>
                    <w:keepNext w:val="0"/>
                    <w:keepLines w:val="0"/>
                    <w:pageBreakBefore w:val="0"/>
                    <w:kinsoku/>
                    <w:wordWrap/>
                    <w:overflowPunct/>
                    <w:topLinePunct w:val="0"/>
                    <w:autoSpaceDE/>
                    <w:autoSpaceDN/>
                    <w:bidi w:val="0"/>
                    <w:adjustRightInd w:val="0"/>
                    <w:snapToGrid w:val="0"/>
                    <w:spacing w:after="0"/>
                    <w:rPr>
                      <w:rFonts w:hint="default" w:ascii="Times New Roman" w:hAnsi="Times New Roman" w:eastAsia="宋体" w:cs="Times New Roman"/>
                      <w:b w:val="0"/>
                      <w:bCs/>
                      <w:color w:val="FF0000"/>
                      <w:sz w:val="21"/>
                      <w:szCs w:val="21"/>
                    </w:rPr>
                  </w:pPr>
                  <w:r>
                    <w:rPr>
                      <w:rFonts w:hint="default" w:ascii="Times New Roman" w:hAnsi="Times New Roman" w:eastAsia="宋体" w:cs="Times New Roman"/>
                      <w:b w:val="0"/>
                      <w:bCs/>
                      <w:sz w:val="21"/>
                      <w:szCs w:val="21"/>
                    </w:rPr>
                    <w:t>COD、SS、NH</w:t>
                  </w:r>
                  <w:r>
                    <w:rPr>
                      <w:rFonts w:hint="default" w:ascii="Times New Roman" w:hAnsi="Times New Roman" w:eastAsia="宋体" w:cs="Times New Roman"/>
                      <w:b w:val="0"/>
                      <w:bCs/>
                      <w:sz w:val="21"/>
                      <w:szCs w:val="21"/>
                      <w:vertAlign w:val="subscript"/>
                    </w:rPr>
                    <w:t>3</w:t>
                  </w:r>
                  <w:r>
                    <w:rPr>
                      <w:rFonts w:hint="default" w:ascii="Times New Roman" w:hAnsi="Times New Roman" w:eastAsia="宋体" w:cs="Times New Roman"/>
                      <w:b w:val="0"/>
                      <w:bCs/>
                      <w:sz w:val="21"/>
                      <w:szCs w:val="21"/>
                    </w:rPr>
                    <w:t>-N、TP、TN</w:t>
                  </w:r>
                </w:p>
              </w:tc>
              <w:tc>
                <w:tcPr>
                  <w:tcW w:w="3617" w:type="dxa"/>
                  <w:gridSpan w:val="3"/>
                  <w:vAlign w:val="center"/>
                </w:tcPr>
                <w:p w14:paraId="28ED2FD8">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经化粪池处理后由污水管网排入</w:t>
                  </w:r>
                  <w:r>
                    <w:rPr>
                      <w:rFonts w:hint="default" w:ascii="Times New Roman" w:hAnsi="Times New Roman" w:eastAsia="宋体" w:cs="Times New Roman"/>
                      <w:b w:val="0"/>
                      <w:bCs/>
                      <w:color w:val="000000"/>
                      <w:kern w:val="0"/>
                      <w:sz w:val="21"/>
                      <w:szCs w:val="21"/>
                    </w:rPr>
                    <w:t>新乡市小店污水处理厂（二期）</w:t>
                  </w:r>
                  <w:r>
                    <w:rPr>
                      <w:rFonts w:hint="default" w:ascii="Times New Roman" w:hAnsi="Times New Roman" w:eastAsia="宋体" w:cs="Times New Roman"/>
                      <w:b w:val="0"/>
                      <w:bCs/>
                      <w:sz w:val="21"/>
                      <w:szCs w:val="21"/>
                    </w:rPr>
                    <w:t>集中处理</w:t>
                  </w:r>
                </w:p>
              </w:tc>
            </w:tr>
            <w:tr w14:paraId="715ACC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82" w:type="dxa"/>
                  <w:gridSpan w:val="2"/>
                  <w:vMerge w:val="continue"/>
                  <w:vAlign w:val="center"/>
                </w:tcPr>
                <w:p w14:paraId="5805B9BD">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p>
              </w:tc>
              <w:tc>
                <w:tcPr>
                  <w:tcW w:w="2345" w:type="dxa"/>
                  <w:vAlign w:val="center"/>
                </w:tcPr>
                <w:p w14:paraId="441220F7">
                  <w:pPr>
                    <w:pStyle w:val="21"/>
                    <w:keepNext w:val="0"/>
                    <w:keepLines w:val="0"/>
                    <w:pageBreakBefore w:val="0"/>
                    <w:kinsoku/>
                    <w:wordWrap/>
                    <w:overflowPunct/>
                    <w:topLinePunct w:val="0"/>
                    <w:autoSpaceDE/>
                    <w:autoSpaceDN/>
                    <w:bidi w:val="0"/>
                    <w:adjustRightInd w:val="0"/>
                    <w:snapToGrid w:val="0"/>
                    <w:spacing w:after="0"/>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冷却水</w:t>
                  </w:r>
                </w:p>
              </w:tc>
              <w:tc>
                <w:tcPr>
                  <w:tcW w:w="1722" w:type="dxa"/>
                  <w:vAlign w:val="center"/>
                </w:tcPr>
                <w:p w14:paraId="419BA870">
                  <w:pPr>
                    <w:pStyle w:val="21"/>
                    <w:keepNext w:val="0"/>
                    <w:keepLines w:val="0"/>
                    <w:pageBreakBefore w:val="0"/>
                    <w:kinsoku/>
                    <w:wordWrap/>
                    <w:overflowPunct/>
                    <w:topLinePunct w:val="0"/>
                    <w:autoSpaceDE/>
                    <w:autoSpaceDN/>
                    <w:bidi w:val="0"/>
                    <w:adjustRightInd w:val="0"/>
                    <w:snapToGrid w:val="0"/>
                    <w:spacing w:after="0"/>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COD、SS</w:t>
                  </w:r>
                </w:p>
              </w:tc>
              <w:tc>
                <w:tcPr>
                  <w:tcW w:w="3617" w:type="dxa"/>
                  <w:gridSpan w:val="3"/>
                  <w:vAlign w:val="center"/>
                </w:tcPr>
                <w:p w14:paraId="12E40C8F">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循环使用，定期补充不外排</w:t>
                  </w:r>
                </w:p>
              </w:tc>
            </w:tr>
            <w:tr w14:paraId="3674C18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82" w:type="dxa"/>
                  <w:gridSpan w:val="2"/>
                  <w:vMerge w:val="restart"/>
                  <w:vAlign w:val="center"/>
                </w:tcPr>
                <w:p w14:paraId="24E91C6B">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废气</w:t>
                  </w:r>
                </w:p>
              </w:tc>
              <w:tc>
                <w:tcPr>
                  <w:tcW w:w="2345" w:type="dxa"/>
                  <w:vAlign w:val="center"/>
                </w:tcPr>
                <w:p w14:paraId="1DF40845">
                  <w:pPr>
                    <w:keepNext w:val="0"/>
                    <w:keepLines w:val="0"/>
                    <w:pageBreakBefore w:val="0"/>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kern w:val="0"/>
                      <w:sz w:val="21"/>
                      <w:szCs w:val="21"/>
                    </w:rPr>
                    <w:t>复合</w:t>
                  </w:r>
                </w:p>
              </w:tc>
              <w:tc>
                <w:tcPr>
                  <w:tcW w:w="1722" w:type="dxa"/>
                  <w:vMerge w:val="restart"/>
                  <w:vAlign w:val="center"/>
                </w:tcPr>
                <w:p w14:paraId="35EDF8E9">
                  <w:pPr>
                    <w:pStyle w:val="21"/>
                    <w:keepNext w:val="0"/>
                    <w:keepLines w:val="0"/>
                    <w:pageBreakBefore w:val="0"/>
                    <w:kinsoku/>
                    <w:wordWrap/>
                    <w:overflowPunct/>
                    <w:topLinePunct w:val="0"/>
                    <w:autoSpaceDE/>
                    <w:autoSpaceDN/>
                    <w:bidi w:val="0"/>
                    <w:adjustRightInd w:val="0"/>
                    <w:snapToGrid w:val="0"/>
                    <w:spacing w:after="0"/>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非甲烷总烃</w:t>
                  </w:r>
                </w:p>
              </w:tc>
              <w:tc>
                <w:tcPr>
                  <w:tcW w:w="1190" w:type="dxa"/>
                  <w:vAlign w:val="center"/>
                </w:tcPr>
                <w:p w14:paraId="0572E52E">
                  <w:pPr>
                    <w:keepNext w:val="0"/>
                    <w:keepLines w:val="0"/>
                    <w:pageBreakBefore w:val="0"/>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kern w:val="0"/>
                      <w:sz w:val="21"/>
                      <w:szCs w:val="21"/>
                    </w:rPr>
                    <w:t>集气罩收集</w:t>
                  </w:r>
                </w:p>
              </w:tc>
              <w:tc>
                <w:tcPr>
                  <w:tcW w:w="1213" w:type="dxa"/>
                  <w:vMerge w:val="restart"/>
                  <w:vAlign w:val="center"/>
                </w:tcPr>
                <w:p w14:paraId="23CEC3B8">
                  <w:pPr>
                    <w:keepNext w:val="0"/>
                    <w:keepLines w:val="0"/>
                    <w:pageBreakBefore w:val="0"/>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kern w:val="0"/>
                      <w:sz w:val="21"/>
                      <w:szCs w:val="21"/>
                    </w:rPr>
                    <w:t>活性炭吸附/脱附+催化燃烧装置TA001</w:t>
                  </w:r>
                </w:p>
              </w:tc>
              <w:tc>
                <w:tcPr>
                  <w:tcW w:w="1214" w:type="dxa"/>
                  <w:vMerge w:val="restart"/>
                  <w:vAlign w:val="center"/>
                </w:tcPr>
                <w:p w14:paraId="4E37318D">
                  <w:pPr>
                    <w:keepNext w:val="0"/>
                    <w:keepLines w:val="0"/>
                    <w:pageBreakBefore w:val="0"/>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kern w:val="0"/>
                      <w:sz w:val="21"/>
                      <w:szCs w:val="21"/>
                    </w:rPr>
                    <w:t>15m高排气筒DA001</w:t>
                  </w:r>
                </w:p>
              </w:tc>
            </w:tr>
            <w:tr w14:paraId="70EDC28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82" w:type="dxa"/>
                  <w:gridSpan w:val="2"/>
                  <w:vMerge w:val="continue"/>
                  <w:vAlign w:val="center"/>
                </w:tcPr>
                <w:p w14:paraId="3831CABD">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p>
              </w:tc>
              <w:tc>
                <w:tcPr>
                  <w:tcW w:w="2345" w:type="dxa"/>
                  <w:vAlign w:val="center"/>
                </w:tcPr>
                <w:p w14:paraId="693B74F2">
                  <w:pPr>
                    <w:keepNext w:val="0"/>
                    <w:keepLines w:val="0"/>
                    <w:pageBreakBefore w:val="0"/>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kern w:val="0"/>
                      <w:sz w:val="21"/>
                      <w:szCs w:val="21"/>
                    </w:rPr>
                    <w:t>纸制品印刷</w:t>
                  </w:r>
                </w:p>
              </w:tc>
              <w:tc>
                <w:tcPr>
                  <w:tcW w:w="1722" w:type="dxa"/>
                  <w:vMerge w:val="continue"/>
                  <w:vAlign w:val="center"/>
                </w:tcPr>
                <w:p w14:paraId="29026246">
                  <w:pPr>
                    <w:pStyle w:val="21"/>
                    <w:keepNext w:val="0"/>
                    <w:keepLines w:val="0"/>
                    <w:pageBreakBefore w:val="0"/>
                    <w:kinsoku/>
                    <w:wordWrap/>
                    <w:overflowPunct/>
                    <w:topLinePunct w:val="0"/>
                    <w:autoSpaceDE/>
                    <w:autoSpaceDN/>
                    <w:bidi w:val="0"/>
                    <w:adjustRightInd w:val="0"/>
                    <w:snapToGrid w:val="0"/>
                    <w:spacing w:after="0"/>
                    <w:rPr>
                      <w:rFonts w:hint="default" w:ascii="Times New Roman" w:hAnsi="Times New Roman" w:eastAsia="宋体" w:cs="Times New Roman"/>
                      <w:b w:val="0"/>
                      <w:bCs/>
                      <w:sz w:val="21"/>
                      <w:szCs w:val="21"/>
                    </w:rPr>
                  </w:pPr>
                </w:p>
              </w:tc>
              <w:tc>
                <w:tcPr>
                  <w:tcW w:w="1190" w:type="dxa"/>
                  <w:vAlign w:val="center"/>
                </w:tcPr>
                <w:p w14:paraId="5B80E2A8">
                  <w:pPr>
                    <w:keepNext w:val="0"/>
                    <w:keepLines w:val="0"/>
                    <w:pageBreakBefore w:val="0"/>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kern w:val="0"/>
                      <w:sz w:val="21"/>
                      <w:szCs w:val="21"/>
                    </w:rPr>
                    <w:t>密闭间负压收集</w:t>
                  </w:r>
                </w:p>
              </w:tc>
              <w:tc>
                <w:tcPr>
                  <w:tcW w:w="1213" w:type="dxa"/>
                  <w:vMerge w:val="continue"/>
                  <w:vAlign w:val="center"/>
                </w:tcPr>
                <w:p w14:paraId="7A842EF4">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p>
              </w:tc>
              <w:tc>
                <w:tcPr>
                  <w:tcW w:w="1214" w:type="dxa"/>
                  <w:vMerge w:val="continue"/>
                  <w:vAlign w:val="center"/>
                </w:tcPr>
                <w:p w14:paraId="3C0A445F">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p>
              </w:tc>
            </w:tr>
            <w:tr w14:paraId="2085643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82" w:type="dxa"/>
                  <w:gridSpan w:val="2"/>
                  <w:vMerge w:val="continue"/>
                  <w:vAlign w:val="center"/>
                </w:tcPr>
                <w:p w14:paraId="6C4DBDD1">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p>
              </w:tc>
              <w:tc>
                <w:tcPr>
                  <w:tcW w:w="2345" w:type="dxa"/>
                  <w:vAlign w:val="center"/>
                </w:tcPr>
                <w:p w14:paraId="7D77DB0E">
                  <w:pPr>
                    <w:keepNext w:val="0"/>
                    <w:keepLines w:val="0"/>
                    <w:pageBreakBefore w:val="0"/>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kern w:val="0"/>
                      <w:sz w:val="21"/>
                      <w:szCs w:val="21"/>
                      <w:highlight w:val="none"/>
                    </w:rPr>
                    <w:t>覆膜</w:t>
                  </w:r>
                </w:p>
              </w:tc>
              <w:tc>
                <w:tcPr>
                  <w:tcW w:w="1722" w:type="dxa"/>
                  <w:vMerge w:val="continue"/>
                  <w:vAlign w:val="center"/>
                </w:tcPr>
                <w:p w14:paraId="7A1BAA15">
                  <w:pPr>
                    <w:pStyle w:val="21"/>
                    <w:keepNext w:val="0"/>
                    <w:keepLines w:val="0"/>
                    <w:pageBreakBefore w:val="0"/>
                    <w:kinsoku/>
                    <w:wordWrap/>
                    <w:overflowPunct/>
                    <w:topLinePunct w:val="0"/>
                    <w:autoSpaceDE/>
                    <w:autoSpaceDN/>
                    <w:bidi w:val="0"/>
                    <w:adjustRightInd w:val="0"/>
                    <w:snapToGrid w:val="0"/>
                    <w:spacing w:after="0"/>
                    <w:rPr>
                      <w:rFonts w:hint="default" w:ascii="Times New Roman" w:hAnsi="Times New Roman" w:eastAsia="宋体" w:cs="Times New Roman"/>
                      <w:b w:val="0"/>
                      <w:bCs/>
                      <w:sz w:val="21"/>
                      <w:szCs w:val="21"/>
                    </w:rPr>
                  </w:pPr>
                </w:p>
              </w:tc>
              <w:tc>
                <w:tcPr>
                  <w:tcW w:w="1190" w:type="dxa"/>
                  <w:vAlign w:val="center"/>
                </w:tcPr>
                <w:p w14:paraId="1258ED87">
                  <w:pPr>
                    <w:keepNext w:val="0"/>
                    <w:keepLines w:val="0"/>
                    <w:pageBreakBefore w:val="0"/>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kern w:val="0"/>
                      <w:sz w:val="21"/>
                      <w:szCs w:val="21"/>
                    </w:rPr>
                    <w:t>集气罩收集</w:t>
                  </w:r>
                </w:p>
              </w:tc>
              <w:tc>
                <w:tcPr>
                  <w:tcW w:w="1213" w:type="dxa"/>
                  <w:vMerge w:val="continue"/>
                  <w:vAlign w:val="center"/>
                </w:tcPr>
                <w:p w14:paraId="789D1E4B">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p>
              </w:tc>
              <w:tc>
                <w:tcPr>
                  <w:tcW w:w="1214" w:type="dxa"/>
                  <w:vMerge w:val="continue"/>
                  <w:vAlign w:val="center"/>
                </w:tcPr>
                <w:p w14:paraId="3EA023AC">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p>
              </w:tc>
            </w:tr>
            <w:tr w14:paraId="44A784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82" w:type="dxa"/>
                  <w:gridSpan w:val="2"/>
                  <w:vMerge w:val="continue"/>
                  <w:vAlign w:val="center"/>
                </w:tcPr>
                <w:p w14:paraId="22FE95DE">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p>
              </w:tc>
              <w:tc>
                <w:tcPr>
                  <w:tcW w:w="2345" w:type="dxa"/>
                  <w:vAlign w:val="center"/>
                </w:tcPr>
                <w:p w14:paraId="74E49C8B">
                  <w:pPr>
                    <w:keepNext w:val="0"/>
                    <w:keepLines w:val="0"/>
                    <w:pageBreakBefore w:val="0"/>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b w:val="0"/>
                      <w:bCs/>
                      <w:kern w:val="0"/>
                      <w:sz w:val="21"/>
                      <w:szCs w:val="21"/>
                      <w:highlight w:val="none"/>
                      <w:lang w:val="en-US" w:eastAsia="zh-CN"/>
                    </w:rPr>
                  </w:pPr>
                  <w:r>
                    <w:rPr>
                      <w:rFonts w:hint="default" w:ascii="Times New Roman" w:hAnsi="Times New Roman" w:eastAsia="宋体" w:cs="Times New Roman"/>
                      <w:b w:val="0"/>
                      <w:bCs/>
                      <w:kern w:val="0"/>
                      <w:sz w:val="21"/>
                      <w:szCs w:val="21"/>
                      <w:highlight w:val="none"/>
                      <w:lang w:val="en-US" w:eastAsia="zh-CN"/>
                    </w:rPr>
                    <w:t>废活性炭储存</w:t>
                  </w:r>
                </w:p>
              </w:tc>
              <w:tc>
                <w:tcPr>
                  <w:tcW w:w="1722" w:type="dxa"/>
                  <w:vMerge w:val="continue"/>
                  <w:vAlign w:val="center"/>
                </w:tcPr>
                <w:p w14:paraId="18AF70F3">
                  <w:pPr>
                    <w:pStyle w:val="21"/>
                    <w:keepNext w:val="0"/>
                    <w:keepLines w:val="0"/>
                    <w:pageBreakBefore w:val="0"/>
                    <w:kinsoku/>
                    <w:wordWrap/>
                    <w:overflowPunct/>
                    <w:topLinePunct w:val="0"/>
                    <w:autoSpaceDE/>
                    <w:autoSpaceDN/>
                    <w:bidi w:val="0"/>
                    <w:adjustRightInd w:val="0"/>
                    <w:snapToGrid w:val="0"/>
                    <w:spacing w:after="0"/>
                    <w:rPr>
                      <w:rFonts w:hint="default" w:ascii="Times New Roman" w:hAnsi="Times New Roman" w:eastAsia="宋体" w:cs="Times New Roman"/>
                      <w:b w:val="0"/>
                      <w:bCs/>
                      <w:sz w:val="21"/>
                      <w:szCs w:val="21"/>
                    </w:rPr>
                  </w:pPr>
                </w:p>
              </w:tc>
              <w:tc>
                <w:tcPr>
                  <w:tcW w:w="1190" w:type="dxa"/>
                  <w:vAlign w:val="center"/>
                </w:tcPr>
                <w:p w14:paraId="18F2B43D">
                  <w:pPr>
                    <w:keepNext w:val="0"/>
                    <w:keepLines w:val="0"/>
                    <w:pageBreakBefore w:val="0"/>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密闭间负压收集</w:t>
                  </w:r>
                </w:p>
              </w:tc>
              <w:tc>
                <w:tcPr>
                  <w:tcW w:w="1213" w:type="dxa"/>
                  <w:vMerge w:val="continue"/>
                  <w:vAlign w:val="center"/>
                </w:tcPr>
                <w:p w14:paraId="3CCDD15B">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p>
              </w:tc>
              <w:tc>
                <w:tcPr>
                  <w:tcW w:w="1214" w:type="dxa"/>
                  <w:vMerge w:val="continue"/>
                  <w:vAlign w:val="center"/>
                </w:tcPr>
                <w:p w14:paraId="5EBEE79B">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p>
              </w:tc>
            </w:tr>
            <w:tr w14:paraId="405FC2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82" w:type="dxa"/>
                  <w:gridSpan w:val="2"/>
                  <w:vMerge w:val="continue"/>
                  <w:vAlign w:val="center"/>
                </w:tcPr>
                <w:p w14:paraId="0F6AC6C8">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p>
              </w:tc>
              <w:tc>
                <w:tcPr>
                  <w:tcW w:w="2345" w:type="dxa"/>
                  <w:vAlign w:val="center"/>
                </w:tcPr>
                <w:p w14:paraId="0E589856">
                  <w:pPr>
                    <w:keepNext w:val="0"/>
                    <w:keepLines w:val="0"/>
                    <w:pageBreakBefore w:val="0"/>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塑料制品印刷</w:t>
                  </w:r>
                </w:p>
              </w:tc>
              <w:tc>
                <w:tcPr>
                  <w:tcW w:w="1722" w:type="dxa"/>
                  <w:vMerge w:val="continue"/>
                  <w:vAlign w:val="center"/>
                </w:tcPr>
                <w:p w14:paraId="77D8DF20">
                  <w:pPr>
                    <w:pStyle w:val="21"/>
                    <w:keepNext w:val="0"/>
                    <w:keepLines w:val="0"/>
                    <w:pageBreakBefore w:val="0"/>
                    <w:kinsoku/>
                    <w:wordWrap/>
                    <w:overflowPunct/>
                    <w:topLinePunct w:val="0"/>
                    <w:autoSpaceDE/>
                    <w:autoSpaceDN/>
                    <w:bidi w:val="0"/>
                    <w:adjustRightInd w:val="0"/>
                    <w:snapToGrid w:val="0"/>
                    <w:spacing w:after="0"/>
                    <w:rPr>
                      <w:rFonts w:hint="default" w:ascii="Times New Roman" w:hAnsi="Times New Roman" w:eastAsia="宋体" w:cs="Times New Roman"/>
                      <w:b w:val="0"/>
                      <w:bCs/>
                      <w:sz w:val="21"/>
                      <w:szCs w:val="21"/>
                    </w:rPr>
                  </w:pPr>
                </w:p>
              </w:tc>
              <w:tc>
                <w:tcPr>
                  <w:tcW w:w="1190" w:type="dxa"/>
                  <w:vAlign w:val="center"/>
                </w:tcPr>
                <w:p w14:paraId="55F4BE31">
                  <w:pPr>
                    <w:keepNext w:val="0"/>
                    <w:keepLines w:val="0"/>
                    <w:pageBreakBefore w:val="0"/>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b w:val="0"/>
                      <w:bCs/>
                      <w:kern w:val="0"/>
                      <w:sz w:val="21"/>
                      <w:szCs w:val="21"/>
                    </w:rPr>
                  </w:pPr>
                  <w:r>
                    <w:rPr>
                      <w:rFonts w:hint="default" w:ascii="Times New Roman" w:hAnsi="Times New Roman" w:eastAsia="宋体" w:cs="Times New Roman"/>
                      <w:b w:val="0"/>
                      <w:bCs/>
                      <w:kern w:val="0"/>
                      <w:sz w:val="21"/>
                      <w:szCs w:val="21"/>
                    </w:rPr>
                    <w:t>密闭间负压收集</w:t>
                  </w:r>
                </w:p>
              </w:tc>
              <w:tc>
                <w:tcPr>
                  <w:tcW w:w="1213" w:type="dxa"/>
                  <w:vMerge w:val="continue"/>
                  <w:vAlign w:val="center"/>
                </w:tcPr>
                <w:p w14:paraId="29314979">
                  <w:pPr>
                    <w:keepNext w:val="0"/>
                    <w:keepLines w:val="0"/>
                    <w:pageBreakBefore w:val="0"/>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b w:val="0"/>
                      <w:bCs/>
                      <w:kern w:val="0"/>
                      <w:sz w:val="21"/>
                      <w:szCs w:val="21"/>
                      <w:lang w:eastAsia="zh-CN"/>
                    </w:rPr>
                  </w:pPr>
                </w:p>
              </w:tc>
              <w:tc>
                <w:tcPr>
                  <w:tcW w:w="1214" w:type="dxa"/>
                  <w:vMerge w:val="continue"/>
                  <w:vAlign w:val="center"/>
                </w:tcPr>
                <w:p w14:paraId="62DC8178">
                  <w:pPr>
                    <w:keepNext w:val="0"/>
                    <w:keepLines w:val="0"/>
                    <w:pageBreakBefore w:val="0"/>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b w:val="0"/>
                      <w:bCs/>
                      <w:kern w:val="0"/>
                      <w:sz w:val="21"/>
                      <w:szCs w:val="21"/>
                    </w:rPr>
                  </w:pPr>
                </w:p>
              </w:tc>
            </w:tr>
            <w:tr w14:paraId="7963E74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82" w:type="dxa"/>
                  <w:gridSpan w:val="2"/>
                  <w:vMerge w:val="continue"/>
                  <w:vAlign w:val="center"/>
                </w:tcPr>
                <w:p w14:paraId="1353BA25">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p>
              </w:tc>
              <w:tc>
                <w:tcPr>
                  <w:tcW w:w="2345" w:type="dxa"/>
                  <w:vAlign w:val="center"/>
                </w:tcPr>
                <w:p w14:paraId="0E18E84C">
                  <w:pPr>
                    <w:keepNext w:val="0"/>
                    <w:keepLines w:val="0"/>
                    <w:pageBreakBefore w:val="0"/>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kern w:val="0"/>
                      <w:sz w:val="21"/>
                      <w:szCs w:val="21"/>
                    </w:rPr>
                    <w:t>注塑</w:t>
                  </w:r>
                </w:p>
              </w:tc>
              <w:tc>
                <w:tcPr>
                  <w:tcW w:w="1722" w:type="dxa"/>
                  <w:vMerge w:val="continue"/>
                  <w:vAlign w:val="center"/>
                </w:tcPr>
                <w:p w14:paraId="6C9470B1">
                  <w:pPr>
                    <w:pStyle w:val="21"/>
                    <w:keepNext w:val="0"/>
                    <w:keepLines w:val="0"/>
                    <w:pageBreakBefore w:val="0"/>
                    <w:kinsoku/>
                    <w:wordWrap/>
                    <w:overflowPunct/>
                    <w:topLinePunct w:val="0"/>
                    <w:autoSpaceDE/>
                    <w:autoSpaceDN/>
                    <w:bidi w:val="0"/>
                    <w:adjustRightInd w:val="0"/>
                    <w:snapToGrid w:val="0"/>
                    <w:spacing w:after="0"/>
                    <w:rPr>
                      <w:rFonts w:hint="default" w:ascii="Times New Roman" w:hAnsi="Times New Roman" w:eastAsia="宋体" w:cs="Times New Roman"/>
                      <w:b w:val="0"/>
                      <w:bCs/>
                      <w:sz w:val="21"/>
                      <w:szCs w:val="21"/>
                    </w:rPr>
                  </w:pPr>
                </w:p>
              </w:tc>
              <w:tc>
                <w:tcPr>
                  <w:tcW w:w="1190" w:type="dxa"/>
                  <w:vAlign w:val="center"/>
                </w:tcPr>
                <w:p w14:paraId="15B42246">
                  <w:pPr>
                    <w:keepNext w:val="0"/>
                    <w:keepLines w:val="0"/>
                    <w:pageBreakBefore w:val="0"/>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kern w:val="0"/>
                      <w:sz w:val="21"/>
                      <w:szCs w:val="21"/>
                    </w:rPr>
                    <w:t>密闭间负压收集</w:t>
                  </w:r>
                </w:p>
              </w:tc>
              <w:tc>
                <w:tcPr>
                  <w:tcW w:w="1213" w:type="dxa"/>
                  <w:vMerge w:val="continue"/>
                  <w:vAlign w:val="center"/>
                </w:tcPr>
                <w:p w14:paraId="3A93A787">
                  <w:pPr>
                    <w:keepNext w:val="0"/>
                    <w:keepLines w:val="0"/>
                    <w:pageBreakBefore w:val="0"/>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b w:val="0"/>
                      <w:bCs/>
                      <w:sz w:val="21"/>
                      <w:szCs w:val="21"/>
                      <w:lang w:eastAsia="zh-CN"/>
                    </w:rPr>
                  </w:pPr>
                </w:p>
              </w:tc>
              <w:tc>
                <w:tcPr>
                  <w:tcW w:w="1214" w:type="dxa"/>
                  <w:vMerge w:val="continue"/>
                  <w:vAlign w:val="center"/>
                </w:tcPr>
                <w:p w14:paraId="4D8EC68D">
                  <w:pPr>
                    <w:keepNext w:val="0"/>
                    <w:keepLines w:val="0"/>
                    <w:pageBreakBefore w:val="0"/>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b w:val="0"/>
                      <w:bCs/>
                      <w:sz w:val="21"/>
                      <w:szCs w:val="21"/>
                    </w:rPr>
                  </w:pPr>
                </w:p>
              </w:tc>
            </w:tr>
            <w:tr w14:paraId="65AB517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082" w:type="dxa"/>
                  <w:gridSpan w:val="2"/>
                  <w:vAlign w:val="center"/>
                </w:tcPr>
                <w:p w14:paraId="3689CCA6">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噪声</w:t>
                  </w:r>
                </w:p>
              </w:tc>
              <w:tc>
                <w:tcPr>
                  <w:tcW w:w="2345" w:type="dxa"/>
                  <w:vAlign w:val="center"/>
                </w:tcPr>
                <w:p w14:paraId="5F7CCFEC">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印刷机、覆膜机、包装机等</w:t>
                  </w:r>
                </w:p>
              </w:tc>
              <w:tc>
                <w:tcPr>
                  <w:tcW w:w="1722" w:type="dxa"/>
                  <w:vAlign w:val="center"/>
                </w:tcPr>
                <w:p w14:paraId="524185D9">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噪声</w:t>
                  </w:r>
                </w:p>
              </w:tc>
              <w:tc>
                <w:tcPr>
                  <w:tcW w:w="3617" w:type="dxa"/>
                  <w:gridSpan w:val="3"/>
                  <w:vAlign w:val="center"/>
                </w:tcPr>
                <w:p w14:paraId="36B8AC00">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基础减振、厂房隔声等</w:t>
                  </w:r>
                </w:p>
              </w:tc>
            </w:tr>
            <w:tr w14:paraId="5C98E17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0" w:type="dxa"/>
                  <w:vMerge w:val="restart"/>
                  <w:vAlign w:val="center"/>
                </w:tcPr>
                <w:p w14:paraId="78623246">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固废</w:t>
                  </w:r>
                </w:p>
              </w:tc>
              <w:tc>
                <w:tcPr>
                  <w:tcW w:w="542" w:type="dxa"/>
                  <w:vMerge w:val="restart"/>
                  <w:vAlign w:val="center"/>
                </w:tcPr>
                <w:p w14:paraId="6A2FB006">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一般固废</w:t>
                  </w:r>
                </w:p>
              </w:tc>
              <w:tc>
                <w:tcPr>
                  <w:tcW w:w="2345" w:type="dxa"/>
                  <w:vAlign w:val="center"/>
                </w:tcPr>
                <w:p w14:paraId="4280B51D">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FF0000"/>
                      <w:sz w:val="21"/>
                      <w:szCs w:val="21"/>
                    </w:rPr>
                  </w:pPr>
                  <w:r>
                    <w:rPr>
                      <w:rFonts w:hint="default" w:ascii="Times New Roman" w:hAnsi="Times New Roman" w:eastAsia="宋体" w:cs="Times New Roman"/>
                      <w:b w:val="0"/>
                      <w:bCs/>
                      <w:sz w:val="21"/>
                      <w:szCs w:val="21"/>
                    </w:rPr>
                    <w:t>分切、模切</w:t>
                  </w:r>
                </w:p>
              </w:tc>
              <w:tc>
                <w:tcPr>
                  <w:tcW w:w="1722" w:type="dxa"/>
                  <w:vAlign w:val="center"/>
                </w:tcPr>
                <w:p w14:paraId="5EB0F8B1">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FF0000"/>
                      <w:sz w:val="21"/>
                      <w:szCs w:val="21"/>
                    </w:rPr>
                  </w:pPr>
                  <w:r>
                    <w:rPr>
                      <w:rFonts w:hint="default" w:ascii="Times New Roman" w:hAnsi="Times New Roman" w:eastAsia="宋体" w:cs="Times New Roman"/>
                      <w:b w:val="0"/>
                      <w:bCs/>
                      <w:sz w:val="21"/>
                      <w:szCs w:val="21"/>
                    </w:rPr>
                    <w:t>废边角料</w:t>
                  </w:r>
                </w:p>
              </w:tc>
              <w:tc>
                <w:tcPr>
                  <w:tcW w:w="3617" w:type="dxa"/>
                  <w:gridSpan w:val="3"/>
                  <w:vMerge w:val="restart"/>
                  <w:vAlign w:val="center"/>
                </w:tcPr>
                <w:p w14:paraId="4641925D">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一般固废暂存间暂存，定期外售</w:t>
                  </w:r>
                </w:p>
              </w:tc>
            </w:tr>
            <w:tr w14:paraId="4D692F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0" w:type="dxa"/>
                  <w:vMerge w:val="continue"/>
                  <w:vAlign w:val="center"/>
                </w:tcPr>
                <w:p w14:paraId="700F3ADE">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p>
              </w:tc>
              <w:tc>
                <w:tcPr>
                  <w:tcW w:w="542" w:type="dxa"/>
                  <w:vMerge w:val="continue"/>
                  <w:vAlign w:val="center"/>
                </w:tcPr>
                <w:p w14:paraId="13525B46">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p>
              </w:tc>
              <w:tc>
                <w:tcPr>
                  <w:tcW w:w="2345" w:type="dxa"/>
                  <w:vAlign w:val="center"/>
                </w:tcPr>
                <w:p w14:paraId="59845363">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FF0000"/>
                      <w:sz w:val="21"/>
                      <w:szCs w:val="21"/>
                    </w:rPr>
                  </w:pPr>
                  <w:r>
                    <w:rPr>
                      <w:rFonts w:hint="default" w:ascii="Times New Roman" w:hAnsi="Times New Roman" w:eastAsia="宋体" w:cs="Times New Roman"/>
                      <w:b w:val="0"/>
                      <w:bCs/>
                      <w:sz w:val="21"/>
                      <w:szCs w:val="21"/>
                    </w:rPr>
                    <w:t>检标</w:t>
                  </w:r>
                </w:p>
              </w:tc>
              <w:tc>
                <w:tcPr>
                  <w:tcW w:w="1722" w:type="dxa"/>
                  <w:vAlign w:val="center"/>
                </w:tcPr>
                <w:p w14:paraId="447FD754">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FF0000"/>
                      <w:sz w:val="21"/>
                      <w:szCs w:val="21"/>
                    </w:rPr>
                  </w:pPr>
                  <w:r>
                    <w:rPr>
                      <w:rFonts w:hint="default" w:ascii="Times New Roman" w:hAnsi="Times New Roman" w:eastAsia="宋体" w:cs="Times New Roman"/>
                      <w:b w:val="0"/>
                      <w:bCs/>
                      <w:color w:val="000000"/>
                      <w:sz w:val="21"/>
                      <w:szCs w:val="21"/>
                    </w:rPr>
                    <w:t>不合格产品</w:t>
                  </w:r>
                </w:p>
              </w:tc>
              <w:tc>
                <w:tcPr>
                  <w:tcW w:w="3617" w:type="dxa"/>
                  <w:gridSpan w:val="3"/>
                  <w:vMerge w:val="continue"/>
                  <w:vAlign w:val="center"/>
                </w:tcPr>
                <w:p w14:paraId="77748D99">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p>
              </w:tc>
            </w:tr>
            <w:tr w14:paraId="29D6F49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0" w:type="dxa"/>
                  <w:vMerge w:val="continue"/>
                  <w:vAlign w:val="center"/>
                </w:tcPr>
                <w:p w14:paraId="27F0DB30">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p>
              </w:tc>
              <w:tc>
                <w:tcPr>
                  <w:tcW w:w="542" w:type="dxa"/>
                  <w:vMerge w:val="restart"/>
                  <w:vAlign w:val="center"/>
                </w:tcPr>
                <w:p w14:paraId="3B457276">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危险废物</w:t>
                  </w:r>
                </w:p>
              </w:tc>
              <w:tc>
                <w:tcPr>
                  <w:tcW w:w="2345" w:type="dxa"/>
                  <w:vMerge w:val="restart"/>
                  <w:vAlign w:val="center"/>
                </w:tcPr>
                <w:p w14:paraId="7244EE0F">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活性炭吸附/脱附+催化燃烧装置</w:t>
                  </w:r>
                </w:p>
              </w:tc>
              <w:tc>
                <w:tcPr>
                  <w:tcW w:w="1722" w:type="dxa"/>
                  <w:vAlign w:val="center"/>
                </w:tcPr>
                <w:p w14:paraId="596DA371">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FF0000"/>
                      <w:sz w:val="21"/>
                      <w:szCs w:val="21"/>
                    </w:rPr>
                  </w:pPr>
                  <w:r>
                    <w:rPr>
                      <w:rFonts w:hint="default" w:ascii="Times New Roman" w:hAnsi="Times New Roman" w:eastAsia="宋体" w:cs="Times New Roman"/>
                      <w:b w:val="0"/>
                      <w:bCs/>
                      <w:sz w:val="21"/>
                      <w:szCs w:val="21"/>
                    </w:rPr>
                    <w:t>废催化剂</w:t>
                  </w:r>
                </w:p>
              </w:tc>
              <w:tc>
                <w:tcPr>
                  <w:tcW w:w="3617" w:type="dxa"/>
                  <w:gridSpan w:val="3"/>
                  <w:vMerge w:val="restart"/>
                  <w:vAlign w:val="center"/>
                </w:tcPr>
                <w:p w14:paraId="5E2418C4">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集中收集后</w:t>
                  </w:r>
                  <w:r>
                    <w:rPr>
                      <w:rFonts w:hint="eastAsia" w:ascii="Times New Roman" w:hAnsi="Times New Roman" w:eastAsia="宋体" w:cs="Times New Roman"/>
                      <w:b w:val="0"/>
                      <w:bCs/>
                      <w:sz w:val="21"/>
                      <w:szCs w:val="21"/>
                      <w:lang w:val="en-US" w:eastAsia="zh-CN"/>
                    </w:rPr>
                    <w:t>危废贮存库</w:t>
                  </w:r>
                  <w:r>
                    <w:rPr>
                      <w:rFonts w:hint="default" w:ascii="Times New Roman" w:hAnsi="Times New Roman" w:eastAsia="宋体" w:cs="Times New Roman"/>
                      <w:b w:val="0"/>
                      <w:bCs/>
                      <w:sz w:val="21"/>
                      <w:szCs w:val="21"/>
                    </w:rPr>
                    <w:t>暂存，定期交由有资质单位处置</w:t>
                  </w:r>
                </w:p>
              </w:tc>
            </w:tr>
            <w:tr w14:paraId="7D2FC9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0" w:type="dxa"/>
                  <w:vMerge w:val="continue"/>
                  <w:vAlign w:val="center"/>
                </w:tcPr>
                <w:p w14:paraId="36711E97">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p>
              </w:tc>
              <w:tc>
                <w:tcPr>
                  <w:tcW w:w="542" w:type="dxa"/>
                  <w:vMerge w:val="continue"/>
                  <w:vAlign w:val="center"/>
                </w:tcPr>
                <w:p w14:paraId="2CAF5E60">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p>
              </w:tc>
              <w:tc>
                <w:tcPr>
                  <w:tcW w:w="2345" w:type="dxa"/>
                  <w:vMerge w:val="continue"/>
                  <w:vAlign w:val="center"/>
                </w:tcPr>
                <w:p w14:paraId="5EC44258">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p>
              </w:tc>
              <w:tc>
                <w:tcPr>
                  <w:tcW w:w="1722" w:type="dxa"/>
                  <w:vAlign w:val="center"/>
                </w:tcPr>
                <w:p w14:paraId="2A321006">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FF0000"/>
                      <w:sz w:val="21"/>
                      <w:szCs w:val="21"/>
                    </w:rPr>
                  </w:pPr>
                  <w:r>
                    <w:rPr>
                      <w:rFonts w:hint="default" w:ascii="Times New Roman" w:hAnsi="Times New Roman" w:eastAsia="宋体" w:cs="Times New Roman"/>
                      <w:b w:val="0"/>
                      <w:bCs/>
                      <w:sz w:val="21"/>
                      <w:szCs w:val="21"/>
                    </w:rPr>
                    <w:t>废活性炭</w:t>
                  </w:r>
                </w:p>
              </w:tc>
              <w:tc>
                <w:tcPr>
                  <w:tcW w:w="3617" w:type="dxa"/>
                  <w:gridSpan w:val="3"/>
                  <w:vMerge w:val="continue"/>
                  <w:vAlign w:val="center"/>
                </w:tcPr>
                <w:p w14:paraId="5D9D78CA">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p>
              </w:tc>
            </w:tr>
            <w:tr w14:paraId="1873FA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0" w:type="dxa"/>
                  <w:vMerge w:val="continue"/>
                  <w:vAlign w:val="center"/>
                </w:tcPr>
                <w:p w14:paraId="2D5517B2">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p>
              </w:tc>
              <w:tc>
                <w:tcPr>
                  <w:tcW w:w="542" w:type="dxa"/>
                  <w:vMerge w:val="continue"/>
                  <w:vAlign w:val="center"/>
                </w:tcPr>
                <w:p w14:paraId="347AD4EB">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p>
              </w:tc>
              <w:tc>
                <w:tcPr>
                  <w:tcW w:w="2345" w:type="dxa"/>
                  <w:vAlign w:val="center"/>
                </w:tcPr>
                <w:p w14:paraId="0FCBC887">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印刷</w:t>
                  </w:r>
                </w:p>
              </w:tc>
              <w:tc>
                <w:tcPr>
                  <w:tcW w:w="1722" w:type="dxa"/>
                  <w:vAlign w:val="center"/>
                </w:tcPr>
                <w:p w14:paraId="5282299B">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FF0000"/>
                      <w:sz w:val="21"/>
                      <w:szCs w:val="21"/>
                    </w:rPr>
                  </w:pPr>
                  <w:r>
                    <w:rPr>
                      <w:rFonts w:hint="default" w:ascii="Times New Roman" w:hAnsi="Times New Roman" w:eastAsia="宋体" w:cs="Times New Roman"/>
                      <w:b w:val="0"/>
                      <w:bCs/>
                      <w:sz w:val="21"/>
                      <w:szCs w:val="21"/>
                      <w:lang w:val="en-US" w:eastAsia="zh-CN"/>
                    </w:rPr>
                    <w:t>印刷废物</w:t>
                  </w:r>
                </w:p>
              </w:tc>
              <w:tc>
                <w:tcPr>
                  <w:tcW w:w="3617" w:type="dxa"/>
                  <w:gridSpan w:val="3"/>
                  <w:vMerge w:val="continue"/>
                  <w:vAlign w:val="center"/>
                </w:tcPr>
                <w:p w14:paraId="1BFEC90F">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p>
              </w:tc>
            </w:tr>
            <w:tr w14:paraId="672678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0" w:type="dxa"/>
                  <w:vMerge w:val="continue"/>
                  <w:vAlign w:val="center"/>
                </w:tcPr>
                <w:p w14:paraId="0ADEA106">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p>
              </w:tc>
              <w:tc>
                <w:tcPr>
                  <w:tcW w:w="542" w:type="dxa"/>
                  <w:vMerge w:val="continue"/>
                  <w:vAlign w:val="center"/>
                </w:tcPr>
                <w:p w14:paraId="19D41D2E">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p>
              </w:tc>
              <w:tc>
                <w:tcPr>
                  <w:tcW w:w="2345" w:type="dxa"/>
                  <w:vAlign w:val="center"/>
                </w:tcPr>
                <w:p w14:paraId="79702871">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color w:val="auto"/>
                      <w:sz w:val="21"/>
                      <w:szCs w:val="21"/>
                      <w:lang w:val="en-US" w:eastAsia="zh-CN"/>
                    </w:rPr>
                    <w:t>清洗</w:t>
                  </w:r>
                </w:p>
              </w:tc>
              <w:tc>
                <w:tcPr>
                  <w:tcW w:w="1722" w:type="dxa"/>
                  <w:vAlign w:val="center"/>
                </w:tcPr>
                <w:p w14:paraId="5ECC7797">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FF0000"/>
                      <w:sz w:val="21"/>
                      <w:szCs w:val="21"/>
                    </w:rPr>
                  </w:pPr>
                  <w:r>
                    <w:rPr>
                      <w:rFonts w:hint="default" w:ascii="Times New Roman" w:hAnsi="Times New Roman" w:eastAsia="宋体" w:cs="Times New Roman"/>
                      <w:b w:val="0"/>
                      <w:bCs/>
                      <w:sz w:val="21"/>
                      <w:szCs w:val="21"/>
                      <w:lang w:val="en-US" w:eastAsia="zh-CN"/>
                    </w:rPr>
                    <w:t>废抹布</w:t>
                  </w:r>
                </w:p>
              </w:tc>
              <w:tc>
                <w:tcPr>
                  <w:tcW w:w="3617" w:type="dxa"/>
                  <w:gridSpan w:val="3"/>
                  <w:vMerge w:val="continue"/>
                  <w:vAlign w:val="center"/>
                </w:tcPr>
                <w:p w14:paraId="6514B9BD">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p>
              </w:tc>
            </w:tr>
            <w:tr w14:paraId="184F76E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0" w:type="dxa"/>
                  <w:vMerge w:val="continue"/>
                  <w:vAlign w:val="center"/>
                </w:tcPr>
                <w:p w14:paraId="303AB696">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p>
              </w:tc>
              <w:tc>
                <w:tcPr>
                  <w:tcW w:w="542" w:type="dxa"/>
                  <w:vMerge w:val="continue"/>
                  <w:vAlign w:val="center"/>
                </w:tcPr>
                <w:p w14:paraId="186E1815">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p>
              </w:tc>
              <w:tc>
                <w:tcPr>
                  <w:tcW w:w="2345" w:type="dxa"/>
                  <w:vAlign w:val="center"/>
                </w:tcPr>
                <w:p w14:paraId="01AA7652">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color w:val="auto"/>
                      <w:sz w:val="21"/>
                      <w:szCs w:val="21"/>
                      <w:lang w:val="en-US" w:eastAsia="zh-CN"/>
                    </w:rPr>
                    <w:t>原料</w:t>
                  </w:r>
                </w:p>
              </w:tc>
              <w:tc>
                <w:tcPr>
                  <w:tcW w:w="1722" w:type="dxa"/>
                  <w:vAlign w:val="center"/>
                </w:tcPr>
                <w:p w14:paraId="5D47A39B">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FF0000"/>
                      <w:sz w:val="21"/>
                      <w:szCs w:val="21"/>
                      <w:lang w:val="en-US" w:eastAsia="zh-CN"/>
                    </w:rPr>
                  </w:pPr>
                  <w:r>
                    <w:rPr>
                      <w:rFonts w:hint="default" w:ascii="Times New Roman" w:hAnsi="Times New Roman" w:eastAsia="宋体" w:cs="Times New Roman"/>
                      <w:b w:val="0"/>
                      <w:bCs/>
                      <w:sz w:val="21"/>
                      <w:szCs w:val="21"/>
                      <w:lang w:val="en-US" w:eastAsia="zh-CN"/>
                    </w:rPr>
                    <w:t>废水性油墨桶</w:t>
                  </w:r>
                </w:p>
              </w:tc>
              <w:tc>
                <w:tcPr>
                  <w:tcW w:w="3617" w:type="dxa"/>
                  <w:gridSpan w:val="3"/>
                  <w:vMerge w:val="continue"/>
                  <w:vAlign w:val="center"/>
                </w:tcPr>
                <w:p w14:paraId="4460BA65">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p>
              </w:tc>
            </w:tr>
            <w:tr w14:paraId="07EEC3C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0" w:type="dxa"/>
                  <w:vMerge w:val="continue"/>
                  <w:vAlign w:val="center"/>
                </w:tcPr>
                <w:p w14:paraId="39690186">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p>
              </w:tc>
              <w:tc>
                <w:tcPr>
                  <w:tcW w:w="542" w:type="dxa"/>
                  <w:vMerge w:val="continue"/>
                  <w:vAlign w:val="center"/>
                </w:tcPr>
                <w:p w14:paraId="3B76B763">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p>
              </w:tc>
              <w:tc>
                <w:tcPr>
                  <w:tcW w:w="2345" w:type="dxa"/>
                  <w:vAlign w:val="center"/>
                </w:tcPr>
                <w:p w14:paraId="32008EB8">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color w:val="auto"/>
                      <w:sz w:val="21"/>
                      <w:szCs w:val="21"/>
                      <w:lang w:val="en-US" w:eastAsia="zh-CN"/>
                    </w:rPr>
                    <w:t>印刷机</w:t>
                  </w:r>
                </w:p>
              </w:tc>
              <w:tc>
                <w:tcPr>
                  <w:tcW w:w="1722" w:type="dxa"/>
                  <w:vAlign w:val="center"/>
                </w:tcPr>
                <w:p w14:paraId="142AE84F">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FF0000"/>
                      <w:sz w:val="21"/>
                      <w:szCs w:val="21"/>
                    </w:rPr>
                  </w:pPr>
                  <w:r>
                    <w:rPr>
                      <w:rFonts w:hint="default" w:ascii="Times New Roman" w:hAnsi="Times New Roman" w:eastAsia="宋体" w:cs="Times New Roman"/>
                      <w:b w:val="0"/>
                      <w:bCs/>
                      <w:sz w:val="21"/>
                      <w:szCs w:val="21"/>
                    </w:rPr>
                    <w:t>废UV灯管</w:t>
                  </w:r>
                </w:p>
              </w:tc>
              <w:tc>
                <w:tcPr>
                  <w:tcW w:w="3617" w:type="dxa"/>
                  <w:gridSpan w:val="3"/>
                  <w:vMerge w:val="continue"/>
                  <w:vAlign w:val="center"/>
                </w:tcPr>
                <w:p w14:paraId="56BDE863">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sz w:val="21"/>
                      <w:szCs w:val="21"/>
                    </w:rPr>
                  </w:pPr>
                </w:p>
              </w:tc>
            </w:tr>
          </w:tbl>
          <w:p w14:paraId="77934165">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14:paraId="2C37586F">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14:paraId="7C68F02C">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14:paraId="4697E816">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14:paraId="27138C68">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14:paraId="6B1BEC21">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14:paraId="1C0CBC5F">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14:paraId="1B832D55">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14:paraId="2CB47633">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14:paraId="5F9F8B42">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14:paraId="15B358D2">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14:paraId="0946064D">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14:paraId="03D74197">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14:paraId="3FFB80E9">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14:paraId="00544F14">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14:paraId="63D618F9">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jc w:val="both"/>
              <w:textAlignment w:val="auto"/>
              <w:rPr>
                <w:rFonts w:hint="default" w:ascii="Times New Roman" w:hAnsi="Times New Roman" w:eastAsia="宋体" w:cs="Times New Roman"/>
                <w:sz w:val="24"/>
                <w:szCs w:val="24"/>
                <w:highlight w:val="yellow"/>
                <w:lang w:val="en-US" w:eastAsia="zh-CN" w:bidi="ar"/>
              </w:rPr>
            </w:pPr>
          </w:p>
        </w:tc>
      </w:tr>
    </w:tbl>
    <w:p w14:paraId="50C64C08">
      <w:pPr>
        <w:spacing w:after="0" w:afterLines="0" w:line="360" w:lineRule="auto"/>
        <w:rPr>
          <w:rFonts w:hint="eastAsia" w:eastAsia="仿宋_GB2312"/>
          <w:b/>
          <w:color w:val="000000"/>
          <w:sz w:val="24"/>
          <w:szCs w:val="24"/>
          <w:highlight w:val="none"/>
          <w:lang w:eastAsia="zh-CN"/>
        </w:rPr>
      </w:pPr>
      <w:r>
        <w:rPr>
          <w:rFonts w:eastAsia="仿宋_GB2312"/>
          <w:b/>
          <w:color w:val="000000"/>
          <w:sz w:val="24"/>
          <w:szCs w:val="24"/>
          <w:highlight w:val="none"/>
        </w:rPr>
        <w:t>表</w:t>
      </w:r>
      <w:r>
        <w:rPr>
          <w:rFonts w:hint="eastAsia" w:eastAsia="仿宋_GB2312"/>
          <w:b/>
          <w:color w:val="000000"/>
          <w:sz w:val="24"/>
          <w:szCs w:val="24"/>
          <w:highlight w:val="none"/>
          <w:lang w:val="en-US" w:eastAsia="zh-CN"/>
        </w:rPr>
        <w:t>三</w:t>
      </w:r>
    </w:p>
    <w:tbl>
      <w:tblPr>
        <w:tblStyle w:val="14"/>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6C66E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noWrap w:val="0"/>
            <w:vAlign w:val="top"/>
          </w:tcPr>
          <w:p w14:paraId="135DF128">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sz w:val="24"/>
                <w:szCs w:val="24"/>
                <w:highlight w:val="none"/>
              </w:rPr>
            </w:pPr>
            <w:r>
              <w:rPr>
                <w:rFonts w:hint="eastAsia" w:ascii="宋体" w:hAnsi="宋体" w:eastAsia="宋体"/>
                <w:b/>
                <w:bCs/>
                <w:color w:val="000000"/>
                <w:sz w:val="24"/>
                <w:szCs w:val="24"/>
                <w:highlight w:val="none"/>
              </w:rPr>
              <w:t>主要污染源、污染物处理和排放</w:t>
            </w:r>
          </w:p>
          <w:p w14:paraId="677497B2">
            <w:pPr>
              <w:keepNext w:val="0"/>
              <w:keepLines w:val="0"/>
              <w:pageBreakBefore w:val="0"/>
              <w:widowControl/>
              <w:numPr>
                <w:ilvl w:val="0"/>
                <w:numId w:val="3"/>
              </w:numPr>
              <w:kinsoku/>
              <w:wordWrap/>
              <w:overflowPunct/>
              <w:topLinePunct w:val="0"/>
              <w:autoSpaceDE/>
              <w:autoSpaceDN/>
              <w:bidi w:val="0"/>
              <w:adjustRightInd w:val="0"/>
              <w:snapToGrid w:val="0"/>
              <w:spacing w:after="0" w:line="460" w:lineRule="exact"/>
              <w:ind w:firstLine="482" w:firstLineChars="200"/>
              <w:textAlignment w:val="auto"/>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废气</w:t>
            </w:r>
          </w:p>
          <w:p w14:paraId="20B77564">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jc w:val="both"/>
              <w:textAlignment w:val="auto"/>
              <w:rPr>
                <w:rFonts w:hint="default" w:ascii="Times New Roman" w:hAnsi="Times New Roman" w:eastAsia="宋体" w:cs="Times New Roman"/>
                <w:kern w:val="36"/>
                <w:sz w:val="24"/>
                <w:szCs w:val="24"/>
                <w:highlight w:val="none"/>
                <w:lang w:val="en-US" w:eastAsia="zh-CN" w:bidi="ar-SA"/>
              </w:rPr>
            </w:pPr>
            <w:r>
              <w:rPr>
                <w:rFonts w:hint="eastAsia" w:ascii="Times New Roman" w:hAnsi="Times New Roman" w:eastAsia="宋体" w:cs="Times New Roman"/>
                <w:kern w:val="36"/>
                <w:sz w:val="24"/>
                <w:szCs w:val="24"/>
                <w:highlight w:val="none"/>
                <w:lang w:val="en-US" w:eastAsia="zh-CN" w:bidi="ar-SA"/>
              </w:rPr>
              <w:t>本次验收工程</w:t>
            </w:r>
            <w:r>
              <w:rPr>
                <w:rFonts w:hint="default" w:ascii="Times New Roman" w:hAnsi="Times New Roman" w:eastAsia="宋体" w:cs="Times New Roman"/>
                <w:kern w:val="36"/>
                <w:sz w:val="24"/>
                <w:szCs w:val="24"/>
                <w:highlight w:val="none"/>
                <w:lang w:val="en-US" w:eastAsia="zh-CN" w:bidi="ar-SA"/>
              </w:rPr>
              <w:t>产生的废气主要为</w:t>
            </w:r>
            <w:r>
              <w:rPr>
                <w:rFonts w:hint="eastAsia" w:ascii="Times New Roman" w:hAnsi="Times New Roman" w:eastAsia="宋体" w:cs="Times New Roman"/>
                <w:kern w:val="36"/>
                <w:sz w:val="24"/>
                <w:szCs w:val="24"/>
                <w:highlight w:val="none"/>
                <w:lang w:val="en-US" w:eastAsia="zh-CN" w:bidi="ar-SA"/>
              </w:rPr>
              <w:t>不干胶标签纸生产过程中复合工序、印刷工序、覆膜工序产生的非甲烷总烃；危废间废活性炭储存过程产生的非甲烷总烃；塑料杯生产过程中注塑工序产生的非甲烷总烃。</w:t>
            </w:r>
          </w:p>
          <w:p w14:paraId="45F45953">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jc w:val="both"/>
              <w:textAlignment w:val="auto"/>
              <w:rPr>
                <w:rFonts w:hint="eastAsia" w:ascii="Times New Roman" w:hAnsi="Times New Roman" w:eastAsia="宋体" w:cs="Times New Roman"/>
                <w:kern w:val="36"/>
                <w:sz w:val="24"/>
                <w:szCs w:val="24"/>
                <w:highlight w:val="none"/>
                <w:lang w:val="en-US" w:eastAsia="zh-CN" w:bidi="ar-SA"/>
              </w:rPr>
            </w:pPr>
            <w:r>
              <w:rPr>
                <w:rFonts w:hint="eastAsia" w:ascii="Times New Roman" w:hAnsi="Times New Roman" w:eastAsia="宋体" w:cs="Times New Roman"/>
                <w:kern w:val="36"/>
                <w:sz w:val="24"/>
                <w:szCs w:val="24"/>
                <w:highlight w:val="none"/>
                <w:lang w:val="en-US" w:eastAsia="zh-CN" w:bidi="ar-SA"/>
              </w:rPr>
              <w:t>复合工序、覆膜工序废气经集气罩收集，印刷工序、废活性炭储存、注塑废气经密闭间负压收集后，全厂有机废气一同经</w:t>
            </w:r>
            <w:r>
              <w:rPr>
                <w:rFonts w:hint="default" w:ascii="Times New Roman" w:hAnsi="Times New Roman" w:eastAsia="宋体" w:cs="Times New Roman"/>
                <w:kern w:val="36"/>
                <w:sz w:val="24"/>
                <w:szCs w:val="24"/>
                <w:highlight w:val="none"/>
                <w:lang w:val="en-US" w:eastAsia="zh-CN" w:bidi="ar-SA"/>
              </w:rPr>
              <w:t>活性炭吸附/脱附+催化燃烧装置</w:t>
            </w:r>
            <w:r>
              <w:rPr>
                <w:rFonts w:hint="eastAsia" w:ascii="Times New Roman" w:hAnsi="Times New Roman" w:eastAsia="宋体" w:cs="Times New Roman"/>
                <w:kern w:val="36"/>
                <w:sz w:val="24"/>
                <w:szCs w:val="24"/>
                <w:highlight w:val="none"/>
                <w:lang w:val="en-US" w:eastAsia="zh-CN" w:bidi="ar-SA"/>
              </w:rPr>
              <w:t>（</w:t>
            </w:r>
            <w:r>
              <w:rPr>
                <w:rFonts w:hint="default" w:ascii="Times New Roman" w:hAnsi="Times New Roman" w:eastAsia="宋体" w:cs="Times New Roman"/>
                <w:kern w:val="36"/>
                <w:sz w:val="24"/>
                <w:szCs w:val="24"/>
                <w:highlight w:val="none"/>
                <w:lang w:val="en-US" w:eastAsia="zh-CN" w:bidi="ar-SA"/>
              </w:rPr>
              <w:t>TA001</w:t>
            </w:r>
            <w:r>
              <w:rPr>
                <w:rFonts w:hint="eastAsia" w:ascii="Times New Roman" w:hAnsi="Times New Roman" w:eastAsia="宋体" w:cs="Times New Roman"/>
                <w:kern w:val="36"/>
                <w:sz w:val="24"/>
                <w:szCs w:val="24"/>
                <w:highlight w:val="none"/>
                <w:lang w:val="en-US" w:eastAsia="zh-CN" w:bidi="ar-SA"/>
              </w:rPr>
              <w:t>）处理后，通过15m高排气筒DA001有组织排放。</w:t>
            </w:r>
          </w:p>
          <w:p w14:paraId="5695F344">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jc w:val="both"/>
              <w:textAlignment w:val="auto"/>
              <w:rPr>
                <w:rFonts w:hint="eastAsia"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本项目各工段废气治理措施工艺流程见下图。</w:t>
            </w:r>
          </w:p>
          <w:p w14:paraId="302EBE40">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pict>
                <v:shape id="_x0000_s1050" o:spid="_x0000_s1050" o:spt="75" type="#_x0000_t75" style="position:absolute;left:0pt;margin-left:2.3pt;margin-top:4.6pt;height:208.1pt;width:425.45pt;z-index:251661312;mso-width-relative:page;mso-height-relative:page;" o:ole="t" filled="f" o:preferrelative="t" stroked="f" coordsize="21600,21600">
                  <v:path/>
                  <v:fill on="f" focussize="0,0"/>
                  <v:stroke on="f"/>
                  <v:imagedata r:id="rId19" o:title=""/>
                  <o:lock v:ext="edit" aspectratio="t"/>
                </v:shape>
                <o:OLEObject Type="Embed" ProgID="Visio.Drawing.11" ShapeID="_x0000_s1050" DrawAspect="Content" ObjectID="_1468075729" r:id="rId18">
                  <o:LockedField>false</o:LockedField>
                </o:OLEObject>
              </w:pict>
            </w:r>
          </w:p>
          <w:p w14:paraId="60B6090D">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none"/>
                <w:lang w:val="en-US" w:eastAsia="zh-CN"/>
              </w:rPr>
            </w:pPr>
          </w:p>
          <w:p w14:paraId="1A89EABE">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none"/>
                <w:lang w:val="en-US" w:eastAsia="zh-CN"/>
              </w:rPr>
            </w:pPr>
          </w:p>
          <w:p w14:paraId="7FE6BC1B">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none"/>
                <w:lang w:val="en-US" w:eastAsia="zh-CN"/>
              </w:rPr>
            </w:pPr>
          </w:p>
          <w:p w14:paraId="0A8F128A">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none"/>
                <w:lang w:val="en-US" w:eastAsia="zh-CN"/>
              </w:rPr>
            </w:pPr>
          </w:p>
          <w:p w14:paraId="0A666BAF">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none"/>
                <w:lang w:val="en-US" w:eastAsia="zh-CN"/>
              </w:rPr>
            </w:pPr>
          </w:p>
          <w:p w14:paraId="16F64D6F">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none"/>
                <w:lang w:val="en-US" w:eastAsia="zh-CN"/>
              </w:rPr>
            </w:pPr>
          </w:p>
          <w:p w14:paraId="22D095CD">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none"/>
                <w:lang w:val="en-US" w:eastAsia="zh-CN"/>
              </w:rPr>
            </w:pPr>
          </w:p>
          <w:p w14:paraId="61E991D4">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sz w:val="24"/>
                <w:szCs w:val="24"/>
                <w:highlight w:val="none"/>
                <w:lang w:val="en-US" w:eastAsia="zh-CN"/>
              </w:rPr>
            </w:pPr>
          </w:p>
          <w:p w14:paraId="7F98F2BA">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0" w:afterLines="0" w:line="460" w:lineRule="exact"/>
              <w:jc w:val="center"/>
              <w:textAlignment w:val="auto"/>
              <w:rPr>
                <w:rFonts w:hint="eastAsia" w:ascii="Times New Roman" w:hAnsi="Times New Roman" w:eastAsia="宋体" w:cs="Times New Roman"/>
                <w:b/>
                <w:bCs/>
                <w:sz w:val="24"/>
                <w:szCs w:val="24"/>
                <w:highlight w:val="none"/>
                <w:lang w:val="en-US" w:eastAsia="zh-CN" w:bidi="ar"/>
              </w:rPr>
            </w:pPr>
            <w:r>
              <w:rPr>
                <w:rFonts w:hint="eastAsia" w:ascii="Times New Roman" w:hAnsi="Times New Roman" w:eastAsia="宋体" w:cs="Times New Roman"/>
                <w:b/>
                <w:bCs/>
                <w:sz w:val="24"/>
                <w:szCs w:val="24"/>
                <w:highlight w:val="none"/>
                <w:lang w:val="en-US" w:eastAsia="zh-CN" w:bidi="ar"/>
              </w:rPr>
              <w:t>图6  本次验收项目废气治理工艺路线图</w:t>
            </w:r>
          </w:p>
          <w:p w14:paraId="253E6CAC">
            <w:pPr>
              <w:keepNext w:val="0"/>
              <w:keepLines w:val="0"/>
              <w:pageBreakBefore w:val="0"/>
              <w:widowControl/>
              <w:numPr>
                <w:ilvl w:val="0"/>
                <w:numId w:val="3"/>
              </w:numPr>
              <w:kinsoku/>
              <w:wordWrap/>
              <w:overflowPunct/>
              <w:topLinePunct w:val="0"/>
              <w:autoSpaceDE/>
              <w:autoSpaceDN/>
              <w:bidi w:val="0"/>
              <w:adjustRightInd w:val="0"/>
              <w:snapToGrid w:val="0"/>
              <w:spacing w:after="0" w:line="460" w:lineRule="exact"/>
              <w:ind w:firstLine="482" w:firstLineChars="200"/>
              <w:textAlignment w:val="auto"/>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废</w:t>
            </w:r>
            <w:r>
              <w:rPr>
                <w:rFonts w:hint="eastAsia" w:ascii="Times New Roman" w:hAnsi="Times New Roman" w:eastAsia="宋体" w:cs="Times New Roman"/>
                <w:b/>
                <w:bCs/>
                <w:color w:val="000000"/>
                <w:sz w:val="24"/>
                <w:szCs w:val="24"/>
                <w:highlight w:val="none"/>
                <w:lang w:val="en-US" w:eastAsia="zh-CN"/>
              </w:rPr>
              <w:t>水</w:t>
            </w:r>
          </w:p>
          <w:p w14:paraId="46F3D477">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jc w:val="both"/>
              <w:textAlignment w:val="auto"/>
              <w:rPr>
                <w:rFonts w:hint="eastAsia" w:ascii="Times New Roman" w:hAnsi="Times New Roman" w:eastAsia="宋体" w:cs="Times New Roman"/>
                <w:kern w:val="36"/>
                <w:sz w:val="24"/>
                <w:szCs w:val="24"/>
                <w:highlight w:val="none"/>
                <w:lang w:val="en-US" w:eastAsia="zh-CN" w:bidi="ar-SA"/>
              </w:rPr>
            </w:pPr>
            <w:r>
              <w:rPr>
                <w:rFonts w:hint="eastAsia" w:ascii="Times New Roman" w:hAnsi="Times New Roman" w:eastAsia="宋体" w:cs="Times New Roman"/>
                <w:kern w:val="36"/>
                <w:sz w:val="24"/>
                <w:szCs w:val="24"/>
                <w:highlight w:val="none"/>
                <w:lang w:val="en-US" w:eastAsia="zh-CN" w:bidi="ar-SA"/>
              </w:rPr>
              <w:t>本次验收工程废水主要为生活污水，生活污水经化粪池处理后由集聚区污水管网排入新乡市小店污水处理厂（二期）处理。</w:t>
            </w:r>
          </w:p>
          <w:p w14:paraId="1BCED1B9">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40" w:firstLineChars="200"/>
              <w:jc w:val="both"/>
              <w:textAlignment w:val="auto"/>
              <w:rPr>
                <w:rFonts w:hint="eastAsia" w:ascii="Times New Roman" w:hAnsi="Times New Roman" w:eastAsia="宋体" w:cs="Times New Roman"/>
                <w:kern w:val="36"/>
                <w:sz w:val="24"/>
                <w:szCs w:val="24"/>
                <w:highlight w:val="none"/>
                <w:lang w:val="en-US" w:eastAsia="zh-CN" w:bidi="ar-SA"/>
              </w:rPr>
            </w:pPr>
            <w:r>
              <w:rPr>
                <w:rFonts w:hint="eastAsia" w:eastAsia="微软雅黑"/>
                <w:color w:val="000000"/>
                <w:lang w:eastAsia="zh-CN"/>
              </w:rPr>
              <w:pict>
                <v:shape id="_x0000_s1056" o:spid="_x0000_s1056" o:spt="75" type="#_x0000_t75" style="position:absolute;left:0pt;margin-left:18.75pt;margin-top:5.45pt;height:31.05pt;width:396.75pt;z-index:251664384;mso-width-relative:page;mso-height-relative:page;" o:ole="t" filled="f" o:preferrelative="t" stroked="f" coordsize="21600,21600">
                  <v:path/>
                  <v:fill on="f" focussize="0,0"/>
                  <v:stroke on="f"/>
                  <v:imagedata r:id="rId21" o:title=""/>
                  <o:lock v:ext="edit" aspectratio="t"/>
                </v:shape>
                <o:OLEObject Type="Embed" ProgID="Visio.Drawing.11" ShapeID="_x0000_s1056" DrawAspect="Content" ObjectID="_1468075730" r:id="rId20">
                  <o:LockedField>false</o:LockedField>
                </o:OLEObject>
              </w:pict>
            </w:r>
          </w:p>
          <w:p w14:paraId="5F9CAB3B">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jc w:val="both"/>
              <w:textAlignment w:val="auto"/>
              <w:rPr>
                <w:rFonts w:hint="eastAsia" w:ascii="Times New Roman" w:hAnsi="Times New Roman" w:eastAsia="宋体" w:cs="Times New Roman"/>
                <w:kern w:val="36"/>
                <w:sz w:val="24"/>
                <w:szCs w:val="24"/>
                <w:highlight w:val="none"/>
                <w:lang w:val="en-US" w:eastAsia="zh-CN" w:bidi="ar-SA"/>
              </w:rPr>
            </w:pPr>
          </w:p>
          <w:p w14:paraId="61465AC9">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jc w:val="center"/>
              <w:textAlignment w:val="auto"/>
              <w:rPr>
                <w:rFonts w:hint="eastAsia" w:ascii="Times New Roman" w:hAnsi="Times New Roman" w:eastAsia="宋体" w:cs="Times New Roman"/>
                <w:kern w:val="36"/>
                <w:sz w:val="24"/>
                <w:szCs w:val="24"/>
                <w:highlight w:val="none"/>
                <w:lang w:val="en-US" w:eastAsia="zh-CN" w:bidi="ar-SA"/>
              </w:rPr>
            </w:pPr>
            <w:r>
              <w:rPr>
                <w:rFonts w:hint="eastAsia" w:ascii="Times New Roman" w:hAnsi="Times New Roman" w:eastAsia="宋体" w:cs="Times New Roman"/>
                <w:b/>
                <w:bCs/>
                <w:sz w:val="24"/>
                <w:szCs w:val="24"/>
                <w:highlight w:val="none"/>
                <w:lang w:val="en-US" w:eastAsia="zh-CN" w:bidi="ar"/>
              </w:rPr>
              <w:t>图7  本次验收项目废水治理工艺路线图</w:t>
            </w:r>
          </w:p>
          <w:p w14:paraId="03D9648D">
            <w:pPr>
              <w:keepNext w:val="0"/>
              <w:keepLines w:val="0"/>
              <w:pageBreakBefore w:val="0"/>
              <w:widowControl/>
              <w:numPr>
                <w:ilvl w:val="0"/>
                <w:numId w:val="3"/>
              </w:numPr>
              <w:kinsoku/>
              <w:wordWrap/>
              <w:overflowPunct/>
              <w:topLinePunct w:val="0"/>
              <w:autoSpaceDE/>
              <w:autoSpaceDN/>
              <w:bidi w:val="0"/>
              <w:adjustRightInd w:val="0"/>
              <w:snapToGrid w:val="0"/>
              <w:spacing w:after="0" w:line="460" w:lineRule="exact"/>
              <w:ind w:firstLine="482" w:firstLineChars="200"/>
              <w:textAlignment w:val="auto"/>
              <w:rPr>
                <w:rFonts w:hint="eastAsia"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噪声</w:t>
            </w:r>
          </w:p>
          <w:p w14:paraId="20C9FC61">
            <w:pPr>
              <w:keepNext w:val="0"/>
              <w:keepLines w:val="0"/>
              <w:pageBreakBefore w:val="0"/>
              <w:widowControl/>
              <w:numPr>
                <w:ilvl w:val="0"/>
                <w:numId w:val="0"/>
              </w:numPr>
              <w:kinsoku/>
              <w:wordWrap/>
              <w:overflowPunct/>
              <w:topLinePunct w:val="0"/>
              <w:autoSpaceDE/>
              <w:autoSpaceDN/>
              <w:bidi w:val="0"/>
              <w:adjustRightInd/>
              <w:snapToGrid w:val="0"/>
              <w:spacing w:after="0" w:line="460" w:lineRule="exact"/>
              <w:ind w:firstLine="480" w:firstLineChars="200"/>
              <w:jc w:val="both"/>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本次验收项目主要的噪声源为风机、印刷机、覆膜机、吸塑机和注塑机等生产设备运行噪声，采取基础减振、距离</w:t>
            </w:r>
            <w:r>
              <w:rPr>
                <w:rFonts w:hint="default" w:ascii="Times New Roman" w:hAnsi="Times New Roman" w:eastAsia="宋体" w:cs="Times New Roman"/>
                <w:b w:val="0"/>
                <w:bCs w:val="0"/>
                <w:color w:val="000000"/>
                <w:sz w:val="24"/>
                <w:szCs w:val="24"/>
                <w:highlight w:val="none"/>
                <w:lang w:val="en-US" w:eastAsia="zh-CN"/>
              </w:rPr>
              <w:t>衰减和厂房隔声等相应的降噪措施</w:t>
            </w:r>
            <w:r>
              <w:rPr>
                <w:rFonts w:hint="eastAsia" w:ascii="Times New Roman" w:hAnsi="Times New Roman" w:eastAsia="宋体" w:cs="Times New Roman"/>
                <w:b w:val="0"/>
                <w:bCs w:val="0"/>
                <w:color w:val="000000"/>
                <w:sz w:val="24"/>
                <w:szCs w:val="24"/>
                <w:highlight w:val="none"/>
                <w:lang w:val="en-US" w:eastAsia="zh-CN"/>
              </w:rPr>
              <w:t>。</w:t>
            </w:r>
          </w:p>
          <w:p w14:paraId="11665CC7">
            <w:pPr>
              <w:keepNext w:val="0"/>
              <w:keepLines w:val="0"/>
              <w:pageBreakBefore w:val="0"/>
              <w:widowControl/>
              <w:numPr>
                <w:ilvl w:val="0"/>
                <w:numId w:val="0"/>
              </w:numPr>
              <w:kinsoku/>
              <w:wordWrap/>
              <w:overflowPunct/>
              <w:topLinePunct w:val="0"/>
              <w:autoSpaceDE/>
              <w:autoSpaceDN/>
              <w:bidi w:val="0"/>
              <w:adjustRightInd/>
              <w:snapToGrid w:val="0"/>
              <w:spacing w:after="0" w:line="460" w:lineRule="exact"/>
              <w:ind w:firstLine="420" w:firstLineChars="200"/>
              <w:textAlignment w:val="auto"/>
              <w:rPr>
                <w:rFonts w:hint="eastAsia" w:ascii="Times New Roman" w:hAnsi="Times New Roman" w:eastAsia="宋体" w:cs="Times New Roman"/>
                <w:b w:val="0"/>
                <w:bCs w:val="0"/>
                <w:color w:val="000000"/>
                <w:sz w:val="24"/>
                <w:szCs w:val="24"/>
                <w:highlight w:val="yellow"/>
                <w:lang w:val="en-US" w:eastAsia="zh-CN"/>
              </w:rPr>
            </w:pPr>
            <w:r>
              <w:rPr>
                <w:rFonts w:hint="eastAsia" w:eastAsia="仿宋_GB2312"/>
                <w:color w:val="000000"/>
                <w:sz w:val="21"/>
                <w:szCs w:val="21"/>
                <w:highlight w:val="yellow"/>
                <w:lang w:eastAsia="zh-CN"/>
              </w:rPr>
              <w:pict>
                <v:shape id="_x0000_s1049" o:spid="_x0000_s1049" o:spt="75" type="#_x0000_t75" style="position:absolute;left:0pt;margin-left:0.55pt;margin-top:19.2pt;height:34.65pt;width:435.4pt;z-index:251660288;mso-width-relative:page;mso-height-relative:page;" o:ole="t" filled="f" o:preferrelative="t" stroked="f" coordsize="21600,21600">
                  <v:path/>
                  <v:fill on="f" focussize="0,0"/>
                  <v:stroke on="f"/>
                  <v:imagedata r:id="rId23" o:title=""/>
                  <o:lock v:ext="edit" aspectratio="t"/>
                </v:shape>
                <o:OLEObject Type="Embed" ProgID="Visio.Drawing.11" ShapeID="_x0000_s1049" DrawAspect="Content" ObjectID="_1468075731" r:id="rId22">
                  <o:LockedField>false</o:LockedField>
                </o:OLEObject>
              </w:pict>
            </w:r>
          </w:p>
          <w:p w14:paraId="03D407D6">
            <w:pPr>
              <w:pStyle w:val="24"/>
              <w:numPr>
                <w:ilvl w:val="0"/>
                <w:numId w:val="0"/>
              </w:numPr>
              <w:ind w:leftChars="200"/>
              <w:rPr>
                <w:rFonts w:hint="default"/>
                <w:highlight w:val="none"/>
                <w:lang w:val="en-US" w:eastAsia="zh-CN"/>
              </w:rPr>
            </w:pPr>
          </w:p>
          <w:p w14:paraId="13059980">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jc w:val="center"/>
              <w:textAlignment w:val="auto"/>
              <w:rPr>
                <w:rFonts w:hint="eastAsia" w:ascii="Times New Roman" w:hAnsi="Times New Roman" w:eastAsia="宋体" w:cs="Times New Roman"/>
                <w:b/>
                <w:bCs/>
                <w:sz w:val="24"/>
                <w:szCs w:val="24"/>
                <w:highlight w:val="none"/>
                <w:lang w:val="en-US" w:eastAsia="zh-CN" w:bidi="ar"/>
              </w:rPr>
            </w:pPr>
            <w:r>
              <w:rPr>
                <w:rFonts w:hint="default" w:ascii="Times New Roman" w:hAnsi="Times New Roman" w:eastAsia="宋体" w:cs="Times New Roman"/>
                <w:b/>
                <w:bCs/>
                <w:sz w:val="24"/>
                <w:szCs w:val="24"/>
                <w:highlight w:val="none"/>
                <w:lang w:val="en-US" w:eastAsia="zh-CN" w:bidi="ar"/>
              </w:rPr>
              <w:t>图</w:t>
            </w:r>
            <w:r>
              <w:rPr>
                <w:rFonts w:hint="eastAsia" w:ascii="Times New Roman" w:hAnsi="Times New Roman" w:eastAsia="宋体" w:cs="Times New Roman"/>
                <w:b/>
                <w:bCs/>
                <w:sz w:val="24"/>
                <w:szCs w:val="24"/>
                <w:highlight w:val="none"/>
                <w:lang w:val="en-US" w:eastAsia="zh-CN" w:bidi="ar"/>
              </w:rPr>
              <w:t>8</w:t>
            </w:r>
            <w:r>
              <w:rPr>
                <w:rFonts w:hint="default" w:ascii="Times New Roman" w:hAnsi="Times New Roman" w:eastAsia="宋体" w:cs="Times New Roman"/>
                <w:b/>
                <w:bCs/>
                <w:sz w:val="24"/>
                <w:szCs w:val="24"/>
                <w:highlight w:val="none"/>
                <w:lang w:val="en-US" w:eastAsia="zh-CN" w:bidi="ar"/>
              </w:rPr>
              <w:t xml:space="preserve">  </w:t>
            </w:r>
            <w:r>
              <w:rPr>
                <w:rFonts w:hint="eastAsia" w:ascii="Times New Roman" w:hAnsi="Times New Roman" w:eastAsia="宋体" w:cs="Times New Roman"/>
                <w:b/>
                <w:bCs/>
                <w:sz w:val="24"/>
                <w:szCs w:val="24"/>
                <w:highlight w:val="none"/>
                <w:lang w:val="en-US" w:eastAsia="zh-CN" w:bidi="ar"/>
              </w:rPr>
              <w:t>噪声治理流程示意图</w:t>
            </w:r>
          </w:p>
          <w:p w14:paraId="6D2D910E">
            <w:pPr>
              <w:keepNext w:val="0"/>
              <w:keepLines w:val="0"/>
              <w:pageBreakBefore w:val="0"/>
              <w:widowControl/>
              <w:numPr>
                <w:ilvl w:val="0"/>
                <w:numId w:val="3"/>
              </w:numPr>
              <w:kinsoku/>
              <w:wordWrap/>
              <w:overflowPunct/>
              <w:topLinePunct w:val="0"/>
              <w:autoSpaceDE/>
              <w:autoSpaceDN/>
              <w:bidi w:val="0"/>
              <w:adjustRightInd w:val="0"/>
              <w:snapToGrid w:val="0"/>
              <w:spacing w:after="0" w:line="460" w:lineRule="exact"/>
              <w:ind w:firstLine="482" w:firstLineChars="200"/>
              <w:textAlignment w:val="auto"/>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固废</w:t>
            </w:r>
          </w:p>
          <w:p w14:paraId="17E92F4C">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本次验收项目一般废物为分切、模切过程中产生的废边角料以及检标过程中产生的不合格产品。危险废物包括“活性炭吸附/脱附+催化燃烧装置”运行过程中产生的废催化剂和废活性炭；印刷过程中产生的废抹布、废水性油墨桶、印刷废物（废版、废橡皮布）和废UV灯管。</w:t>
            </w:r>
          </w:p>
          <w:p w14:paraId="5B0A418E">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一般固废暂存于厂内一座50m</w:t>
            </w:r>
            <w:r>
              <w:rPr>
                <w:rFonts w:hint="eastAsia" w:ascii="Times New Roman" w:hAnsi="Times New Roman" w:eastAsia="宋体" w:cs="Times New Roman"/>
                <w:b w:val="0"/>
                <w:bCs w:val="0"/>
                <w:color w:val="000000"/>
                <w:sz w:val="24"/>
                <w:szCs w:val="24"/>
                <w:highlight w:val="none"/>
                <w:vertAlign w:val="superscript"/>
                <w:lang w:val="en-US" w:eastAsia="zh-CN"/>
              </w:rPr>
              <w:t>2</w:t>
            </w:r>
            <w:r>
              <w:rPr>
                <w:rFonts w:hint="eastAsia" w:ascii="Times New Roman" w:hAnsi="Times New Roman" w:eastAsia="宋体" w:cs="Times New Roman"/>
                <w:b w:val="0"/>
                <w:bCs w:val="0"/>
                <w:color w:val="000000"/>
                <w:sz w:val="24"/>
                <w:szCs w:val="24"/>
                <w:highlight w:val="none"/>
                <w:lang w:val="en-US" w:eastAsia="zh-CN"/>
              </w:rPr>
              <w:t>的一般固废暂存间内定期外售，一般固废暂存间的建设满足《一般工业固体废物贮存和填埋污染控制标准》（GB18599-2020）中的相应防渗漏、防雨淋、防扬尘等环境保护要求。</w:t>
            </w:r>
          </w:p>
          <w:p w14:paraId="0CE2C07A">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危险废物暂存于厂内一座22m</w:t>
            </w:r>
            <w:r>
              <w:rPr>
                <w:rFonts w:hint="eastAsia" w:ascii="Times New Roman" w:hAnsi="Times New Roman" w:eastAsia="宋体" w:cs="Times New Roman"/>
                <w:b w:val="0"/>
                <w:bCs w:val="0"/>
                <w:color w:val="000000"/>
                <w:sz w:val="24"/>
                <w:szCs w:val="24"/>
                <w:highlight w:val="none"/>
                <w:vertAlign w:val="superscript"/>
                <w:lang w:val="en-US" w:eastAsia="zh-CN"/>
              </w:rPr>
              <w:t>2</w:t>
            </w:r>
            <w:r>
              <w:rPr>
                <w:rFonts w:hint="eastAsia" w:ascii="Times New Roman" w:hAnsi="Times New Roman" w:eastAsia="宋体" w:cs="Times New Roman"/>
                <w:b w:val="0"/>
                <w:bCs w:val="0"/>
                <w:color w:val="000000"/>
                <w:sz w:val="24"/>
                <w:szCs w:val="24"/>
                <w:highlight w:val="none"/>
                <w:lang w:val="en-US" w:eastAsia="zh-CN"/>
              </w:rPr>
              <w:t>的危险废物贮存库内，定期交由有资质单位集中处置，危险废物贮存库的建设满足《危险废物贮存污染控制标准》（GB18597-2023）的相关要求。</w:t>
            </w:r>
          </w:p>
          <w:p w14:paraId="41770810">
            <w:pPr>
              <w:keepNext w:val="0"/>
              <w:keepLines w:val="0"/>
              <w:pageBreakBefore w:val="0"/>
              <w:widowControl/>
              <w:numPr>
                <w:ilvl w:val="0"/>
                <w:numId w:val="3"/>
              </w:numPr>
              <w:kinsoku/>
              <w:wordWrap/>
              <w:overflowPunct/>
              <w:topLinePunct w:val="0"/>
              <w:autoSpaceDE/>
              <w:autoSpaceDN/>
              <w:bidi w:val="0"/>
              <w:adjustRightInd w:val="0"/>
              <w:snapToGrid w:val="0"/>
              <w:spacing w:after="0" w:line="460" w:lineRule="exact"/>
              <w:ind w:left="0" w:leftChars="0" w:firstLine="482" w:firstLineChars="200"/>
              <w:jc w:val="both"/>
              <w:textAlignment w:val="auto"/>
              <w:rPr>
                <w:rFonts w:hint="eastAsia" w:ascii="宋体" w:hAnsi="宋体" w:eastAsia="宋体" w:cs="宋体"/>
                <w:b/>
                <w:bCs/>
                <w:color w:val="000000"/>
                <w:kern w:val="2"/>
                <w:sz w:val="24"/>
                <w:szCs w:val="24"/>
                <w:highlight w:val="none"/>
                <w:u w:val="none" w:color="000000"/>
                <w:vertAlign w:val="baseline"/>
                <w:lang w:val="en-US" w:eastAsia="zh-CN" w:bidi="ar-SA"/>
              </w:rPr>
            </w:pPr>
            <w:r>
              <w:rPr>
                <w:rFonts w:hint="eastAsia" w:ascii="宋体" w:hAnsi="宋体" w:eastAsia="宋体" w:cs="宋体"/>
                <w:b/>
                <w:bCs/>
                <w:color w:val="000000"/>
                <w:kern w:val="2"/>
                <w:sz w:val="24"/>
                <w:szCs w:val="24"/>
                <w:highlight w:val="none"/>
                <w:u w:val="none" w:color="000000"/>
                <w:vertAlign w:val="baseline"/>
                <w:lang w:val="en-US" w:eastAsia="zh-CN" w:bidi="ar-SA"/>
              </w:rPr>
              <w:t>环保设施“三同时”落实情况</w:t>
            </w:r>
          </w:p>
          <w:p w14:paraId="1CB321AB">
            <w:pPr>
              <w:keepNext w:val="0"/>
              <w:keepLines w:val="0"/>
              <w:pageBreakBefore w:val="0"/>
              <w:widowControl/>
              <w:kinsoku/>
              <w:wordWrap/>
              <w:overflowPunct/>
              <w:topLinePunct w:val="0"/>
              <w:autoSpaceDE/>
              <w:autoSpaceDN/>
              <w:bidi w:val="0"/>
              <w:adjustRightInd w:val="0"/>
              <w:snapToGrid w:val="0"/>
              <w:spacing w:after="0" w:line="460" w:lineRule="exact"/>
              <w:jc w:val="center"/>
              <w:textAlignment w:val="baseline"/>
              <w:rPr>
                <w:rFonts w:ascii="Times New Roman" w:hAnsi="Times New Roman" w:eastAsia="宋体"/>
                <w:sz w:val="24"/>
                <w:szCs w:val="24"/>
                <w:highlight w:val="none"/>
              </w:rPr>
            </w:pPr>
            <w:r>
              <w:rPr>
                <w:rFonts w:ascii="Times New Roman" w:hAnsi="Times New Roman" w:eastAsia="宋体"/>
                <w:sz w:val="24"/>
                <w:szCs w:val="24"/>
                <w:highlight w:val="none"/>
              </w:rPr>
              <w:t>本项目严格按照环评及批复要求建设了相应的环保治理设施，详见下表。</w:t>
            </w:r>
          </w:p>
          <w:p w14:paraId="070D32FA">
            <w:pPr>
              <w:pStyle w:val="20"/>
              <w:keepNext w:val="0"/>
              <w:keepLines w:val="0"/>
              <w:pageBreakBefore w:val="0"/>
              <w:widowControl w:val="0"/>
              <w:numPr>
                <w:ilvl w:val="0"/>
                <w:numId w:val="0"/>
              </w:numPr>
              <w:kinsoku/>
              <w:wordWrap/>
              <w:overflowPunct/>
              <w:topLinePunct w:val="0"/>
              <w:autoSpaceDE/>
              <w:autoSpaceDN/>
              <w:bidi w:val="0"/>
              <w:adjustRightInd/>
              <w:snapToGrid/>
              <w:spacing w:before="120"/>
              <w:ind w:firstLine="480" w:firstLineChars="200"/>
              <w:textAlignment w:val="auto"/>
              <w:rPr>
                <w:rFonts w:ascii="Times New Roman" w:hAnsi="Times New Roman" w:cs="宋体"/>
                <w:highlight w:val="none"/>
              </w:rPr>
            </w:pPr>
            <w:r>
              <w:rPr>
                <w:rFonts w:ascii="Times New Roman" w:hAnsi="Times New Roman" w:cs="宋体"/>
                <w:highlight w:val="none"/>
              </w:rPr>
              <w:t>表</w:t>
            </w:r>
            <w:r>
              <w:rPr>
                <w:rFonts w:hint="eastAsia" w:ascii="Times New Roman" w:hAnsi="Times New Roman" w:cs="宋体"/>
                <w:highlight w:val="none"/>
                <w:lang w:val="en-US" w:eastAsia="zh-CN"/>
              </w:rPr>
              <w:t>9</w:t>
            </w:r>
            <w:r>
              <w:rPr>
                <w:rFonts w:ascii="Times New Roman" w:hAnsi="Times New Roman" w:cs="宋体"/>
                <w:highlight w:val="none"/>
              </w:rPr>
              <w:t xml:space="preserve">     </w:t>
            </w:r>
            <w:r>
              <w:rPr>
                <w:rFonts w:hint="eastAsia" w:ascii="Times New Roman" w:hAnsi="Times New Roman" w:cs="宋体"/>
                <w:highlight w:val="none"/>
                <w:lang w:val="en-US" w:eastAsia="zh-CN"/>
              </w:rPr>
              <w:t xml:space="preserve">           </w:t>
            </w:r>
            <w:r>
              <w:rPr>
                <w:rFonts w:ascii="Times New Roman" w:hAnsi="Times New Roman" w:cs="宋体"/>
                <w:highlight w:val="none"/>
              </w:rPr>
              <w:t xml:space="preserve"> 本项目环保投资一览表</w:t>
            </w:r>
          </w:p>
          <w:tbl>
            <w:tblPr>
              <w:tblStyle w:val="14"/>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30"/>
              <w:gridCol w:w="1593"/>
              <w:gridCol w:w="927"/>
              <w:gridCol w:w="1660"/>
              <w:gridCol w:w="914"/>
              <w:gridCol w:w="1673"/>
              <w:gridCol w:w="1106"/>
            </w:tblGrid>
            <w:tr w14:paraId="4C9C5FB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76" w:type="pct"/>
                  <w:tcBorders>
                    <w:tl2br w:val="nil"/>
                    <w:tr2bl w:val="nil"/>
                  </w:tcBorders>
                  <w:noWrap w:val="0"/>
                  <w:vAlign w:val="center"/>
                </w:tcPr>
                <w:p w14:paraId="1F36FD84">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类别</w:t>
                  </w:r>
                </w:p>
              </w:tc>
              <w:tc>
                <w:tcPr>
                  <w:tcW w:w="915" w:type="pct"/>
                  <w:tcBorders>
                    <w:tl2br w:val="nil"/>
                    <w:tr2bl w:val="nil"/>
                  </w:tcBorders>
                  <w:noWrap w:val="0"/>
                  <w:vAlign w:val="center"/>
                </w:tcPr>
                <w:p w14:paraId="4A766897">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b/>
                      <w:bCs/>
                      <w:color w:val="000000"/>
                      <w:sz w:val="21"/>
                      <w:szCs w:val="21"/>
                      <w:highlight w:val="none"/>
                      <w:lang w:eastAsia="zh-CN"/>
                    </w:rPr>
                  </w:pPr>
                  <w:r>
                    <w:rPr>
                      <w:rFonts w:hint="eastAsia" w:ascii="Times New Roman" w:hAnsi="Times New Roman" w:eastAsia="宋体" w:cs="Times New Roman"/>
                      <w:b/>
                      <w:bCs/>
                      <w:color w:val="000000"/>
                      <w:sz w:val="21"/>
                      <w:szCs w:val="21"/>
                      <w:highlight w:val="none"/>
                      <w:lang w:val="en-US" w:eastAsia="zh-CN"/>
                    </w:rPr>
                    <w:t>产污环节</w:t>
                  </w:r>
                </w:p>
              </w:tc>
              <w:tc>
                <w:tcPr>
                  <w:tcW w:w="1486" w:type="pct"/>
                  <w:gridSpan w:val="2"/>
                  <w:tcBorders>
                    <w:tl2br w:val="nil"/>
                    <w:tr2bl w:val="nil"/>
                  </w:tcBorders>
                  <w:noWrap w:val="0"/>
                  <w:vAlign w:val="center"/>
                </w:tcPr>
                <w:p w14:paraId="73B942F6">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环评批复防治措施</w:t>
                  </w:r>
                </w:p>
              </w:tc>
              <w:tc>
                <w:tcPr>
                  <w:tcW w:w="1486" w:type="pct"/>
                  <w:gridSpan w:val="2"/>
                  <w:tcBorders>
                    <w:tl2br w:val="nil"/>
                    <w:tr2bl w:val="nil"/>
                  </w:tcBorders>
                  <w:noWrap w:val="0"/>
                  <w:vAlign w:val="center"/>
                </w:tcPr>
                <w:p w14:paraId="6F3DB483">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实际建设防治措施</w:t>
                  </w:r>
                </w:p>
              </w:tc>
              <w:tc>
                <w:tcPr>
                  <w:tcW w:w="635" w:type="pct"/>
                  <w:tcBorders>
                    <w:tl2br w:val="nil"/>
                    <w:tr2bl w:val="nil"/>
                  </w:tcBorders>
                  <w:noWrap w:val="0"/>
                  <w:vAlign w:val="center"/>
                </w:tcPr>
                <w:p w14:paraId="359D27BE">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投资</w:t>
                  </w:r>
                </w:p>
                <w:p w14:paraId="1405E347">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（万元）</w:t>
                  </w:r>
                </w:p>
              </w:tc>
            </w:tr>
            <w:tr w14:paraId="51BA941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76" w:type="pct"/>
                  <w:vMerge w:val="restart"/>
                  <w:tcBorders>
                    <w:tl2br w:val="nil"/>
                    <w:tr2bl w:val="nil"/>
                  </w:tcBorders>
                  <w:noWrap w:val="0"/>
                  <w:vAlign w:val="center"/>
                </w:tcPr>
                <w:p w14:paraId="3EA63900">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废水</w:t>
                  </w:r>
                </w:p>
              </w:tc>
              <w:tc>
                <w:tcPr>
                  <w:tcW w:w="915" w:type="pct"/>
                  <w:tcBorders>
                    <w:tl2br w:val="nil"/>
                    <w:tr2bl w:val="nil"/>
                  </w:tcBorders>
                  <w:noWrap w:val="0"/>
                  <w:vAlign w:val="center"/>
                </w:tcPr>
                <w:p w14:paraId="3B57F30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生活污水</w:t>
                  </w:r>
                </w:p>
              </w:tc>
              <w:tc>
                <w:tcPr>
                  <w:tcW w:w="1486" w:type="pct"/>
                  <w:gridSpan w:val="2"/>
                  <w:tcBorders>
                    <w:tl2br w:val="nil"/>
                    <w:tr2bl w:val="nil"/>
                  </w:tcBorders>
                  <w:noWrap w:val="0"/>
                  <w:vAlign w:val="center"/>
                </w:tcPr>
                <w:p w14:paraId="186DA0B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化粪池</w:t>
                  </w:r>
                </w:p>
              </w:tc>
              <w:tc>
                <w:tcPr>
                  <w:tcW w:w="1486" w:type="pct"/>
                  <w:gridSpan w:val="2"/>
                  <w:tcBorders>
                    <w:tl2br w:val="nil"/>
                    <w:tr2bl w:val="nil"/>
                  </w:tcBorders>
                  <w:shd w:val="clear" w:color="auto" w:fill="auto"/>
                  <w:noWrap w:val="0"/>
                  <w:vAlign w:val="center"/>
                </w:tcPr>
                <w:p w14:paraId="4C8B32F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化粪池</w:t>
                  </w:r>
                </w:p>
              </w:tc>
              <w:tc>
                <w:tcPr>
                  <w:tcW w:w="635" w:type="pct"/>
                  <w:tcBorders>
                    <w:tl2br w:val="nil"/>
                    <w:tr2bl w:val="nil"/>
                  </w:tcBorders>
                  <w:noWrap w:val="0"/>
                  <w:vAlign w:val="center"/>
                </w:tcPr>
                <w:p w14:paraId="14374BEB">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val="en-US" w:eastAsia="zh-CN"/>
                    </w:rPr>
                    <w:t>5</w:t>
                  </w:r>
                </w:p>
              </w:tc>
            </w:tr>
            <w:tr w14:paraId="3C988E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76" w:type="pct"/>
                  <w:vMerge w:val="continue"/>
                  <w:tcBorders>
                    <w:tl2br w:val="nil"/>
                    <w:tr2bl w:val="nil"/>
                  </w:tcBorders>
                  <w:noWrap w:val="0"/>
                  <w:vAlign w:val="center"/>
                </w:tcPr>
                <w:p w14:paraId="3D31A95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yellow"/>
                    </w:rPr>
                  </w:pPr>
                </w:p>
              </w:tc>
              <w:tc>
                <w:tcPr>
                  <w:tcW w:w="915" w:type="pct"/>
                  <w:tcBorders>
                    <w:tl2br w:val="nil"/>
                    <w:tr2bl w:val="nil"/>
                  </w:tcBorders>
                  <w:noWrap w:val="0"/>
                  <w:vAlign w:val="center"/>
                </w:tcPr>
                <w:p w14:paraId="4773AB7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生产废水</w:t>
                  </w:r>
                </w:p>
              </w:tc>
              <w:tc>
                <w:tcPr>
                  <w:tcW w:w="1486" w:type="pct"/>
                  <w:gridSpan w:val="2"/>
                  <w:tcBorders>
                    <w:tl2br w:val="nil"/>
                    <w:tr2bl w:val="nil"/>
                  </w:tcBorders>
                  <w:noWrap w:val="0"/>
                  <w:vAlign w:val="center"/>
                </w:tcPr>
                <w:p w14:paraId="72A74F6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经“隔油池+一体化污水处理设施”处理后回用于清洗工序，不外排</w:t>
                  </w:r>
                </w:p>
              </w:tc>
              <w:tc>
                <w:tcPr>
                  <w:tcW w:w="1486" w:type="pct"/>
                  <w:gridSpan w:val="2"/>
                  <w:tcBorders>
                    <w:tl2br w:val="nil"/>
                    <w:tr2bl w:val="nil"/>
                  </w:tcBorders>
                  <w:shd w:val="clear" w:color="auto" w:fill="auto"/>
                  <w:noWrap w:val="0"/>
                  <w:vAlign w:val="center"/>
                </w:tcPr>
                <w:p w14:paraId="3C2B608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不涉及生产废水，不再建设废水治理设施</w:t>
                  </w:r>
                </w:p>
              </w:tc>
              <w:tc>
                <w:tcPr>
                  <w:tcW w:w="635" w:type="pct"/>
                  <w:vMerge w:val="restart"/>
                  <w:tcBorders>
                    <w:tl2br w:val="nil"/>
                    <w:tr2bl w:val="nil"/>
                  </w:tcBorders>
                  <w:noWrap w:val="0"/>
                  <w:vAlign w:val="center"/>
                </w:tcPr>
                <w:p w14:paraId="753ABF62">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r>
            <w:tr w14:paraId="51C872A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76" w:type="pct"/>
                  <w:vMerge w:val="continue"/>
                  <w:tcBorders>
                    <w:tl2br w:val="nil"/>
                    <w:tr2bl w:val="nil"/>
                  </w:tcBorders>
                  <w:noWrap w:val="0"/>
                  <w:vAlign w:val="center"/>
                </w:tcPr>
                <w:p w14:paraId="31B679C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yellow"/>
                    </w:rPr>
                  </w:pPr>
                </w:p>
              </w:tc>
              <w:tc>
                <w:tcPr>
                  <w:tcW w:w="915" w:type="pct"/>
                  <w:tcBorders>
                    <w:tl2br w:val="nil"/>
                    <w:tr2bl w:val="nil"/>
                  </w:tcBorders>
                  <w:noWrap w:val="0"/>
                  <w:vAlign w:val="center"/>
                </w:tcPr>
                <w:p w14:paraId="343693D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冷却水</w:t>
                  </w:r>
                </w:p>
              </w:tc>
              <w:tc>
                <w:tcPr>
                  <w:tcW w:w="1486" w:type="pct"/>
                  <w:gridSpan w:val="2"/>
                  <w:tcBorders>
                    <w:tl2br w:val="nil"/>
                    <w:tr2bl w:val="nil"/>
                  </w:tcBorders>
                  <w:noWrap w:val="0"/>
                  <w:vAlign w:val="center"/>
                </w:tcPr>
                <w:p w14:paraId="5D8D847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循环使用，定期补充不外排</w:t>
                  </w:r>
                </w:p>
              </w:tc>
              <w:tc>
                <w:tcPr>
                  <w:tcW w:w="1486" w:type="pct"/>
                  <w:gridSpan w:val="2"/>
                  <w:tcBorders>
                    <w:tl2br w:val="nil"/>
                    <w:tr2bl w:val="nil"/>
                  </w:tcBorders>
                  <w:shd w:val="clear" w:color="auto" w:fill="auto"/>
                  <w:noWrap w:val="0"/>
                  <w:vAlign w:val="center"/>
                </w:tcPr>
                <w:p w14:paraId="13BB8F5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循环使用，定期补充不外排</w:t>
                  </w:r>
                </w:p>
              </w:tc>
              <w:tc>
                <w:tcPr>
                  <w:tcW w:w="635" w:type="pct"/>
                  <w:vMerge w:val="continue"/>
                  <w:tcBorders>
                    <w:tl2br w:val="nil"/>
                    <w:tr2bl w:val="nil"/>
                  </w:tcBorders>
                  <w:noWrap w:val="0"/>
                  <w:vAlign w:val="center"/>
                </w:tcPr>
                <w:p w14:paraId="002B2104">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000000"/>
                      <w:sz w:val="21"/>
                      <w:szCs w:val="21"/>
                      <w:highlight w:val="yellow"/>
                      <w:lang w:val="en-US" w:eastAsia="zh-CN"/>
                    </w:rPr>
                  </w:pPr>
                </w:p>
              </w:tc>
            </w:tr>
            <w:tr w14:paraId="10FF971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76" w:type="pct"/>
                  <w:vMerge w:val="restart"/>
                  <w:tcBorders>
                    <w:tl2br w:val="nil"/>
                    <w:tr2bl w:val="nil"/>
                  </w:tcBorders>
                  <w:noWrap w:val="0"/>
                  <w:vAlign w:val="center"/>
                </w:tcPr>
                <w:p w14:paraId="0B0E3EBF">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rPr>
                  </w:pPr>
                  <w:r>
                    <w:rPr>
                      <w:rFonts w:hint="default" w:ascii="Times New Roman" w:hAnsi="Times New Roman" w:eastAsia="宋体" w:cs="Times New Roman"/>
                      <w:color w:val="000000"/>
                      <w:sz w:val="21"/>
                      <w:szCs w:val="21"/>
                      <w:highlight w:val="none"/>
                    </w:rPr>
                    <w:t>废气</w:t>
                  </w:r>
                </w:p>
              </w:tc>
              <w:tc>
                <w:tcPr>
                  <w:tcW w:w="915" w:type="pct"/>
                  <w:tcBorders>
                    <w:tl2br w:val="nil"/>
                    <w:tr2bl w:val="nil"/>
                  </w:tcBorders>
                  <w:noWrap w:val="0"/>
                  <w:vAlign w:val="center"/>
                </w:tcPr>
                <w:p w14:paraId="04D2117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复合</w:t>
                  </w:r>
                </w:p>
              </w:tc>
              <w:tc>
                <w:tcPr>
                  <w:tcW w:w="532" w:type="pct"/>
                  <w:tcBorders>
                    <w:right w:val="single" w:color="000000" w:sz="4" w:space="0"/>
                    <w:tl2br w:val="nil"/>
                    <w:tr2bl w:val="nil"/>
                  </w:tcBorders>
                  <w:noWrap w:val="0"/>
                  <w:vAlign w:val="center"/>
                </w:tcPr>
                <w:p w14:paraId="1F1B5C8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集气罩</w:t>
                  </w:r>
                </w:p>
              </w:tc>
              <w:tc>
                <w:tcPr>
                  <w:tcW w:w="953" w:type="pct"/>
                  <w:vMerge w:val="restart"/>
                  <w:tcBorders>
                    <w:left w:val="single" w:color="000000" w:sz="4" w:space="0"/>
                    <w:tl2br w:val="nil"/>
                    <w:tr2bl w:val="nil"/>
                  </w:tcBorders>
                  <w:noWrap w:val="0"/>
                  <w:vAlign w:val="center"/>
                </w:tcPr>
                <w:p w14:paraId="41C550D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“活性炭吸附/脱附+催化燃烧”装置TA001+15m高排气筒DA001</w:t>
                  </w:r>
                </w:p>
              </w:tc>
              <w:tc>
                <w:tcPr>
                  <w:tcW w:w="525" w:type="pct"/>
                  <w:tcBorders>
                    <w:right w:val="single" w:color="000000" w:sz="4" w:space="0"/>
                    <w:tl2br w:val="nil"/>
                    <w:tr2bl w:val="nil"/>
                  </w:tcBorders>
                  <w:shd w:val="clear" w:color="auto" w:fill="auto"/>
                  <w:noWrap w:val="0"/>
                  <w:vAlign w:val="center"/>
                </w:tcPr>
                <w:p w14:paraId="28FCBDE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集气罩</w:t>
                  </w:r>
                </w:p>
              </w:tc>
              <w:tc>
                <w:tcPr>
                  <w:tcW w:w="961" w:type="pct"/>
                  <w:vMerge w:val="restart"/>
                  <w:tcBorders>
                    <w:left w:val="single" w:color="000000" w:sz="4" w:space="0"/>
                    <w:tl2br w:val="nil"/>
                    <w:tr2bl w:val="nil"/>
                  </w:tcBorders>
                  <w:shd w:val="clear" w:color="auto" w:fill="auto"/>
                  <w:noWrap w:val="0"/>
                  <w:vAlign w:val="center"/>
                </w:tcPr>
                <w:p w14:paraId="358BF185">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lang w:val="en-US" w:eastAsia="zh-CN"/>
                    </w:rPr>
                  </w:pPr>
                  <w:r>
                    <w:rPr>
                      <w:rFonts w:hint="eastAsia" w:ascii="Times New Roman" w:hAnsi="Times New Roman" w:eastAsia="宋体" w:cs="Times New Roman"/>
                      <w:color w:val="000000"/>
                      <w:sz w:val="21"/>
                      <w:szCs w:val="21"/>
                      <w:highlight w:val="none"/>
                      <w:lang w:val="en-US" w:eastAsia="zh-CN"/>
                    </w:rPr>
                    <w:t>“活性炭吸附/脱附+催化燃烧”装置TA001+15m高排气筒DA001</w:t>
                  </w:r>
                </w:p>
              </w:tc>
              <w:tc>
                <w:tcPr>
                  <w:tcW w:w="635" w:type="pct"/>
                  <w:vMerge w:val="restart"/>
                  <w:tcBorders>
                    <w:tl2br w:val="nil"/>
                    <w:tr2bl w:val="nil"/>
                  </w:tcBorders>
                  <w:noWrap w:val="0"/>
                  <w:vAlign w:val="center"/>
                </w:tcPr>
                <w:p w14:paraId="4851D2FD">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lang w:val="en-US" w:eastAsia="zh-CN"/>
                    </w:rPr>
                  </w:pPr>
                  <w:r>
                    <w:rPr>
                      <w:rFonts w:hint="eastAsia" w:ascii="Times New Roman" w:hAnsi="Times New Roman" w:eastAsia="宋体" w:cs="Times New Roman"/>
                      <w:color w:val="000000"/>
                      <w:sz w:val="21"/>
                      <w:szCs w:val="21"/>
                      <w:highlight w:val="none"/>
                      <w:lang w:val="en-US" w:eastAsia="zh-CN"/>
                    </w:rPr>
                    <w:t>45</w:t>
                  </w:r>
                </w:p>
              </w:tc>
            </w:tr>
            <w:tr w14:paraId="498252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76" w:type="pct"/>
                  <w:vMerge w:val="continue"/>
                  <w:tcBorders>
                    <w:tl2br w:val="nil"/>
                    <w:tr2bl w:val="nil"/>
                  </w:tcBorders>
                  <w:noWrap w:val="0"/>
                  <w:vAlign w:val="center"/>
                </w:tcPr>
                <w:p w14:paraId="0F6C7AFF">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rPr>
                  </w:pPr>
                </w:p>
              </w:tc>
              <w:tc>
                <w:tcPr>
                  <w:tcW w:w="915" w:type="pct"/>
                  <w:tcBorders>
                    <w:tl2br w:val="nil"/>
                    <w:tr2bl w:val="nil"/>
                  </w:tcBorders>
                  <w:noWrap w:val="0"/>
                  <w:vAlign w:val="center"/>
                </w:tcPr>
                <w:p w14:paraId="2E3859E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纸制品印刷</w:t>
                  </w:r>
                </w:p>
              </w:tc>
              <w:tc>
                <w:tcPr>
                  <w:tcW w:w="532" w:type="pct"/>
                  <w:tcBorders>
                    <w:right w:val="single" w:color="000000" w:sz="4" w:space="0"/>
                    <w:tl2br w:val="nil"/>
                    <w:tr2bl w:val="nil"/>
                  </w:tcBorders>
                  <w:noWrap w:val="0"/>
                  <w:vAlign w:val="center"/>
                </w:tcPr>
                <w:p w14:paraId="4598AC9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密闭间</w:t>
                  </w:r>
                </w:p>
              </w:tc>
              <w:tc>
                <w:tcPr>
                  <w:tcW w:w="953" w:type="pct"/>
                  <w:vMerge w:val="continue"/>
                  <w:tcBorders>
                    <w:left w:val="single" w:color="000000" w:sz="4" w:space="0"/>
                    <w:tl2br w:val="nil"/>
                    <w:tr2bl w:val="nil"/>
                  </w:tcBorders>
                  <w:noWrap w:val="0"/>
                  <w:vAlign w:val="center"/>
                </w:tcPr>
                <w:p w14:paraId="3258FE1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525" w:type="pct"/>
                  <w:tcBorders>
                    <w:right w:val="single" w:color="000000" w:sz="4" w:space="0"/>
                    <w:tl2br w:val="nil"/>
                    <w:tr2bl w:val="nil"/>
                  </w:tcBorders>
                  <w:shd w:val="clear" w:color="auto" w:fill="auto"/>
                  <w:noWrap w:val="0"/>
                  <w:vAlign w:val="center"/>
                </w:tcPr>
                <w:p w14:paraId="0AD23B2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密闭间</w:t>
                  </w:r>
                </w:p>
              </w:tc>
              <w:tc>
                <w:tcPr>
                  <w:tcW w:w="961" w:type="pct"/>
                  <w:vMerge w:val="continue"/>
                  <w:tcBorders>
                    <w:left w:val="single" w:color="000000" w:sz="4" w:space="0"/>
                    <w:tl2br w:val="nil"/>
                    <w:tr2bl w:val="nil"/>
                  </w:tcBorders>
                  <w:shd w:val="clear" w:color="auto" w:fill="auto"/>
                  <w:noWrap w:val="0"/>
                  <w:vAlign w:val="center"/>
                </w:tcPr>
                <w:p w14:paraId="37B4B140">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lang w:val="en-US" w:eastAsia="zh-CN"/>
                    </w:rPr>
                  </w:pPr>
                </w:p>
              </w:tc>
              <w:tc>
                <w:tcPr>
                  <w:tcW w:w="635" w:type="pct"/>
                  <w:vMerge w:val="continue"/>
                  <w:tcBorders>
                    <w:tl2br w:val="nil"/>
                    <w:tr2bl w:val="nil"/>
                  </w:tcBorders>
                  <w:noWrap w:val="0"/>
                  <w:vAlign w:val="center"/>
                </w:tcPr>
                <w:p w14:paraId="73C56FEA">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rPr>
                  </w:pPr>
                </w:p>
              </w:tc>
            </w:tr>
            <w:tr w14:paraId="08EBFBE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76" w:type="pct"/>
                  <w:vMerge w:val="continue"/>
                  <w:tcBorders>
                    <w:tl2br w:val="nil"/>
                    <w:tr2bl w:val="nil"/>
                  </w:tcBorders>
                  <w:noWrap w:val="0"/>
                  <w:vAlign w:val="center"/>
                </w:tcPr>
                <w:p w14:paraId="7280042D">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rPr>
                  </w:pPr>
                </w:p>
              </w:tc>
              <w:tc>
                <w:tcPr>
                  <w:tcW w:w="915" w:type="pct"/>
                  <w:tcBorders>
                    <w:tl2br w:val="nil"/>
                    <w:tr2bl w:val="nil"/>
                  </w:tcBorders>
                  <w:noWrap w:val="0"/>
                  <w:vAlign w:val="center"/>
                </w:tcPr>
                <w:p w14:paraId="1ECC4CA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覆膜</w:t>
                  </w:r>
                </w:p>
              </w:tc>
              <w:tc>
                <w:tcPr>
                  <w:tcW w:w="532" w:type="pct"/>
                  <w:tcBorders>
                    <w:right w:val="single" w:color="000000" w:sz="4" w:space="0"/>
                    <w:tl2br w:val="nil"/>
                    <w:tr2bl w:val="nil"/>
                  </w:tcBorders>
                  <w:noWrap w:val="0"/>
                  <w:vAlign w:val="center"/>
                </w:tcPr>
                <w:p w14:paraId="7C2C6DF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集气罩</w:t>
                  </w:r>
                </w:p>
              </w:tc>
              <w:tc>
                <w:tcPr>
                  <w:tcW w:w="953" w:type="pct"/>
                  <w:vMerge w:val="continue"/>
                  <w:tcBorders>
                    <w:left w:val="single" w:color="000000" w:sz="4" w:space="0"/>
                    <w:tl2br w:val="nil"/>
                    <w:tr2bl w:val="nil"/>
                  </w:tcBorders>
                  <w:noWrap w:val="0"/>
                  <w:vAlign w:val="center"/>
                </w:tcPr>
                <w:p w14:paraId="38BE983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525" w:type="pct"/>
                  <w:tcBorders>
                    <w:right w:val="single" w:color="000000" w:sz="4" w:space="0"/>
                    <w:tl2br w:val="nil"/>
                    <w:tr2bl w:val="nil"/>
                  </w:tcBorders>
                  <w:shd w:val="clear" w:color="auto" w:fill="auto"/>
                  <w:noWrap w:val="0"/>
                  <w:vAlign w:val="center"/>
                </w:tcPr>
                <w:p w14:paraId="20E27B3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集气罩</w:t>
                  </w:r>
                </w:p>
              </w:tc>
              <w:tc>
                <w:tcPr>
                  <w:tcW w:w="961" w:type="pct"/>
                  <w:vMerge w:val="continue"/>
                  <w:tcBorders>
                    <w:left w:val="single" w:color="000000" w:sz="4" w:space="0"/>
                    <w:tl2br w:val="nil"/>
                    <w:tr2bl w:val="nil"/>
                  </w:tcBorders>
                  <w:shd w:val="clear" w:color="auto" w:fill="auto"/>
                  <w:noWrap w:val="0"/>
                  <w:vAlign w:val="center"/>
                </w:tcPr>
                <w:p w14:paraId="259EEBDB">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lang w:val="en-US" w:eastAsia="zh-CN"/>
                    </w:rPr>
                  </w:pPr>
                </w:p>
              </w:tc>
              <w:tc>
                <w:tcPr>
                  <w:tcW w:w="635" w:type="pct"/>
                  <w:vMerge w:val="continue"/>
                  <w:tcBorders>
                    <w:tl2br w:val="nil"/>
                    <w:tr2bl w:val="nil"/>
                  </w:tcBorders>
                  <w:noWrap w:val="0"/>
                  <w:vAlign w:val="center"/>
                </w:tcPr>
                <w:p w14:paraId="4C5B5B36">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rPr>
                  </w:pPr>
                </w:p>
              </w:tc>
            </w:tr>
            <w:tr w14:paraId="4BFA574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76" w:type="pct"/>
                  <w:vMerge w:val="continue"/>
                  <w:tcBorders>
                    <w:tl2br w:val="nil"/>
                    <w:tr2bl w:val="nil"/>
                  </w:tcBorders>
                  <w:noWrap w:val="0"/>
                  <w:vAlign w:val="center"/>
                </w:tcPr>
                <w:p w14:paraId="4F753D9B">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rPr>
                  </w:pPr>
                </w:p>
              </w:tc>
              <w:tc>
                <w:tcPr>
                  <w:tcW w:w="915" w:type="pct"/>
                  <w:tcBorders>
                    <w:tl2br w:val="nil"/>
                    <w:tr2bl w:val="nil"/>
                  </w:tcBorders>
                  <w:noWrap w:val="0"/>
                  <w:vAlign w:val="center"/>
                </w:tcPr>
                <w:p w14:paraId="2D7E500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废活性炭储存</w:t>
                  </w:r>
                </w:p>
              </w:tc>
              <w:tc>
                <w:tcPr>
                  <w:tcW w:w="532" w:type="pct"/>
                  <w:tcBorders>
                    <w:right w:val="single" w:color="000000" w:sz="4" w:space="0"/>
                    <w:tl2br w:val="nil"/>
                    <w:tr2bl w:val="nil"/>
                  </w:tcBorders>
                  <w:noWrap w:val="0"/>
                  <w:vAlign w:val="center"/>
                </w:tcPr>
                <w:p w14:paraId="609A277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密闭间</w:t>
                  </w:r>
                </w:p>
              </w:tc>
              <w:tc>
                <w:tcPr>
                  <w:tcW w:w="953" w:type="pct"/>
                  <w:vMerge w:val="continue"/>
                  <w:tcBorders>
                    <w:left w:val="single" w:color="000000" w:sz="4" w:space="0"/>
                    <w:tl2br w:val="nil"/>
                    <w:tr2bl w:val="nil"/>
                  </w:tcBorders>
                  <w:noWrap w:val="0"/>
                  <w:vAlign w:val="center"/>
                </w:tcPr>
                <w:p w14:paraId="4D6454A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525" w:type="pct"/>
                  <w:tcBorders>
                    <w:right w:val="single" w:color="000000" w:sz="4" w:space="0"/>
                    <w:tl2br w:val="nil"/>
                    <w:tr2bl w:val="nil"/>
                  </w:tcBorders>
                  <w:shd w:val="clear" w:color="auto" w:fill="auto"/>
                  <w:noWrap w:val="0"/>
                  <w:vAlign w:val="center"/>
                </w:tcPr>
                <w:p w14:paraId="761D219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密闭间</w:t>
                  </w:r>
                </w:p>
              </w:tc>
              <w:tc>
                <w:tcPr>
                  <w:tcW w:w="961" w:type="pct"/>
                  <w:vMerge w:val="continue"/>
                  <w:tcBorders>
                    <w:left w:val="single" w:color="000000" w:sz="4" w:space="0"/>
                    <w:tl2br w:val="nil"/>
                    <w:tr2bl w:val="nil"/>
                  </w:tcBorders>
                  <w:shd w:val="clear" w:color="auto" w:fill="auto"/>
                  <w:noWrap w:val="0"/>
                  <w:vAlign w:val="center"/>
                </w:tcPr>
                <w:p w14:paraId="40FC9531">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lang w:val="en-US" w:eastAsia="zh-CN"/>
                    </w:rPr>
                  </w:pPr>
                </w:p>
              </w:tc>
              <w:tc>
                <w:tcPr>
                  <w:tcW w:w="635" w:type="pct"/>
                  <w:vMerge w:val="continue"/>
                  <w:tcBorders>
                    <w:tl2br w:val="nil"/>
                    <w:tr2bl w:val="nil"/>
                  </w:tcBorders>
                  <w:noWrap w:val="0"/>
                  <w:vAlign w:val="center"/>
                </w:tcPr>
                <w:p w14:paraId="6806D33E">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rPr>
                  </w:pPr>
                </w:p>
              </w:tc>
            </w:tr>
            <w:tr w14:paraId="1C4BC5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76" w:type="pct"/>
                  <w:vMerge w:val="continue"/>
                  <w:tcBorders>
                    <w:tl2br w:val="nil"/>
                    <w:tr2bl w:val="nil"/>
                  </w:tcBorders>
                  <w:noWrap w:val="0"/>
                  <w:vAlign w:val="center"/>
                </w:tcPr>
                <w:p w14:paraId="11EDB5EB">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rPr>
                  </w:pPr>
                </w:p>
              </w:tc>
              <w:tc>
                <w:tcPr>
                  <w:tcW w:w="915" w:type="pct"/>
                  <w:tcBorders>
                    <w:tl2br w:val="nil"/>
                    <w:tr2bl w:val="nil"/>
                  </w:tcBorders>
                  <w:noWrap w:val="0"/>
                  <w:vAlign w:val="center"/>
                </w:tcPr>
                <w:p w14:paraId="23691CC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淋膜</w:t>
                  </w:r>
                </w:p>
              </w:tc>
              <w:tc>
                <w:tcPr>
                  <w:tcW w:w="532" w:type="pct"/>
                  <w:tcBorders>
                    <w:right w:val="single" w:color="000000" w:sz="4" w:space="0"/>
                    <w:tl2br w:val="nil"/>
                    <w:tr2bl w:val="nil"/>
                  </w:tcBorders>
                  <w:noWrap w:val="0"/>
                  <w:vAlign w:val="center"/>
                </w:tcPr>
                <w:p w14:paraId="5D822A14">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rPr>
                  </w:pPr>
                  <w:r>
                    <w:rPr>
                      <w:rFonts w:hint="eastAsia" w:ascii="Times New Roman" w:hAnsi="Times New Roman" w:eastAsia="宋体" w:cs="Times New Roman"/>
                      <w:color w:val="000000"/>
                      <w:sz w:val="21"/>
                      <w:szCs w:val="21"/>
                      <w:highlight w:val="none"/>
                      <w:lang w:val="en-US" w:eastAsia="zh-CN"/>
                    </w:rPr>
                    <w:t>集气罩</w:t>
                  </w:r>
                </w:p>
              </w:tc>
              <w:tc>
                <w:tcPr>
                  <w:tcW w:w="953" w:type="pct"/>
                  <w:vMerge w:val="restart"/>
                  <w:tcBorders>
                    <w:left w:val="single" w:color="000000" w:sz="4" w:space="0"/>
                    <w:tl2br w:val="nil"/>
                    <w:tr2bl w:val="nil"/>
                  </w:tcBorders>
                  <w:noWrap w:val="0"/>
                  <w:vAlign w:val="center"/>
                </w:tcPr>
                <w:p w14:paraId="6F135263">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“活性炭吸附/脱附+催化燃烧”装置TA005+15m高排气筒DA003</w:t>
                  </w:r>
                </w:p>
              </w:tc>
              <w:tc>
                <w:tcPr>
                  <w:tcW w:w="1486" w:type="pct"/>
                  <w:gridSpan w:val="2"/>
                  <w:vMerge w:val="restart"/>
                  <w:tcBorders>
                    <w:tl2br w:val="nil"/>
                    <w:tr2bl w:val="nil"/>
                  </w:tcBorders>
                  <w:shd w:val="clear" w:color="auto" w:fill="auto"/>
                  <w:noWrap w:val="0"/>
                  <w:vAlign w:val="center"/>
                </w:tcPr>
                <w:p w14:paraId="54FB8B63">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lang w:val="en-US" w:eastAsia="zh-CN"/>
                    </w:rPr>
                  </w:pPr>
                  <w:r>
                    <w:rPr>
                      <w:rFonts w:hint="eastAsia" w:ascii="Times New Roman" w:hAnsi="Times New Roman" w:eastAsia="宋体" w:cs="Times New Roman"/>
                      <w:color w:val="000000"/>
                      <w:sz w:val="21"/>
                      <w:szCs w:val="21"/>
                      <w:highlight w:val="none"/>
                      <w:lang w:val="en-US" w:eastAsia="zh-CN"/>
                    </w:rPr>
                    <w:t>本次验收项目不涉及</w:t>
                  </w:r>
                </w:p>
              </w:tc>
              <w:tc>
                <w:tcPr>
                  <w:tcW w:w="635" w:type="pct"/>
                  <w:vMerge w:val="continue"/>
                  <w:tcBorders>
                    <w:tl2br w:val="nil"/>
                    <w:tr2bl w:val="nil"/>
                  </w:tcBorders>
                  <w:noWrap w:val="0"/>
                  <w:vAlign w:val="center"/>
                </w:tcPr>
                <w:p w14:paraId="77697F4D">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rPr>
                  </w:pPr>
                </w:p>
              </w:tc>
            </w:tr>
            <w:tr w14:paraId="3040F8C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76" w:type="pct"/>
                  <w:vMerge w:val="continue"/>
                  <w:tcBorders>
                    <w:tl2br w:val="nil"/>
                    <w:tr2bl w:val="nil"/>
                  </w:tcBorders>
                  <w:noWrap w:val="0"/>
                  <w:vAlign w:val="center"/>
                </w:tcPr>
                <w:p w14:paraId="0D71D581">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rPr>
                  </w:pPr>
                </w:p>
              </w:tc>
              <w:tc>
                <w:tcPr>
                  <w:tcW w:w="915" w:type="pct"/>
                  <w:tcBorders>
                    <w:tl2br w:val="nil"/>
                    <w:tr2bl w:val="nil"/>
                  </w:tcBorders>
                  <w:noWrap w:val="0"/>
                  <w:vAlign w:val="center"/>
                </w:tcPr>
                <w:p w14:paraId="1513FDC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打杯</w:t>
                  </w:r>
                </w:p>
              </w:tc>
              <w:tc>
                <w:tcPr>
                  <w:tcW w:w="532" w:type="pct"/>
                  <w:tcBorders>
                    <w:right w:val="single" w:color="000000" w:sz="4" w:space="0"/>
                    <w:tl2br w:val="nil"/>
                    <w:tr2bl w:val="nil"/>
                  </w:tcBorders>
                  <w:noWrap w:val="0"/>
                  <w:vAlign w:val="center"/>
                </w:tcPr>
                <w:p w14:paraId="538A60E2">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rPr>
                  </w:pPr>
                  <w:r>
                    <w:rPr>
                      <w:rFonts w:hint="eastAsia" w:ascii="Times New Roman" w:hAnsi="Times New Roman" w:eastAsia="宋体" w:cs="Times New Roman"/>
                      <w:color w:val="000000"/>
                      <w:sz w:val="21"/>
                      <w:szCs w:val="21"/>
                      <w:highlight w:val="none"/>
                      <w:lang w:val="en-US" w:eastAsia="zh-CN"/>
                    </w:rPr>
                    <w:t>集气罩</w:t>
                  </w:r>
                </w:p>
              </w:tc>
              <w:tc>
                <w:tcPr>
                  <w:tcW w:w="953" w:type="pct"/>
                  <w:vMerge w:val="continue"/>
                  <w:tcBorders>
                    <w:left w:val="single" w:color="000000" w:sz="4" w:space="0"/>
                    <w:tl2br w:val="nil"/>
                    <w:tr2bl w:val="nil"/>
                  </w:tcBorders>
                  <w:noWrap w:val="0"/>
                  <w:vAlign w:val="center"/>
                </w:tcPr>
                <w:p w14:paraId="19F3D751">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none"/>
                      <w:lang w:val="en-US" w:eastAsia="zh-CN"/>
                    </w:rPr>
                  </w:pPr>
                </w:p>
              </w:tc>
              <w:tc>
                <w:tcPr>
                  <w:tcW w:w="1486" w:type="pct"/>
                  <w:gridSpan w:val="2"/>
                  <w:vMerge w:val="continue"/>
                  <w:tcBorders>
                    <w:tl2br w:val="nil"/>
                    <w:tr2bl w:val="nil"/>
                  </w:tcBorders>
                  <w:shd w:val="clear" w:color="auto" w:fill="auto"/>
                  <w:noWrap w:val="0"/>
                  <w:vAlign w:val="center"/>
                </w:tcPr>
                <w:p w14:paraId="09D3D80D">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lang w:val="en-US" w:eastAsia="zh-CN"/>
                    </w:rPr>
                  </w:pPr>
                </w:p>
              </w:tc>
              <w:tc>
                <w:tcPr>
                  <w:tcW w:w="635" w:type="pct"/>
                  <w:vMerge w:val="continue"/>
                  <w:tcBorders>
                    <w:tl2br w:val="nil"/>
                    <w:tr2bl w:val="nil"/>
                  </w:tcBorders>
                  <w:noWrap w:val="0"/>
                  <w:vAlign w:val="center"/>
                </w:tcPr>
                <w:p w14:paraId="74AD30E0">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rPr>
                  </w:pPr>
                </w:p>
              </w:tc>
            </w:tr>
            <w:tr w14:paraId="57F30E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76" w:type="pct"/>
                  <w:vMerge w:val="continue"/>
                  <w:tcBorders>
                    <w:tl2br w:val="nil"/>
                    <w:tr2bl w:val="nil"/>
                  </w:tcBorders>
                  <w:noWrap w:val="0"/>
                  <w:vAlign w:val="center"/>
                </w:tcPr>
                <w:p w14:paraId="29F58839">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rPr>
                  </w:pPr>
                </w:p>
              </w:tc>
              <w:tc>
                <w:tcPr>
                  <w:tcW w:w="915" w:type="pct"/>
                  <w:tcBorders>
                    <w:tl2br w:val="nil"/>
                    <w:tr2bl w:val="nil"/>
                  </w:tcBorders>
                  <w:noWrap w:val="0"/>
                  <w:vAlign w:val="center"/>
                </w:tcPr>
                <w:p w14:paraId="3B86D24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拉片</w:t>
                  </w:r>
                </w:p>
              </w:tc>
              <w:tc>
                <w:tcPr>
                  <w:tcW w:w="532" w:type="pct"/>
                  <w:tcBorders>
                    <w:right w:val="single" w:color="000000" w:sz="4" w:space="0"/>
                    <w:tl2br w:val="nil"/>
                    <w:tr2bl w:val="nil"/>
                  </w:tcBorders>
                  <w:noWrap w:val="0"/>
                  <w:vAlign w:val="center"/>
                </w:tcPr>
                <w:p w14:paraId="3E5F2527">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rPr>
                  </w:pPr>
                  <w:r>
                    <w:rPr>
                      <w:rFonts w:hint="eastAsia" w:ascii="Times New Roman" w:hAnsi="Times New Roman" w:eastAsia="宋体" w:cs="Times New Roman"/>
                      <w:color w:val="000000"/>
                      <w:sz w:val="21"/>
                      <w:szCs w:val="21"/>
                      <w:highlight w:val="none"/>
                      <w:lang w:val="en-US" w:eastAsia="zh-CN"/>
                    </w:rPr>
                    <w:t>集气罩</w:t>
                  </w:r>
                </w:p>
              </w:tc>
              <w:tc>
                <w:tcPr>
                  <w:tcW w:w="953" w:type="pct"/>
                  <w:vMerge w:val="continue"/>
                  <w:tcBorders>
                    <w:left w:val="single" w:color="000000" w:sz="4" w:space="0"/>
                    <w:tl2br w:val="nil"/>
                    <w:tr2bl w:val="nil"/>
                  </w:tcBorders>
                  <w:noWrap w:val="0"/>
                  <w:vAlign w:val="center"/>
                </w:tcPr>
                <w:p w14:paraId="349036E0">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none"/>
                      <w:lang w:val="en-US" w:eastAsia="zh-CN"/>
                    </w:rPr>
                  </w:pPr>
                </w:p>
              </w:tc>
              <w:tc>
                <w:tcPr>
                  <w:tcW w:w="1486" w:type="pct"/>
                  <w:gridSpan w:val="2"/>
                  <w:vMerge w:val="continue"/>
                  <w:tcBorders>
                    <w:tl2br w:val="nil"/>
                    <w:tr2bl w:val="nil"/>
                  </w:tcBorders>
                  <w:shd w:val="clear" w:color="auto" w:fill="auto"/>
                  <w:noWrap w:val="0"/>
                  <w:vAlign w:val="center"/>
                </w:tcPr>
                <w:p w14:paraId="335091A0">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lang w:val="en-US" w:eastAsia="zh-CN"/>
                    </w:rPr>
                  </w:pPr>
                </w:p>
              </w:tc>
              <w:tc>
                <w:tcPr>
                  <w:tcW w:w="635" w:type="pct"/>
                  <w:vMerge w:val="continue"/>
                  <w:tcBorders>
                    <w:tl2br w:val="nil"/>
                    <w:tr2bl w:val="nil"/>
                  </w:tcBorders>
                  <w:noWrap w:val="0"/>
                  <w:vAlign w:val="center"/>
                </w:tcPr>
                <w:p w14:paraId="282FC2FC">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rPr>
                  </w:pPr>
                </w:p>
              </w:tc>
            </w:tr>
            <w:tr w14:paraId="3B35F68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76" w:type="pct"/>
                  <w:vMerge w:val="continue"/>
                  <w:tcBorders>
                    <w:tl2br w:val="nil"/>
                    <w:tr2bl w:val="nil"/>
                  </w:tcBorders>
                  <w:noWrap w:val="0"/>
                  <w:vAlign w:val="center"/>
                </w:tcPr>
                <w:p w14:paraId="305FE65D">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rPr>
                  </w:pPr>
                </w:p>
              </w:tc>
              <w:tc>
                <w:tcPr>
                  <w:tcW w:w="915" w:type="pct"/>
                  <w:tcBorders>
                    <w:tl2br w:val="nil"/>
                    <w:tr2bl w:val="nil"/>
                  </w:tcBorders>
                  <w:noWrap w:val="0"/>
                  <w:vAlign w:val="center"/>
                </w:tcPr>
                <w:p w14:paraId="6E60F51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塑料制品印刷</w:t>
                  </w:r>
                </w:p>
              </w:tc>
              <w:tc>
                <w:tcPr>
                  <w:tcW w:w="532" w:type="pct"/>
                  <w:tcBorders>
                    <w:right w:val="single" w:color="000000" w:sz="4" w:space="0"/>
                    <w:tl2br w:val="nil"/>
                    <w:tr2bl w:val="nil"/>
                  </w:tcBorders>
                  <w:noWrap w:val="0"/>
                  <w:vAlign w:val="center"/>
                </w:tcPr>
                <w:p w14:paraId="149CBD51">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rPr>
                  </w:pPr>
                  <w:r>
                    <w:rPr>
                      <w:rFonts w:hint="eastAsia" w:ascii="Times New Roman" w:hAnsi="Times New Roman" w:eastAsia="宋体" w:cs="Times New Roman"/>
                      <w:color w:val="000000"/>
                      <w:sz w:val="21"/>
                      <w:szCs w:val="21"/>
                      <w:highlight w:val="none"/>
                      <w:lang w:val="en-US" w:eastAsia="zh-CN"/>
                    </w:rPr>
                    <w:t>密闭间</w:t>
                  </w:r>
                </w:p>
              </w:tc>
              <w:tc>
                <w:tcPr>
                  <w:tcW w:w="953" w:type="pct"/>
                  <w:vMerge w:val="continue"/>
                  <w:tcBorders>
                    <w:left w:val="single" w:color="000000" w:sz="4" w:space="0"/>
                    <w:tl2br w:val="nil"/>
                    <w:tr2bl w:val="nil"/>
                  </w:tcBorders>
                  <w:noWrap w:val="0"/>
                  <w:vAlign w:val="center"/>
                </w:tcPr>
                <w:p w14:paraId="5E47B4E6">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none"/>
                      <w:lang w:val="en-US" w:eastAsia="zh-CN"/>
                    </w:rPr>
                  </w:pPr>
                </w:p>
              </w:tc>
              <w:tc>
                <w:tcPr>
                  <w:tcW w:w="525" w:type="pct"/>
                  <w:tcBorders>
                    <w:right w:val="single" w:color="000000" w:sz="4" w:space="0"/>
                    <w:tl2br w:val="nil"/>
                    <w:tr2bl w:val="nil"/>
                  </w:tcBorders>
                  <w:shd w:val="clear" w:color="auto" w:fill="auto"/>
                  <w:noWrap w:val="0"/>
                  <w:vAlign w:val="center"/>
                </w:tcPr>
                <w:p w14:paraId="0896EFF2">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lang w:val="en-US" w:eastAsia="zh-CN"/>
                    </w:rPr>
                  </w:pPr>
                  <w:r>
                    <w:rPr>
                      <w:rFonts w:hint="eastAsia" w:ascii="Times New Roman" w:hAnsi="Times New Roman" w:eastAsia="宋体" w:cs="Times New Roman"/>
                      <w:color w:val="000000"/>
                      <w:sz w:val="21"/>
                      <w:szCs w:val="21"/>
                      <w:highlight w:val="none"/>
                      <w:lang w:val="en-US" w:eastAsia="zh-CN"/>
                    </w:rPr>
                    <w:t>密闭间</w:t>
                  </w:r>
                </w:p>
              </w:tc>
              <w:tc>
                <w:tcPr>
                  <w:tcW w:w="961" w:type="pct"/>
                  <w:vMerge w:val="restart"/>
                  <w:tcBorders>
                    <w:left w:val="single" w:color="000000" w:sz="4" w:space="0"/>
                    <w:tl2br w:val="nil"/>
                    <w:tr2bl w:val="nil"/>
                  </w:tcBorders>
                  <w:shd w:val="clear" w:color="auto" w:fill="auto"/>
                  <w:noWrap w:val="0"/>
                  <w:vAlign w:val="center"/>
                </w:tcPr>
                <w:p w14:paraId="18A32736">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lang w:val="en-US" w:eastAsia="zh-CN"/>
                    </w:rPr>
                  </w:pPr>
                  <w:r>
                    <w:rPr>
                      <w:rFonts w:hint="eastAsia" w:ascii="Times New Roman" w:hAnsi="Times New Roman" w:eastAsia="宋体" w:cs="Times New Roman"/>
                      <w:color w:val="000000"/>
                      <w:sz w:val="21"/>
                      <w:szCs w:val="21"/>
                      <w:highlight w:val="none"/>
                      <w:lang w:val="en-US" w:eastAsia="zh-CN"/>
                    </w:rPr>
                    <w:t>“活性炭吸附/脱附+催化燃烧”装置TA001+15m高排气筒DA001</w:t>
                  </w:r>
                </w:p>
              </w:tc>
              <w:tc>
                <w:tcPr>
                  <w:tcW w:w="635" w:type="pct"/>
                  <w:vMerge w:val="continue"/>
                  <w:tcBorders>
                    <w:tl2br w:val="nil"/>
                    <w:tr2bl w:val="nil"/>
                  </w:tcBorders>
                  <w:noWrap w:val="0"/>
                  <w:vAlign w:val="center"/>
                </w:tcPr>
                <w:p w14:paraId="75D1BC90">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rPr>
                  </w:pPr>
                </w:p>
              </w:tc>
            </w:tr>
            <w:tr w14:paraId="0FCBA7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76" w:type="pct"/>
                  <w:vMerge w:val="continue"/>
                  <w:tcBorders>
                    <w:tl2br w:val="nil"/>
                    <w:tr2bl w:val="nil"/>
                  </w:tcBorders>
                  <w:noWrap w:val="0"/>
                  <w:vAlign w:val="center"/>
                </w:tcPr>
                <w:p w14:paraId="449753AB">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rPr>
                  </w:pPr>
                </w:p>
              </w:tc>
              <w:tc>
                <w:tcPr>
                  <w:tcW w:w="915" w:type="pct"/>
                  <w:tcBorders>
                    <w:tl2br w:val="nil"/>
                    <w:tr2bl w:val="nil"/>
                  </w:tcBorders>
                  <w:noWrap w:val="0"/>
                  <w:vAlign w:val="center"/>
                </w:tcPr>
                <w:p w14:paraId="3ED4E4C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注塑</w:t>
                  </w:r>
                </w:p>
              </w:tc>
              <w:tc>
                <w:tcPr>
                  <w:tcW w:w="532" w:type="pct"/>
                  <w:tcBorders>
                    <w:right w:val="single" w:color="000000" w:sz="4" w:space="0"/>
                    <w:tl2br w:val="nil"/>
                    <w:tr2bl w:val="nil"/>
                  </w:tcBorders>
                  <w:noWrap w:val="0"/>
                  <w:vAlign w:val="center"/>
                </w:tcPr>
                <w:p w14:paraId="69F9F6D1">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rPr>
                  </w:pPr>
                  <w:r>
                    <w:rPr>
                      <w:rFonts w:hint="eastAsia" w:ascii="Times New Roman" w:hAnsi="Times New Roman" w:eastAsia="宋体" w:cs="Times New Roman"/>
                      <w:color w:val="000000"/>
                      <w:sz w:val="21"/>
                      <w:szCs w:val="21"/>
                      <w:highlight w:val="none"/>
                      <w:lang w:val="en-US" w:eastAsia="zh-CN"/>
                    </w:rPr>
                    <w:t>密闭间</w:t>
                  </w:r>
                </w:p>
              </w:tc>
              <w:tc>
                <w:tcPr>
                  <w:tcW w:w="953" w:type="pct"/>
                  <w:vMerge w:val="restart"/>
                  <w:tcBorders>
                    <w:left w:val="single" w:color="000000" w:sz="4" w:space="0"/>
                    <w:tl2br w:val="nil"/>
                    <w:tr2bl w:val="nil"/>
                  </w:tcBorders>
                  <w:noWrap w:val="0"/>
                  <w:vAlign w:val="center"/>
                </w:tcPr>
                <w:p w14:paraId="47A933E4">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“活性炭吸附/脱附+催化燃烧”装置TA006+15m高排气筒DA004</w:t>
                  </w:r>
                </w:p>
              </w:tc>
              <w:tc>
                <w:tcPr>
                  <w:tcW w:w="525" w:type="pct"/>
                  <w:tcBorders>
                    <w:right w:val="single" w:color="000000" w:sz="4" w:space="0"/>
                    <w:tl2br w:val="nil"/>
                    <w:tr2bl w:val="nil"/>
                  </w:tcBorders>
                  <w:shd w:val="clear" w:color="auto" w:fill="auto"/>
                  <w:noWrap w:val="0"/>
                  <w:vAlign w:val="center"/>
                </w:tcPr>
                <w:p w14:paraId="1CFF9C9F">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lang w:val="en-US" w:eastAsia="zh-CN"/>
                    </w:rPr>
                  </w:pPr>
                  <w:r>
                    <w:rPr>
                      <w:rFonts w:hint="eastAsia" w:ascii="Times New Roman" w:hAnsi="Times New Roman" w:eastAsia="宋体" w:cs="Times New Roman"/>
                      <w:color w:val="000000"/>
                      <w:sz w:val="21"/>
                      <w:szCs w:val="21"/>
                      <w:highlight w:val="none"/>
                      <w:lang w:val="en-US" w:eastAsia="zh-CN"/>
                    </w:rPr>
                    <w:t>密闭间</w:t>
                  </w:r>
                </w:p>
              </w:tc>
              <w:tc>
                <w:tcPr>
                  <w:tcW w:w="961" w:type="pct"/>
                  <w:vMerge w:val="continue"/>
                  <w:tcBorders>
                    <w:left w:val="single" w:color="000000" w:sz="4" w:space="0"/>
                    <w:tl2br w:val="nil"/>
                    <w:tr2bl w:val="nil"/>
                  </w:tcBorders>
                  <w:shd w:val="clear" w:color="auto" w:fill="auto"/>
                  <w:noWrap w:val="0"/>
                  <w:vAlign w:val="center"/>
                </w:tcPr>
                <w:p w14:paraId="051F8E8B">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lang w:val="en-US" w:eastAsia="zh-CN"/>
                    </w:rPr>
                  </w:pPr>
                </w:p>
              </w:tc>
              <w:tc>
                <w:tcPr>
                  <w:tcW w:w="635" w:type="pct"/>
                  <w:vMerge w:val="continue"/>
                  <w:tcBorders>
                    <w:tl2br w:val="nil"/>
                    <w:tr2bl w:val="nil"/>
                  </w:tcBorders>
                  <w:noWrap w:val="0"/>
                  <w:vAlign w:val="center"/>
                </w:tcPr>
                <w:p w14:paraId="38B31573">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rPr>
                  </w:pPr>
                </w:p>
              </w:tc>
            </w:tr>
            <w:tr w14:paraId="7242D8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76" w:type="pct"/>
                  <w:vMerge w:val="continue"/>
                  <w:tcBorders>
                    <w:tl2br w:val="nil"/>
                    <w:tr2bl w:val="nil"/>
                  </w:tcBorders>
                  <w:noWrap w:val="0"/>
                  <w:vAlign w:val="center"/>
                </w:tcPr>
                <w:p w14:paraId="05B495A7">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rPr>
                  </w:pPr>
                </w:p>
              </w:tc>
              <w:tc>
                <w:tcPr>
                  <w:tcW w:w="915" w:type="pct"/>
                  <w:tcBorders>
                    <w:tl2br w:val="nil"/>
                    <w:tr2bl w:val="nil"/>
                  </w:tcBorders>
                  <w:noWrap w:val="0"/>
                  <w:vAlign w:val="center"/>
                </w:tcPr>
                <w:p w14:paraId="35BA2E7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吸塑</w:t>
                  </w:r>
                </w:p>
              </w:tc>
              <w:tc>
                <w:tcPr>
                  <w:tcW w:w="532" w:type="pct"/>
                  <w:tcBorders>
                    <w:right w:val="single" w:color="000000" w:sz="4" w:space="0"/>
                    <w:tl2br w:val="nil"/>
                    <w:tr2bl w:val="nil"/>
                  </w:tcBorders>
                  <w:noWrap w:val="0"/>
                  <w:vAlign w:val="center"/>
                </w:tcPr>
                <w:p w14:paraId="3CB52545">
                  <w:pPr>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rPr>
                  </w:pPr>
                  <w:r>
                    <w:rPr>
                      <w:rFonts w:hint="eastAsia" w:ascii="Times New Roman" w:hAnsi="Times New Roman" w:eastAsia="宋体" w:cs="Times New Roman"/>
                      <w:color w:val="000000"/>
                      <w:sz w:val="21"/>
                      <w:szCs w:val="21"/>
                      <w:highlight w:val="none"/>
                      <w:lang w:val="en-US" w:eastAsia="zh-CN"/>
                    </w:rPr>
                    <w:t>密闭间</w:t>
                  </w:r>
                </w:p>
              </w:tc>
              <w:tc>
                <w:tcPr>
                  <w:tcW w:w="953" w:type="pct"/>
                  <w:vMerge w:val="continue"/>
                  <w:tcBorders>
                    <w:left w:val="single" w:color="000000" w:sz="4" w:space="0"/>
                    <w:tl2br w:val="nil"/>
                    <w:tr2bl w:val="nil"/>
                  </w:tcBorders>
                  <w:noWrap w:val="0"/>
                  <w:vAlign w:val="center"/>
                </w:tcPr>
                <w:p w14:paraId="5F3C5B5E">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rPr>
                  </w:pPr>
                </w:p>
              </w:tc>
              <w:tc>
                <w:tcPr>
                  <w:tcW w:w="1486" w:type="pct"/>
                  <w:gridSpan w:val="2"/>
                  <w:tcBorders>
                    <w:tl2br w:val="nil"/>
                    <w:tr2bl w:val="nil"/>
                  </w:tcBorders>
                  <w:shd w:val="clear" w:color="auto" w:fill="auto"/>
                  <w:noWrap w:val="0"/>
                  <w:vAlign w:val="center"/>
                </w:tcPr>
                <w:p w14:paraId="390B741B">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lang w:val="en-US" w:eastAsia="zh-CN"/>
                    </w:rPr>
                  </w:pPr>
                  <w:r>
                    <w:rPr>
                      <w:rFonts w:hint="eastAsia" w:ascii="Times New Roman" w:hAnsi="Times New Roman" w:eastAsia="宋体" w:cs="Times New Roman"/>
                      <w:color w:val="000000"/>
                      <w:sz w:val="21"/>
                      <w:szCs w:val="21"/>
                      <w:highlight w:val="none"/>
                      <w:lang w:val="en-US" w:eastAsia="zh-CN"/>
                    </w:rPr>
                    <w:t>本次验收项目不涉及</w:t>
                  </w:r>
                </w:p>
              </w:tc>
              <w:tc>
                <w:tcPr>
                  <w:tcW w:w="635" w:type="pct"/>
                  <w:vMerge w:val="continue"/>
                  <w:tcBorders>
                    <w:tl2br w:val="nil"/>
                    <w:tr2bl w:val="nil"/>
                  </w:tcBorders>
                  <w:noWrap w:val="0"/>
                  <w:vAlign w:val="center"/>
                </w:tcPr>
                <w:p w14:paraId="7932674E">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rPr>
                  </w:pPr>
                </w:p>
              </w:tc>
            </w:tr>
            <w:tr w14:paraId="511620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76" w:type="pct"/>
                  <w:vMerge w:val="continue"/>
                  <w:tcBorders>
                    <w:tl2br w:val="nil"/>
                    <w:tr2bl w:val="nil"/>
                  </w:tcBorders>
                  <w:noWrap w:val="0"/>
                  <w:vAlign w:val="center"/>
                </w:tcPr>
                <w:p w14:paraId="619E3705">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rPr>
                  </w:pPr>
                </w:p>
              </w:tc>
              <w:tc>
                <w:tcPr>
                  <w:tcW w:w="915" w:type="pct"/>
                  <w:tcBorders>
                    <w:tl2br w:val="nil"/>
                    <w:tr2bl w:val="nil"/>
                  </w:tcBorders>
                  <w:noWrap w:val="0"/>
                  <w:vAlign w:val="center"/>
                </w:tcPr>
                <w:p w14:paraId="5CC8F1D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烘干</w:t>
                  </w:r>
                </w:p>
              </w:tc>
              <w:tc>
                <w:tcPr>
                  <w:tcW w:w="1486" w:type="pct"/>
                  <w:gridSpan w:val="2"/>
                  <w:tcBorders>
                    <w:tl2br w:val="nil"/>
                    <w:tr2bl w:val="nil"/>
                  </w:tcBorders>
                  <w:noWrap w:val="0"/>
                  <w:vAlign w:val="center"/>
                </w:tcPr>
                <w:p w14:paraId="26B88224">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低氮燃烧装置TA002、TA003+袋式除尘器TA004+15m高排气筒DA002</w:t>
                  </w:r>
                </w:p>
              </w:tc>
              <w:tc>
                <w:tcPr>
                  <w:tcW w:w="1486" w:type="pct"/>
                  <w:gridSpan w:val="2"/>
                  <w:tcBorders>
                    <w:tl2br w:val="nil"/>
                    <w:tr2bl w:val="nil"/>
                  </w:tcBorders>
                  <w:shd w:val="clear" w:color="auto" w:fill="auto"/>
                  <w:noWrap w:val="0"/>
                  <w:vAlign w:val="center"/>
                </w:tcPr>
                <w:p w14:paraId="274DAA6D">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本次验收烘干工序实际无废气产生</w:t>
                  </w:r>
                </w:p>
              </w:tc>
              <w:tc>
                <w:tcPr>
                  <w:tcW w:w="635" w:type="pct"/>
                  <w:tcBorders>
                    <w:tl2br w:val="nil"/>
                    <w:tr2bl w:val="nil"/>
                  </w:tcBorders>
                  <w:noWrap w:val="0"/>
                  <w:vAlign w:val="center"/>
                </w:tcPr>
                <w:p w14:paraId="79DD4ED4">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000000"/>
                      <w:sz w:val="21"/>
                      <w:szCs w:val="21"/>
                      <w:highlight w:val="yellow"/>
                      <w:lang w:val="en-US" w:eastAsia="zh-CN"/>
                    </w:rPr>
                  </w:pPr>
                  <w:r>
                    <w:rPr>
                      <w:rFonts w:hint="eastAsia" w:ascii="Times New Roman" w:hAnsi="Times New Roman" w:eastAsia="宋体" w:cs="Times New Roman"/>
                      <w:color w:val="000000"/>
                      <w:sz w:val="21"/>
                      <w:szCs w:val="21"/>
                      <w:highlight w:val="none"/>
                      <w:lang w:val="en-US" w:eastAsia="zh-CN"/>
                    </w:rPr>
                    <w:t>/</w:t>
                  </w:r>
                </w:p>
              </w:tc>
            </w:tr>
            <w:tr w14:paraId="38BF6E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76" w:type="pct"/>
                  <w:vMerge w:val="continue"/>
                  <w:tcBorders>
                    <w:tl2br w:val="nil"/>
                    <w:tr2bl w:val="nil"/>
                  </w:tcBorders>
                  <w:noWrap w:val="0"/>
                  <w:vAlign w:val="center"/>
                </w:tcPr>
                <w:p w14:paraId="0CA2B670">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yellow"/>
                    </w:rPr>
                  </w:pPr>
                </w:p>
              </w:tc>
              <w:tc>
                <w:tcPr>
                  <w:tcW w:w="915" w:type="pct"/>
                  <w:tcBorders>
                    <w:tl2br w:val="nil"/>
                    <w:tr2bl w:val="nil"/>
                  </w:tcBorders>
                  <w:noWrap w:val="0"/>
                  <w:vAlign w:val="center"/>
                </w:tcPr>
                <w:p w14:paraId="14554E6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无组织废气</w:t>
                  </w:r>
                </w:p>
              </w:tc>
              <w:tc>
                <w:tcPr>
                  <w:tcW w:w="1486" w:type="pct"/>
                  <w:gridSpan w:val="2"/>
                  <w:tcBorders>
                    <w:tl2br w:val="nil"/>
                    <w:tr2bl w:val="nil"/>
                  </w:tcBorders>
                  <w:noWrap w:val="0"/>
                  <w:vAlign w:val="center"/>
                </w:tcPr>
                <w:p w14:paraId="1411DE4A">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项目运营过程中均在封闭车间内生产，除物料进出外，大门保持关闭</w:t>
                  </w:r>
                </w:p>
              </w:tc>
              <w:tc>
                <w:tcPr>
                  <w:tcW w:w="1486" w:type="pct"/>
                  <w:gridSpan w:val="2"/>
                  <w:tcBorders>
                    <w:tl2br w:val="nil"/>
                    <w:tr2bl w:val="nil"/>
                  </w:tcBorders>
                  <w:shd w:val="clear" w:color="auto" w:fill="auto"/>
                  <w:noWrap w:val="0"/>
                  <w:vAlign w:val="center"/>
                </w:tcPr>
                <w:p w14:paraId="31E33554">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项目运营过程中均在封闭车间内生产，除物料进出外，大门保持关闭</w:t>
                  </w:r>
                </w:p>
              </w:tc>
              <w:tc>
                <w:tcPr>
                  <w:tcW w:w="635" w:type="pct"/>
                  <w:tcBorders>
                    <w:tl2br w:val="nil"/>
                    <w:tr2bl w:val="nil"/>
                  </w:tcBorders>
                  <w:noWrap w:val="0"/>
                  <w:vAlign w:val="center"/>
                </w:tcPr>
                <w:p w14:paraId="57383FDB">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5</w:t>
                  </w:r>
                </w:p>
              </w:tc>
            </w:tr>
            <w:tr w14:paraId="6EA135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76" w:type="pct"/>
                  <w:vMerge w:val="restart"/>
                  <w:tcBorders>
                    <w:tl2br w:val="nil"/>
                    <w:tr2bl w:val="nil"/>
                  </w:tcBorders>
                  <w:noWrap w:val="0"/>
                  <w:vAlign w:val="center"/>
                </w:tcPr>
                <w:p w14:paraId="3BF01BE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固体</w:t>
                  </w:r>
                </w:p>
                <w:p w14:paraId="086B9AF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废物</w:t>
                  </w:r>
                </w:p>
              </w:tc>
              <w:tc>
                <w:tcPr>
                  <w:tcW w:w="915" w:type="pct"/>
                  <w:tcBorders>
                    <w:tl2br w:val="nil"/>
                    <w:tr2bl w:val="nil"/>
                  </w:tcBorders>
                  <w:noWrap w:val="0"/>
                  <w:vAlign w:val="center"/>
                </w:tcPr>
                <w:p w14:paraId="79B6B0D5">
                  <w:pPr>
                    <w:keepNext w:val="0"/>
                    <w:keepLines w:val="0"/>
                    <w:pageBreakBefore w:val="0"/>
                    <w:widowControl/>
                    <w:tabs>
                      <w:tab w:val="center" w:pos="4153"/>
                      <w:tab w:val="right" w:pos="8306"/>
                    </w:tabs>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val="en-US" w:eastAsia="zh-CN"/>
                    </w:rPr>
                    <w:t>一般固废</w:t>
                  </w:r>
                </w:p>
              </w:tc>
              <w:tc>
                <w:tcPr>
                  <w:tcW w:w="1486" w:type="pct"/>
                  <w:gridSpan w:val="2"/>
                  <w:tcBorders>
                    <w:tl2br w:val="nil"/>
                    <w:tr2bl w:val="nil"/>
                  </w:tcBorders>
                  <w:noWrap w:val="0"/>
                  <w:vAlign w:val="center"/>
                </w:tcPr>
                <w:p w14:paraId="74B415B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一般固废间50m</w:t>
                  </w:r>
                  <w:r>
                    <w:rPr>
                      <w:rFonts w:hint="eastAsia" w:ascii="Times New Roman" w:hAnsi="Times New Roman" w:eastAsia="宋体" w:cs="Times New Roman"/>
                      <w:color w:val="000000"/>
                      <w:sz w:val="21"/>
                      <w:szCs w:val="21"/>
                      <w:highlight w:val="none"/>
                      <w:vertAlign w:val="superscript"/>
                      <w:lang w:val="en-US" w:eastAsia="zh-CN"/>
                    </w:rPr>
                    <w:t>2</w:t>
                  </w:r>
                </w:p>
              </w:tc>
              <w:tc>
                <w:tcPr>
                  <w:tcW w:w="1486" w:type="pct"/>
                  <w:gridSpan w:val="2"/>
                  <w:tcBorders>
                    <w:tl2br w:val="nil"/>
                    <w:tr2bl w:val="nil"/>
                  </w:tcBorders>
                  <w:shd w:val="clear" w:color="auto" w:fill="auto"/>
                  <w:noWrap w:val="0"/>
                  <w:vAlign w:val="center"/>
                </w:tcPr>
                <w:p w14:paraId="23627DE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一般固废间50m</w:t>
                  </w:r>
                  <w:r>
                    <w:rPr>
                      <w:rFonts w:hint="eastAsia" w:ascii="Times New Roman" w:hAnsi="Times New Roman" w:eastAsia="宋体" w:cs="Times New Roman"/>
                      <w:color w:val="000000"/>
                      <w:sz w:val="21"/>
                      <w:szCs w:val="21"/>
                      <w:highlight w:val="none"/>
                      <w:vertAlign w:val="superscript"/>
                      <w:lang w:val="en-US" w:eastAsia="zh-CN"/>
                    </w:rPr>
                    <w:t>2</w:t>
                  </w:r>
                </w:p>
              </w:tc>
              <w:tc>
                <w:tcPr>
                  <w:tcW w:w="635" w:type="pct"/>
                  <w:tcBorders>
                    <w:bottom w:val="single" w:color="000000" w:sz="4" w:space="0"/>
                    <w:tl2br w:val="nil"/>
                    <w:tr2bl w:val="nil"/>
                  </w:tcBorders>
                  <w:noWrap w:val="0"/>
                  <w:vAlign w:val="center"/>
                </w:tcPr>
                <w:p w14:paraId="4D15A9C1">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val="en-US" w:eastAsia="zh-CN"/>
                    </w:rPr>
                    <w:t>2</w:t>
                  </w:r>
                </w:p>
              </w:tc>
            </w:tr>
            <w:tr w14:paraId="7DE2723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76" w:type="pct"/>
                  <w:vMerge w:val="continue"/>
                  <w:tcBorders>
                    <w:tl2br w:val="nil"/>
                    <w:tr2bl w:val="nil"/>
                  </w:tcBorders>
                  <w:noWrap w:val="0"/>
                  <w:vAlign w:val="center"/>
                </w:tcPr>
                <w:p w14:paraId="6F053232">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rPr>
                  </w:pPr>
                </w:p>
              </w:tc>
              <w:tc>
                <w:tcPr>
                  <w:tcW w:w="915" w:type="pct"/>
                  <w:tcBorders>
                    <w:tl2br w:val="nil"/>
                    <w:tr2bl w:val="nil"/>
                  </w:tcBorders>
                  <w:noWrap w:val="0"/>
                  <w:vAlign w:val="center"/>
                </w:tcPr>
                <w:p w14:paraId="7F2D1359">
                  <w:pPr>
                    <w:keepNext w:val="0"/>
                    <w:keepLines w:val="0"/>
                    <w:pageBreakBefore w:val="0"/>
                    <w:widowControl/>
                    <w:tabs>
                      <w:tab w:val="center" w:pos="4153"/>
                      <w:tab w:val="right" w:pos="8306"/>
                    </w:tabs>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val="en-US" w:eastAsia="zh-CN"/>
                    </w:rPr>
                    <w:t>危险废物</w:t>
                  </w:r>
                </w:p>
              </w:tc>
              <w:tc>
                <w:tcPr>
                  <w:tcW w:w="1486" w:type="pct"/>
                  <w:gridSpan w:val="2"/>
                  <w:tcBorders>
                    <w:tl2br w:val="nil"/>
                    <w:tr2bl w:val="nil"/>
                  </w:tcBorders>
                  <w:noWrap w:val="0"/>
                  <w:vAlign w:val="center"/>
                </w:tcPr>
                <w:p w14:paraId="4D6EE5B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危废贮存库50m</w:t>
                  </w:r>
                  <w:r>
                    <w:rPr>
                      <w:rFonts w:hint="eastAsia" w:ascii="Times New Roman" w:hAnsi="Times New Roman" w:eastAsia="宋体" w:cs="Times New Roman"/>
                      <w:color w:val="000000"/>
                      <w:sz w:val="21"/>
                      <w:szCs w:val="21"/>
                      <w:highlight w:val="none"/>
                      <w:vertAlign w:val="superscript"/>
                      <w:lang w:val="en-US" w:eastAsia="zh-CN"/>
                    </w:rPr>
                    <w:t>2</w:t>
                  </w:r>
                </w:p>
              </w:tc>
              <w:tc>
                <w:tcPr>
                  <w:tcW w:w="1486" w:type="pct"/>
                  <w:gridSpan w:val="2"/>
                  <w:tcBorders>
                    <w:tl2br w:val="nil"/>
                    <w:tr2bl w:val="nil"/>
                  </w:tcBorders>
                  <w:shd w:val="clear" w:color="auto" w:fill="auto"/>
                  <w:noWrap w:val="0"/>
                  <w:vAlign w:val="center"/>
                </w:tcPr>
                <w:p w14:paraId="233F66E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危废贮存库22m</w:t>
                  </w:r>
                  <w:r>
                    <w:rPr>
                      <w:rFonts w:hint="eastAsia" w:ascii="Times New Roman" w:hAnsi="Times New Roman" w:eastAsia="宋体" w:cs="Times New Roman"/>
                      <w:color w:val="000000"/>
                      <w:sz w:val="21"/>
                      <w:szCs w:val="21"/>
                      <w:highlight w:val="none"/>
                      <w:vertAlign w:val="superscript"/>
                      <w:lang w:val="en-US" w:eastAsia="zh-CN"/>
                    </w:rPr>
                    <w:t>2</w:t>
                  </w:r>
                </w:p>
              </w:tc>
              <w:tc>
                <w:tcPr>
                  <w:tcW w:w="635" w:type="pct"/>
                  <w:tcBorders>
                    <w:top w:val="single" w:color="000000" w:sz="4" w:space="0"/>
                    <w:tl2br w:val="nil"/>
                    <w:tr2bl w:val="nil"/>
                  </w:tcBorders>
                  <w:noWrap w:val="0"/>
                  <w:vAlign w:val="center"/>
                </w:tcPr>
                <w:p w14:paraId="6D099644">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5</w:t>
                  </w:r>
                </w:p>
              </w:tc>
            </w:tr>
            <w:tr w14:paraId="4AF876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76" w:type="pct"/>
                  <w:tcBorders>
                    <w:tl2br w:val="nil"/>
                    <w:tr2bl w:val="nil"/>
                  </w:tcBorders>
                  <w:noWrap w:val="0"/>
                  <w:vAlign w:val="center"/>
                </w:tcPr>
                <w:p w14:paraId="5D8BDB88">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噪声</w:t>
                  </w:r>
                </w:p>
              </w:tc>
              <w:tc>
                <w:tcPr>
                  <w:tcW w:w="915" w:type="pct"/>
                  <w:tcBorders>
                    <w:tl2br w:val="nil"/>
                    <w:tr2bl w:val="nil"/>
                  </w:tcBorders>
                  <w:noWrap w:val="0"/>
                  <w:vAlign w:val="center"/>
                </w:tcPr>
                <w:p w14:paraId="26B0ECB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高噪声设备</w:t>
                  </w:r>
                </w:p>
              </w:tc>
              <w:tc>
                <w:tcPr>
                  <w:tcW w:w="1486" w:type="pct"/>
                  <w:gridSpan w:val="2"/>
                  <w:tcBorders>
                    <w:tl2br w:val="nil"/>
                    <w:tr2bl w:val="nil"/>
                  </w:tcBorders>
                  <w:noWrap w:val="0"/>
                  <w:vAlign w:val="center"/>
                </w:tcPr>
                <w:p w14:paraId="5B05F210">
                  <w:pPr>
                    <w:keepNext w:val="0"/>
                    <w:keepLines w:val="0"/>
                    <w:pageBreakBefore w:val="0"/>
                    <w:widowControl/>
                    <w:tabs>
                      <w:tab w:val="center" w:pos="4153"/>
                      <w:tab w:val="right" w:pos="8306"/>
                    </w:tabs>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lang w:val="en-US" w:eastAsia="zh-CN"/>
                    </w:rPr>
                    <w:t>基础减振、厂房隔声</w:t>
                  </w:r>
                </w:p>
              </w:tc>
              <w:tc>
                <w:tcPr>
                  <w:tcW w:w="1486" w:type="pct"/>
                  <w:gridSpan w:val="2"/>
                  <w:tcBorders>
                    <w:tl2br w:val="nil"/>
                    <w:tr2bl w:val="nil"/>
                  </w:tcBorders>
                  <w:shd w:val="clear" w:color="auto" w:fill="auto"/>
                  <w:noWrap w:val="0"/>
                  <w:vAlign w:val="center"/>
                </w:tcPr>
                <w:p w14:paraId="09AAABE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基础减振、厂房隔声</w:t>
                  </w:r>
                </w:p>
              </w:tc>
              <w:tc>
                <w:tcPr>
                  <w:tcW w:w="635" w:type="pct"/>
                  <w:tcBorders>
                    <w:tl2br w:val="nil"/>
                    <w:tr2bl w:val="nil"/>
                  </w:tcBorders>
                  <w:noWrap w:val="0"/>
                  <w:vAlign w:val="center"/>
                </w:tcPr>
                <w:p w14:paraId="5F960559">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val="en-US" w:eastAsia="zh-CN"/>
                    </w:rPr>
                    <w:t>8</w:t>
                  </w:r>
                </w:p>
              </w:tc>
            </w:tr>
            <w:tr w14:paraId="337AEB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364" w:type="pct"/>
                  <w:gridSpan w:val="6"/>
                  <w:tcBorders>
                    <w:tl2br w:val="nil"/>
                    <w:tr2bl w:val="nil"/>
                  </w:tcBorders>
                  <w:noWrap w:val="0"/>
                  <w:vAlign w:val="center"/>
                </w:tcPr>
                <w:p w14:paraId="2D9027C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合计</w:t>
                  </w:r>
                </w:p>
              </w:tc>
              <w:tc>
                <w:tcPr>
                  <w:tcW w:w="635" w:type="pct"/>
                  <w:tcBorders>
                    <w:tl2br w:val="nil"/>
                    <w:tr2bl w:val="nil"/>
                  </w:tcBorders>
                  <w:shd w:val="clear" w:color="auto" w:fill="auto"/>
                  <w:noWrap w:val="0"/>
                  <w:vAlign w:val="center"/>
                </w:tcPr>
                <w:p w14:paraId="51CBD31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70</w:t>
                  </w:r>
                </w:p>
              </w:tc>
            </w:tr>
          </w:tbl>
          <w:p w14:paraId="575B6015">
            <w:pPr>
              <w:widowControl w:val="0"/>
              <w:spacing w:before="62" w:beforeLines="20" w:after="0" w:afterLines="0" w:line="360" w:lineRule="auto"/>
              <w:jc w:val="both"/>
              <w:rPr>
                <w:rFonts w:eastAsia="仿宋_GB2312"/>
                <w:color w:val="000000"/>
                <w:sz w:val="21"/>
                <w:szCs w:val="21"/>
                <w:highlight w:val="yellow"/>
              </w:rPr>
            </w:pPr>
          </w:p>
        </w:tc>
      </w:tr>
    </w:tbl>
    <w:p w14:paraId="2E80DB32">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jc w:val="both"/>
        <w:textAlignment w:val="auto"/>
        <w:rPr>
          <w:rFonts w:hint="default" w:ascii="Times New Roman" w:hAnsi="Times New Roman" w:eastAsia="宋体" w:cs="Times New Roman"/>
          <w:b/>
          <w:bCs/>
          <w:color w:val="000000"/>
          <w:kern w:val="2"/>
          <w:sz w:val="24"/>
          <w:szCs w:val="24"/>
          <w:highlight w:val="yellow"/>
          <w:u w:val="none" w:color="000000"/>
          <w:vertAlign w:val="baseline"/>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4"/>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370B0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noWrap w:val="0"/>
            <w:vAlign w:val="top"/>
          </w:tcPr>
          <w:p w14:paraId="1E57E95A">
            <w:pPr>
              <w:keepNext w:val="0"/>
              <w:keepLines w:val="0"/>
              <w:pageBreakBefore w:val="0"/>
              <w:widowControl/>
              <w:numPr>
                <w:ilvl w:val="0"/>
                <w:numId w:val="3"/>
              </w:numPr>
              <w:kinsoku/>
              <w:wordWrap/>
              <w:overflowPunct/>
              <w:topLinePunct w:val="0"/>
              <w:autoSpaceDE/>
              <w:autoSpaceDN/>
              <w:bidi w:val="0"/>
              <w:adjustRightInd w:val="0"/>
              <w:snapToGrid w:val="0"/>
              <w:spacing w:after="0" w:line="460" w:lineRule="exact"/>
              <w:ind w:left="0" w:leftChars="0" w:firstLine="482" w:firstLineChars="200"/>
              <w:jc w:val="both"/>
              <w:textAlignment w:val="auto"/>
              <w:rPr>
                <w:rFonts w:hint="eastAsia" w:ascii="宋体" w:hAnsi="宋体" w:eastAsia="宋体" w:cs="宋体"/>
                <w:b/>
                <w:bCs/>
                <w:color w:val="000000"/>
                <w:kern w:val="2"/>
                <w:sz w:val="24"/>
                <w:szCs w:val="24"/>
                <w:highlight w:val="none"/>
                <w:u w:val="none" w:color="000000"/>
                <w:vertAlign w:val="baseline"/>
                <w:lang w:val="en-US" w:eastAsia="zh-CN" w:bidi="ar-SA"/>
              </w:rPr>
            </w:pPr>
            <w:r>
              <w:rPr>
                <w:rFonts w:hint="eastAsia" w:ascii="宋体" w:hAnsi="宋体" w:eastAsia="宋体" w:cs="宋体"/>
                <w:b/>
                <w:bCs/>
                <w:color w:val="000000"/>
                <w:kern w:val="2"/>
                <w:sz w:val="24"/>
                <w:szCs w:val="24"/>
                <w:highlight w:val="none"/>
                <w:u w:val="none" w:color="000000"/>
                <w:vertAlign w:val="baseline"/>
                <w:lang w:val="en-US" w:eastAsia="zh-CN" w:bidi="ar-SA"/>
              </w:rPr>
              <w:t>厂区平面布置及监测点位图</w:t>
            </w:r>
          </w:p>
          <w:p w14:paraId="670FC5DA">
            <w:pPr>
              <w:widowControl w:val="0"/>
              <w:spacing w:before="62" w:beforeLines="20" w:after="0" w:afterLines="0" w:line="360" w:lineRule="auto"/>
              <w:jc w:val="both"/>
              <w:rPr>
                <w:rFonts w:hint="eastAsia" w:eastAsia="仿宋_GB2312"/>
                <w:color w:val="000000"/>
                <w:sz w:val="21"/>
                <w:szCs w:val="21"/>
                <w:highlight w:val="none"/>
                <w:lang w:eastAsia="zh-CN"/>
              </w:rPr>
            </w:pPr>
            <w:r>
              <w:rPr>
                <w:rFonts w:hint="eastAsia" w:eastAsia="仿宋_GB2312"/>
                <w:color w:val="000000"/>
                <w:sz w:val="21"/>
                <w:szCs w:val="21"/>
                <w:highlight w:val="none"/>
                <w:lang w:eastAsia="zh-CN"/>
              </w:rPr>
              <w:drawing>
                <wp:inline distT="0" distB="0" distL="114300" distR="114300">
                  <wp:extent cx="5526405" cy="6524625"/>
                  <wp:effectExtent l="0" t="0" r="0" b="9525"/>
                  <wp:docPr id="60" name="图片 60" descr="监测点位示意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监测点位示意图 (2)"/>
                          <pic:cNvPicPr>
                            <a:picLocks noChangeAspect="1"/>
                          </pic:cNvPicPr>
                        </pic:nvPicPr>
                        <pic:blipFill>
                          <a:blip r:embed="rId24"/>
                          <a:stretch>
                            <a:fillRect/>
                          </a:stretch>
                        </pic:blipFill>
                        <pic:spPr>
                          <a:xfrm>
                            <a:off x="0" y="0"/>
                            <a:ext cx="5526405" cy="6524625"/>
                          </a:xfrm>
                          <a:prstGeom prst="rect">
                            <a:avLst/>
                          </a:prstGeom>
                        </pic:spPr>
                      </pic:pic>
                    </a:graphicData>
                  </a:graphic>
                </wp:inline>
              </w:drawing>
            </w:r>
          </w:p>
          <w:p w14:paraId="276BCAFE">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jc w:val="center"/>
              <w:textAlignment w:val="auto"/>
              <w:rPr>
                <w:rFonts w:hint="default" w:ascii="Times New Roman" w:hAnsi="Times New Roman" w:eastAsia="黑体" w:cs="Times New Roman"/>
                <w:sz w:val="24"/>
                <w:szCs w:val="24"/>
                <w:highlight w:val="none"/>
                <w:lang w:val="en-US" w:eastAsia="zh-CN"/>
              </w:rPr>
            </w:pPr>
            <w:r>
              <w:rPr>
                <w:rFonts w:hint="default" w:ascii="Times New Roman" w:hAnsi="Times New Roman" w:eastAsia="宋体" w:cs="Times New Roman"/>
                <w:b/>
                <w:bCs/>
                <w:sz w:val="24"/>
                <w:szCs w:val="24"/>
                <w:highlight w:val="none"/>
                <w:lang w:val="en-US" w:eastAsia="zh-CN" w:bidi="ar"/>
              </w:rPr>
              <w:t>图</w:t>
            </w:r>
            <w:r>
              <w:rPr>
                <w:rFonts w:hint="eastAsia" w:ascii="Times New Roman" w:hAnsi="Times New Roman" w:eastAsia="宋体" w:cs="Times New Roman"/>
                <w:b/>
                <w:bCs/>
                <w:sz w:val="24"/>
                <w:szCs w:val="24"/>
                <w:highlight w:val="none"/>
                <w:lang w:val="en-US" w:eastAsia="zh-CN" w:bidi="ar"/>
              </w:rPr>
              <w:t>9</w:t>
            </w:r>
            <w:r>
              <w:rPr>
                <w:rFonts w:hint="default" w:ascii="Times New Roman" w:hAnsi="Times New Roman" w:eastAsia="宋体" w:cs="Times New Roman"/>
                <w:b/>
                <w:bCs/>
                <w:sz w:val="24"/>
                <w:szCs w:val="24"/>
                <w:highlight w:val="none"/>
                <w:lang w:val="en-US" w:eastAsia="zh-CN" w:bidi="ar"/>
              </w:rPr>
              <w:t xml:space="preserve">  </w:t>
            </w:r>
            <w:r>
              <w:rPr>
                <w:rFonts w:hint="eastAsia" w:ascii="Times New Roman" w:hAnsi="Times New Roman" w:eastAsia="宋体" w:cs="Times New Roman"/>
                <w:b/>
                <w:bCs/>
                <w:sz w:val="24"/>
                <w:szCs w:val="24"/>
                <w:highlight w:val="none"/>
                <w:lang w:val="en-US" w:eastAsia="zh-CN" w:bidi="ar"/>
              </w:rPr>
              <w:t>验收期间监测点位示意图</w:t>
            </w:r>
          </w:p>
          <w:p w14:paraId="2023014B">
            <w:pPr>
              <w:keepNext w:val="0"/>
              <w:keepLines w:val="0"/>
              <w:pageBreakBefore w:val="0"/>
              <w:widowControl/>
              <w:numPr>
                <w:ilvl w:val="0"/>
                <w:numId w:val="3"/>
              </w:numPr>
              <w:kinsoku/>
              <w:wordWrap/>
              <w:overflowPunct/>
              <w:topLinePunct w:val="0"/>
              <w:autoSpaceDE/>
              <w:autoSpaceDN/>
              <w:bidi w:val="0"/>
              <w:adjustRightInd w:val="0"/>
              <w:snapToGrid w:val="0"/>
              <w:spacing w:after="0" w:line="460" w:lineRule="exact"/>
              <w:ind w:left="0" w:leftChars="0" w:firstLine="482" w:firstLineChars="200"/>
              <w:jc w:val="both"/>
              <w:textAlignment w:val="auto"/>
              <w:rPr>
                <w:rFonts w:hint="eastAsia" w:ascii="宋体" w:hAnsi="宋体" w:eastAsia="宋体" w:cs="宋体"/>
                <w:b/>
                <w:bCs/>
                <w:color w:val="000000"/>
                <w:kern w:val="2"/>
                <w:sz w:val="24"/>
                <w:szCs w:val="24"/>
                <w:highlight w:val="none"/>
                <w:u w:val="none" w:color="000000"/>
                <w:vertAlign w:val="baseline"/>
                <w:lang w:val="en-US" w:eastAsia="zh-CN" w:bidi="ar-SA"/>
              </w:rPr>
            </w:pPr>
            <w:r>
              <w:rPr>
                <w:rFonts w:hint="eastAsia" w:ascii="宋体" w:hAnsi="宋体" w:eastAsia="宋体" w:cs="宋体"/>
                <w:b/>
                <w:bCs/>
                <w:color w:val="000000"/>
                <w:kern w:val="2"/>
                <w:sz w:val="24"/>
                <w:szCs w:val="24"/>
                <w:highlight w:val="none"/>
                <w:u w:val="none" w:color="000000"/>
                <w:vertAlign w:val="baseline"/>
                <w:lang w:val="en-US" w:eastAsia="zh-CN" w:bidi="ar-SA"/>
              </w:rPr>
              <w:t>项目变动情况分析</w:t>
            </w:r>
          </w:p>
          <w:p w14:paraId="480B9573">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本次一期验收工程</w:t>
            </w:r>
            <w:r>
              <w:rPr>
                <w:rFonts w:hint="default" w:ascii="Times New Roman" w:hAnsi="Times New Roman" w:eastAsia="宋体" w:cs="Times New Roman"/>
                <w:b w:val="0"/>
                <w:bCs w:val="0"/>
                <w:color w:val="000000"/>
                <w:sz w:val="24"/>
                <w:szCs w:val="24"/>
                <w:highlight w:val="none"/>
                <w:lang w:val="en-US" w:eastAsia="zh-CN"/>
              </w:rPr>
              <w:t>实际建设情况、厂址位置、平面布置、原辅材料、生产规模和生产工艺等方面均与环评及批复要求基本一致。与环评批复不一致的地方有：</w:t>
            </w:r>
          </w:p>
          <w:p w14:paraId="6D0E4482">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（1）废气治理工艺路线变动：</w:t>
            </w:r>
          </w:p>
          <w:p w14:paraId="5EAEC3C9">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①厂区目前各产污工序较为集中，污染物种类均为非甲烷总烃，因此全厂非甲烷总烃通过厂内一套“活性炭吸附/脱附+催化燃烧装置”TA001处理后，通过15m高排气筒DA001有组织排放。</w:t>
            </w:r>
          </w:p>
          <w:p w14:paraId="60BDC406">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对照《污染影响类建设项目重大变动清单（试行）》，本次废气治理设施工艺未变化，仅治理路线优化，不会导致新增排放污染物种类，不会导致非甲烷总烃排放量增加，不会导致文件中第6条中所列情形发生，因此不属于重大变动。</w:t>
            </w:r>
          </w:p>
          <w:p w14:paraId="3279723E">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②本项目有机硅离型纸生产过程中的烘干工序实际使用热灯管进行烘干，采用电加热至100℃左右，不再使用天然气作为热源，因此该工序无污染物排放，无需收集处理。</w:t>
            </w:r>
          </w:p>
          <w:p w14:paraId="70B0068B">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2）生产废水治理设施不再建设：原环评中项目生产废水包括网纹辊清洗废水，和污水处理设施的反冲洗废水，由于项目印刷工序油墨废弃量极少，仅用抹布擦拭网纹辊即可清理干净，无需使用清水冲洗网纹辊，项目不再产生网纹辊清洗废水，无需设置污水处理设施，故反冲洗废水也不再产生，因此生产废水治理设施将不再建设。</w:t>
            </w:r>
          </w:p>
          <w:p w14:paraId="267266EA">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（3）危废贮存库面积变动：原环评批复要求设置1座50m</w:t>
            </w:r>
            <w:r>
              <w:rPr>
                <w:rFonts w:hint="eastAsia" w:ascii="Times New Roman" w:hAnsi="Times New Roman" w:eastAsia="宋体" w:cs="Times New Roman"/>
                <w:b w:val="0"/>
                <w:bCs w:val="0"/>
                <w:color w:val="000000"/>
                <w:sz w:val="24"/>
                <w:szCs w:val="24"/>
                <w:highlight w:val="none"/>
                <w:vertAlign w:val="superscript"/>
                <w:lang w:val="en-US" w:eastAsia="zh-CN"/>
              </w:rPr>
              <w:t>2</w:t>
            </w:r>
            <w:r>
              <w:rPr>
                <w:rFonts w:hint="eastAsia" w:ascii="Times New Roman" w:hAnsi="Times New Roman" w:eastAsia="宋体" w:cs="Times New Roman"/>
                <w:b w:val="0"/>
                <w:bCs w:val="0"/>
                <w:color w:val="000000"/>
                <w:sz w:val="24"/>
                <w:szCs w:val="24"/>
                <w:highlight w:val="none"/>
                <w:lang w:val="en-US" w:eastAsia="zh-CN"/>
              </w:rPr>
              <w:t>的危废贮存库，项目由于受场地限制导致危废贮存库最大面积仅可设置为22m</w:t>
            </w:r>
            <w:r>
              <w:rPr>
                <w:rFonts w:hint="eastAsia" w:ascii="Times New Roman" w:hAnsi="Times New Roman" w:eastAsia="宋体" w:cs="Times New Roman"/>
                <w:b w:val="0"/>
                <w:bCs w:val="0"/>
                <w:color w:val="000000"/>
                <w:sz w:val="24"/>
                <w:szCs w:val="24"/>
                <w:highlight w:val="none"/>
                <w:vertAlign w:val="superscript"/>
                <w:lang w:val="en-US" w:eastAsia="zh-CN"/>
              </w:rPr>
              <w:t>2</w:t>
            </w:r>
            <w:r>
              <w:rPr>
                <w:rFonts w:hint="eastAsia" w:ascii="Times New Roman" w:hAnsi="Times New Roman" w:eastAsia="宋体" w:cs="Times New Roman"/>
                <w:b w:val="0"/>
                <w:bCs w:val="0"/>
                <w:color w:val="000000"/>
                <w:sz w:val="24"/>
                <w:szCs w:val="24"/>
                <w:highlight w:val="none"/>
                <w:lang w:val="en-US" w:eastAsia="zh-CN"/>
              </w:rPr>
              <w:t>，公司将承诺增加危废转移频次，保证危险废物不在厂内过久暂存，在采取上述措施的情况下，危险废物贮存库面积降低不会影响项目的正常运行。对照《污染影响类建设项目重大变动清单（试行）》，不涉及文中所列条目，不属于重大变动。</w:t>
            </w:r>
          </w:p>
          <w:p w14:paraId="7E78B5C6">
            <w:pPr>
              <w:spacing w:after="0" w:line="460" w:lineRule="exact"/>
              <w:ind w:firstLine="480" w:firstLineChars="200"/>
              <w:textAlignment w:val="baseline"/>
              <w:rPr>
                <w:rFonts w:ascii="Times New Roman" w:hAnsi="宋体" w:eastAsia="宋体"/>
                <w:color w:val="000000"/>
                <w:sz w:val="24"/>
                <w:szCs w:val="24"/>
              </w:rPr>
            </w:pPr>
            <w:r>
              <w:rPr>
                <w:rFonts w:hint="eastAsia" w:ascii="Times New Roman" w:hAnsi="宋体" w:eastAsia="宋体"/>
                <w:color w:val="000000"/>
                <w:sz w:val="24"/>
                <w:szCs w:val="24"/>
              </w:rPr>
              <w:t>本项目实际建设情况与《污染影响类建设项目重大变动清单（试行）的通知》（环办环评函[2020]688号）以下简称《通知》的对比分析：</w:t>
            </w:r>
          </w:p>
          <w:p w14:paraId="13B21D12">
            <w:pPr>
              <w:pStyle w:val="20"/>
              <w:keepNext w:val="0"/>
              <w:keepLines w:val="0"/>
              <w:pageBreakBefore w:val="0"/>
              <w:widowControl w:val="0"/>
              <w:numPr>
                <w:ilvl w:val="0"/>
                <w:numId w:val="0"/>
              </w:numPr>
              <w:kinsoku/>
              <w:wordWrap/>
              <w:overflowPunct/>
              <w:topLinePunct w:val="0"/>
              <w:autoSpaceDE/>
              <w:autoSpaceDN/>
              <w:bidi w:val="0"/>
              <w:adjustRightInd/>
              <w:snapToGrid/>
              <w:spacing w:before="120"/>
              <w:ind w:firstLine="480" w:firstLineChars="200"/>
              <w:textAlignment w:val="auto"/>
              <w:rPr>
                <w:rFonts w:ascii="Times New Roman" w:hAnsi="Times New Roman" w:cs="宋体"/>
                <w:highlight w:val="none"/>
              </w:rPr>
            </w:pPr>
            <w:r>
              <w:rPr>
                <w:rFonts w:ascii="Times New Roman" w:hAnsi="Times New Roman" w:cs="宋体"/>
                <w:highlight w:val="none"/>
              </w:rPr>
              <w:t>表1</w:t>
            </w:r>
            <w:r>
              <w:rPr>
                <w:rFonts w:hint="eastAsia" w:ascii="Times New Roman" w:hAnsi="Times New Roman" w:cs="宋体"/>
                <w:highlight w:val="none"/>
                <w:lang w:val="en-US" w:eastAsia="zh-CN"/>
              </w:rPr>
              <w:t xml:space="preserve">0              </w:t>
            </w:r>
            <w:r>
              <w:rPr>
                <w:rFonts w:ascii="Times New Roman" w:hAnsi="Times New Roman" w:cs="宋体"/>
                <w:highlight w:val="none"/>
              </w:rPr>
              <w:t>本项目与《通知》的对比分析</w:t>
            </w:r>
          </w:p>
          <w:tbl>
            <w:tblPr>
              <w:tblStyle w:val="14"/>
              <w:tblW w:w="8781"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64"/>
              <w:gridCol w:w="4536"/>
              <w:gridCol w:w="2551"/>
              <w:gridCol w:w="1030"/>
            </w:tblGrid>
            <w:tr w14:paraId="0B5027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5200" w:type="dxa"/>
                  <w:gridSpan w:val="2"/>
                  <w:vAlign w:val="center"/>
                </w:tcPr>
                <w:p w14:paraId="3DF5C8F3">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通知内容</w:t>
                  </w:r>
                </w:p>
              </w:tc>
              <w:tc>
                <w:tcPr>
                  <w:tcW w:w="2551" w:type="dxa"/>
                  <w:vAlign w:val="center"/>
                </w:tcPr>
                <w:p w14:paraId="6D661618">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本项目情况</w:t>
                  </w:r>
                </w:p>
              </w:tc>
              <w:tc>
                <w:tcPr>
                  <w:tcW w:w="1030" w:type="dxa"/>
                  <w:vAlign w:val="center"/>
                </w:tcPr>
                <w:p w14:paraId="5E05BDD1">
                  <w:pPr>
                    <w:spacing w:after="0"/>
                    <w:jc w:val="center"/>
                    <w:rPr>
                      <w:rFonts w:ascii="Times New Roman" w:hAnsi="Times New Roman" w:eastAsia="宋体"/>
                      <w:b/>
                      <w:color w:val="000000"/>
                      <w:sz w:val="21"/>
                      <w:szCs w:val="21"/>
                    </w:rPr>
                  </w:pPr>
                  <w:r>
                    <w:rPr>
                      <w:rFonts w:hint="eastAsia" w:ascii="Times New Roman" w:hAnsi="Times New Roman" w:eastAsia="宋体"/>
                      <w:b/>
                      <w:color w:val="000000"/>
                      <w:sz w:val="21"/>
                      <w:szCs w:val="21"/>
                    </w:rPr>
                    <w:t>对比结果</w:t>
                  </w:r>
                </w:p>
              </w:tc>
            </w:tr>
            <w:tr w14:paraId="3E4C8E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Align w:val="center"/>
                </w:tcPr>
                <w:p w14:paraId="73D6690A">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性质</w:t>
                  </w:r>
                </w:p>
              </w:tc>
              <w:tc>
                <w:tcPr>
                  <w:tcW w:w="4536" w:type="dxa"/>
                  <w:vAlign w:val="center"/>
                </w:tcPr>
                <w:p w14:paraId="441044ED">
                  <w:pPr>
                    <w:spacing w:after="0"/>
                    <w:rPr>
                      <w:rFonts w:ascii="Times New Roman" w:hAnsi="Times New Roman" w:eastAsia="宋体"/>
                      <w:color w:val="000000"/>
                      <w:sz w:val="21"/>
                      <w:szCs w:val="21"/>
                    </w:rPr>
                  </w:pPr>
                  <w:r>
                    <w:rPr>
                      <w:rFonts w:hint="eastAsia" w:ascii="Times New Roman" w:hAnsi="Times New Roman" w:eastAsia="宋体"/>
                      <w:color w:val="000000"/>
                      <w:sz w:val="21"/>
                      <w:szCs w:val="21"/>
                    </w:rPr>
                    <w:t>1、</w:t>
                  </w:r>
                  <w:r>
                    <w:rPr>
                      <w:rFonts w:ascii="Times New Roman" w:hAnsi="Times New Roman" w:eastAsia="宋体"/>
                      <w:color w:val="000000"/>
                      <w:sz w:val="21"/>
                      <w:szCs w:val="21"/>
                    </w:rPr>
                    <w:t>建设项目开发、使用功能发生变化的</w:t>
                  </w:r>
                  <w:r>
                    <w:rPr>
                      <w:rFonts w:hint="eastAsia" w:ascii="Times New Roman" w:hAnsi="Times New Roman" w:eastAsia="宋体"/>
                      <w:color w:val="000000"/>
                      <w:sz w:val="21"/>
                      <w:szCs w:val="21"/>
                    </w:rPr>
                    <w:t>。</w:t>
                  </w:r>
                </w:p>
              </w:tc>
              <w:tc>
                <w:tcPr>
                  <w:tcW w:w="2551" w:type="dxa"/>
                  <w:vAlign w:val="center"/>
                </w:tcPr>
                <w:p w14:paraId="6520716A">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未变化</w:t>
                  </w:r>
                </w:p>
              </w:tc>
              <w:tc>
                <w:tcPr>
                  <w:tcW w:w="1030" w:type="dxa"/>
                  <w:vAlign w:val="center"/>
                </w:tcPr>
                <w:p w14:paraId="37C2BB2B">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不属于</w:t>
                  </w:r>
                </w:p>
              </w:tc>
            </w:tr>
            <w:tr w14:paraId="44D86B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08949FBB">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规模</w:t>
                  </w:r>
                </w:p>
              </w:tc>
              <w:tc>
                <w:tcPr>
                  <w:tcW w:w="4536" w:type="dxa"/>
                  <w:vAlign w:val="center"/>
                </w:tcPr>
                <w:p w14:paraId="39E01E59">
                  <w:pPr>
                    <w:spacing w:after="0"/>
                    <w:rPr>
                      <w:rFonts w:ascii="Times New Roman" w:hAnsi="Times New Roman" w:eastAsia="宋体"/>
                      <w:color w:val="000000"/>
                      <w:sz w:val="21"/>
                      <w:szCs w:val="21"/>
                    </w:rPr>
                  </w:pPr>
                  <w:r>
                    <w:rPr>
                      <w:rFonts w:hint="eastAsia" w:ascii="Times New Roman" w:hAnsi="Times New Roman" w:eastAsia="宋体"/>
                      <w:color w:val="000000"/>
                      <w:sz w:val="21"/>
                      <w:szCs w:val="21"/>
                    </w:rPr>
                    <w:t>2、</w:t>
                  </w:r>
                  <w:r>
                    <w:rPr>
                      <w:rFonts w:ascii="Times New Roman" w:hAnsi="Times New Roman" w:eastAsia="宋体"/>
                      <w:color w:val="000000"/>
                      <w:sz w:val="21"/>
                      <w:szCs w:val="21"/>
                    </w:rPr>
                    <w:t>生产、处置或储存能力增大30%及以上的</w:t>
                  </w:r>
                  <w:r>
                    <w:rPr>
                      <w:rFonts w:hint="eastAsia" w:ascii="Times New Roman" w:hAnsi="Times New Roman" w:eastAsia="宋体"/>
                      <w:color w:val="000000"/>
                      <w:sz w:val="21"/>
                      <w:szCs w:val="21"/>
                    </w:rPr>
                    <w:t>。</w:t>
                  </w:r>
                </w:p>
              </w:tc>
              <w:tc>
                <w:tcPr>
                  <w:tcW w:w="2551" w:type="dxa"/>
                  <w:vMerge w:val="restart"/>
                  <w:vAlign w:val="center"/>
                </w:tcPr>
                <w:p w14:paraId="6E2EB681">
                  <w:pPr>
                    <w:spacing w:after="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val="en-US" w:eastAsia="zh-CN"/>
                    </w:rPr>
                    <w:t>本次一期验收工程规模未变化</w:t>
                  </w:r>
                </w:p>
              </w:tc>
              <w:tc>
                <w:tcPr>
                  <w:tcW w:w="1030" w:type="dxa"/>
                  <w:vMerge w:val="restart"/>
                  <w:vAlign w:val="center"/>
                </w:tcPr>
                <w:p w14:paraId="7A36FC76">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不属于</w:t>
                  </w:r>
                </w:p>
              </w:tc>
            </w:tr>
            <w:tr w14:paraId="161CA98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5E26F73E">
                  <w:pPr>
                    <w:spacing w:after="0"/>
                    <w:jc w:val="center"/>
                    <w:rPr>
                      <w:rFonts w:ascii="Times New Roman" w:hAnsi="Times New Roman" w:eastAsia="宋体"/>
                      <w:color w:val="000000"/>
                      <w:sz w:val="21"/>
                      <w:szCs w:val="21"/>
                    </w:rPr>
                  </w:pPr>
                </w:p>
              </w:tc>
              <w:tc>
                <w:tcPr>
                  <w:tcW w:w="4536" w:type="dxa"/>
                  <w:vAlign w:val="center"/>
                </w:tcPr>
                <w:p w14:paraId="662A5B4B">
                  <w:pPr>
                    <w:spacing w:after="0"/>
                    <w:rPr>
                      <w:rFonts w:ascii="Times New Roman" w:hAnsi="Times New Roman" w:eastAsia="宋体"/>
                      <w:color w:val="000000"/>
                      <w:sz w:val="21"/>
                      <w:szCs w:val="21"/>
                    </w:rPr>
                  </w:pPr>
                  <w:r>
                    <w:rPr>
                      <w:rFonts w:hint="eastAsia" w:ascii="Times New Roman" w:hAnsi="Times New Roman" w:eastAsia="宋体"/>
                      <w:color w:val="000000"/>
                      <w:sz w:val="21"/>
                      <w:szCs w:val="21"/>
                    </w:rPr>
                    <w:t>3、</w:t>
                  </w:r>
                  <w:r>
                    <w:rPr>
                      <w:rFonts w:ascii="Times New Roman" w:hAnsi="Times New Roman" w:eastAsia="宋体"/>
                      <w:color w:val="000000"/>
                      <w:sz w:val="21"/>
                      <w:szCs w:val="21"/>
                    </w:rPr>
                    <w:t>生产、处置或储存能力增大，导致废水第一类污染物排放量增加的</w:t>
                  </w:r>
                  <w:r>
                    <w:rPr>
                      <w:rFonts w:hint="eastAsia" w:ascii="Times New Roman" w:hAnsi="Times New Roman" w:eastAsia="宋体"/>
                      <w:color w:val="000000"/>
                      <w:sz w:val="21"/>
                      <w:szCs w:val="21"/>
                    </w:rPr>
                    <w:t>。</w:t>
                  </w:r>
                </w:p>
              </w:tc>
              <w:tc>
                <w:tcPr>
                  <w:tcW w:w="2551" w:type="dxa"/>
                  <w:vMerge w:val="continue"/>
                  <w:vAlign w:val="center"/>
                </w:tcPr>
                <w:p w14:paraId="611BBC27">
                  <w:pPr>
                    <w:jc w:val="center"/>
                    <w:rPr>
                      <w:rFonts w:hAnsi="宋体"/>
                      <w:color w:val="000000"/>
                      <w:kern w:val="2"/>
                      <w:sz w:val="21"/>
                      <w:szCs w:val="21"/>
                    </w:rPr>
                  </w:pPr>
                </w:p>
              </w:tc>
              <w:tc>
                <w:tcPr>
                  <w:tcW w:w="1030" w:type="dxa"/>
                  <w:vMerge w:val="continue"/>
                  <w:vAlign w:val="center"/>
                </w:tcPr>
                <w:p w14:paraId="5BFB7319">
                  <w:pPr>
                    <w:jc w:val="center"/>
                    <w:rPr>
                      <w:rFonts w:hAnsi="宋体"/>
                      <w:color w:val="000000"/>
                      <w:kern w:val="2"/>
                      <w:sz w:val="21"/>
                      <w:szCs w:val="21"/>
                    </w:rPr>
                  </w:pPr>
                </w:p>
              </w:tc>
            </w:tr>
            <w:tr w14:paraId="269398A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295CA6F0">
                  <w:pPr>
                    <w:spacing w:after="0"/>
                    <w:jc w:val="center"/>
                    <w:rPr>
                      <w:rFonts w:ascii="Times New Roman" w:hAnsi="Times New Roman" w:eastAsia="宋体"/>
                      <w:color w:val="000000"/>
                      <w:sz w:val="21"/>
                      <w:szCs w:val="21"/>
                    </w:rPr>
                  </w:pPr>
                </w:p>
              </w:tc>
              <w:tc>
                <w:tcPr>
                  <w:tcW w:w="4536" w:type="dxa"/>
                  <w:vAlign w:val="center"/>
                </w:tcPr>
                <w:p w14:paraId="3DA690C7">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2551" w:type="dxa"/>
                  <w:vMerge w:val="continue"/>
                  <w:vAlign w:val="center"/>
                </w:tcPr>
                <w:p w14:paraId="438A08BB">
                  <w:pPr>
                    <w:jc w:val="center"/>
                    <w:rPr>
                      <w:rFonts w:hAnsi="宋体"/>
                      <w:color w:val="000000"/>
                      <w:kern w:val="2"/>
                      <w:sz w:val="21"/>
                      <w:szCs w:val="21"/>
                    </w:rPr>
                  </w:pPr>
                </w:p>
              </w:tc>
              <w:tc>
                <w:tcPr>
                  <w:tcW w:w="1030" w:type="dxa"/>
                  <w:vMerge w:val="continue"/>
                  <w:vAlign w:val="center"/>
                </w:tcPr>
                <w:p w14:paraId="2FAE049D">
                  <w:pPr>
                    <w:jc w:val="center"/>
                    <w:rPr>
                      <w:rFonts w:hAnsi="宋体"/>
                      <w:color w:val="000000"/>
                      <w:kern w:val="2"/>
                      <w:sz w:val="21"/>
                      <w:szCs w:val="21"/>
                    </w:rPr>
                  </w:pPr>
                </w:p>
              </w:tc>
            </w:tr>
            <w:tr w14:paraId="0E2F34C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Align w:val="center"/>
                </w:tcPr>
                <w:p w14:paraId="345A92E1">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地点</w:t>
                  </w:r>
                </w:p>
              </w:tc>
              <w:tc>
                <w:tcPr>
                  <w:tcW w:w="4536" w:type="dxa"/>
                  <w:vAlign w:val="center"/>
                </w:tcPr>
                <w:p w14:paraId="2FF48F9E">
                  <w:pPr>
                    <w:spacing w:after="0"/>
                    <w:rPr>
                      <w:rFonts w:ascii="Times New Roman" w:hAnsi="Times New Roman" w:eastAsia="宋体"/>
                      <w:color w:val="000000"/>
                      <w:sz w:val="21"/>
                      <w:szCs w:val="21"/>
                    </w:rPr>
                  </w:pPr>
                  <w:r>
                    <w:rPr>
                      <w:rFonts w:hint="eastAsia" w:ascii="Times New Roman" w:hAnsi="Times New Roman" w:eastAsia="宋体"/>
                      <w:color w:val="000000"/>
                      <w:sz w:val="21"/>
                      <w:szCs w:val="21"/>
                    </w:rPr>
                    <w:t>5、</w:t>
                  </w:r>
                  <w:r>
                    <w:rPr>
                      <w:rFonts w:ascii="Times New Roman" w:hAnsi="Times New Roman" w:eastAsia="宋体"/>
                      <w:color w:val="000000"/>
                      <w:sz w:val="21"/>
                      <w:szCs w:val="21"/>
                    </w:rPr>
                    <w:t>重新选址；在原厂址附近调整（包括总平面布置变化）导致环境防护距离范围变化且新增敏感点的</w:t>
                  </w:r>
                  <w:r>
                    <w:rPr>
                      <w:rFonts w:hint="eastAsia" w:ascii="Times New Roman" w:hAnsi="Times New Roman" w:eastAsia="宋体"/>
                      <w:color w:val="000000"/>
                      <w:sz w:val="21"/>
                      <w:szCs w:val="21"/>
                    </w:rPr>
                    <w:t>。</w:t>
                  </w:r>
                </w:p>
              </w:tc>
              <w:tc>
                <w:tcPr>
                  <w:tcW w:w="2551" w:type="dxa"/>
                  <w:vAlign w:val="center"/>
                </w:tcPr>
                <w:p w14:paraId="74802ABF">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本次一期验收工程项目地点未发生变化</w:t>
                  </w:r>
                </w:p>
              </w:tc>
              <w:tc>
                <w:tcPr>
                  <w:tcW w:w="1030" w:type="dxa"/>
                  <w:vAlign w:val="center"/>
                </w:tcPr>
                <w:p w14:paraId="09052833">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不属于</w:t>
                  </w:r>
                </w:p>
              </w:tc>
            </w:tr>
            <w:tr w14:paraId="65812B0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67B62438">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生产工艺</w:t>
                  </w:r>
                </w:p>
              </w:tc>
              <w:tc>
                <w:tcPr>
                  <w:tcW w:w="4536" w:type="dxa"/>
                  <w:vAlign w:val="center"/>
                </w:tcPr>
                <w:p w14:paraId="68CD4D1F">
                  <w:pPr>
                    <w:spacing w:after="0"/>
                    <w:rPr>
                      <w:rFonts w:ascii="Times New Roman" w:hAnsi="Times New Roman" w:eastAsia="宋体"/>
                      <w:color w:val="000000"/>
                      <w:sz w:val="21"/>
                      <w:szCs w:val="21"/>
                    </w:rPr>
                  </w:pPr>
                  <w:r>
                    <w:rPr>
                      <w:rFonts w:hint="eastAsia" w:ascii="Times New Roman" w:hAnsi="Times New Roman" w:eastAsia="宋体"/>
                      <w:color w:val="000000"/>
                      <w:sz w:val="21"/>
                      <w:szCs w:val="21"/>
                    </w:rPr>
                    <w:t>6、</w:t>
                  </w:r>
                  <w:r>
                    <w:rPr>
                      <w:rFonts w:ascii="Times New Roman" w:hAnsi="Times New Roman" w:eastAsia="宋体"/>
                      <w:color w:val="000000"/>
                      <w:sz w:val="21"/>
                      <w:szCs w:val="21"/>
                    </w:rPr>
                    <w:t>新增产品品种或生产工艺（含主要生产装置、设备及配套设施）、主要原辅材料、燃料变化，导致以下情形之一：</w:t>
                  </w:r>
                </w:p>
                <w:p w14:paraId="455700AF">
                  <w:pPr>
                    <w:spacing w:after="0"/>
                    <w:rPr>
                      <w:rFonts w:ascii="Times New Roman" w:hAnsi="Times New Roman" w:eastAsia="宋体"/>
                      <w:color w:val="000000"/>
                      <w:sz w:val="21"/>
                      <w:szCs w:val="21"/>
                    </w:rPr>
                  </w:pPr>
                  <w:r>
                    <w:rPr>
                      <w:rFonts w:ascii="Times New Roman" w:hAnsi="Times New Roman" w:eastAsia="宋体"/>
                      <w:color w:val="000000"/>
                      <w:sz w:val="21"/>
                      <w:szCs w:val="21"/>
                    </w:rPr>
                    <w:t>（1）新增排放污染物种类的（毒性、挥发性降低的除外）；</w:t>
                  </w:r>
                </w:p>
                <w:p w14:paraId="36D19C3A">
                  <w:pPr>
                    <w:spacing w:after="0"/>
                    <w:rPr>
                      <w:rFonts w:ascii="Times New Roman" w:hAnsi="Times New Roman" w:eastAsia="宋体"/>
                      <w:color w:val="000000"/>
                      <w:sz w:val="21"/>
                      <w:szCs w:val="21"/>
                    </w:rPr>
                  </w:pPr>
                  <w:r>
                    <w:rPr>
                      <w:rFonts w:ascii="Times New Roman" w:hAnsi="Times New Roman" w:eastAsia="宋体"/>
                      <w:color w:val="000000"/>
                      <w:sz w:val="21"/>
                      <w:szCs w:val="21"/>
                    </w:rPr>
                    <w:t>（2）位于环境质量不达标区的建设项目相应污染物排放量增加的；</w:t>
                  </w:r>
                </w:p>
                <w:p w14:paraId="3BA45D12">
                  <w:pPr>
                    <w:spacing w:after="0"/>
                    <w:rPr>
                      <w:rFonts w:ascii="Times New Roman" w:hAnsi="Times New Roman" w:eastAsia="宋体"/>
                      <w:color w:val="000000"/>
                      <w:sz w:val="21"/>
                      <w:szCs w:val="21"/>
                    </w:rPr>
                  </w:pPr>
                  <w:r>
                    <w:rPr>
                      <w:rFonts w:ascii="Times New Roman" w:hAnsi="Times New Roman" w:eastAsia="宋体"/>
                      <w:color w:val="000000"/>
                      <w:sz w:val="21"/>
                      <w:szCs w:val="21"/>
                    </w:rPr>
                    <w:t>（3）废水第一类污染物排放量增加的；</w:t>
                  </w:r>
                </w:p>
                <w:p w14:paraId="04A9CAF0">
                  <w:pPr>
                    <w:shd w:val="clear" w:color="auto" w:fill="FFFFFF"/>
                    <w:spacing w:after="0"/>
                    <w:rPr>
                      <w:rFonts w:ascii="Times New Roman" w:hAnsi="Times New Roman" w:eastAsia="宋体"/>
                      <w:color w:val="000000"/>
                      <w:sz w:val="21"/>
                      <w:szCs w:val="21"/>
                    </w:rPr>
                  </w:pPr>
                  <w:r>
                    <w:rPr>
                      <w:rFonts w:ascii="Times New Roman" w:hAnsi="Times New Roman" w:eastAsia="宋体"/>
                      <w:color w:val="000000"/>
                      <w:sz w:val="21"/>
                      <w:szCs w:val="21"/>
                    </w:rPr>
                    <w:t>（4）其他污染物排放量增加10%及以上的。</w:t>
                  </w:r>
                </w:p>
              </w:tc>
              <w:tc>
                <w:tcPr>
                  <w:tcW w:w="2551" w:type="dxa"/>
                  <w:vAlign w:val="center"/>
                </w:tcPr>
                <w:p w14:paraId="1F399E14">
                  <w:pPr>
                    <w:spacing w:after="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color w:val="000000"/>
                      <w:sz w:val="21"/>
                      <w:szCs w:val="21"/>
                      <w:lang w:val="en-US" w:eastAsia="zh-CN"/>
                    </w:rPr>
                    <w:t>本次一期验收工程全部以电作为能源，不再使用天然气，未导致所列情形发生</w:t>
                  </w:r>
                </w:p>
              </w:tc>
              <w:tc>
                <w:tcPr>
                  <w:tcW w:w="1030" w:type="dxa"/>
                  <w:vAlign w:val="center"/>
                </w:tcPr>
                <w:p w14:paraId="160B6D6E">
                  <w:pPr>
                    <w:tabs>
                      <w:tab w:val="left" w:pos="510"/>
                      <w:tab w:val="center" w:pos="1259"/>
                    </w:tabs>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不属于</w:t>
                  </w:r>
                </w:p>
              </w:tc>
            </w:tr>
            <w:tr w14:paraId="2C45BA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tcBorders>
                    <w:bottom w:val="nil"/>
                  </w:tcBorders>
                  <w:vAlign w:val="center"/>
                </w:tcPr>
                <w:p w14:paraId="202FC055">
                  <w:pPr>
                    <w:spacing w:after="0"/>
                    <w:jc w:val="center"/>
                    <w:rPr>
                      <w:rFonts w:ascii="Times New Roman" w:hAnsi="Times New Roman" w:eastAsia="宋体"/>
                      <w:color w:val="000000"/>
                      <w:sz w:val="21"/>
                      <w:szCs w:val="21"/>
                    </w:rPr>
                  </w:pPr>
                </w:p>
              </w:tc>
              <w:tc>
                <w:tcPr>
                  <w:tcW w:w="4536" w:type="dxa"/>
                  <w:vAlign w:val="center"/>
                </w:tcPr>
                <w:p w14:paraId="6BBE0B07">
                  <w:pPr>
                    <w:spacing w:after="0"/>
                    <w:rPr>
                      <w:rFonts w:ascii="Times New Roman" w:hAnsi="Times New Roman" w:eastAsia="宋体"/>
                      <w:color w:val="000000"/>
                      <w:sz w:val="21"/>
                      <w:szCs w:val="21"/>
                    </w:rPr>
                  </w:pPr>
                  <w:r>
                    <w:rPr>
                      <w:rFonts w:hint="eastAsia" w:ascii="Times New Roman" w:hAnsi="Times New Roman" w:eastAsia="宋体"/>
                      <w:color w:val="000000"/>
                      <w:sz w:val="21"/>
                      <w:szCs w:val="21"/>
                    </w:rPr>
                    <w:t>7、</w:t>
                  </w:r>
                  <w:r>
                    <w:rPr>
                      <w:rFonts w:ascii="Times New Roman" w:hAnsi="Times New Roman" w:eastAsia="宋体"/>
                      <w:color w:val="000000"/>
                      <w:sz w:val="21"/>
                      <w:szCs w:val="21"/>
                    </w:rPr>
                    <w:t>物料运输、装卸、贮存方式变化，导致大气污染物无组织排放量增加10%及以上的</w:t>
                  </w:r>
                  <w:r>
                    <w:rPr>
                      <w:rFonts w:hint="eastAsia" w:ascii="Times New Roman" w:hAnsi="Times New Roman" w:eastAsia="宋体"/>
                      <w:color w:val="000000"/>
                      <w:sz w:val="21"/>
                      <w:szCs w:val="21"/>
                    </w:rPr>
                    <w:t>。</w:t>
                  </w:r>
                </w:p>
              </w:tc>
              <w:tc>
                <w:tcPr>
                  <w:tcW w:w="2551" w:type="dxa"/>
                  <w:vAlign w:val="center"/>
                </w:tcPr>
                <w:p w14:paraId="314B6651">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无变动</w:t>
                  </w:r>
                </w:p>
              </w:tc>
              <w:tc>
                <w:tcPr>
                  <w:tcW w:w="1030" w:type="dxa"/>
                  <w:vAlign w:val="center"/>
                </w:tcPr>
                <w:p w14:paraId="15FD26BD">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不属于</w:t>
                  </w:r>
                </w:p>
              </w:tc>
            </w:tr>
            <w:tr w14:paraId="1210D3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1E8918E1">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环境保护措施</w:t>
                  </w:r>
                </w:p>
              </w:tc>
              <w:tc>
                <w:tcPr>
                  <w:tcW w:w="4536" w:type="dxa"/>
                  <w:vAlign w:val="center"/>
                </w:tcPr>
                <w:p w14:paraId="0A401C5D">
                  <w:pPr>
                    <w:spacing w:after="0"/>
                    <w:rPr>
                      <w:rFonts w:ascii="Times New Roman" w:hAnsi="Times New Roman" w:eastAsia="宋体"/>
                      <w:color w:val="000000"/>
                      <w:sz w:val="21"/>
                      <w:szCs w:val="21"/>
                    </w:rPr>
                  </w:pPr>
                  <w:r>
                    <w:rPr>
                      <w:rFonts w:hint="eastAsia" w:ascii="Times New Roman" w:hAnsi="Times New Roman" w:eastAsia="宋体"/>
                      <w:color w:val="000000"/>
                      <w:sz w:val="21"/>
                      <w:szCs w:val="21"/>
                    </w:rPr>
                    <w:t>8、</w:t>
                  </w:r>
                  <w:r>
                    <w:rPr>
                      <w:rFonts w:ascii="Times New Roman" w:hAnsi="Times New Roman" w:eastAsia="宋体"/>
                      <w:color w:val="000000"/>
                      <w:sz w:val="21"/>
                      <w:szCs w:val="21"/>
                    </w:rPr>
                    <w:t>废气、废水污染防治措施变化，导致第6条中所列情形之一（废气无组织排放改为有组织排放、污染防治措施强化或改进的除外）或大气污染物无组织排放量增加10%及以上的。</w:t>
                  </w:r>
                </w:p>
              </w:tc>
              <w:tc>
                <w:tcPr>
                  <w:tcW w:w="2551" w:type="dxa"/>
                  <w:vAlign w:val="center"/>
                </w:tcPr>
                <w:p w14:paraId="67A747F0">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本次一期验收工程不涉及生产废水，未建设废水污染防治措施</w:t>
                  </w:r>
                </w:p>
              </w:tc>
              <w:tc>
                <w:tcPr>
                  <w:tcW w:w="1030" w:type="dxa"/>
                  <w:vAlign w:val="center"/>
                </w:tcPr>
                <w:p w14:paraId="78AF0C1B">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不属于</w:t>
                  </w:r>
                </w:p>
              </w:tc>
            </w:tr>
            <w:tr w14:paraId="38D483A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43A1D46C">
                  <w:pPr>
                    <w:spacing w:after="0"/>
                    <w:jc w:val="center"/>
                    <w:rPr>
                      <w:rFonts w:ascii="Times New Roman" w:hAnsi="Times New Roman" w:eastAsia="宋体"/>
                      <w:color w:val="000000"/>
                      <w:sz w:val="21"/>
                      <w:szCs w:val="21"/>
                    </w:rPr>
                  </w:pPr>
                </w:p>
              </w:tc>
              <w:tc>
                <w:tcPr>
                  <w:tcW w:w="4536" w:type="dxa"/>
                  <w:vAlign w:val="center"/>
                </w:tcPr>
                <w:p w14:paraId="34E90620">
                  <w:pPr>
                    <w:spacing w:after="0"/>
                    <w:rPr>
                      <w:rFonts w:ascii="Times New Roman" w:hAnsi="Times New Roman" w:eastAsia="宋体"/>
                      <w:color w:val="000000"/>
                      <w:sz w:val="21"/>
                      <w:szCs w:val="21"/>
                    </w:rPr>
                  </w:pPr>
                  <w:r>
                    <w:rPr>
                      <w:rFonts w:hint="eastAsia" w:ascii="Times New Roman" w:hAnsi="Times New Roman" w:eastAsia="宋体"/>
                      <w:color w:val="000000"/>
                      <w:sz w:val="21"/>
                      <w:szCs w:val="21"/>
                    </w:rPr>
                    <w:t>9、</w:t>
                  </w:r>
                  <w:r>
                    <w:rPr>
                      <w:rFonts w:ascii="Times New Roman" w:hAnsi="Times New Roman" w:eastAsia="宋体"/>
                      <w:color w:val="000000"/>
                      <w:sz w:val="21"/>
                      <w:szCs w:val="21"/>
                    </w:rPr>
                    <w:t>新增废水直接排放口；废水由间接排放改为直接排放；废水直接排放口位置变化，导致不利环境影响加重的。</w:t>
                  </w:r>
                </w:p>
              </w:tc>
              <w:tc>
                <w:tcPr>
                  <w:tcW w:w="2551" w:type="dxa"/>
                  <w:vAlign w:val="center"/>
                </w:tcPr>
                <w:p w14:paraId="0E1B8F7A">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无变动</w:t>
                  </w:r>
                </w:p>
              </w:tc>
              <w:tc>
                <w:tcPr>
                  <w:tcW w:w="1030" w:type="dxa"/>
                  <w:vAlign w:val="center"/>
                </w:tcPr>
                <w:p w14:paraId="298EAFD7">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不属于</w:t>
                  </w:r>
                </w:p>
              </w:tc>
            </w:tr>
            <w:tr w14:paraId="7FD8BB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4807A406">
                  <w:pPr>
                    <w:spacing w:after="0"/>
                    <w:jc w:val="center"/>
                    <w:rPr>
                      <w:rFonts w:ascii="Times New Roman" w:hAnsi="Times New Roman" w:eastAsia="宋体"/>
                      <w:color w:val="000000"/>
                      <w:sz w:val="21"/>
                      <w:szCs w:val="21"/>
                    </w:rPr>
                  </w:pPr>
                </w:p>
              </w:tc>
              <w:tc>
                <w:tcPr>
                  <w:tcW w:w="4536" w:type="dxa"/>
                  <w:vAlign w:val="center"/>
                </w:tcPr>
                <w:p w14:paraId="5869808C">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10、</w:t>
                  </w:r>
                  <w:r>
                    <w:rPr>
                      <w:rFonts w:ascii="Times New Roman" w:hAnsi="Times New Roman" w:eastAsia="宋体"/>
                      <w:color w:val="000000"/>
                      <w:sz w:val="21"/>
                      <w:szCs w:val="21"/>
                    </w:rPr>
                    <w:t>新增废气主要排放口（废气无组织排放改为有组织排放的除外）；主要排放口排气筒高度降低10%及以上的。</w:t>
                  </w:r>
                </w:p>
              </w:tc>
              <w:tc>
                <w:tcPr>
                  <w:tcW w:w="2551" w:type="dxa"/>
                  <w:vAlign w:val="center"/>
                </w:tcPr>
                <w:p w14:paraId="776701A9">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未增加废气主要排放口，排放口高度未降低</w:t>
                  </w:r>
                </w:p>
              </w:tc>
              <w:tc>
                <w:tcPr>
                  <w:tcW w:w="1030" w:type="dxa"/>
                  <w:vAlign w:val="center"/>
                </w:tcPr>
                <w:p w14:paraId="13B70226">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不属于</w:t>
                  </w:r>
                </w:p>
              </w:tc>
            </w:tr>
            <w:tr w14:paraId="031FAF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3C08908B">
                  <w:pPr>
                    <w:spacing w:after="0"/>
                    <w:jc w:val="center"/>
                    <w:rPr>
                      <w:rFonts w:ascii="Times New Roman" w:hAnsi="Times New Roman" w:eastAsia="宋体"/>
                      <w:color w:val="000000"/>
                      <w:sz w:val="21"/>
                      <w:szCs w:val="21"/>
                    </w:rPr>
                  </w:pPr>
                </w:p>
              </w:tc>
              <w:tc>
                <w:tcPr>
                  <w:tcW w:w="4536" w:type="dxa"/>
                  <w:vAlign w:val="center"/>
                </w:tcPr>
                <w:p w14:paraId="326E8F6C">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11、</w:t>
                  </w:r>
                  <w:r>
                    <w:rPr>
                      <w:rFonts w:ascii="Times New Roman" w:hAnsi="Times New Roman" w:eastAsia="宋体"/>
                      <w:color w:val="000000"/>
                      <w:sz w:val="21"/>
                      <w:szCs w:val="21"/>
                    </w:rPr>
                    <w:t>噪声、土壤或地下水污染防治措施变化，导致不利环境影响加重的。</w:t>
                  </w:r>
                </w:p>
              </w:tc>
              <w:tc>
                <w:tcPr>
                  <w:tcW w:w="2551" w:type="dxa"/>
                  <w:vAlign w:val="center"/>
                </w:tcPr>
                <w:p w14:paraId="6CB1AF15">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无变动</w:t>
                  </w:r>
                </w:p>
              </w:tc>
              <w:tc>
                <w:tcPr>
                  <w:tcW w:w="1030" w:type="dxa"/>
                  <w:vAlign w:val="center"/>
                </w:tcPr>
                <w:p w14:paraId="72A3D870">
                  <w:pPr>
                    <w:tabs>
                      <w:tab w:val="left" w:pos="510"/>
                      <w:tab w:val="center" w:pos="1259"/>
                    </w:tabs>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不属于</w:t>
                  </w:r>
                </w:p>
              </w:tc>
            </w:tr>
            <w:tr w14:paraId="2E0095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07C5825F">
                  <w:pPr>
                    <w:spacing w:after="0"/>
                    <w:jc w:val="center"/>
                    <w:rPr>
                      <w:rFonts w:ascii="Times New Roman" w:hAnsi="Times New Roman" w:eastAsia="宋体"/>
                      <w:color w:val="000000"/>
                      <w:sz w:val="21"/>
                      <w:szCs w:val="21"/>
                    </w:rPr>
                  </w:pPr>
                </w:p>
              </w:tc>
              <w:tc>
                <w:tcPr>
                  <w:tcW w:w="4536" w:type="dxa"/>
                  <w:vAlign w:val="center"/>
                </w:tcPr>
                <w:p w14:paraId="343D7441">
                  <w:pPr>
                    <w:spacing w:after="0"/>
                    <w:rPr>
                      <w:rFonts w:ascii="Times New Roman" w:hAnsi="Times New Roman" w:eastAsia="宋体"/>
                      <w:color w:val="000000"/>
                      <w:sz w:val="21"/>
                      <w:szCs w:val="21"/>
                    </w:rPr>
                  </w:pPr>
                  <w:r>
                    <w:rPr>
                      <w:rFonts w:hint="eastAsia" w:ascii="Times New Roman" w:hAnsi="Times New Roman" w:eastAsia="宋体"/>
                      <w:color w:val="000000"/>
                      <w:sz w:val="21"/>
                      <w:szCs w:val="21"/>
                    </w:rPr>
                    <w:t>12、</w:t>
                  </w:r>
                  <w:r>
                    <w:rPr>
                      <w:rFonts w:ascii="Times New Roman" w:hAnsi="Times New Roman" w:eastAsia="宋体"/>
                      <w:color w:val="000000"/>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2551" w:type="dxa"/>
                  <w:vAlign w:val="center"/>
                </w:tcPr>
                <w:p w14:paraId="2B65836A">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无变动</w:t>
                  </w:r>
                </w:p>
              </w:tc>
              <w:tc>
                <w:tcPr>
                  <w:tcW w:w="1030" w:type="dxa"/>
                  <w:vAlign w:val="center"/>
                </w:tcPr>
                <w:p w14:paraId="3D8DBDCD">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不属于</w:t>
                  </w:r>
                </w:p>
              </w:tc>
            </w:tr>
            <w:tr w14:paraId="00EC3A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669B34CF">
                  <w:pPr>
                    <w:spacing w:after="0"/>
                    <w:jc w:val="center"/>
                    <w:rPr>
                      <w:rFonts w:ascii="Times New Roman" w:hAnsi="Times New Roman" w:eastAsia="宋体"/>
                      <w:color w:val="000000"/>
                      <w:sz w:val="21"/>
                      <w:szCs w:val="21"/>
                    </w:rPr>
                  </w:pPr>
                </w:p>
              </w:tc>
              <w:tc>
                <w:tcPr>
                  <w:tcW w:w="4536" w:type="dxa"/>
                  <w:vAlign w:val="center"/>
                </w:tcPr>
                <w:p w14:paraId="61A6FDED">
                  <w:pPr>
                    <w:spacing w:after="0"/>
                    <w:rPr>
                      <w:rFonts w:ascii="Times New Roman" w:hAnsi="Times New Roman" w:eastAsia="宋体"/>
                      <w:color w:val="000000"/>
                      <w:sz w:val="21"/>
                      <w:szCs w:val="21"/>
                    </w:rPr>
                  </w:pPr>
                  <w:r>
                    <w:rPr>
                      <w:rFonts w:hint="eastAsia" w:ascii="Times New Roman" w:hAnsi="Times New Roman" w:eastAsia="宋体"/>
                      <w:color w:val="000000"/>
                      <w:sz w:val="21"/>
                      <w:szCs w:val="21"/>
                    </w:rPr>
                    <w:t>13、</w:t>
                  </w:r>
                  <w:r>
                    <w:rPr>
                      <w:rFonts w:ascii="Times New Roman" w:hAnsi="Times New Roman" w:eastAsia="宋体"/>
                      <w:color w:val="000000"/>
                      <w:sz w:val="21"/>
                      <w:szCs w:val="21"/>
                    </w:rPr>
                    <w:t>事故废水暂存能力或拦截设施变化，导致环境风险防范能力弱化或降低的。</w:t>
                  </w:r>
                </w:p>
              </w:tc>
              <w:tc>
                <w:tcPr>
                  <w:tcW w:w="2551" w:type="dxa"/>
                  <w:vAlign w:val="center"/>
                </w:tcPr>
                <w:p w14:paraId="249E4E31">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无变动</w:t>
                  </w:r>
                </w:p>
              </w:tc>
              <w:tc>
                <w:tcPr>
                  <w:tcW w:w="1030" w:type="dxa"/>
                  <w:vAlign w:val="center"/>
                </w:tcPr>
                <w:p w14:paraId="3EAF99F7">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不属于</w:t>
                  </w:r>
                </w:p>
              </w:tc>
            </w:tr>
          </w:tbl>
          <w:p w14:paraId="25645E37">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综上，本次验收项目变动不属于重大变动，原环评的环境影响评价结论未发生变化。</w:t>
            </w:r>
          </w:p>
          <w:p w14:paraId="67DE59A1">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yellow"/>
                <w:lang w:val="en-US" w:eastAsia="zh-CN"/>
              </w:rPr>
            </w:pPr>
          </w:p>
          <w:p w14:paraId="064E38EF">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yellow"/>
                <w:lang w:val="en-US" w:eastAsia="zh-CN"/>
              </w:rPr>
            </w:pPr>
          </w:p>
          <w:p w14:paraId="3D911A97">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yellow"/>
                <w:lang w:val="en-US" w:eastAsia="zh-CN"/>
              </w:rPr>
            </w:pPr>
          </w:p>
          <w:p w14:paraId="5D21641A">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 w:val="0"/>
                <w:bCs w:val="0"/>
                <w:color w:val="000000"/>
                <w:sz w:val="24"/>
                <w:szCs w:val="24"/>
                <w:highlight w:val="yellow"/>
                <w:lang w:val="en-US" w:eastAsia="zh-CN"/>
              </w:rPr>
            </w:pPr>
          </w:p>
          <w:p w14:paraId="64473D4F">
            <w:pPr>
              <w:widowControl w:val="0"/>
              <w:spacing w:before="62" w:beforeLines="20" w:after="0" w:afterLines="0" w:line="360" w:lineRule="auto"/>
              <w:jc w:val="both"/>
              <w:rPr>
                <w:rFonts w:eastAsia="仿宋_GB2312"/>
                <w:color w:val="000000"/>
                <w:sz w:val="21"/>
                <w:szCs w:val="21"/>
                <w:highlight w:val="yellow"/>
              </w:rPr>
            </w:pPr>
          </w:p>
        </w:tc>
      </w:tr>
    </w:tbl>
    <w:p w14:paraId="3A361127">
      <w:pPr>
        <w:spacing w:after="0" w:afterLines="0" w:line="360" w:lineRule="auto"/>
        <w:rPr>
          <w:rFonts w:eastAsia="仿宋_GB2312"/>
          <w:b/>
          <w:color w:val="000000"/>
          <w:sz w:val="24"/>
          <w:szCs w:val="24"/>
          <w:highlight w:val="yellow"/>
        </w:rPr>
      </w:pPr>
    </w:p>
    <w:p w14:paraId="4FD3AFF9">
      <w:pPr>
        <w:spacing w:after="0" w:afterLines="0" w:line="360" w:lineRule="auto"/>
        <w:rPr>
          <w:rFonts w:eastAsia="仿宋_GB2312"/>
          <w:b/>
          <w:color w:val="000000"/>
          <w:sz w:val="24"/>
          <w:szCs w:val="24"/>
          <w:highlight w:val="yellow"/>
        </w:rPr>
      </w:pPr>
    </w:p>
    <w:p w14:paraId="594A2F7A">
      <w:pPr>
        <w:spacing w:after="0" w:afterLines="0" w:line="360" w:lineRule="auto"/>
        <w:rPr>
          <w:rFonts w:hint="eastAsia"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四</w:t>
      </w:r>
    </w:p>
    <w:tbl>
      <w:tblPr>
        <w:tblStyle w:val="14"/>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722A7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35" w:hRule="atLeast"/>
          <w:jc w:val="center"/>
        </w:trPr>
        <w:tc>
          <w:tcPr>
            <w:tcW w:w="8924" w:type="dxa"/>
            <w:noWrap w:val="0"/>
            <w:vAlign w:val="top"/>
          </w:tcPr>
          <w:p w14:paraId="79EAEC03">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建设项目环境影响报告表主要结论及审批部门审批决定：</w:t>
            </w:r>
          </w:p>
          <w:p w14:paraId="08DD29F4">
            <w:pPr>
              <w:spacing w:after="0" w:line="460" w:lineRule="exact"/>
              <w:ind w:firstLine="482" w:firstLineChars="200"/>
              <w:rPr>
                <w:rFonts w:ascii="Times New Roman" w:hAnsi="Times New Roman" w:eastAsia="宋体"/>
                <w:b/>
                <w:sz w:val="24"/>
                <w:szCs w:val="24"/>
                <w:highlight w:val="none"/>
              </w:rPr>
            </w:pPr>
            <w:r>
              <w:rPr>
                <w:rFonts w:hint="eastAsia" w:ascii="Times New Roman" w:hAnsi="Times New Roman" w:eastAsia="宋体"/>
                <w:b/>
                <w:sz w:val="24"/>
                <w:szCs w:val="24"/>
                <w:highlight w:val="none"/>
                <w:lang w:val="en-US" w:eastAsia="zh-CN"/>
              </w:rPr>
              <w:t>1、</w:t>
            </w:r>
            <w:r>
              <w:rPr>
                <w:rFonts w:ascii="Times New Roman" w:hAnsi="宋体" w:eastAsia="宋体"/>
                <w:b/>
                <w:sz w:val="24"/>
                <w:szCs w:val="24"/>
                <w:highlight w:val="none"/>
              </w:rPr>
              <w:t>项目环境影响报告表主要结论</w:t>
            </w:r>
          </w:p>
          <w:p w14:paraId="49E2E713">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新乡市鼎丰纸制品有限公司纸制品加工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5E18ADCE">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21DCAB17">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Cs/>
                <w:color w:val="000000"/>
                <w:sz w:val="24"/>
                <w:highlight w:val="none"/>
                <w:lang w:val="en-US" w:eastAsia="zh-CN"/>
              </w:rPr>
            </w:pPr>
          </w:p>
          <w:p w14:paraId="55A375D6">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eastAsia="zh-CN"/>
              </w:rPr>
            </w:pPr>
          </w:p>
          <w:p w14:paraId="731674E0">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eastAsia="zh-CN"/>
              </w:rPr>
            </w:pPr>
          </w:p>
          <w:p w14:paraId="245E861D">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eastAsia="zh-CN"/>
              </w:rPr>
            </w:pPr>
          </w:p>
          <w:p w14:paraId="35963306">
            <w:pPr>
              <w:widowControl w:val="0"/>
              <w:spacing w:before="62" w:beforeLines="20" w:after="0" w:afterLines="0" w:line="360" w:lineRule="auto"/>
              <w:jc w:val="both"/>
              <w:rPr>
                <w:rFonts w:eastAsia="仿宋_GB2312"/>
                <w:color w:val="000000"/>
                <w:sz w:val="21"/>
                <w:szCs w:val="21"/>
                <w:highlight w:val="none"/>
              </w:rPr>
            </w:pPr>
          </w:p>
        </w:tc>
      </w:tr>
      <w:tr w14:paraId="12D9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noWrap w:val="0"/>
            <w:vAlign w:val="top"/>
          </w:tcPr>
          <w:p w14:paraId="77F9FE32">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leftChars="200"/>
              <w:jc w:val="both"/>
              <w:textAlignment w:val="auto"/>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2、</w:t>
            </w:r>
            <w:r>
              <w:rPr>
                <w:rFonts w:hint="default" w:ascii="Times New Roman" w:hAnsi="Times New Roman" w:eastAsia="宋体" w:cs="Times New Roman"/>
                <w:b/>
                <w:bCs/>
                <w:color w:val="000000"/>
                <w:sz w:val="24"/>
                <w:szCs w:val="24"/>
                <w:highlight w:val="none"/>
                <w:lang w:val="en-US" w:eastAsia="zh-CN"/>
              </w:rPr>
              <w:t>审批部门审批决定</w:t>
            </w:r>
          </w:p>
          <w:p w14:paraId="324A5606">
            <w:pPr>
              <w:keepNext w:val="0"/>
              <w:keepLines w:val="0"/>
              <w:widowControl/>
              <w:suppressLineNumbers w:val="0"/>
              <w:jc w:val="right"/>
              <w:rPr>
                <w:rFonts w:hint="eastAsia" w:ascii="Times New Roman" w:hAnsi="Times New Roman" w:eastAsia="宋体" w:cs="Times New Roman"/>
                <w:b w:val="0"/>
                <w:bCs w:val="0"/>
                <w:color w:val="000000"/>
                <w:sz w:val="24"/>
                <w:szCs w:val="24"/>
                <w:highlight w:val="none"/>
                <w:lang w:val="en-US" w:eastAsia="zh-CN"/>
              </w:rPr>
            </w:pPr>
          </w:p>
          <w:p w14:paraId="49CE8226">
            <w:pPr>
              <w:keepNext w:val="0"/>
              <w:keepLines w:val="0"/>
              <w:widowControl/>
              <w:suppressLineNumbers w:val="0"/>
              <w:jc w:val="right"/>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新经环表审[2025]3号</w:t>
            </w:r>
          </w:p>
          <w:p w14:paraId="2E08F12E">
            <w:pPr>
              <w:keepNext w:val="0"/>
              <w:keepLines w:val="0"/>
              <w:pageBreakBefore w:val="0"/>
              <w:widowControl/>
              <w:kinsoku/>
              <w:wordWrap/>
              <w:overflowPunct/>
              <w:topLinePunct w:val="0"/>
              <w:autoSpaceDE/>
              <w:autoSpaceDN/>
              <w:bidi w:val="0"/>
              <w:adjustRightInd w:val="0"/>
              <w:snapToGrid w:val="0"/>
              <w:spacing w:after="0" w:line="460" w:lineRule="exact"/>
              <w:jc w:val="center"/>
              <w:textAlignment w:val="auto"/>
              <w:rPr>
                <w:rFonts w:hint="eastAsia" w:ascii="Times New Roman" w:hAnsi="Times New Roman" w:eastAsia="宋体" w:cs="Times New Roman"/>
                <w:b/>
                <w:bCs/>
                <w:sz w:val="24"/>
                <w:szCs w:val="24"/>
                <w:highlight w:val="none"/>
                <w:lang w:val="en-US" w:eastAsia="zh-CN" w:bidi="ar"/>
              </w:rPr>
            </w:pPr>
            <w:r>
              <w:rPr>
                <w:rFonts w:hint="eastAsia" w:ascii="Times New Roman" w:hAnsi="Times New Roman" w:eastAsia="宋体" w:cs="Times New Roman"/>
                <w:b/>
                <w:bCs/>
                <w:sz w:val="24"/>
                <w:szCs w:val="24"/>
                <w:highlight w:val="none"/>
                <w:lang w:val="en-US" w:eastAsia="zh-CN" w:bidi="ar"/>
              </w:rPr>
              <w:t>新乡经济技术开发区管理委员会行政审批和营商环境服务局</w:t>
            </w:r>
          </w:p>
          <w:p w14:paraId="318214CC">
            <w:pPr>
              <w:keepNext w:val="0"/>
              <w:keepLines w:val="0"/>
              <w:pageBreakBefore w:val="0"/>
              <w:widowControl/>
              <w:kinsoku/>
              <w:wordWrap/>
              <w:overflowPunct/>
              <w:topLinePunct w:val="0"/>
              <w:autoSpaceDE/>
              <w:autoSpaceDN/>
              <w:bidi w:val="0"/>
              <w:adjustRightInd w:val="0"/>
              <w:snapToGrid w:val="0"/>
              <w:spacing w:after="0" w:line="460" w:lineRule="exact"/>
              <w:jc w:val="center"/>
              <w:textAlignment w:val="auto"/>
              <w:rPr>
                <w:rFonts w:hint="eastAsia" w:ascii="Times New Roman" w:hAnsi="Times New Roman" w:eastAsia="宋体" w:cs="Times New Roman"/>
                <w:b/>
                <w:bCs/>
                <w:sz w:val="24"/>
                <w:szCs w:val="24"/>
                <w:highlight w:val="none"/>
                <w:lang w:val="en-US" w:eastAsia="zh-CN" w:bidi="ar"/>
              </w:rPr>
            </w:pPr>
            <w:r>
              <w:rPr>
                <w:rFonts w:hint="eastAsia" w:ascii="Times New Roman" w:hAnsi="Times New Roman" w:eastAsia="宋体" w:cs="Times New Roman"/>
                <w:b/>
                <w:bCs/>
                <w:sz w:val="24"/>
                <w:szCs w:val="24"/>
                <w:highlight w:val="none"/>
                <w:lang w:val="en-US" w:eastAsia="zh-CN" w:bidi="ar"/>
              </w:rPr>
              <w:t>关于对《新乡市鼎丰纸制品有限公司纸制品加工项目》的批复</w:t>
            </w:r>
          </w:p>
          <w:p w14:paraId="4CEED9A9">
            <w:pPr>
              <w:keepNext w:val="0"/>
              <w:keepLines w:val="0"/>
              <w:pageBreakBefore w:val="0"/>
              <w:widowControl/>
              <w:kinsoku/>
              <w:wordWrap/>
              <w:overflowPunct/>
              <w:topLinePunct w:val="0"/>
              <w:autoSpaceDE/>
              <w:autoSpaceDN/>
              <w:bidi w:val="0"/>
              <w:adjustRightInd w:val="0"/>
              <w:snapToGrid w:val="0"/>
              <w:spacing w:after="0" w:line="460" w:lineRule="exact"/>
              <w:jc w:val="both"/>
              <w:textAlignment w:val="auto"/>
              <w:rPr>
                <w:rFonts w:hint="eastAsia" w:ascii="Times New Roman" w:hAnsi="Times New Roman" w:eastAsia="宋体" w:cs="Times New Roman"/>
                <w:sz w:val="24"/>
                <w:szCs w:val="24"/>
                <w:highlight w:val="none"/>
                <w:lang w:val="en-US" w:eastAsia="zh-CN" w:bidi="ar"/>
              </w:rPr>
            </w:pPr>
          </w:p>
          <w:p w14:paraId="6C270782">
            <w:pPr>
              <w:keepNext w:val="0"/>
              <w:keepLines w:val="0"/>
              <w:pageBreakBefore w:val="0"/>
              <w:widowControl/>
              <w:kinsoku/>
              <w:wordWrap/>
              <w:overflowPunct/>
              <w:topLinePunct w:val="0"/>
              <w:autoSpaceDE/>
              <w:autoSpaceDN/>
              <w:bidi w:val="0"/>
              <w:adjustRightInd w:val="0"/>
              <w:snapToGrid w:val="0"/>
              <w:spacing w:after="0" w:line="460" w:lineRule="exact"/>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新乡市鼎丰纸制品有限公司：</w:t>
            </w:r>
          </w:p>
          <w:p w14:paraId="238A91F0">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你单位上报的由新乡市世青环境技术有限公司环评工程师郭桦(职业资格证书管理号：20201103541000000009)主持编制的《新乡市鼎丰纸制品有限公司纸制品加工项目环境影响报告表》（以下简称《报告表》）收悉。</w:t>
            </w:r>
          </w:p>
          <w:p w14:paraId="15130B15">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一、该《报告表》内容符合建设项目环境管理规定，评价结论可信。我局批准该《报告表》，原则同意你公司按照《报告表》所列项目的性质、规模、地点、采用的原料、生产工艺和环境保护对策措施进行项目建设。项目总投资5000万元，在新乡市经济开发区凤鸣路与兴业街交叉口东南角新建厂房建设纸制品加工项目。</w:t>
            </w:r>
          </w:p>
          <w:p w14:paraId="022014C3">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二、你公司应主动向社会公众公开经批准的《报告表》，并接受相关方的垂询。</w:t>
            </w:r>
          </w:p>
          <w:p w14:paraId="2080F215">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三、你公司应全面落实《报告表》提出的各项环保对策措施及环保设施投资概算，确保各项环境保护设施与主体工程同时设计、同时施工、同时投入使用，确保各项污染物达标排放。</w:t>
            </w:r>
          </w:p>
          <w:p w14:paraId="731E25FB">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(一)依据《报告表》和本批复文件，对项目建设过程中产生的废水、废气、固体废物、噪声等污染物，采取相应的防治措施。</w:t>
            </w:r>
          </w:p>
          <w:p w14:paraId="39C8FA28">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(二)项目运行时，外排污染物应满足以下要求：</w:t>
            </w:r>
          </w:p>
          <w:p w14:paraId="18F83B02">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1、废气：复合、覆膜、纸制品印刷废气、废活性炭储存废气经收集后采用“活性炭吸脱附+催化燃烧装置”处理，尾气经15m高的排气筒排放，非甲烷总烃有组织排放可以满足《合成树脂工业污染物排放标准》GB31572-2015(含2024修改单)表5非甲烷总烃有组织浓度60mg/m³的标准限值；满足《关于全省开展工业企业挥发性有机物专项治理工作中排放建议值的通知》(豫环攻坚办[2017]162号文)其他行业(非甲烷总烃有组织浓度：80mg/m³，去除效率70%)的限值要求；满足《印刷工业挥发性有机物排放标准》(DB41/1956-2020)非甲烷总烃有组织排放浓度不高于40mg/m</w:t>
            </w:r>
            <w:r>
              <w:rPr>
                <w:rFonts w:hint="eastAsia" w:ascii="Times New Roman" w:hAnsi="Times New Roman" w:eastAsia="宋体" w:cs="Times New Roman"/>
                <w:sz w:val="24"/>
                <w:szCs w:val="24"/>
                <w:highlight w:val="none"/>
                <w:vertAlign w:val="superscript"/>
                <w:lang w:val="en-US" w:eastAsia="zh-CN" w:bidi="ar"/>
              </w:rPr>
              <w:t>3</w:t>
            </w:r>
            <w:r>
              <w:rPr>
                <w:rFonts w:hint="eastAsia" w:ascii="Times New Roman" w:hAnsi="Times New Roman" w:eastAsia="宋体" w:cs="Times New Roman"/>
                <w:sz w:val="24"/>
                <w:szCs w:val="24"/>
                <w:highlight w:val="none"/>
                <w:lang w:val="en-US" w:eastAsia="zh-CN" w:bidi="ar"/>
              </w:rPr>
              <w:t>、排放速率不高于1.0kg/h的限值要求；以及满足《重污染天气重点行业应急减排措施制定技术指南》(2020年修订版)中的相关要求。</w:t>
            </w:r>
          </w:p>
          <w:p w14:paraId="465FA8C0">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天然气燃烧废气经低氮燃烧器处理后进入袋式除尘器，尾气经15m高的排气筒排放，颗粒物排放速率满足《大气污染物综合排放标准》(GB 16297-1996)表2-二级3.5kg/h(15m高排气筒)，排放浓度120mg/m³的标准要求；满足《新乡市生态环境局关于进一步规范工业企业颗粒物排放限值的通知》其他所有涉气企业排放口颗粒物排放浓度不高于10mg/m³的限值要求。SO</w:t>
            </w:r>
            <w:r>
              <w:rPr>
                <w:rFonts w:hint="eastAsia" w:ascii="Times New Roman" w:hAnsi="Times New Roman" w:eastAsia="宋体" w:cs="Times New Roman"/>
                <w:sz w:val="24"/>
                <w:szCs w:val="24"/>
                <w:highlight w:val="none"/>
                <w:vertAlign w:val="subscript"/>
                <w:lang w:val="en-US" w:eastAsia="zh-CN" w:bidi="ar"/>
              </w:rPr>
              <w:t>2</w:t>
            </w:r>
            <w:r>
              <w:rPr>
                <w:rFonts w:hint="eastAsia" w:ascii="Times New Roman" w:hAnsi="Times New Roman" w:eastAsia="宋体" w:cs="Times New Roman"/>
                <w:sz w:val="24"/>
                <w:szCs w:val="24"/>
                <w:highlight w:val="none"/>
                <w:lang w:val="en-US" w:eastAsia="zh-CN" w:bidi="ar"/>
              </w:rPr>
              <w:t>、NOx排放浓度满足河南省地方标准《工业炉窑大气污染物排放标准》(DB41/1066-2020)表1 SO</w:t>
            </w:r>
            <w:r>
              <w:rPr>
                <w:rFonts w:hint="eastAsia" w:ascii="Times New Roman" w:hAnsi="Times New Roman" w:eastAsia="宋体" w:cs="Times New Roman"/>
                <w:sz w:val="24"/>
                <w:szCs w:val="24"/>
                <w:highlight w:val="none"/>
                <w:vertAlign w:val="subscript"/>
                <w:lang w:val="en-US" w:eastAsia="zh-CN" w:bidi="ar"/>
              </w:rPr>
              <w:t>2</w:t>
            </w:r>
            <w:r>
              <w:rPr>
                <w:rFonts w:hint="eastAsia" w:ascii="Times New Roman" w:hAnsi="Times New Roman" w:eastAsia="宋体" w:cs="Times New Roman"/>
                <w:sz w:val="24"/>
                <w:szCs w:val="24"/>
                <w:highlight w:val="none"/>
                <w:lang w:val="en-US" w:eastAsia="zh-CN" w:bidi="ar"/>
              </w:rPr>
              <w:t xml:space="preserve"> 200mg/m³、NOx300mg/m³标准限值，同时满足《河南省重污染天气重点行业应急减排措施制定技术指南(2024年修订版)》中的相关要求。</w:t>
            </w:r>
          </w:p>
          <w:p w14:paraId="436861BB">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淋膜、打杯废气、塑料制品印刷废气采用“活性炭吸附/脱附+催化燃烧”装置处理，尾气经15m高排气筒排放。非甲烷总烃有组织排放可以满足《合成树脂工业污染物排放标准》GB31572-2015(含2024修改单)表5非甲烷总烃有组织浓度60mg/m</w:t>
            </w:r>
            <w:r>
              <w:rPr>
                <w:rFonts w:hint="eastAsia" w:ascii="Times New Roman" w:hAnsi="Times New Roman" w:eastAsia="宋体" w:cs="Times New Roman"/>
                <w:sz w:val="24"/>
                <w:szCs w:val="24"/>
                <w:highlight w:val="none"/>
                <w:vertAlign w:val="superscript"/>
                <w:lang w:val="en-US" w:eastAsia="zh-CN" w:bidi="ar"/>
              </w:rPr>
              <w:t>3</w:t>
            </w:r>
            <w:r>
              <w:rPr>
                <w:rFonts w:hint="eastAsia" w:ascii="Times New Roman" w:hAnsi="Times New Roman" w:eastAsia="宋体" w:cs="Times New Roman"/>
                <w:sz w:val="24"/>
                <w:szCs w:val="24"/>
                <w:highlight w:val="none"/>
                <w:lang w:val="en-US" w:eastAsia="zh-CN" w:bidi="ar"/>
              </w:rPr>
              <w:t>的标准限值；满足《关于全省开展工业企业挥发性有机物专项治理工作中排放建议值的通知》(豫环攻坚办[2017]162号文)其他行业(非甲烷总烃有组织浓度：80mg/m</w:t>
            </w:r>
            <w:r>
              <w:rPr>
                <w:rFonts w:hint="eastAsia" w:ascii="Times New Roman" w:hAnsi="Times New Roman" w:eastAsia="宋体" w:cs="Times New Roman"/>
                <w:sz w:val="24"/>
                <w:szCs w:val="24"/>
                <w:highlight w:val="none"/>
                <w:vertAlign w:val="superscript"/>
                <w:lang w:val="en-US" w:eastAsia="zh-CN" w:bidi="ar"/>
              </w:rPr>
              <w:t>3</w:t>
            </w:r>
            <w:r>
              <w:rPr>
                <w:rFonts w:hint="eastAsia" w:ascii="Times New Roman" w:hAnsi="Times New Roman" w:eastAsia="宋体" w:cs="Times New Roman"/>
                <w:sz w:val="24"/>
                <w:szCs w:val="24"/>
                <w:highlight w:val="none"/>
                <w:lang w:val="en-US" w:eastAsia="zh-CN" w:bidi="ar"/>
              </w:rPr>
              <w:t>,去除效率70%)的限值要求；满足《印刷工业挥发性有机物排放标准》(DB41/1956-2020)非甲烷总烃有组织排放浓度不高于40mg/m³、排放速率不高于1.0kg/h的限值要求；满足《重污染天气重点行业应急减排措施制定技术指南》(2020年修订版)中的相关要求。注塑、拉片、吸塑废气采用“活性炭吸附/脱附+催化燃烧装置”处理，尾气经15m高排气筒排放。非甲烷总烃有组织排放可以满足《合成树脂工业污染物排放标准》GB31572-2015(含2024修改单)表5非甲烷总烃有组织浓度60mg/m³的标准限值；满足《关于全省开展工业企业挥发性有机物专项治理工作中排放建议值的通知》(豫环攻坚办[2017]162号文)其他行业(非甲烷总烃有组织浓度：80mg/m³，去除效率70%)的限值要求；以及满足《河南省重污染天气重点行业应急减排措施制定技术指南》(2024年修订版)中的相关要求。</w:t>
            </w:r>
          </w:p>
          <w:p w14:paraId="46784400">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严格按照环评报告要求全过程控制无组织废气排放，厂界颗粒物须满足《新乡市生态环境局关于进一步规范工业企业颗粒物排放限值的通知》的要求。厂界非甲烷总烃须满足《合成树脂工业污染物排放标准》(GB31572-2015)及《关于全省开展工业企业挥发性有机物专项治理工作中排放建议值的通知》(豫环攻坚办[2017]162号文)的要求。</w:t>
            </w:r>
          </w:p>
          <w:p w14:paraId="1CED4545">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2、废水：生活污水经化粪池处理后由管网排入河南新投环保科技有限公司(新乡市小店污水处理厂(二期))进一步处理。网纹辊清洗废水和反冲洗废水经厂区“隔油池+一体化污水处理设施”处理后回用，不外排。外排水质须满足河南新投环保科技有限公司(新乡市小店污水处理厂二期)收水标准要求。</w:t>
            </w:r>
          </w:p>
          <w:p w14:paraId="494931AE">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3、噪声：厂界噪声须满足《工业企业厂界环境噪声排放标准》(GB12348-2008)3类标准要求。</w:t>
            </w:r>
          </w:p>
          <w:p w14:paraId="3A15569C">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4、固废：按照环评提出的措施妥善处置生产过程中产生的各种固废。一般工业固废须按《一般工业固体废物贮存和填埋污染控制标准》(GB18599-2020)要求，危险废物须按《危险废物贮存污染物控制标准》(GB18597-2023)进行控制。</w:t>
            </w:r>
          </w:p>
          <w:p w14:paraId="05DAAA7B">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(三)按照国家、省、市有关规定设置规范的污染物排放口，安装污染物在线监测及监控设施、用电量在线监控装置，并按要求与环保部门联网。</w:t>
            </w:r>
          </w:p>
          <w:p w14:paraId="4B87CAA3">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四、项目建成后新增污染物总量控制指标为：颗粒物0.0143t/a，SO</w:t>
            </w:r>
            <w:r>
              <w:rPr>
                <w:rFonts w:hint="eastAsia" w:ascii="Times New Roman" w:hAnsi="Times New Roman" w:eastAsia="宋体" w:cs="Times New Roman"/>
                <w:sz w:val="24"/>
                <w:szCs w:val="24"/>
                <w:highlight w:val="none"/>
                <w:vertAlign w:val="subscript"/>
                <w:lang w:val="en-US" w:eastAsia="zh-CN" w:bidi="ar"/>
              </w:rPr>
              <w:t>2</w:t>
            </w:r>
            <w:r>
              <w:rPr>
                <w:rFonts w:hint="eastAsia" w:ascii="Times New Roman" w:hAnsi="Times New Roman" w:eastAsia="宋体" w:cs="Times New Roman"/>
                <w:sz w:val="24"/>
                <w:szCs w:val="24"/>
                <w:highlight w:val="none"/>
                <w:lang w:val="en-US" w:eastAsia="zh-CN" w:bidi="ar"/>
              </w:rPr>
              <w:t xml:space="preserve"> 0.1000t/a、NOx 0.4675t/a，COD 0.0300t/a、NH</w:t>
            </w:r>
            <w:r>
              <w:rPr>
                <w:rFonts w:hint="eastAsia" w:ascii="Times New Roman" w:hAnsi="Times New Roman" w:eastAsia="宋体" w:cs="Times New Roman"/>
                <w:sz w:val="24"/>
                <w:szCs w:val="24"/>
                <w:highlight w:val="none"/>
                <w:vertAlign w:val="subscript"/>
                <w:lang w:val="en-US" w:eastAsia="zh-CN" w:bidi="ar"/>
              </w:rPr>
              <w:t>3</w:t>
            </w:r>
            <w:r>
              <w:rPr>
                <w:rFonts w:hint="eastAsia" w:ascii="Times New Roman" w:hAnsi="Times New Roman" w:eastAsia="宋体" w:cs="Times New Roman"/>
                <w:sz w:val="24"/>
                <w:szCs w:val="24"/>
                <w:highlight w:val="none"/>
                <w:lang w:val="en-US" w:eastAsia="zh-CN" w:bidi="ar"/>
              </w:rPr>
              <w:t>-N 0.000173t/a。</w:t>
            </w:r>
          </w:p>
          <w:p w14:paraId="4D135E5B">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五、项目建成后，须按照《固定污染源排污许可分类管理名录》规定的时限及时申报办理排污许可证，按规定程序和标准实施竣工环境保护验收。</w:t>
            </w:r>
          </w:p>
          <w:p w14:paraId="5DB1F438">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六、如今后国家或我省颁布严于本批复指标的新标准，届时你公司应按新标准执行。</w:t>
            </w:r>
          </w:p>
          <w:p w14:paraId="5241F897">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七、本批复有效期为5年，如该项目逾期方开工建设，其环境影响报告表应报我局重新审核。</w:t>
            </w:r>
          </w:p>
          <w:p w14:paraId="16AC8092">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65068A2B">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right"/>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经办人：马蕾</w:t>
            </w:r>
          </w:p>
          <w:p w14:paraId="63CDDD35">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right"/>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2025年5月15日</w:t>
            </w:r>
          </w:p>
          <w:p w14:paraId="1BDDC85F">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sz w:val="24"/>
                <w:szCs w:val="24"/>
                <w:highlight w:val="none"/>
                <w:lang w:val="en-US" w:eastAsia="zh-CN" w:bidi="ar"/>
              </w:rPr>
            </w:pPr>
          </w:p>
          <w:p w14:paraId="1E5E41EA">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sz w:val="24"/>
                <w:szCs w:val="24"/>
                <w:highlight w:val="none"/>
                <w:lang w:val="en-US" w:eastAsia="zh-CN" w:bidi="ar"/>
              </w:rPr>
            </w:pPr>
          </w:p>
          <w:p w14:paraId="6EC5C700">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sz w:val="24"/>
                <w:szCs w:val="24"/>
                <w:highlight w:val="none"/>
                <w:lang w:val="en-US" w:eastAsia="zh-CN" w:bidi="ar"/>
              </w:rPr>
            </w:pPr>
          </w:p>
          <w:p w14:paraId="23E4579B">
            <w:pPr>
              <w:tabs>
                <w:tab w:val="left" w:pos="2334"/>
              </w:tabs>
              <w:spacing w:after="0" w:line="460" w:lineRule="exact"/>
              <w:jc w:val="both"/>
              <w:rPr>
                <w:rFonts w:ascii="Times New Roman" w:hAnsi="Times New Roman" w:eastAsia="宋体"/>
                <w:color w:val="000000"/>
                <w:sz w:val="24"/>
                <w:szCs w:val="24"/>
                <w:highlight w:val="yellow"/>
              </w:rPr>
            </w:pPr>
          </w:p>
          <w:p w14:paraId="209E9D63">
            <w:pPr>
              <w:tabs>
                <w:tab w:val="left" w:pos="2334"/>
              </w:tabs>
              <w:spacing w:after="0" w:line="460" w:lineRule="exact"/>
              <w:jc w:val="both"/>
              <w:rPr>
                <w:rFonts w:ascii="Times New Roman" w:hAnsi="Times New Roman" w:eastAsia="宋体"/>
                <w:color w:val="000000"/>
                <w:sz w:val="24"/>
                <w:szCs w:val="24"/>
                <w:highlight w:val="yellow"/>
              </w:rPr>
            </w:pPr>
          </w:p>
          <w:p w14:paraId="0A945B72">
            <w:pPr>
              <w:tabs>
                <w:tab w:val="left" w:pos="2334"/>
              </w:tabs>
              <w:spacing w:after="0" w:line="460" w:lineRule="exact"/>
              <w:jc w:val="both"/>
              <w:rPr>
                <w:rFonts w:ascii="Times New Roman" w:hAnsi="Times New Roman" w:eastAsia="宋体"/>
                <w:color w:val="000000"/>
                <w:sz w:val="24"/>
                <w:szCs w:val="24"/>
                <w:highlight w:val="yellow"/>
              </w:rPr>
            </w:pPr>
          </w:p>
          <w:p w14:paraId="17B8A864">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jc w:val="both"/>
              <w:textAlignment w:val="auto"/>
              <w:rPr>
                <w:rFonts w:hint="default" w:ascii="Times New Roman" w:hAnsi="Times New Roman" w:eastAsia="宋体" w:cs="Times New Roman"/>
                <w:b w:val="0"/>
                <w:bCs w:val="0"/>
                <w:color w:val="000000"/>
                <w:sz w:val="24"/>
                <w:szCs w:val="24"/>
                <w:highlight w:val="yellow"/>
                <w:lang w:val="en-US" w:eastAsia="zh-CN"/>
              </w:rPr>
            </w:pPr>
          </w:p>
        </w:tc>
      </w:tr>
      <w:tr w14:paraId="45B06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noWrap w:val="0"/>
            <w:vAlign w:val="top"/>
          </w:tcPr>
          <w:p w14:paraId="23A87F55">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leftChars="200"/>
              <w:jc w:val="both"/>
              <w:textAlignment w:val="auto"/>
              <w:rPr>
                <w:rFonts w:hint="eastAsia"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3、本项目落实环评批复情况</w:t>
            </w:r>
          </w:p>
          <w:p w14:paraId="71A1393C">
            <w:pPr>
              <w:widowControl w:val="0"/>
              <w:adjustRightInd/>
              <w:snapToGrid/>
              <w:spacing w:after="0" w:line="460" w:lineRule="exact"/>
              <w:ind w:firstLine="480" w:firstLineChars="200"/>
              <w:jc w:val="both"/>
              <w:textAlignment w:val="baseline"/>
              <w:rPr>
                <w:rFonts w:hint="default" w:ascii="Times New Roman" w:hAnsi="Times New Roman" w:eastAsia="黑体"/>
                <w:bCs/>
                <w:kern w:val="2"/>
                <w:sz w:val="24"/>
                <w:szCs w:val="24"/>
                <w:highlight w:val="none"/>
                <w:lang w:val="en-US" w:eastAsia="zh-CN"/>
              </w:rPr>
            </w:pPr>
            <w:r>
              <w:rPr>
                <w:rFonts w:ascii="Times New Roman" w:hAnsi="Times New Roman" w:eastAsia="黑体"/>
                <w:bCs/>
                <w:kern w:val="2"/>
                <w:sz w:val="24"/>
                <w:szCs w:val="24"/>
                <w:highlight w:val="none"/>
              </w:rPr>
              <w:t>表</w:t>
            </w:r>
            <w:r>
              <w:rPr>
                <w:rFonts w:hint="eastAsia" w:ascii="Times New Roman" w:hAnsi="Times New Roman" w:eastAsia="黑体"/>
                <w:bCs/>
                <w:kern w:val="2"/>
                <w:sz w:val="24"/>
                <w:szCs w:val="24"/>
                <w:highlight w:val="none"/>
                <w:lang w:val="en-US" w:eastAsia="zh-CN"/>
              </w:rPr>
              <w:t>11</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lang w:val="en-US" w:eastAsia="zh-CN"/>
              </w:rPr>
              <w:t xml:space="preserve">     </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lang w:val="en-US" w:eastAsia="zh-CN"/>
              </w:rPr>
              <w:t xml:space="preserve"> </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rPr>
              <w:t>项目</w:t>
            </w:r>
            <w:r>
              <w:rPr>
                <w:rFonts w:hint="eastAsia" w:ascii="Times New Roman" w:hAnsi="Times New Roman" w:eastAsia="黑体"/>
                <w:bCs/>
                <w:kern w:val="2"/>
                <w:sz w:val="24"/>
                <w:szCs w:val="24"/>
                <w:highlight w:val="none"/>
                <w:lang w:val="en-US" w:eastAsia="zh-CN"/>
              </w:rPr>
              <w:t>落实环评批复情况</w:t>
            </w:r>
          </w:p>
          <w:tbl>
            <w:tblPr>
              <w:tblStyle w:val="14"/>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13"/>
              <w:gridCol w:w="2195"/>
            </w:tblGrid>
            <w:tr w14:paraId="17BAAD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513" w:type="dxa"/>
                  <w:noWrap w:val="0"/>
                  <w:vAlign w:val="center"/>
                </w:tcPr>
                <w:p w14:paraId="53F1EEF6">
                  <w:pPr>
                    <w:spacing w:after="0"/>
                    <w:jc w:val="center"/>
                    <w:rPr>
                      <w:rFonts w:ascii="Times New Roman" w:hAnsi="Times New Roman" w:eastAsia="宋体"/>
                      <w:b/>
                      <w:color w:val="000000"/>
                      <w:sz w:val="21"/>
                      <w:szCs w:val="21"/>
                      <w:highlight w:val="none"/>
                    </w:rPr>
                  </w:pPr>
                  <w:r>
                    <w:rPr>
                      <w:rFonts w:hint="eastAsia" w:ascii="Times New Roman" w:hAnsi="Times New Roman" w:eastAsia="宋体"/>
                      <w:b/>
                      <w:color w:val="000000"/>
                      <w:sz w:val="21"/>
                      <w:szCs w:val="21"/>
                      <w:highlight w:val="none"/>
                      <w:lang w:val="en-US" w:eastAsia="zh-CN"/>
                    </w:rPr>
                    <w:t>批复情况</w:t>
                  </w:r>
                </w:p>
              </w:tc>
              <w:tc>
                <w:tcPr>
                  <w:tcW w:w="2195" w:type="dxa"/>
                  <w:noWrap w:val="0"/>
                  <w:vAlign w:val="center"/>
                </w:tcPr>
                <w:p w14:paraId="4E1DBB44">
                  <w:pPr>
                    <w:spacing w:after="0"/>
                    <w:jc w:val="center"/>
                    <w:rPr>
                      <w:rFonts w:ascii="Times New Roman" w:hAnsi="Times New Roman" w:eastAsia="宋体"/>
                      <w:b/>
                      <w:color w:val="000000"/>
                      <w:sz w:val="21"/>
                      <w:szCs w:val="21"/>
                      <w:highlight w:val="none"/>
                    </w:rPr>
                  </w:pPr>
                  <w:r>
                    <w:rPr>
                      <w:rFonts w:ascii="Times New Roman" w:hAnsi="Times New Roman" w:eastAsia="宋体"/>
                      <w:b/>
                      <w:color w:val="000000"/>
                      <w:sz w:val="21"/>
                      <w:szCs w:val="21"/>
                      <w:highlight w:val="none"/>
                    </w:rPr>
                    <w:t>落实情况</w:t>
                  </w:r>
                </w:p>
              </w:tc>
            </w:tr>
            <w:tr w14:paraId="72D1D0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3" w:type="dxa"/>
                  <w:noWrap w:val="0"/>
                  <w:vAlign w:val="center"/>
                </w:tcPr>
                <w:p w14:paraId="52895B2C">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b w:val="0"/>
                      <w:bCs w:val="0"/>
                      <w:color w:val="000000"/>
                      <w:sz w:val="21"/>
                      <w:szCs w:val="21"/>
                      <w:highlight w:val="none"/>
                      <w:lang w:val="en-US" w:eastAsia="zh-CN"/>
                    </w:rPr>
                    <w:t>一、</w:t>
                  </w:r>
                  <w:r>
                    <w:rPr>
                      <w:rFonts w:hint="default" w:ascii="Times New Roman" w:hAnsi="Times New Roman" w:eastAsia="宋体" w:cs="Times New Roman"/>
                      <w:sz w:val="21"/>
                      <w:szCs w:val="21"/>
                      <w:highlight w:val="none"/>
                      <w:lang w:val="en-US" w:eastAsia="zh-CN" w:bidi="ar"/>
                    </w:rPr>
                    <w:t>我局批准该《报告表》，原则同意你公司按照《报告表》所列项目的性质、规模、地点、采用的原料、生产工艺和环境保护对策措施进行项目建设。项目总投资5000万元，在新乡市经济开发区凤鸣路与兴业街交叉口东南角新建厂房建设纸制品加工项目。</w:t>
                  </w:r>
                </w:p>
              </w:tc>
              <w:tc>
                <w:tcPr>
                  <w:tcW w:w="2195" w:type="dxa"/>
                  <w:noWrap w:val="0"/>
                  <w:vAlign w:val="center"/>
                </w:tcPr>
                <w:p w14:paraId="5ED12255">
                  <w:pPr>
                    <w:tabs>
                      <w:tab w:val="left" w:pos="510"/>
                      <w:tab w:val="center" w:pos="1259"/>
                    </w:tabs>
                    <w:spacing w:after="0"/>
                    <w:jc w:val="center"/>
                    <w:rPr>
                      <w:rFonts w:hint="default" w:ascii="Times New Roman" w:hAnsi="Times New Roman" w:eastAsia="宋体"/>
                      <w:color w:val="000000"/>
                      <w:sz w:val="21"/>
                      <w:szCs w:val="21"/>
                      <w:highlight w:val="yellow"/>
                      <w:lang w:val="en-US" w:eastAsia="zh-CN"/>
                    </w:rPr>
                  </w:pPr>
                  <w:r>
                    <w:rPr>
                      <w:rFonts w:hint="eastAsia" w:ascii="Times New Roman" w:hAnsi="Times New Roman" w:eastAsia="宋体" w:cs="Times New Roman"/>
                      <w:sz w:val="21"/>
                      <w:szCs w:val="21"/>
                      <w:highlight w:val="none"/>
                      <w:lang w:val="en-US" w:eastAsia="zh-CN" w:bidi="ar"/>
                    </w:rPr>
                    <w:t>已落实，实际分期建设，本次验收范围为一期验收工程</w:t>
                  </w:r>
                </w:p>
              </w:tc>
            </w:tr>
            <w:tr w14:paraId="2A4CB6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3" w:type="dxa"/>
                  <w:noWrap w:val="0"/>
                  <w:vAlign w:val="center"/>
                </w:tcPr>
                <w:p w14:paraId="6B074EFE">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二、</w:t>
                  </w:r>
                  <w:r>
                    <w:rPr>
                      <w:rFonts w:hint="default" w:ascii="Times New Roman" w:hAnsi="Times New Roman" w:eastAsia="宋体" w:cs="Times New Roman"/>
                      <w:sz w:val="21"/>
                      <w:szCs w:val="21"/>
                      <w:highlight w:val="none"/>
                      <w:lang w:val="en-US" w:eastAsia="zh-CN" w:bidi="ar"/>
                    </w:rPr>
                    <w:t>你公司应主动向社会公众公开经批准的《报告表》，并接受相关方的垂询。</w:t>
                  </w:r>
                </w:p>
              </w:tc>
              <w:tc>
                <w:tcPr>
                  <w:tcW w:w="2195" w:type="dxa"/>
                  <w:noWrap w:val="0"/>
                  <w:vAlign w:val="center"/>
                </w:tcPr>
                <w:p w14:paraId="05FD60E4">
                  <w:pPr>
                    <w:tabs>
                      <w:tab w:val="left" w:pos="510"/>
                      <w:tab w:val="center" w:pos="1259"/>
                    </w:tabs>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rPr>
                    <w:t>已落实</w:t>
                  </w:r>
                  <w:r>
                    <w:rPr>
                      <w:rFonts w:hint="eastAsia" w:ascii="Times New Roman" w:hAnsi="Times New Roman" w:eastAsia="宋体"/>
                      <w:color w:val="000000"/>
                      <w:sz w:val="21"/>
                      <w:szCs w:val="21"/>
                      <w:highlight w:val="none"/>
                      <w:lang w:eastAsia="zh-CN"/>
                    </w:rPr>
                    <w:t>，</w:t>
                  </w:r>
                  <w:r>
                    <w:rPr>
                      <w:rFonts w:hint="eastAsia" w:ascii="Times New Roman" w:hAnsi="Times New Roman" w:eastAsia="宋体"/>
                      <w:color w:val="000000"/>
                      <w:sz w:val="21"/>
                      <w:szCs w:val="21"/>
                      <w:highlight w:val="none"/>
                      <w:lang w:val="en-US" w:eastAsia="zh-CN"/>
                    </w:rPr>
                    <w:t>已公开</w:t>
                  </w:r>
                </w:p>
              </w:tc>
            </w:tr>
            <w:tr w14:paraId="444C59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3" w:type="dxa"/>
                  <w:noWrap w:val="0"/>
                  <w:vAlign w:val="center"/>
                </w:tcPr>
                <w:p w14:paraId="007B7D83">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sz w:val="21"/>
                      <w:szCs w:val="21"/>
                      <w:highlight w:val="none"/>
                      <w:lang w:val="en-US" w:eastAsia="zh-CN" w:bidi="ar"/>
                    </w:rPr>
                  </w:pPr>
                  <w:r>
                    <w:rPr>
                      <w:rFonts w:hint="default" w:ascii="Times New Roman" w:hAnsi="Times New Roman" w:eastAsia="宋体" w:cs="Times New Roman"/>
                      <w:sz w:val="21"/>
                      <w:szCs w:val="21"/>
                      <w:highlight w:val="none"/>
                      <w:lang w:val="en-US" w:eastAsia="zh-CN" w:bidi="ar"/>
                    </w:rPr>
                    <w:t>三、你公司应全面落实《报告表》提出的各项环保对策措施及环保设施投资概算，确保各项环境保护设施与主体工程同时设计、同时施工、同时投入使用，确保各项污染物达标排放。</w:t>
                  </w:r>
                </w:p>
                <w:p w14:paraId="259951B2">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sz w:val="21"/>
                      <w:szCs w:val="21"/>
                      <w:highlight w:val="none"/>
                      <w:lang w:val="en-US" w:eastAsia="zh-CN" w:bidi="ar"/>
                    </w:rPr>
                  </w:pPr>
                  <w:r>
                    <w:rPr>
                      <w:rFonts w:hint="default" w:ascii="Times New Roman" w:hAnsi="Times New Roman" w:eastAsia="宋体" w:cs="Times New Roman"/>
                      <w:sz w:val="21"/>
                      <w:szCs w:val="21"/>
                      <w:highlight w:val="none"/>
                      <w:lang w:val="en-US" w:eastAsia="zh-CN" w:bidi="ar"/>
                    </w:rPr>
                    <w:t>(一)依据《报告表》和本批复文件，对项目建设过程中产生的废水、废气、固体废物、噪声等污染物，采取相应的防治措施。</w:t>
                  </w:r>
                </w:p>
                <w:p w14:paraId="01C56F4B">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sz w:val="21"/>
                      <w:szCs w:val="21"/>
                      <w:highlight w:val="none"/>
                      <w:lang w:val="en-US" w:eastAsia="zh-CN" w:bidi="ar"/>
                    </w:rPr>
                  </w:pPr>
                  <w:r>
                    <w:rPr>
                      <w:rFonts w:hint="default" w:ascii="Times New Roman" w:hAnsi="Times New Roman" w:eastAsia="宋体" w:cs="Times New Roman"/>
                      <w:sz w:val="21"/>
                      <w:szCs w:val="21"/>
                      <w:highlight w:val="none"/>
                      <w:lang w:val="en-US" w:eastAsia="zh-CN" w:bidi="ar"/>
                    </w:rPr>
                    <w:t>(二)项目运行时，外排污染物应满足以下要求：</w:t>
                  </w:r>
                </w:p>
                <w:p w14:paraId="2B01F56F">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sz w:val="21"/>
                      <w:szCs w:val="21"/>
                      <w:highlight w:val="none"/>
                      <w:lang w:val="en-US" w:eastAsia="zh-CN" w:bidi="ar"/>
                    </w:rPr>
                  </w:pPr>
                  <w:r>
                    <w:rPr>
                      <w:rFonts w:hint="default" w:ascii="Times New Roman" w:hAnsi="Times New Roman" w:eastAsia="宋体" w:cs="Times New Roman"/>
                      <w:sz w:val="21"/>
                      <w:szCs w:val="21"/>
                      <w:highlight w:val="none"/>
                      <w:lang w:val="en-US" w:eastAsia="zh-CN" w:bidi="ar"/>
                    </w:rPr>
                    <w:t>1、废气：复合、覆膜、纸制品印刷废气、废活性炭储存废气经收集后采用“活性炭吸脱附+催化燃烧装置”处理，尾气经15m高的排气筒排放，非甲烷总烃有组织排放可以满足《合成树脂工业污染物排放标准》GB31572-2015(含2024修改单)表5非甲烷总烃有组织浓度60mg/m³的标准限值；满足《关于全省开展工业企业挥发性有机物专项治理工作中排放建议值的通知》(豫环攻坚办[2017]162号文)其他行业(非甲烷总烃有组织浓度：80mg/m³，去除效率70%)的限值要求；满足《印刷工业挥发性有机物排放标准》(DB41/1956-2020)非甲烷总烃有组织排放浓度不高于40mg/m</w:t>
                  </w:r>
                  <w:r>
                    <w:rPr>
                      <w:rFonts w:hint="default" w:ascii="Times New Roman" w:hAnsi="Times New Roman" w:eastAsia="宋体" w:cs="Times New Roman"/>
                      <w:sz w:val="21"/>
                      <w:szCs w:val="21"/>
                      <w:highlight w:val="none"/>
                      <w:vertAlign w:val="superscript"/>
                      <w:lang w:val="en-US" w:eastAsia="zh-CN" w:bidi="ar"/>
                    </w:rPr>
                    <w:t>3</w:t>
                  </w:r>
                  <w:r>
                    <w:rPr>
                      <w:rFonts w:hint="default" w:ascii="Times New Roman" w:hAnsi="Times New Roman" w:eastAsia="宋体" w:cs="Times New Roman"/>
                      <w:sz w:val="21"/>
                      <w:szCs w:val="21"/>
                      <w:highlight w:val="none"/>
                      <w:lang w:val="en-US" w:eastAsia="zh-CN" w:bidi="ar"/>
                    </w:rPr>
                    <w:t>、排放速率不高于1.0kg/h的限值要求；以及满足《重污染天气重点行业应急减排措施制定技术指南》(2020年修订版)中的相关要求。</w:t>
                  </w:r>
                </w:p>
                <w:p w14:paraId="49332194">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sz w:val="21"/>
                      <w:szCs w:val="21"/>
                      <w:highlight w:val="none"/>
                      <w:lang w:val="en-US" w:eastAsia="zh-CN" w:bidi="ar"/>
                    </w:rPr>
                  </w:pPr>
                  <w:r>
                    <w:rPr>
                      <w:rFonts w:hint="default" w:ascii="Times New Roman" w:hAnsi="Times New Roman" w:eastAsia="宋体" w:cs="Times New Roman"/>
                      <w:sz w:val="21"/>
                      <w:szCs w:val="21"/>
                      <w:highlight w:val="none"/>
                      <w:lang w:val="en-US" w:eastAsia="zh-CN" w:bidi="ar"/>
                    </w:rPr>
                    <w:t>天然气燃烧废气经低氮燃烧器处理后进入袋式除尘器，尾气经15m高的排气筒排放，颗粒物排放速率满足《大气污染物综合排放标准》(GB 16297-1996)表2-二级3.5kg/h(15m高排气筒)，排放浓度120mg/m³的标准要求；满足《新乡市生态环境局关于进一步规范工业企业颗粒物排放限值的通知》其他所有涉气企业排放口颗粒物排放浓度不高于10mg/m³的限值要求。SO</w:t>
                  </w:r>
                  <w:r>
                    <w:rPr>
                      <w:rFonts w:hint="default" w:ascii="Times New Roman" w:hAnsi="Times New Roman" w:eastAsia="宋体" w:cs="Times New Roman"/>
                      <w:sz w:val="21"/>
                      <w:szCs w:val="21"/>
                      <w:highlight w:val="none"/>
                      <w:vertAlign w:val="subscript"/>
                      <w:lang w:val="en-US" w:eastAsia="zh-CN" w:bidi="ar"/>
                    </w:rPr>
                    <w:t>2</w:t>
                  </w:r>
                  <w:r>
                    <w:rPr>
                      <w:rFonts w:hint="default" w:ascii="Times New Roman" w:hAnsi="Times New Roman" w:eastAsia="宋体" w:cs="Times New Roman"/>
                      <w:sz w:val="21"/>
                      <w:szCs w:val="21"/>
                      <w:highlight w:val="none"/>
                      <w:lang w:val="en-US" w:eastAsia="zh-CN" w:bidi="ar"/>
                    </w:rPr>
                    <w:t>、NOx排放浓度满足河南省地方标准《工业炉窑大气污染物排放标准》(DB41/1066-2020)表1 SO</w:t>
                  </w:r>
                  <w:r>
                    <w:rPr>
                      <w:rFonts w:hint="default" w:ascii="Times New Roman" w:hAnsi="Times New Roman" w:eastAsia="宋体" w:cs="Times New Roman"/>
                      <w:sz w:val="21"/>
                      <w:szCs w:val="21"/>
                      <w:highlight w:val="none"/>
                      <w:vertAlign w:val="subscript"/>
                      <w:lang w:val="en-US" w:eastAsia="zh-CN" w:bidi="ar"/>
                    </w:rPr>
                    <w:t>2</w:t>
                  </w:r>
                  <w:r>
                    <w:rPr>
                      <w:rFonts w:hint="default" w:ascii="Times New Roman" w:hAnsi="Times New Roman" w:eastAsia="宋体" w:cs="Times New Roman"/>
                      <w:sz w:val="21"/>
                      <w:szCs w:val="21"/>
                      <w:highlight w:val="none"/>
                      <w:lang w:val="en-US" w:eastAsia="zh-CN" w:bidi="ar"/>
                    </w:rPr>
                    <w:t xml:space="preserve"> 200mg/m³、NOx300mg/m³标准限值，同时满足《河南省重污染天气重点行业应急减排措施制定技术指南(2024年修订版)》中的相关要求。</w:t>
                  </w:r>
                </w:p>
                <w:p w14:paraId="131CF8AB">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sz w:val="21"/>
                      <w:szCs w:val="21"/>
                      <w:highlight w:val="none"/>
                      <w:lang w:val="en-US" w:eastAsia="zh-CN" w:bidi="ar"/>
                    </w:rPr>
                  </w:pPr>
                  <w:r>
                    <w:rPr>
                      <w:rFonts w:hint="default" w:ascii="Times New Roman" w:hAnsi="Times New Roman" w:eastAsia="宋体" w:cs="Times New Roman"/>
                      <w:sz w:val="21"/>
                      <w:szCs w:val="21"/>
                      <w:highlight w:val="none"/>
                      <w:lang w:val="en-US" w:eastAsia="zh-CN" w:bidi="ar"/>
                    </w:rPr>
                    <w:t>淋膜、打杯废气、塑料制品印刷废气采用“活性炭吸附/脱附+催化燃烧”装置处理，尾气经15m高排气筒排放。非甲烷总烃有组织排放可以满足《合成树脂工业污染物排放标准》GB31572-2015(含2024修改单)表5非甲烷总烃有组织浓度60mg/m</w:t>
                  </w:r>
                  <w:r>
                    <w:rPr>
                      <w:rFonts w:hint="default" w:ascii="Times New Roman" w:hAnsi="Times New Roman" w:eastAsia="宋体" w:cs="Times New Roman"/>
                      <w:sz w:val="21"/>
                      <w:szCs w:val="21"/>
                      <w:highlight w:val="none"/>
                      <w:vertAlign w:val="superscript"/>
                      <w:lang w:val="en-US" w:eastAsia="zh-CN" w:bidi="ar"/>
                    </w:rPr>
                    <w:t>3</w:t>
                  </w:r>
                  <w:r>
                    <w:rPr>
                      <w:rFonts w:hint="default" w:ascii="Times New Roman" w:hAnsi="Times New Roman" w:eastAsia="宋体" w:cs="Times New Roman"/>
                      <w:sz w:val="21"/>
                      <w:szCs w:val="21"/>
                      <w:highlight w:val="none"/>
                      <w:lang w:val="en-US" w:eastAsia="zh-CN" w:bidi="ar"/>
                    </w:rPr>
                    <w:t>的标准限值；满足《关于全省开展工业企业挥发性有机物专项治理工作中排放建议值的通知》(豫环攻坚办[2017]162号文)其他行业(非甲烷总烃有组织浓度：80mg/m</w:t>
                  </w:r>
                  <w:r>
                    <w:rPr>
                      <w:rFonts w:hint="default" w:ascii="Times New Roman" w:hAnsi="Times New Roman" w:eastAsia="宋体" w:cs="Times New Roman"/>
                      <w:sz w:val="21"/>
                      <w:szCs w:val="21"/>
                      <w:highlight w:val="none"/>
                      <w:vertAlign w:val="superscript"/>
                      <w:lang w:val="en-US" w:eastAsia="zh-CN" w:bidi="ar"/>
                    </w:rPr>
                    <w:t>3</w:t>
                  </w:r>
                  <w:r>
                    <w:rPr>
                      <w:rFonts w:hint="default" w:ascii="Times New Roman" w:hAnsi="Times New Roman" w:eastAsia="宋体" w:cs="Times New Roman"/>
                      <w:sz w:val="21"/>
                      <w:szCs w:val="21"/>
                      <w:highlight w:val="none"/>
                      <w:lang w:val="en-US" w:eastAsia="zh-CN" w:bidi="ar"/>
                    </w:rPr>
                    <w:t>,去除效率70%)的限值要求；满足《印刷工业挥发性有机物排放标准》(DB41/1956-2020)非甲烷总烃有组织排放浓度不高于40mg/m³、排放速率不高于1.0kg/h的限值要求；满足《重污染天气重点行业应急减排措施制定技术指南》(2020年修订版)中的相关要求。注塑、拉片、吸塑废气采用“活性炭吸附/脱附+催化燃烧装置”处理，尾气经15m高排气筒排放。非甲烷总烃有组织排放可以满足《合成树脂工业污染物排放标准》GB31572-2015(含2024修改单)表5非甲烷总烃有组织浓度60mg/m³的标准限值；满足《关于全省开展工业企业挥发性有机物专项治理工作中排放建议值的通知》(豫环攻坚办[2017]162号文)其他行业(非甲烷总烃有组织浓度：80mg/m³，去除效率70%)的限值要求；以及满足《河南省重污染天气重点行业应急减排措施制定技术指南》(2024年修订版)中的相关要求。</w:t>
                  </w:r>
                </w:p>
                <w:p w14:paraId="04F3462A">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sz w:val="21"/>
                      <w:szCs w:val="21"/>
                      <w:highlight w:val="none"/>
                      <w:lang w:val="en-US" w:eastAsia="zh-CN" w:bidi="ar"/>
                    </w:rPr>
                  </w:pPr>
                  <w:r>
                    <w:rPr>
                      <w:rFonts w:hint="default" w:ascii="Times New Roman" w:hAnsi="Times New Roman" w:eastAsia="宋体" w:cs="Times New Roman"/>
                      <w:sz w:val="21"/>
                      <w:szCs w:val="21"/>
                      <w:highlight w:val="none"/>
                      <w:lang w:val="en-US" w:eastAsia="zh-CN" w:bidi="ar"/>
                    </w:rPr>
                    <w:t>严格按照环评报告要求全过程控制无组织废气排放，厂界颗粒物须满足《新乡市生态环境局关于进一步规范工业企业颗粒物排放限值的通知》的要求。厂界非甲烷总烃须满足《合成树脂工业污染物排放标准》(GB31572-2015)及《关于全省开展工业企业挥发性有机物专项治理工作中排放建议值的通知》(豫环攻坚办[2017]162号文)的要求。</w:t>
                  </w:r>
                </w:p>
                <w:p w14:paraId="4DDD2759">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sz w:val="21"/>
                      <w:szCs w:val="21"/>
                      <w:highlight w:val="none"/>
                      <w:lang w:val="en-US" w:eastAsia="zh-CN" w:bidi="ar"/>
                    </w:rPr>
                  </w:pPr>
                  <w:r>
                    <w:rPr>
                      <w:rFonts w:hint="default" w:ascii="Times New Roman" w:hAnsi="Times New Roman" w:eastAsia="宋体" w:cs="Times New Roman"/>
                      <w:sz w:val="21"/>
                      <w:szCs w:val="21"/>
                      <w:highlight w:val="none"/>
                      <w:lang w:val="en-US" w:eastAsia="zh-CN" w:bidi="ar"/>
                    </w:rPr>
                    <w:t>2、废水：生活污水经化粪池处理后由管网排入河南新投环保科技有限公司(新乡市小店污水处理厂(二期))进一步处理。网纹辊清洗废水和反冲洗废水经厂区“隔油池+一体化污水处理设施”处理后回用，不外排。外排水质须满足河南新投环保科技有限公司(新乡市小店污水处理厂二期)收水标准要求。</w:t>
                  </w:r>
                </w:p>
                <w:p w14:paraId="61000C0F">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sz w:val="21"/>
                      <w:szCs w:val="21"/>
                      <w:highlight w:val="none"/>
                      <w:lang w:val="en-US" w:eastAsia="zh-CN" w:bidi="ar"/>
                    </w:rPr>
                  </w:pPr>
                  <w:r>
                    <w:rPr>
                      <w:rFonts w:hint="default" w:ascii="Times New Roman" w:hAnsi="Times New Roman" w:eastAsia="宋体" w:cs="Times New Roman"/>
                      <w:sz w:val="21"/>
                      <w:szCs w:val="21"/>
                      <w:highlight w:val="none"/>
                      <w:lang w:val="en-US" w:eastAsia="zh-CN" w:bidi="ar"/>
                    </w:rPr>
                    <w:t>3、噪声：厂界噪声须满足《工业企业厂界环境噪声排放标准》(GB12348-2008)3类标准要求。</w:t>
                  </w:r>
                </w:p>
                <w:p w14:paraId="52796EC2">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sz w:val="21"/>
                      <w:szCs w:val="21"/>
                      <w:highlight w:val="none"/>
                      <w:lang w:val="en-US" w:eastAsia="zh-CN" w:bidi="ar"/>
                    </w:rPr>
                    <w:t>4、固废：按照环评提出的措施妥善处置生产过程中产生的各种固废。一般工业固废须按《一般工业固体废物贮存和填埋污染控制标准》(GB18599-2020)要求，危险废物须按《危险废物贮存污染物控制标准》(GB18597-2023)进行控制。</w:t>
                  </w:r>
                </w:p>
              </w:tc>
              <w:tc>
                <w:tcPr>
                  <w:tcW w:w="2195" w:type="dxa"/>
                  <w:noWrap w:val="0"/>
                  <w:vAlign w:val="center"/>
                </w:tcPr>
                <w:p w14:paraId="1B323F89">
                  <w:pPr>
                    <w:tabs>
                      <w:tab w:val="left" w:pos="510"/>
                      <w:tab w:val="center" w:pos="1259"/>
                    </w:tabs>
                    <w:spacing w:after="0"/>
                    <w:jc w:val="center"/>
                    <w:rPr>
                      <w:rFonts w:hint="default" w:ascii="Times New Roman" w:hAnsi="Times New Roman" w:eastAsia="宋体"/>
                      <w:color w:val="000000"/>
                      <w:sz w:val="21"/>
                      <w:szCs w:val="21"/>
                      <w:highlight w:val="yellow"/>
                      <w:lang w:val="en-US" w:eastAsia="zh-CN"/>
                    </w:rPr>
                  </w:pPr>
                  <w:r>
                    <w:rPr>
                      <w:rFonts w:hint="eastAsia" w:ascii="Times New Roman" w:hAnsi="Times New Roman" w:eastAsia="宋体"/>
                      <w:color w:val="000000"/>
                      <w:sz w:val="21"/>
                      <w:szCs w:val="21"/>
                      <w:highlight w:val="none"/>
                    </w:rPr>
                    <w:t>已落实</w:t>
                  </w:r>
                  <w:r>
                    <w:rPr>
                      <w:rFonts w:hint="eastAsia" w:ascii="Times New Roman" w:hAnsi="Times New Roman" w:eastAsia="宋体"/>
                      <w:color w:val="000000"/>
                      <w:sz w:val="21"/>
                      <w:szCs w:val="21"/>
                      <w:highlight w:val="none"/>
                      <w:lang w:eastAsia="zh-CN"/>
                    </w:rPr>
                    <w:t>，</w:t>
                  </w:r>
                  <w:r>
                    <w:rPr>
                      <w:rFonts w:hint="eastAsia" w:ascii="Times New Roman" w:hAnsi="Times New Roman" w:eastAsia="宋体"/>
                      <w:color w:val="000000"/>
                      <w:sz w:val="21"/>
                      <w:szCs w:val="21"/>
                      <w:highlight w:val="none"/>
                      <w:lang w:val="en-US" w:eastAsia="zh-CN"/>
                    </w:rPr>
                    <w:t>各项污染物达标排放</w:t>
                  </w:r>
                </w:p>
              </w:tc>
            </w:tr>
            <w:tr w14:paraId="320A5CE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3" w:type="dxa"/>
                  <w:noWrap w:val="0"/>
                  <w:vAlign w:val="center"/>
                </w:tcPr>
                <w:p w14:paraId="3A3CB5FF">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sz w:val="21"/>
                      <w:szCs w:val="21"/>
                      <w:highlight w:val="none"/>
                      <w:lang w:val="en-US" w:eastAsia="zh-CN" w:bidi="ar"/>
                    </w:rPr>
                  </w:pPr>
                  <w:r>
                    <w:rPr>
                      <w:rFonts w:hint="eastAsia" w:ascii="Times New Roman" w:hAnsi="Times New Roman" w:eastAsia="宋体" w:cs="Times New Roman"/>
                      <w:sz w:val="21"/>
                      <w:szCs w:val="21"/>
                      <w:highlight w:val="none"/>
                      <w:lang w:val="en-US" w:eastAsia="zh-CN" w:bidi="ar"/>
                    </w:rPr>
                    <w:t>（三）按照国家、省、市有关规定设置规范的污染物排放口，安装污染物在线监测及监控设施、用电量在线监控装置，并按要求与环保部门联网</w:t>
                  </w:r>
                </w:p>
              </w:tc>
              <w:tc>
                <w:tcPr>
                  <w:tcW w:w="2195" w:type="dxa"/>
                  <w:noWrap w:val="0"/>
                  <w:vAlign w:val="center"/>
                </w:tcPr>
                <w:p w14:paraId="66A1B5A2">
                  <w:pPr>
                    <w:tabs>
                      <w:tab w:val="left" w:pos="510"/>
                      <w:tab w:val="center" w:pos="1259"/>
                    </w:tabs>
                    <w:spacing w:after="0"/>
                    <w:jc w:val="center"/>
                    <w:rPr>
                      <w:rFonts w:hint="eastAsia"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lang w:val="en-US" w:eastAsia="zh-CN"/>
                    </w:rPr>
                    <w:t>已落实，安装用电监控和视频监控</w:t>
                  </w:r>
                </w:p>
              </w:tc>
            </w:tr>
            <w:tr w14:paraId="722280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3" w:type="dxa"/>
                  <w:noWrap w:val="0"/>
                  <w:vAlign w:val="center"/>
                </w:tcPr>
                <w:p w14:paraId="704AD488">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sz w:val="21"/>
                      <w:szCs w:val="21"/>
                      <w:highlight w:val="none"/>
                      <w:lang w:val="en-US" w:eastAsia="zh-CN" w:bidi="ar"/>
                    </w:rPr>
                    <w:t>四、项目建成后新增污染物总量控制指标为：颗粒物0.0143t/a，SO</w:t>
                  </w:r>
                  <w:r>
                    <w:rPr>
                      <w:rFonts w:hint="default" w:ascii="Times New Roman" w:hAnsi="Times New Roman" w:eastAsia="宋体" w:cs="Times New Roman"/>
                      <w:sz w:val="21"/>
                      <w:szCs w:val="21"/>
                      <w:highlight w:val="none"/>
                      <w:vertAlign w:val="subscript"/>
                      <w:lang w:val="en-US" w:eastAsia="zh-CN" w:bidi="ar"/>
                    </w:rPr>
                    <w:t>2</w:t>
                  </w:r>
                  <w:r>
                    <w:rPr>
                      <w:rFonts w:hint="default" w:ascii="Times New Roman" w:hAnsi="Times New Roman" w:eastAsia="宋体" w:cs="Times New Roman"/>
                      <w:sz w:val="21"/>
                      <w:szCs w:val="21"/>
                      <w:highlight w:val="none"/>
                      <w:lang w:val="en-US" w:eastAsia="zh-CN" w:bidi="ar"/>
                    </w:rPr>
                    <w:t xml:space="preserve"> 0.1000t/a、NOx 0.4675t/a，COD 0.0300t/a、NH</w:t>
                  </w:r>
                  <w:r>
                    <w:rPr>
                      <w:rFonts w:hint="default" w:ascii="Times New Roman" w:hAnsi="Times New Roman" w:eastAsia="宋体" w:cs="Times New Roman"/>
                      <w:sz w:val="21"/>
                      <w:szCs w:val="21"/>
                      <w:highlight w:val="none"/>
                      <w:vertAlign w:val="subscript"/>
                      <w:lang w:val="en-US" w:eastAsia="zh-CN" w:bidi="ar"/>
                    </w:rPr>
                    <w:t>3</w:t>
                  </w:r>
                  <w:r>
                    <w:rPr>
                      <w:rFonts w:hint="default" w:ascii="Times New Roman" w:hAnsi="Times New Roman" w:eastAsia="宋体" w:cs="Times New Roman"/>
                      <w:sz w:val="21"/>
                      <w:szCs w:val="21"/>
                      <w:highlight w:val="none"/>
                      <w:lang w:val="en-US" w:eastAsia="zh-CN" w:bidi="ar"/>
                    </w:rPr>
                    <w:t>-N 0.000173t/a</w:t>
                  </w:r>
                </w:p>
              </w:tc>
              <w:tc>
                <w:tcPr>
                  <w:tcW w:w="2195" w:type="dxa"/>
                  <w:noWrap w:val="0"/>
                  <w:vAlign w:val="center"/>
                </w:tcPr>
                <w:p w14:paraId="3F56B0D2">
                  <w:pPr>
                    <w:tabs>
                      <w:tab w:val="left" w:pos="510"/>
                      <w:tab w:val="center" w:pos="1259"/>
                    </w:tabs>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rPr>
                    <w:t>已落实</w:t>
                  </w:r>
                  <w:r>
                    <w:rPr>
                      <w:rFonts w:hint="eastAsia" w:ascii="Times New Roman" w:hAnsi="Times New Roman" w:eastAsia="宋体"/>
                      <w:color w:val="000000"/>
                      <w:sz w:val="21"/>
                      <w:szCs w:val="21"/>
                      <w:highlight w:val="none"/>
                      <w:lang w:eastAsia="zh-CN"/>
                    </w:rPr>
                    <w:t>，</w:t>
                  </w:r>
                  <w:r>
                    <w:rPr>
                      <w:rFonts w:hint="eastAsia" w:ascii="Times New Roman" w:hAnsi="Times New Roman" w:eastAsia="宋体"/>
                      <w:color w:val="000000"/>
                      <w:sz w:val="21"/>
                      <w:szCs w:val="21"/>
                      <w:highlight w:val="none"/>
                      <w:lang w:val="en-US" w:eastAsia="zh-CN"/>
                    </w:rPr>
                    <w:t>严格按照总量控制指标运行</w:t>
                  </w:r>
                </w:p>
              </w:tc>
            </w:tr>
            <w:tr w14:paraId="0AFF74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3" w:type="dxa"/>
                  <w:noWrap w:val="0"/>
                  <w:vAlign w:val="center"/>
                </w:tcPr>
                <w:p w14:paraId="43A496E1">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sz w:val="21"/>
                      <w:szCs w:val="21"/>
                      <w:highlight w:val="none"/>
                      <w:lang w:val="en-US" w:eastAsia="zh-CN" w:bidi="ar"/>
                    </w:rPr>
                  </w:pPr>
                  <w:r>
                    <w:rPr>
                      <w:rFonts w:hint="default" w:ascii="Times New Roman" w:hAnsi="Times New Roman" w:eastAsia="宋体" w:cs="Times New Roman"/>
                      <w:sz w:val="21"/>
                      <w:szCs w:val="21"/>
                      <w:highlight w:val="none"/>
                      <w:lang w:val="en-US" w:eastAsia="zh-CN" w:bidi="ar"/>
                    </w:rPr>
                    <w:t>五、项目建成后，须按照《固定污染源排污许可分类管理名录》规定的时限及时申报办理排污许可证，按规定程序和标准实施竣工环境保护验收。</w:t>
                  </w:r>
                </w:p>
              </w:tc>
              <w:tc>
                <w:tcPr>
                  <w:tcW w:w="2195" w:type="dxa"/>
                  <w:noWrap w:val="0"/>
                  <w:vAlign w:val="center"/>
                </w:tcPr>
                <w:p w14:paraId="61792449">
                  <w:pPr>
                    <w:tabs>
                      <w:tab w:val="left" w:pos="510"/>
                      <w:tab w:val="center" w:pos="1259"/>
                    </w:tabs>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已落实，试生产前已重新申请排污许可证</w:t>
                  </w:r>
                </w:p>
              </w:tc>
            </w:tr>
            <w:tr w14:paraId="39B0BD3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3" w:type="dxa"/>
                  <w:noWrap w:val="0"/>
                  <w:vAlign w:val="center"/>
                </w:tcPr>
                <w:p w14:paraId="6D1A1332">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sz w:val="21"/>
                      <w:szCs w:val="21"/>
                      <w:highlight w:val="none"/>
                      <w:lang w:val="en-US" w:eastAsia="zh-CN" w:bidi="ar"/>
                    </w:rPr>
                  </w:pPr>
                  <w:r>
                    <w:rPr>
                      <w:rFonts w:hint="default" w:ascii="Times New Roman" w:hAnsi="Times New Roman" w:eastAsia="宋体" w:cs="Times New Roman"/>
                      <w:sz w:val="21"/>
                      <w:szCs w:val="21"/>
                      <w:highlight w:val="none"/>
                      <w:lang w:val="en-US" w:eastAsia="zh-CN" w:bidi="ar"/>
                    </w:rPr>
                    <w:t>六、如今后国家或我省颁布严于本批复指标的新标准，届时你公司应按新标准执行。</w:t>
                  </w:r>
                </w:p>
              </w:tc>
              <w:tc>
                <w:tcPr>
                  <w:tcW w:w="2195" w:type="dxa"/>
                  <w:noWrap w:val="0"/>
                  <w:vAlign w:val="center"/>
                </w:tcPr>
                <w:p w14:paraId="75A575D7">
                  <w:pPr>
                    <w:tabs>
                      <w:tab w:val="left" w:pos="510"/>
                      <w:tab w:val="center" w:pos="1259"/>
                    </w:tabs>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已落实</w:t>
                  </w:r>
                </w:p>
              </w:tc>
            </w:tr>
            <w:tr w14:paraId="089900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3" w:type="dxa"/>
                  <w:noWrap w:val="0"/>
                  <w:vAlign w:val="center"/>
                </w:tcPr>
                <w:p w14:paraId="7B1E22AA">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sz w:val="21"/>
                      <w:szCs w:val="21"/>
                      <w:highlight w:val="none"/>
                      <w:lang w:val="en-US" w:eastAsia="zh-CN" w:bidi="ar"/>
                    </w:rPr>
                  </w:pPr>
                  <w:r>
                    <w:rPr>
                      <w:rFonts w:hint="default" w:ascii="Times New Roman" w:hAnsi="Times New Roman" w:eastAsia="宋体" w:cs="Times New Roman"/>
                      <w:sz w:val="21"/>
                      <w:szCs w:val="21"/>
                      <w:highlight w:val="none"/>
                      <w:lang w:val="en-US" w:eastAsia="zh-CN" w:bidi="ar"/>
                    </w:rPr>
                    <w:t>七、本批复有效期为5年，如该项目逾期方开工建设，其环境影响报告表应报我局重新审核。</w:t>
                  </w:r>
                </w:p>
              </w:tc>
              <w:tc>
                <w:tcPr>
                  <w:tcW w:w="2195" w:type="dxa"/>
                  <w:noWrap w:val="0"/>
                  <w:vAlign w:val="center"/>
                </w:tcPr>
                <w:p w14:paraId="269AECB3">
                  <w:pPr>
                    <w:tabs>
                      <w:tab w:val="left" w:pos="510"/>
                      <w:tab w:val="center" w:pos="1259"/>
                    </w:tabs>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已落实，项目按计划开工建设，实际建设发生的变动不属于重大变动，</w:t>
                  </w:r>
                </w:p>
              </w:tc>
            </w:tr>
          </w:tbl>
          <w:p w14:paraId="02A07CC7">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leftChars="200"/>
              <w:jc w:val="both"/>
              <w:textAlignment w:val="auto"/>
              <w:rPr>
                <w:rFonts w:hint="default" w:ascii="Times New Roman" w:hAnsi="Times New Roman" w:eastAsia="宋体" w:cs="Times New Roman"/>
                <w:b/>
                <w:bCs/>
                <w:color w:val="000000"/>
                <w:sz w:val="24"/>
                <w:szCs w:val="24"/>
                <w:highlight w:val="yellow"/>
                <w:lang w:val="en-US" w:eastAsia="zh-CN"/>
              </w:rPr>
            </w:pPr>
            <w:r>
              <w:rPr>
                <w:rFonts w:hint="eastAsia" w:ascii="Times New Roman" w:hAnsi="Times New Roman" w:eastAsia="宋体" w:cs="Times New Roman"/>
                <w:b w:val="0"/>
                <w:bCs w:val="0"/>
                <w:color w:val="000000"/>
                <w:sz w:val="24"/>
                <w:szCs w:val="24"/>
                <w:highlight w:val="none"/>
                <w:lang w:val="en-US" w:eastAsia="zh-CN"/>
              </w:rPr>
              <w:t>由上表可知，本项目实际建设已落实环评批复中的各项要求。</w:t>
            </w:r>
          </w:p>
        </w:tc>
      </w:tr>
    </w:tbl>
    <w:p w14:paraId="726F2276">
      <w:pPr>
        <w:rPr>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189ED95">
      <w:pPr>
        <w:spacing w:after="0" w:afterLines="0" w:line="360" w:lineRule="auto"/>
        <w:rPr>
          <w:rFonts w:hint="eastAsia"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五</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1286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3" w:hRule="atLeast"/>
          <w:jc w:val="center"/>
        </w:trPr>
        <w:tc>
          <w:tcPr>
            <w:tcW w:w="8924" w:type="dxa"/>
            <w:noWrap w:val="0"/>
            <w:vAlign w:val="top"/>
          </w:tcPr>
          <w:p w14:paraId="4FDDE02E">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sz w:val="24"/>
                <w:szCs w:val="24"/>
                <w:highlight w:val="none"/>
              </w:rPr>
            </w:pPr>
            <w:r>
              <w:rPr>
                <w:rFonts w:hint="eastAsia" w:ascii="宋体" w:hAnsi="宋体" w:eastAsia="宋体"/>
                <w:b/>
                <w:bCs/>
                <w:color w:val="000000"/>
                <w:sz w:val="24"/>
                <w:szCs w:val="24"/>
                <w:highlight w:val="none"/>
              </w:rPr>
              <w:t>验收监测质量保证及质量控制：</w:t>
            </w:r>
          </w:p>
          <w:p w14:paraId="17A85998">
            <w:pPr>
              <w:spacing w:after="0" w:line="460" w:lineRule="exact"/>
              <w:ind w:firstLine="480" w:firstLineChars="200"/>
              <w:textAlignment w:val="baseline"/>
              <w:rPr>
                <w:rFonts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lang w:val="en-US" w:eastAsia="zh-CN"/>
              </w:rPr>
              <w:t>受新乡市鼎丰纸制品有限公司委</w:t>
            </w:r>
            <w:r>
              <w:rPr>
                <w:rFonts w:ascii="Times New Roman" w:hAnsi="Times New Roman" w:eastAsia="宋体"/>
                <w:bCs/>
                <w:color w:val="000000"/>
                <w:sz w:val="24"/>
                <w:szCs w:val="24"/>
                <w:highlight w:val="none"/>
              </w:rPr>
              <w:t>托，</w:t>
            </w:r>
            <w:r>
              <w:rPr>
                <w:rFonts w:hint="eastAsia" w:ascii="Times New Roman" w:hAnsi="Times New Roman" w:eastAsia="宋体"/>
                <w:bCs/>
                <w:color w:val="000000"/>
                <w:sz w:val="24"/>
                <w:szCs w:val="24"/>
                <w:highlight w:val="none"/>
                <w:lang w:val="en-US" w:eastAsia="zh-CN"/>
              </w:rPr>
              <w:t>河南平原山水检测有限公司新乡分公司</w:t>
            </w:r>
            <w:r>
              <w:rPr>
                <w:rFonts w:ascii="Times New Roman" w:hAnsi="Times New Roman" w:eastAsia="宋体"/>
                <w:bCs/>
                <w:color w:val="000000"/>
                <w:sz w:val="24"/>
                <w:szCs w:val="24"/>
                <w:highlight w:val="none"/>
              </w:rPr>
              <w:t>按照标准规范对相关项目进行采样</w:t>
            </w:r>
            <w:r>
              <w:rPr>
                <w:rFonts w:hint="eastAsia" w:ascii="Times New Roman" w:hAnsi="Times New Roman" w:eastAsia="宋体"/>
                <w:bCs/>
                <w:color w:val="000000"/>
                <w:sz w:val="24"/>
                <w:szCs w:val="24"/>
                <w:highlight w:val="none"/>
              </w:rPr>
              <w:t>监测</w:t>
            </w:r>
            <w:r>
              <w:rPr>
                <w:rFonts w:ascii="Times New Roman" w:hAnsi="Times New Roman" w:eastAsia="宋体"/>
                <w:bCs/>
                <w:color w:val="000000"/>
                <w:sz w:val="24"/>
                <w:szCs w:val="24"/>
                <w:highlight w:val="none"/>
              </w:rPr>
              <w:t>。</w:t>
            </w:r>
          </w:p>
          <w:p w14:paraId="1490EE79">
            <w:pPr>
              <w:spacing w:after="0" w:line="460" w:lineRule="exact"/>
              <w:ind w:firstLine="482" w:firstLineChars="200"/>
              <w:textAlignment w:val="baseline"/>
              <w:rPr>
                <w:rFonts w:ascii="Times New Roman" w:hAnsi="Times New Roman" w:eastAsia="宋体"/>
                <w:b/>
                <w:bCs/>
                <w:color w:val="000000"/>
                <w:sz w:val="24"/>
                <w:szCs w:val="24"/>
                <w:highlight w:val="none"/>
              </w:rPr>
            </w:pPr>
            <w:r>
              <w:rPr>
                <w:rFonts w:ascii="Times New Roman" w:hAnsi="Times New Roman" w:eastAsia="宋体"/>
                <w:b/>
                <w:bCs/>
                <w:color w:val="000000"/>
                <w:sz w:val="24"/>
                <w:szCs w:val="24"/>
                <w:highlight w:val="none"/>
              </w:rPr>
              <w:t>1、分析方法及检测使用仪器</w:t>
            </w:r>
          </w:p>
          <w:p w14:paraId="530F87AF">
            <w:pPr>
              <w:pStyle w:val="13"/>
              <w:spacing w:after="0" w:line="460" w:lineRule="exact"/>
              <w:ind w:left="0" w:leftChars="0" w:firstLine="480"/>
              <w:jc w:val="both"/>
              <w:rPr>
                <w:rFonts w:hint="eastAsia" w:ascii="Times New Roman" w:hAnsi="Times New Roman" w:eastAsia="宋体"/>
                <w:bCs/>
                <w:color w:val="000000"/>
                <w:sz w:val="24"/>
                <w:szCs w:val="24"/>
                <w:highlight w:val="none"/>
                <w:lang w:eastAsia="zh-CN"/>
              </w:rPr>
            </w:pPr>
            <w:r>
              <w:rPr>
                <w:rFonts w:hint="eastAsia" w:ascii="Times New Roman" w:hAnsi="Times New Roman" w:eastAsia="宋体"/>
                <w:bCs/>
                <w:color w:val="000000"/>
                <w:sz w:val="24"/>
                <w:szCs w:val="24"/>
                <w:highlight w:val="none"/>
              </w:rPr>
              <w:t>本次监测采样及分析均采用国家标准分析方法，方法来源和所用仪器设备见下表：</w:t>
            </w:r>
          </w:p>
          <w:p w14:paraId="0828760A">
            <w:pPr>
              <w:widowControl w:val="0"/>
              <w:adjustRightInd/>
              <w:snapToGrid/>
              <w:spacing w:after="0" w:line="460" w:lineRule="exact"/>
              <w:ind w:firstLine="480" w:firstLineChars="200"/>
              <w:jc w:val="both"/>
              <w:textAlignment w:val="baseline"/>
              <w:rPr>
                <w:rFonts w:hint="default" w:ascii="Times New Roman" w:hAnsi="Times New Roman" w:eastAsia="黑体"/>
                <w:bCs/>
                <w:kern w:val="2"/>
                <w:sz w:val="24"/>
                <w:szCs w:val="24"/>
                <w:highlight w:val="none"/>
                <w:lang w:val="en-US" w:eastAsia="zh-CN"/>
              </w:rPr>
            </w:pPr>
            <w:r>
              <w:rPr>
                <w:rFonts w:ascii="Times New Roman" w:hAnsi="Times New Roman" w:eastAsia="黑体"/>
                <w:bCs/>
                <w:kern w:val="2"/>
                <w:sz w:val="24"/>
                <w:szCs w:val="24"/>
                <w:highlight w:val="none"/>
              </w:rPr>
              <w:t>表</w:t>
            </w:r>
            <w:r>
              <w:rPr>
                <w:rFonts w:hint="eastAsia" w:ascii="Times New Roman" w:hAnsi="Times New Roman" w:eastAsia="黑体"/>
                <w:bCs/>
                <w:kern w:val="2"/>
                <w:sz w:val="24"/>
                <w:szCs w:val="24"/>
                <w:highlight w:val="none"/>
                <w:lang w:val="en-US" w:eastAsia="zh-CN"/>
              </w:rPr>
              <w:t>12</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lang w:val="en-US" w:eastAsia="zh-CN"/>
              </w:rPr>
              <w:t xml:space="preserve">     </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lang w:val="en-US" w:eastAsia="zh-CN"/>
              </w:rPr>
              <w:t xml:space="preserve"> </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lang w:val="en-US" w:eastAsia="zh-CN"/>
              </w:rPr>
              <w:t>检测分析方法及仪器一览表</w:t>
            </w:r>
          </w:p>
          <w:tbl>
            <w:tblPr>
              <w:tblStyle w:val="1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63"/>
              <w:gridCol w:w="722"/>
              <w:gridCol w:w="1175"/>
              <w:gridCol w:w="2706"/>
              <w:gridCol w:w="1989"/>
              <w:gridCol w:w="1143"/>
            </w:tblGrid>
            <w:tr w14:paraId="489891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39" w:type="pct"/>
                  <w:noWrap w:val="0"/>
                  <w:vAlign w:val="center"/>
                </w:tcPr>
                <w:p w14:paraId="206029BB">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435" w:type="pct"/>
                  <w:noWrap w:val="0"/>
                  <w:vAlign w:val="center"/>
                </w:tcPr>
                <w:p w14:paraId="414C117D">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检测类别</w:t>
                  </w:r>
                </w:p>
              </w:tc>
              <w:tc>
                <w:tcPr>
                  <w:tcW w:w="708" w:type="pct"/>
                  <w:noWrap w:val="0"/>
                  <w:vAlign w:val="center"/>
                </w:tcPr>
                <w:p w14:paraId="4037DD62">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检测因子</w:t>
                  </w:r>
                </w:p>
              </w:tc>
              <w:tc>
                <w:tcPr>
                  <w:tcW w:w="1630" w:type="pct"/>
                  <w:noWrap w:val="0"/>
                  <w:vAlign w:val="center"/>
                </w:tcPr>
                <w:p w14:paraId="7BC2BF3A">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检测方法及编号</w:t>
                  </w:r>
                </w:p>
              </w:tc>
              <w:tc>
                <w:tcPr>
                  <w:tcW w:w="1198" w:type="pct"/>
                  <w:noWrap w:val="0"/>
                  <w:vAlign w:val="center"/>
                </w:tcPr>
                <w:p w14:paraId="7ACC4658">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检测仪器及型号</w:t>
                  </w:r>
                </w:p>
              </w:tc>
              <w:tc>
                <w:tcPr>
                  <w:tcW w:w="688" w:type="pct"/>
                  <w:noWrap w:val="0"/>
                  <w:vAlign w:val="center"/>
                </w:tcPr>
                <w:p w14:paraId="01865252">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检出限</w:t>
                  </w:r>
                </w:p>
              </w:tc>
            </w:tr>
            <w:tr w14:paraId="02E9C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9" w:type="pct"/>
                  <w:noWrap w:val="0"/>
                  <w:vAlign w:val="center"/>
                </w:tcPr>
                <w:p w14:paraId="62FE0443">
                  <w:pPr>
                    <w:keepNext w:val="0"/>
                    <w:keepLines w:val="0"/>
                    <w:pageBreakBefore w:val="0"/>
                    <w:widowControl/>
                    <w:suppressLineNumbers w:val="0"/>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435" w:type="pct"/>
                  <w:vMerge w:val="restart"/>
                  <w:noWrap w:val="0"/>
                  <w:vAlign w:val="center"/>
                </w:tcPr>
                <w:p w14:paraId="1BBB30AC">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废</w:t>
                  </w:r>
                  <w:r>
                    <w:rPr>
                      <w:rFonts w:hint="eastAsia" w:ascii="Times New Roman" w:hAnsi="Times New Roman" w:eastAsia="宋体" w:cs="Times New Roman"/>
                      <w:color w:val="auto"/>
                      <w:sz w:val="21"/>
                      <w:szCs w:val="21"/>
                      <w:highlight w:val="none"/>
                      <w:lang w:val="en-US" w:eastAsia="zh-CN"/>
                    </w:rPr>
                    <w:t>气</w:t>
                  </w:r>
                </w:p>
              </w:tc>
              <w:tc>
                <w:tcPr>
                  <w:tcW w:w="708" w:type="pct"/>
                  <w:vMerge w:val="restart"/>
                  <w:noWrap w:val="0"/>
                  <w:vAlign w:val="center"/>
                </w:tcPr>
                <w:p w14:paraId="0F3FF851">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非甲烷总烃</w:t>
                  </w:r>
                </w:p>
              </w:tc>
              <w:tc>
                <w:tcPr>
                  <w:tcW w:w="1630" w:type="pct"/>
                  <w:noWrap w:val="0"/>
                  <w:vAlign w:val="center"/>
                </w:tcPr>
                <w:p w14:paraId="0369CACB">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固定污染源废气 总烃、甲烷和非甲烷总烃的测定 气相色谱法 HJ 38-2017</w:t>
                  </w:r>
                </w:p>
              </w:tc>
              <w:tc>
                <w:tcPr>
                  <w:tcW w:w="1198" w:type="pct"/>
                  <w:vMerge w:val="restart"/>
                  <w:noWrap w:val="0"/>
                  <w:vAlign w:val="center"/>
                </w:tcPr>
                <w:p w14:paraId="01DCEFB8">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气相色谱仪</w:t>
                  </w:r>
                </w:p>
                <w:p w14:paraId="02C97370">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bidi="ar-SA"/>
                    </w:rPr>
                    <w:t>GC112N</w:t>
                  </w:r>
                </w:p>
              </w:tc>
              <w:tc>
                <w:tcPr>
                  <w:tcW w:w="688" w:type="pct"/>
                  <w:noWrap w:val="0"/>
                  <w:vAlign w:val="center"/>
                </w:tcPr>
                <w:p w14:paraId="344ED1AB">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0.07mg/m</w:t>
                  </w:r>
                  <w:r>
                    <w:rPr>
                      <w:rFonts w:hint="eastAsia" w:ascii="Times New Roman" w:hAnsi="Times New Roman" w:eastAsia="宋体" w:cs="Times New Roman"/>
                      <w:color w:val="auto"/>
                      <w:sz w:val="21"/>
                      <w:szCs w:val="21"/>
                      <w:highlight w:val="none"/>
                      <w:vertAlign w:val="superscript"/>
                      <w:lang w:val="en-US" w:eastAsia="zh-CN"/>
                    </w:rPr>
                    <w:t>3</w:t>
                  </w:r>
                </w:p>
              </w:tc>
            </w:tr>
            <w:tr w14:paraId="3B503D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9" w:type="pct"/>
                  <w:noWrap w:val="0"/>
                  <w:vAlign w:val="center"/>
                </w:tcPr>
                <w:p w14:paraId="4428ECA7">
                  <w:pPr>
                    <w:keepNext w:val="0"/>
                    <w:keepLines w:val="0"/>
                    <w:pageBreakBefore w:val="0"/>
                    <w:widowControl/>
                    <w:suppressLineNumbers w:val="0"/>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2</w:t>
                  </w:r>
                </w:p>
              </w:tc>
              <w:tc>
                <w:tcPr>
                  <w:tcW w:w="435" w:type="pct"/>
                  <w:vMerge w:val="continue"/>
                  <w:noWrap w:val="0"/>
                  <w:vAlign w:val="center"/>
                </w:tcPr>
                <w:p w14:paraId="78F5AF5D">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rPr>
                  </w:pPr>
                </w:p>
              </w:tc>
              <w:tc>
                <w:tcPr>
                  <w:tcW w:w="708" w:type="pct"/>
                  <w:vMerge w:val="continue"/>
                  <w:noWrap w:val="0"/>
                  <w:vAlign w:val="center"/>
                </w:tcPr>
                <w:p w14:paraId="14DC3F48">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p>
              </w:tc>
              <w:tc>
                <w:tcPr>
                  <w:tcW w:w="1630" w:type="pct"/>
                  <w:noWrap w:val="0"/>
                  <w:vAlign w:val="center"/>
                </w:tcPr>
                <w:p w14:paraId="3E46ED5C">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环境空气 总烃、甲烷和非甲烷总烃的测定 直接进样-气相色谱法 HJ 604-2017</w:t>
                  </w:r>
                </w:p>
              </w:tc>
              <w:tc>
                <w:tcPr>
                  <w:tcW w:w="1198" w:type="pct"/>
                  <w:vMerge w:val="continue"/>
                  <w:noWrap w:val="0"/>
                  <w:vAlign w:val="center"/>
                </w:tcPr>
                <w:p w14:paraId="5BE3B3CA">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cs="Times New Roman"/>
                      <w:highlight w:val="none"/>
                      <w:lang w:val="en-US" w:eastAsia="zh-CN"/>
                    </w:rPr>
                  </w:pPr>
                </w:p>
              </w:tc>
              <w:tc>
                <w:tcPr>
                  <w:tcW w:w="688" w:type="pct"/>
                  <w:noWrap w:val="0"/>
                  <w:vAlign w:val="center"/>
                </w:tcPr>
                <w:p w14:paraId="30C2B2C3">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0.07mg</w:t>
                  </w:r>
                  <w:r>
                    <w:rPr>
                      <w:rFonts w:hint="default" w:ascii="Times New Roman" w:hAnsi="Times New Roman" w:eastAsia="宋体" w:cs="Times New Roman"/>
                      <w:color w:val="auto"/>
                      <w:sz w:val="21"/>
                      <w:szCs w:val="21"/>
                      <w:highlight w:val="none"/>
                      <w:vertAlign w:val="baseli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p>
              </w:tc>
            </w:tr>
            <w:tr w14:paraId="1E9245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9" w:type="pct"/>
                  <w:noWrap w:val="0"/>
                  <w:vAlign w:val="center"/>
                </w:tcPr>
                <w:p w14:paraId="47124E77">
                  <w:pPr>
                    <w:keepNext w:val="0"/>
                    <w:keepLines w:val="0"/>
                    <w:pageBreakBefore w:val="0"/>
                    <w:widowControl/>
                    <w:suppressLineNumbers w:val="0"/>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w:t>
                  </w:r>
                </w:p>
              </w:tc>
              <w:tc>
                <w:tcPr>
                  <w:tcW w:w="435" w:type="pct"/>
                  <w:vMerge w:val="restart"/>
                  <w:noWrap w:val="0"/>
                  <w:vAlign w:val="center"/>
                </w:tcPr>
                <w:p w14:paraId="1FD1BC93">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废水</w:t>
                  </w:r>
                </w:p>
              </w:tc>
              <w:tc>
                <w:tcPr>
                  <w:tcW w:w="708" w:type="pct"/>
                  <w:noWrap w:val="0"/>
                  <w:vAlign w:val="center"/>
                </w:tcPr>
                <w:p w14:paraId="3B4CD2F1">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化学需氧量</w:t>
                  </w:r>
                </w:p>
              </w:tc>
              <w:tc>
                <w:tcPr>
                  <w:tcW w:w="1630" w:type="pct"/>
                  <w:noWrap w:val="0"/>
                  <w:vAlign w:val="center"/>
                </w:tcPr>
                <w:p w14:paraId="126CA4B7">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水质 化学需氧量的测定 重铬酸盐法 HJ 828-2017</w:t>
                  </w:r>
                </w:p>
              </w:tc>
              <w:tc>
                <w:tcPr>
                  <w:tcW w:w="1198" w:type="pct"/>
                  <w:noWrap w:val="0"/>
                  <w:vAlign w:val="center"/>
                </w:tcPr>
                <w:p w14:paraId="76205403">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酸式滴定管50mL</w:t>
                  </w:r>
                </w:p>
              </w:tc>
              <w:tc>
                <w:tcPr>
                  <w:tcW w:w="688" w:type="pct"/>
                  <w:noWrap w:val="0"/>
                  <w:vAlign w:val="center"/>
                </w:tcPr>
                <w:p w14:paraId="6F006DD5">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4mg/L</w:t>
                  </w:r>
                </w:p>
              </w:tc>
            </w:tr>
            <w:tr w14:paraId="142EF0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9" w:type="pct"/>
                  <w:noWrap w:val="0"/>
                  <w:vAlign w:val="center"/>
                </w:tcPr>
                <w:p w14:paraId="2C616A69">
                  <w:pPr>
                    <w:keepNext w:val="0"/>
                    <w:keepLines w:val="0"/>
                    <w:pageBreakBefore w:val="0"/>
                    <w:widowControl/>
                    <w:suppressLineNumbers w:val="0"/>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4</w:t>
                  </w:r>
                </w:p>
              </w:tc>
              <w:tc>
                <w:tcPr>
                  <w:tcW w:w="435" w:type="pct"/>
                  <w:vMerge w:val="continue"/>
                  <w:noWrap w:val="0"/>
                  <w:vAlign w:val="center"/>
                </w:tcPr>
                <w:p w14:paraId="09BD49B1">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rPr>
                  </w:pPr>
                </w:p>
              </w:tc>
              <w:tc>
                <w:tcPr>
                  <w:tcW w:w="708" w:type="pct"/>
                  <w:noWrap w:val="0"/>
                  <w:vAlign w:val="center"/>
                </w:tcPr>
                <w:p w14:paraId="4A583C09">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悬浮物</w:t>
                  </w:r>
                </w:p>
              </w:tc>
              <w:tc>
                <w:tcPr>
                  <w:tcW w:w="1630" w:type="pct"/>
                  <w:noWrap w:val="0"/>
                  <w:vAlign w:val="center"/>
                </w:tcPr>
                <w:p w14:paraId="124D0A04">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水质 悬浮物的测定 重量法GB 11901-89</w:t>
                  </w:r>
                </w:p>
              </w:tc>
              <w:tc>
                <w:tcPr>
                  <w:tcW w:w="1198" w:type="pct"/>
                  <w:noWrap w:val="0"/>
                  <w:vAlign w:val="center"/>
                </w:tcPr>
                <w:p w14:paraId="32A50286">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万分之一电子天平 JJ224BC</w:t>
                  </w:r>
                </w:p>
              </w:tc>
              <w:tc>
                <w:tcPr>
                  <w:tcW w:w="688" w:type="pct"/>
                  <w:noWrap w:val="0"/>
                  <w:vAlign w:val="center"/>
                </w:tcPr>
                <w:p w14:paraId="5A46612C">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4mg/L</w:t>
                  </w:r>
                </w:p>
              </w:tc>
            </w:tr>
            <w:tr w14:paraId="4AA97D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9" w:type="pct"/>
                  <w:noWrap w:val="0"/>
                  <w:vAlign w:val="center"/>
                </w:tcPr>
                <w:p w14:paraId="3A72301B">
                  <w:pPr>
                    <w:keepNext w:val="0"/>
                    <w:keepLines w:val="0"/>
                    <w:pageBreakBefore w:val="0"/>
                    <w:widowControl/>
                    <w:suppressLineNumbers w:val="0"/>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w:t>
                  </w:r>
                </w:p>
              </w:tc>
              <w:tc>
                <w:tcPr>
                  <w:tcW w:w="435" w:type="pct"/>
                  <w:vMerge w:val="continue"/>
                  <w:noWrap w:val="0"/>
                  <w:vAlign w:val="center"/>
                </w:tcPr>
                <w:p w14:paraId="24F1467B">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rPr>
                  </w:pPr>
                </w:p>
              </w:tc>
              <w:tc>
                <w:tcPr>
                  <w:tcW w:w="708" w:type="pct"/>
                  <w:noWrap w:val="0"/>
                  <w:vAlign w:val="center"/>
                </w:tcPr>
                <w:p w14:paraId="2C633397">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氨氮</w:t>
                  </w:r>
                </w:p>
              </w:tc>
              <w:tc>
                <w:tcPr>
                  <w:tcW w:w="1630" w:type="pct"/>
                  <w:noWrap w:val="0"/>
                  <w:vAlign w:val="center"/>
                </w:tcPr>
                <w:p w14:paraId="0B3FAFED">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水质 氨氮的测定 纳氏试剂分光光度法 HJ 535-2009</w:t>
                  </w:r>
                </w:p>
              </w:tc>
              <w:tc>
                <w:tcPr>
                  <w:tcW w:w="1198" w:type="pct"/>
                  <w:noWrap w:val="0"/>
                  <w:vAlign w:val="center"/>
                </w:tcPr>
                <w:p w14:paraId="2531B824">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可见分光光度计上海佑科721/3级</w:t>
                  </w:r>
                </w:p>
              </w:tc>
              <w:tc>
                <w:tcPr>
                  <w:tcW w:w="688" w:type="pct"/>
                  <w:noWrap w:val="0"/>
                  <w:vAlign w:val="center"/>
                </w:tcPr>
                <w:p w14:paraId="12469EFC">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0.025mg/L</w:t>
                  </w:r>
                </w:p>
              </w:tc>
            </w:tr>
            <w:tr w14:paraId="3770F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9" w:type="pct"/>
                  <w:noWrap w:val="0"/>
                  <w:vAlign w:val="center"/>
                </w:tcPr>
                <w:p w14:paraId="14C7D3F2">
                  <w:pPr>
                    <w:keepNext w:val="0"/>
                    <w:keepLines w:val="0"/>
                    <w:pageBreakBefore w:val="0"/>
                    <w:widowControl/>
                    <w:suppressLineNumbers w:val="0"/>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w:t>
                  </w:r>
                </w:p>
              </w:tc>
              <w:tc>
                <w:tcPr>
                  <w:tcW w:w="435" w:type="pct"/>
                  <w:vMerge w:val="continue"/>
                  <w:noWrap w:val="0"/>
                  <w:vAlign w:val="center"/>
                </w:tcPr>
                <w:p w14:paraId="1B225977">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rPr>
                  </w:pPr>
                </w:p>
              </w:tc>
              <w:tc>
                <w:tcPr>
                  <w:tcW w:w="708" w:type="pct"/>
                  <w:noWrap w:val="0"/>
                  <w:vAlign w:val="center"/>
                </w:tcPr>
                <w:p w14:paraId="7050F4D6">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总氮</w:t>
                  </w:r>
                </w:p>
              </w:tc>
              <w:tc>
                <w:tcPr>
                  <w:tcW w:w="1630" w:type="pct"/>
                  <w:noWrap w:val="0"/>
                  <w:vAlign w:val="center"/>
                </w:tcPr>
                <w:p w14:paraId="1EEF61B6">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 xml:space="preserve">水质 总氮的测定 碱性过硫酸钾消解紫外分光光度法 </w:t>
                  </w:r>
                </w:p>
                <w:p w14:paraId="0003D7E8">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HJ 636-2012</w:t>
                  </w:r>
                </w:p>
              </w:tc>
              <w:tc>
                <w:tcPr>
                  <w:tcW w:w="1198" w:type="pct"/>
                  <w:noWrap w:val="0"/>
                  <w:vAlign w:val="center"/>
                </w:tcPr>
                <w:p w14:paraId="5413F00D">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紫外可见分光光度计</w:t>
                  </w:r>
                </w:p>
                <w:p w14:paraId="0E87A2E4">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UV-1500pc/3级</w:t>
                  </w:r>
                </w:p>
              </w:tc>
              <w:tc>
                <w:tcPr>
                  <w:tcW w:w="688" w:type="pct"/>
                  <w:noWrap w:val="0"/>
                  <w:vAlign w:val="center"/>
                </w:tcPr>
                <w:p w14:paraId="59F157B1">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0.05mg/L</w:t>
                  </w:r>
                </w:p>
              </w:tc>
            </w:tr>
            <w:tr w14:paraId="3D3808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9" w:type="pct"/>
                  <w:noWrap w:val="0"/>
                  <w:vAlign w:val="center"/>
                </w:tcPr>
                <w:p w14:paraId="4D3F57D6">
                  <w:pPr>
                    <w:keepNext w:val="0"/>
                    <w:keepLines w:val="0"/>
                    <w:pageBreakBefore w:val="0"/>
                    <w:widowControl/>
                    <w:suppressLineNumbers w:val="0"/>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7</w:t>
                  </w:r>
                </w:p>
              </w:tc>
              <w:tc>
                <w:tcPr>
                  <w:tcW w:w="435" w:type="pct"/>
                  <w:vMerge w:val="continue"/>
                  <w:noWrap w:val="0"/>
                  <w:vAlign w:val="center"/>
                </w:tcPr>
                <w:p w14:paraId="4D1972E5">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rPr>
                  </w:pPr>
                </w:p>
              </w:tc>
              <w:tc>
                <w:tcPr>
                  <w:tcW w:w="708" w:type="pct"/>
                  <w:noWrap w:val="0"/>
                  <w:vAlign w:val="center"/>
                </w:tcPr>
                <w:p w14:paraId="4CE81030">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总磷</w:t>
                  </w:r>
                </w:p>
              </w:tc>
              <w:tc>
                <w:tcPr>
                  <w:tcW w:w="1630" w:type="pct"/>
                  <w:noWrap w:val="0"/>
                  <w:vAlign w:val="center"/>
                </w:tcPr>
                <w:p w14:paraId="79D0B699">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水质 总磷的测定 钼酸铵分光光度法 GB 11893-89</w:t>
                  </w:r>
                </w:p>
              </w:tc>
              <w:tc>
                <w:tcPr>
                  <w:tcW w:w="1198" w:type="pct"/>
                  <w:noWrap w:val="0"/>
                  <w:vAlign w:val="center"/>
                </w:tcPr>
                <w:p w14:paraId="1F6964A9">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可见分光光度计上海佑科721/3级</w:t>
                  </w:r>
                </w:p>
              </w:tc>
              <w:tc>
                <w:tcPr>
                  <w:tcW w:w="688" w:type="pct"/>
                  <w:noWrap w:val="0"/>
                  <w:vAlign w:val="center"/>
                </w:tcPr>
                <w:p w14:paraId="70511A06">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0.01mg/L</w:t>
                  </w:r>
                </w:p>
              </w:tc>
            </w:tr>
            <w:tr w14:paraId="10D8D8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9" w:type="pct"/>
                  <w:noWrap w:val="0"/>
                  <w:vAlign w:val="center"/>
                </w:tcPr>
                <w:p w14:paraId="225C1262">
                  <w:pPr>
                    <w:keepNext w:val="0"/>
                    <w:keepLines w:val="0"/>
                    <w:pageBreakBefore w:val="0"/>
                    <w:widowControl/>
                    <w:suppressLineNumbers w:val="0"/>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8</w:t>
                  </w:r>
                </w:p>
              </w:tc>
              <w:tc>
                <w:tcPr>
                  <w:tcW w:w="435" w:type="pct"/>
                  <w:noWrap w:val="0"/>
                  <w:vAlign w:val="center"/>
                </w:tcPr>
                <w:p w14:paraId="45C2C8AE">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708" w:type="pct"/>
                  <w:noWrap w:val="0"/>
                  <w:vAlign w:val="center"/>
                </w:tcPr>
                <w:p w14:paraId="43FE9D05">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厂界</w:t>
                  </w:r>
                </w:p>
                <w:p w14:paraId="6D3D3E2B">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噪声</w:t>
                  </w:r>
                </w:p>
              </w:tc>
              <w:tc>
                <w:tcPr>
                  <w:tcW w:w="1630" w:type="pct"/>
                  <w:noWrap w:val="0"/>
                  <w:vAlign w:val="center"/>
                </w:tcPr>
                <w:p w14:paraId="69BFC2C4">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《工业企业厂界环境噪声排放标准》GB 12348-2008</w:t>
                  </w:r>
                </w:p>
              </w:tc>
              <w:tc>
                <w:tcPr>
                  <w:tcW w:w="1198" w:type="pct"/>
                  <w:noWrap w:val="0"/>
                  <w:vAlign w:val="center"/>
                </w:tcPr>
                <w:p w14:paraId="3354C0AD">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多功能声级计</w:t>
                  </w:r>
                </w:p>
                <w:p w14:paraId="1B906F3E">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AWA5688</w:t>
                  </w:r>
                  <w:r>
                    <w:rPr>
                      <w:rFonts w:hint="eastAsia" w:ascii="Times New Roman" w:hAnsi="Times New Roman" w:eastAsia="宋体" w:cs="Times New Roman"/>
                      <w:color w:val="auto"/>
                      <w:sz w:val="21"/>
                      <w:szCs w:val="21"/>
                      <w:highlight w:val="none"/>
                      <w:lang w:val="en-US" w:eastAsia="zh-CN" w:bidi="ar"/>
                    </w:rPr>
                    <w:t>型</w:t>
                  </w:r>
                </w:p>
              </w:tc>
              <w:tc>
                <w:tcPr>
                  <w:tcW w:w="688" w:type="pct"/>
                  <w:noWrap w:val="0"/>
                  <w:vAlign w:val="center"/>
                </w:tcPr>
                <w:p w14:paraId="4B481A58">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14:paraId="06444FEF">
            <w:pPr>
              <w:spacing w:after="0" w:line="460" w:lineRule="exact"/>
              <w:ind w:firstLine="482" w:firstLineChars="200"/>
              <w:textAlignment w:val="baseline"/>
              <w:rPr>
                <w:rFonts w:hint="eastAsia" w:ascii="Times New Roman" w:hAnsi="Times New Roman" w:eastAsia="宋体"/>
                <w:b/>
                <w:bCs w:val="0"/>
                <w:color w:val="000000"/>
                <w:sz w:val="24"/>
                <w:szCs w:val="24"/>
                <w:highlight w:val="none"/>
                <w:lang w:val="en-US" w:eastAsia="zh-CN"/>
              </w:rPr>
            </w:pPr>
            <w:r>
              <w:rPr>
                <w:rFonts w:hint="eastAsia" w:ascii="Times New Roman" w:hAnsi="Times New Roman" w:eastAsia="宋体"/>
                <w:b/>
                <w:bCs w:val="0"/>
                <w:color w:val="000000"/>
                <w:sz w:val="24"/>
                <w:szCs w:val="24"/>
                <w:highlight w:val="none"/>
                <w:lang w:val="en-US" w:eastAsia="zh-CN"/>
              </w:rPr>
              <w:t>2、质量控制措施</w:t>
            </w:r>
          </w:p>
          <w:p w14:paraId="1E7664E7">
            <w:pPr>
              <w:spacing w:after="0" w:line="460" w:lineRule="exact"/>
              <w:ind w:firstLine="480" w:firstLineChars="200"/>
              <w:textAlignment w:val="baseline"/>
              <w:rPr>
                <w:rFonts w:ascii="Times New Roman" w:hAnsi="Times New Roman" w:eastAsia="宋体"/>
                <w:bCs/>
                <w:color w:val="000000"/>
                <w:sz w:val="24"/>
                <w:szCs w:val="24"/>
                <w:highlight w:val="none"/>
              </w:rPr>
            </w:pPr>
            <w:bookmarkStart w:id="1" w:name="_Toc20616_WPSOffice_Level2"/>
            <w:bookmarkStart w:id="2" w:name="_Toc25404"/>
            <w:r>
              <w:rPr>
                <w:rFonts w:hint="eastAsia" w:ascii="Times New Roman" w:hAnsi="Times New Roman" w:eastAsia="宋体"/>
                <w:bCs/>
                <w:color w:val="000000"/>
                <w:sz w:val="24"/>
                <w:szCs w:val="24"/>
                <w:highlight w:val="none"/>
                <w:lang w:val="en-US" w:eastAsia="zh-CN"/>
              </w:rPr>
              <w:t>（1）按照《固定污染源监测质量与质量控制技术规范（试行）》（</w:t>
            </w:r>
            <w:r>
              <w:rPr>
                <w:rFonts w:hint="default" w:ascii="Times New Roman" w:hAnsi="Times New Roman" w:eastAsia="宋体"/>
                <w:bCs/>
                <w:color w:val="000000"/>
                <w:sz w:val="24"/>
                <w:szCs w:val="24"/>
                <w:highlight w:val="none"/>
                <w:lang w:val="en-US" w:eastAsia="zh-CN"/>
              </w:rPr>
              <w:t>HJ</w:t>
            </w:r>
            <w:r>
              <w:rPr>
                <w:rFonts w:hint="eastAsia" w:ascii="Times New Roman" w:hAnsi="Times New Roman" w:eastAsia="宋体"/>
                <w:bCs/>
                <w:color w:val="000000"/>
                <w:sz w:val="24"/>
                <w:szCs w:val="24"/>
                <w:highlight w:val="none"/>
                <w:lang w:val="en-US" w:eastAsia="zh-CN"/>
              </w:rPr>
              <w:t>/T</w:t>
            </w:r>
            <w:r>
              <w:rPr>
                <w:rFonts w:hint="default" w:ascii="Times New Roman" w:hAnsi="Times New Roman" w:eastAsia="宋体"/>
                <w:bCs/>
                <w:color w:val="000000"/>
                <w:sz w:val="24"/>
                <w:szCs w:val="24"/>
                <w:highlight w:val="none"/>
                <w:lang w:val="en-US" w:eastAsia="zh-CN"/>
              </w:rPr>
              <w:t xml:space="preserve"> </w:t>
            </w:r>
            <w:r>
              <w:rPr>
                <w:rFonts w:hint="eastAsia" w:ascii="Times New Roman" w:hAnsi="Times New Roman" w:eastAsia="宋体"/>
                <w:bCs/>
                <w:color w:val="000000"/>
                <w:sz w:val="24"/>
                <w:szCs w:val="24"/>
                <w:highlight w:val="none"/>
                <w:lang w:val="en-US" w:eastAsia="zh-CN"/>
              </w:rPr>
              <w:t>373-2007）、《大气污染物无组织排放监测技术导则》和《工业企业厂界环境噪声排放标准》</w:t>
            </w:r>
            <w:r>
              <w:rPr>
                <w:rFonts w:hint="default" w:ascii="Times New Roman" w:hAnsi="Times New Roman" w:eastAsia="宋体"/>
                <w:bCs/>
                <w:color w:val="000000"/>
                <w:sz w:val="24"/>
                <w:szCs w:val="24"/>
                <w:highlight w:val="none"/>
                <w:lang w:val="en-US" w:eastAsia="zh-CN"/>
              </w:rPr>
              <w:t>(GB 12348-2008)</w:t>
            </w:r>
            <w:r>
              <w:rPr>
                <w:rFonts w:hint="eastAsia" w:ascii="Times New Roman" w:hAnsi="Times New Roman" w:eastAsia="宋体"/>
                <w:bCs/>
                <w:color w:val="000000"/>
                <w:sz w:val="24"/>
                <w:szCs w:val="24"/>
                <w:highlight w:val="none"/>
                <w:lang w:val="en-US" w:eastAsia="zh-CN"/>
              </w:rPr>
              <w:t>等规定，对检测的全过程进行质量保证和控制。</w:t>
            </w:r>
          </w:p>
          <w:p w14:paraId="1AC58A25">
            <w:pPr>
              <w:spacing w:after="0" w:line="460" w:lineRule="exact"/>
              <w:ind w:firstLine="480" w:firstLineChars="200"/>
              <w:textAlignment w:val="baseline"/>
              <w:rPr>
                <w:rFonts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lang w:val="en-US" w:eastAsia="zh-CN"/>
              </w:rPr>
              <w:t>（2）样品采集、运输、保存和分析均按照国家相关标准和规范以及本公司质量体系要求进行。</w:t>
            </w:r>
          </w:p>
          <w:p w14:paraId="05CDD10F">
            <w:pPr>
              <w:spacing w:after="0" w:line="460" w:lineRule="exact"/>
              <w:ind w:firstLine="480" w:firstLineChars="200"/>
              <w:textAlignment w:val="baseline"/>
              <w:rPr>
                <w:rFonts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lang w:val="en-US" w:eastAsia="zh-CN"/>
              </w:rPr>
              <w:t>（3）监测仪器符合国家有关标准或技术要求，监测分析仪器经计量部门检定合格准用，监测人员持证上岗。</w:t>
            </w:r>
          </w:p>
          <w:p w14:paraId="75742540">
            <w:pPr>
              <w:spacing w:after="0" w:line="460" w:lineRule="exact"/>
              <w:ind w:firstLine="480" w:firstLineChars="200"/>
              <w:textAlignment w:val="baseline"/>
              <w:rPr>
                <w:rFonts w:eastAsia="仿宋_GB2312"/>
                <w:color w:val="000000"/>
                <w:szCs w:val="21"/>
                <w:highlight w:val="yellow"/>
              </w:rPr>
            </w:pPr>
            <w:r>
              <w:rPr>
                <w:rFonts w:hint="eastAsia" w:ascii="Times New Roman" w:hAnsi="Times New Roman" w:eastAsia="宋体"/>
                <w:bCs/>
                <w:color w:val="000000"/>
                <w:sz w:val="24"/>
                <w:szCs w:val="24"/>
                <w:highlight w:val="none"/>
                <w:lang w:val="en-US" w:eastAsia="zh-CN"/>
              </w:rPr>
              <w:t>（4）监测采样记录及分析测试结果按监测技术规范有关要求进行数据处理和填报，进行三级审核，确保监测数据的有效</w:t>
            </w:r>
            <w:bookmarkEnd w:id="1"/>
            <w:bookmarkEnd w:id="2"/>
            <w:r>
              <w:rPr>
                <w:rFonts w:hint="eastAsia" w:ascii="Times New Roman" w:hAnsi="Times New Roman" w:eastAsia="宋体"/>
                <w:bCs/>
                <w:color w:val="000000"/>
                <w:sz w:val="24"/>
                <w:szCs w:val="24"/>
                <w:highlight w:val="none"/>
                <w:lang w:val="en-US" w:eastAsia="zh-CN"/>
              </w:rPr>
              <w:t>。</w:t>
            </w:r>
          </w:p>
        </w:tc>
      </w:tr>
    </w:tbl>
    <w:p w14:paraId="1ED35ADA">
      <w:pPr>
        <w:rPr>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0CA73A2">
      <w:pPr>
        <w:spacing w:after="0" w:afterLines="0" w:line="360" w:lineRule="auto"/>
        <w:rPr>
          <w:rFonts w:hint="eastAsia"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六</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4B9F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noWrap w:val="0"/>
            <w:vAlign w:val="top"/>
          </w:tcPr>
          <w:p w14:paraId="31F85077">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sz w:val="24"/>
                <w:szCs w:val="24"/>
                <w:highlight w:val="none"/>
              </w:rPr>
            </w:pPr>
            <w:r>
              <w:rPr>
                <w:rFonts w:hint="eastAsia" w:ascii="宋体" w:hAnsi="宋体" w:eastAsia="宋体"/>
                <w:b/>
                <w:bCs/>
                <w:color w:val="000000"/>
                <w:sz w:val="24"/>
                <w:szCs w:val="24"/>
                <w:highlight w:val="none"/>
              </w:rPr>
              <w:t>验收监测内容：</w:t>
            </w:r>
          </w:p>
          <w:p w14:paraId="09BC0BD1">
            <w:pPr>
              <w:widowControl w:val="0"/>
              <w:adjustRightInd/>
              <w:snapToGrid/>
              <w:spacing w:after="0" w:line="460" w:lineRule="exact"/>
              <w:ind w:firstLine="480" w:firstLineChars="200"/>
              <w:jc w:val="both"/>
              <w:textAlignment w:val="baseline"/>
              <w:rPr>
                <w:rFonts w:hint="eastAsia" w:ascii="Times New Roman" w:hAnsi="Times New Roman" w:eastAsia="宋体"/>
                <w:color w:val="000000"/>
                <w:kern w:val="2"/>
                <w:sz w:val="24"/>
                <w:szCs w:val="24"/>
                <w:highlight w:val="none"/>
              </w:rPr>
            </w:pPr>
            <w:r>
              <w:rPr>
                <w:rFonts w:hint="eastAsia" w:ascii="Times New Roman" w:hAnsi="Times New Roman" w:eastAsia="宋体"/>
                <w:bCs/>
                <w:color w:val="000000"/>
                <w:sz w:val="24"/>
                <w:szCs w:val="24"/>
                <w:highlight w:val="none"/>
              </w:rPr>
              <w:t>1、验收执行标准</w:t>
            </w:r>
          </w:p>
          <w:p w14:paraId="27C91988">
            <w:pPr>
              <w:widowControl w:val="0"/>
              <w:adjustRightInd/>
              <w:snapToGrid/>
              <w:spacing w:after="0" w:line="460" w:lineRule="exact"/>
              <w:ind w:firstLine="480" w:firstLineChars="200"/>
              <w:jc w:val="both"/>
              <w:textAlignment w:val="baseline"/>
              <w:rPr>
                <w:rFonts w:hint="default" w:ascii="Times New Roman" w:hAnsi="Times New Roman" w:eastAsia="宋体"/>
                <w:color w:val="000000"/>
                <w:kern w:val="2"/>
                <w:sz w:val="24"/>
                <w:szCs w:val="24"/>
                <w:highlight w:val="none"/>
                <w:lang w:val="en-US" w:eastAsia="zh-CN"/>
              </w:rPr>
            </w:pPr>
            <w:r>
              <w:rPr>
                <w:rFonts w:hint="eastAsia" w:ascii="Times New Roman" w:hAnsi="Times New Roman" w:eastAsia="宋体"/>
                <w:color w:val="000000"/>
                <w:kern w:val="2"/>
                <w:sz w:val="24"/>
                <w:szCs w:val="24"/>
                <w:highlight w:val="none"/>
                <w:lang w:val="en-US" w:eastAsia="zh-CN"/>
              </w:rPr>
              <w:t>①废气</w:t>
            </w:r>
          </w:p>
          <w:p w14:paraId="6A182366">
            <w:pPr>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leftChars="0" w:firstLine="480" w:firstLineChars="200"/>
              <w:jc w:val="left"/>
              <w:textAlignment w:val="auto"/>
              <w:rPr>
                <w:rFonts w:hint="eastAsia" w:ascii="Times New Roman" w:hAnsi="Times New Roman" w:eastAsia="黑体" w:cs="Times New Roman"/>
                <w:sz w:val="24"/>
                <w:szCs w:val="24"/>
                <w:highlight w:val="none"/>
                <w:lang w:val="en-US" w:eastAsia="zh-CN" w:bidi="ar"/>
              </w:rPr>
            </w:pPr>
            <w:r>
              <w:rPr>
                <w:rFonts w:hint="eastAsia" w:ascii="Times New Roman" w:hAnsi="Times New Roman" w:eastAsia="黑体" w:cs="Times New Roman"/>
                <w:sz w:val="24"/>
                <w:szCs w:val="24"/>
                <w:highlight w:val="none"/>
                <w:lang w:val="en-US" w:eastAsia="zh-CN" w:bidi="ar"/>
              </w:rPr>
              <w:t>表13            废气污染物排放标准</w:t>
            </w:r>
          </w:p>
          <w:tbl>
            <w:tblPr>
              <w:tblStyle w:val="14"/>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2631"/>
              <w:gridCol w:w="1801"/>
              <w:gridCol w:w="1414"/>
              <w:gridCol w:w="2457"/>
            </w:tblGrid>
            <w:tr w14:paraId="265C9BD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84" w:type="pct"/>
                  <w:tcBorders>
                    <w:right w:val="single" w:color="auto" w:sz="4" w:space="0"/>
                  </w:tcBorders>
                  <w:noWrap w:val="0"/>
                  <w:vAlign w:val="center"/>
                </w:tcPr>
                <w:p w14:paraId="7105300E">
                  <w:pPr>
                    <w:spacing w:after="0"/>
                    <w:jc w:val="center"/>
                    <w:rPr>
                      <w:rFonts w:hint="default" w:ascii="Times New Roman" w:hAnsi="Times New Roman" w:eastAsia="宋体"/>
                      <w:b/>
                      <w:color w:val="000000"/>
                      <w:sz w:val="21"/>
                      <w:szCs w:val="21"/>
                      <w:highlight w:val="none"/>
                      <w:lang w:val="en-US" w:eastAsia="zh-CN"/>
                    </w:rPr>
                  </w:pPr>
                  <w:r>
                    <w:rPr>
                      <w:rFonts w:hint="eastAsia" w:ascii="Times New Roman" w:hAnsi="Times New Roman" w:eastAsia="宋体"/>
                      <w:b/>
                      <w:color w:val="000000"/>
                      <w:sz w:val="21"/>
                      <w:szCs w:val="21"/>
                      <w:highlight w:val="none"/>
                      <w:lang w:val="en-US" w:eastAsia="zh-CN"/>
                    </w:rPr>
                    <w:t>标准名称</w:t>
                  </w:r>
                </w:p>
              </w:tc>
              <w:tc>
                <w:tcPr>
                  <w:tcW w:w="1084" w:type="pct"/>
                  <w:tcBorders>
                    <w:left w:val="single" w:color="auto" w:sz="4" w:space="0"/>
                    <w:right w:val="single" w:color="auto" w:sz="4" w:space="0"/>
                  </w:tcBorders>
                  <w:noWrap w:val="0"/>
                  <w:vAlign w:val="center"/>
                </w:tcPr>
                <w:p w14:paraId="467044EF">
                  <w:pPr>
                    <w:spacing w:after="0"/>
                    <w:jc w:val="center"/>
                    <w:rPr>
                      <w:rFonts w:hint="default" w:ascii="Times New Roman" w:hAnsi="Times New Roman" w:eastAsia="宋体"/>
                      <w:b/>
                      <w:color w:val="000000"/>
                      <w:sz w:val="21"/>
                      <w:szCs w:val="21"/>
                      <w:highlight w:val="none"/>
                      <w:lang w:val="en-US" w:eastAsia="zh-CN"/>
                    </w:rPr>
                  </w:pPr>
                  <w:r>
                    <w:rPr>
                      <w:rFonts w:hint="eastAsia" w:ascii="Times New Roman" w:hAnsi="Times New Roman" w:eastAsia="宋体"/>
                      <w:b/>
                      <w:color w:val="000000"/>
                      <w:sz w:val="21"/>
                      <w:szCs w:val="21"/>
                      <w:highlight w:val="none"/>
                      <w:lang w:val="en-US" w:eastAsia="zh-CN"/>
                    </w:rPr>
                    <w:t>生产工序</w:t>
                  </w:r>
                </w:p>
              </w:tc>
              <w:tc>
                <w:tcPr>
                  <w:tcW w:w="851" w:type="pct"/>
                  <w:tcBorders>
                    <w:left w:val="single" w:color="auto" w:sz="4" w:space="0"/>
                  </w:tcBorders>
                  <w:shd w:val="clear" w:color="auto" w:fill="auto"/>
                  <w:noWrap w:val="0"/>
                  <w:vAlign w:val="center"/>
                </w:tcPr>
                <w:p w14:paraId="5268DBFA">
                  <w:pPr>
                    <w:spacing w:after="0"/>
                    <w:jc w:val="center"/>
                    <w:rPr>
                      <w:rFonts w:hint="eastAsia" w:ascii="Times New Roman" w:hAnsi="Times New Roman" w:eastAsia="宋体" w:cstheme="minorBidi"/>
                      <w:b/>
                      <w:color w:val="000000"/>
                      <w:sz w:val="21"/>
                      <w:szCs w:val="21"/>
                      <w:highlight w:val="none"/>
                      <w:lang w:val="en-US" w:eastAsia="zh-CN" w:bidi="ar-SA"/>
                    </w:rPr>
                  </w:pPr>
                  <w:r>
                    <w:rPr>
                      <w:rFonts w:hint="eastAsia" w:ascii="Times New Roman" w:hAnsi="Times New Roman" w:eastAsia="宋体"/>
                      <w:b/>
                      <w:color w:val="000000"/>
                      <w:sz w:val="21"/>
                      <w:szCs w:val="21"/>
                      <w:highlight w:val="none"/>
                      <w:lang w:val="en-US" w:eastAsia="zh-CN"/>
                    </w:rPr>
                    <w:t>污染因子</w:t>
                  </w:r>
                </w:p>
              </w:tc>
              <w:tc>
                <w:tcPr>
                  <w:tcW w:w="1479" w:type="pct"/>
                  <w:tcBorders>
                    <w:left w:val="single" w:color="auto" w:sz="4" w:space="0"/>
                  </w:tcBorders>
                  <w:noWrap w:val="0"/>
                  <w:vAlign w:val="center"/>
                </w:tcPr>
                <w:p w14:paraId="4801885F">
                  <w:pPr>
                    <w:spacing w:after="0"/>
                    <w:jc w:val="center"/>
                    <w:rPr>
                      <w:rFonts w:hint="default" w:ascii="Times New Roman" w:hAnsi="Times New Roman" w:eastAsia="宋体"/>
                      <w:b/>
                      <w:color w:val="000000"/>
                      <w:sz w:val="21"/>
                      <w:szCs w:val="21"/>
                      <w:highlight w:val="none"/>
                      <w:lang w:val="en-US" w:eastAsia="zh-CN"/>
                    </w:rPr>
                  </w:pPr>
                  <w:r>
                    <w:rPr>
                      <w:rFonts w:hint="eastAsia" w:ascii="Times New Roman" w:hAnsi="Times New Roman" w:eastAsia="宋体"/>
                      <w:b/>
                      <w:color w:val="000000"/>
                      <w:sz w:val="21"/>
                      <w:szCs w:val="21"/>
                      <w:highlight w:val="none"/>
                      <w:lang w:val="en-US" w:eastAsia="zh-CN"/>
                    </w:rPr>
                    <w:t>标准限值</w:t>
                  </w:r>
                </w:p>
              </w:tc>
            </w:tr>
            <w:tr w14:paraId="1864161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84" w:type="pct"/>
                  <w:vMerge w:val="restart"/>
                  <w:tcBorders>
                    <w:right w:val="single" w:color="auto" w:sz="4" w:space="0"/>
                  </w:tcBorders>
                  <w:noWrap w:val="0"/>
                  <w:vAlign w:val="center"/>
                </w:tcPr>
                <w:p w14:paraId="6D9BE773">
                  <w:pPr>
                    <w:spacing w:after="0"/>
                    <w:jc w:val="center"/>
                    <w:rPr>
                      <w:rFonts w:hint="default" w:ascii="Times New Roman" w:hAnsi="Times New Roman" w:cs="Times New Roman" w:eastAsiaTheme="minorEastAsia"/>
                      <w:color w:val="000000"/>
                      <w:sz w:val="21"/>
                      <w:szCs w:val="21"/>
                      <w:highlight w:val="none"/>
                      <w:lang w:val="en-US" w:eastAsia="zh-CN" w:bidi="ar-SA"/>
                    </w:rPr>
                  </w:pPr>
                  <w:r>
                    <w:rPr>
                      <w:rFonts w:hint="default" w:ascii="Times New Roman" w:hAnsi="Times New Roman" w:cs="Times New Roman" w:eastAsiaTheme="minorEastAsia"/>
                      <w:color w:val="000000"/>
                      <w:sz w:val="21"/>
                      <w:szCs w:val="21"/>
                      <w:highlight w:val="none"/>
                      <w:lang w:val="en-US" w:eastAsia="zh-CN" w:bidi="ar-SA"/>
                    </w:rPr>
                    <w:t>《印刷工业挥发性有机物排放标准》（DB41/1956-2020）</w:t>
                  </w:r>
                </w:p>
              </w:tc>
              <w:tc>
                <w:tcPr>
                  <w:tcW w:w="1084" w:type="pct"/>
                  <w:vMerge w:val="restart"/>
                  <w:tcBorders>
                    <w:left w:val="single" w:color="auto" w:sz="4" w:space="0"/>
                    <w:right w:val="single" w:color="auto" w:sz="4" w:space="0"/>
                  </w:tcBorders>
                  <w:noWrap w:val="0"/>
                  <w:vAlign w:val="center"/>
                </w:tcPr>
                <w:p w14:paraId="6F126347">
                  <w:pPr>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复合工序、印刷工序、覆膜工序</w:t>
                  </w:r>
                </w:p>
              </w:tc>
              <w:tc>
                <w:tcPr>
                  <w:tcW w:w="851" w:type="pct"/>
                  <w:vMerge w:val="restart"/>
                  <w:tcBorders>
                    <w:left w:val="single" w:color="auto" w:sz="4" w:space="0"/>
                  </w:tcBorders>
                  <w:shd w:val="clear" w:color="auto" w:fill="auto"/>
                  <w:noWrap w:val="0"/>
                  <w:vAlign w:val="center"/>
                </w:tcPr>
                <w:p w14:paraId="798F7BB0">
                  <w:pPr>
                    <w:spacing w:after="0"/>
                    <w:jc w:val="center"/>
                    <w:rPr>
                      <w:rFonts w:hint="default" w:ascii="Times New Roman" w:hAnsi="Times New Roman" w:eastAsia="宋体" w:cstheme="minorBidi"/>
                      <w:color w:val="000000"/>
                      <w:sz w:val="21"/>
                      <w:szCs w:val="21"/>
                      <w:highlight w:val="none"/>
                      <w:lang w:val="en-US" w:eastAsia="zh-CN" w:bidi="ar-SA"/>
                    </w:rPr>
                  </w:pPr>
                  <w:r>
                    <w:rPr>
                      <w:rFonts w:hint="eastAsia" w:ascii="Times New Roman" w:hAnsi="Times New Roman" w:eastAsia="宋体" w:cstheme="minorBidi"/>
                      <w:color w:val="000000"/>
                      <w:sz w:val="21"/>
                      <w:szCs w:val="21"/>
                      <w:highlight w:val="none"/>
                      <w:lang w:val="en-US" w:eastAsia="zh-CN" w:bidi="ar-SA"/>
                    </w:rPr>
                    <w:t>非甲烷总烃</w:t>
                  </w:r>
                </w:p>
              </w:tc>
              <w:tc>
                <w:tcPr>
                  <w:tcW w:w="1479" w:type="pct"/>
                  <w:tcBorders>
                    <w:left w:val="single" w:color="auto" w:sz="4" w:space="0"/>
                  </w:tcBorders>
                  <w:noWrap w:val="0"/>
                  <w:vAlign w:val="center"/>
                </w:tcPr>
                <w:p w14:paraId="5F16A804">
                  <w:pPr>
                    <w:spacing w:after="0"/>
                    <w:jc w:val="center"/>
                    <w:rPr>
                      <w:rFonts w:hint="default"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cstheme="minorBidi"/>
                      <w:b w:val="0"/>
                      <w:bCs w:val="0"/>
                      <w:color w:val="000000"/>
                      <w:sz w:val="21"/>
                      <w:szCs w:val="21"/>
                      <w:highlight w:val="none"/>
                      <w:lang w:val="en-US" w:eastAsia="zh-CN" w:bidi="ar-SA"/>
                    </w:rPr>
                    <w:t>有组织40mg/m</w:t>
                  </w:r>
                  <w:r>
                    <w:rPr>
                      <w:rFonts w:hint="eastAsia" w:ascii="Times New Roman" w:hAnsi="Times New Roman" w:eastAsia="宋体" w:cstheme="minorBidi"/>
                      <w:b w:val="0"/>
                      <w:bCs w:val="0"/>
                      <w:color w:val="000000"/>
                      <w:sz w:val="21"/>
                      <w:szCs w:val="21"/>
                      <w:highlight w:val="none"/>
                      <w:vertAlign w:val="superscript"/>
                      <w:lang w:val="en-US" w:eastAsia="zh-CN" w:bidi="ar-SA"/>
                    </w:rPr>
                    <w:t>3</w:t>
                  </w:r>
                </w:p>
              </w:tc>
            </w:tr>
            <w:tr w14:paraId="1236F2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84" w:type="pct"/>
                  <w:vMerge w:val="continue"/>
                  <w:tcBorders>
                    <w:right w:val="single" w:color="auto" w:sz="4" w:space="0"/>
                  </w:tcBorders>
                  <w:noWrap w:val="0"/>
                  <w:vAlign w:val="center"/>
                </w:tcPr>
                <w:p w14:paraId="10DDB346">
                  <w:pPr>
                    <w:spacing w:after="0"/>
                    <w:jc w:val="center"/>
                    <w:rPr>
                      <w:rFonts w:hint="default" w:ascii="Times New Roman" w:hAnsi="Times New Roman" w:cs="Times New Roman" w:eastAsiaTheme="minorEastAsia"/>
                      <w:color w:val="000000"/>
                      <w:sz w:val="21"/>
                      <w:szCs w:val="21"/>
                      <w:highlight w:val="none"/>
                      <w:lang w:val="en-US" w:eastAsia="zh-CN" w:bidi="ar-SA"/>
                    </w:rPr>
                  </w:pPr>
                </w:p>
              </w:tc>
              <w:tc>
                <w:tcPr>
                  <w:tcW w:w="1084" w:type="pct"/>
                  <w:vMerge w:val="continue"/>
                  <w:tcBorders>
                    <w:left w:val="single" w:color="auto" w:sz="4" w:space="0"/>
                    <w:right w:val="single" w:color="auto" w:sz="4" w:space="0"/>
                  </w:tcBorders>
                  <w:noWrap w:val="0"/>
                  <w:vAlign w:val="center"/>
                </w:tcPr>
                <w:p w14:paraId="31FDDAF1">
                  <w:pPr>
                    <w:spacing w:after="0"/>
                    <w:jc w:val="center"/>
                    <w:rPr>
                      <w:rFonts w:hint="eastAsia" w:ascii="Times New Roman" w:hAnsi="Times New Roman" w:eastAsia="宋体"/>
                      <w:color w:val="000000"/>
                      <w:sz w:val="21"/>
                      <w:szCs w:val="21"/>
                      <w:highlight w:val="yellow"/>
                      <w:lang w:val="en-US" w:eastAsia="zh-CN"/>
                    </w:rPr>
                  </w:pPr>
                </w:p>
              </w:tc>
              <w:tc>
                <w:tcPr>
                  <w:tcW w:w="851" w:type="pct"/>
                  <w:vMerge w:val="continue"/>
                  <w:tcBorders>
                    <w:left w:val="single" w:color="auto" w:sz="4" w:space="0"/>
                  </w:tcBorders>
                  <w:shd w:val="clear" w:color="auto" w:fill="auto"/>
                  <w:noWrap w:val="0"/>
                  <w:vAlign w:val="center"/>
                </w:tcPr>
                <w:p w14:paraId="7A6CF3AA">
                  <w:pPr>
                    <w:spacing w:after="0"/>
                    <w:jc w:val="center"/>
                    <w:rPr>
                      <w:rFonts w:hint="eastAsia" w:ascii="Times New Roman" w:hAnsi="Times New Roman" w:eastAsia="宋体" w:cstheme="minorBidi"/>
                      <w:color w:val="000000"/>
                      <w:sz w:val="21"/>
                      <w:szCs w:val="21"/>
                      <w:highlight w:val="yellow"/>
                      <w:lang w:val="en-US" w:eastAsia="zh-CN" w:bidi="ar-SA"/>
                    </w:rPr>
                  </w:pPr>
                </w:p>
              </w:tc>
              <w:tc>
                <w:tcPr>
                  <w:tcW w:w="1479" w:type="pct"/>
                  <w:tcBorders>
                    <w:left w:val="single" w:color="auto" w:sz="4" w:space="0"/>
                  </w:tcBorders>
                  <w:noWrap w:val="0"/>
                  <w:vAlign w:val="center"/>
                </w:tcPr>
                <w:p w14:paraId="578BE763">
                  <w:pPr>
                    <w:spacing w:after="0"/>
                    <w:jc w:val="center"/>
                    <w:rPr>
                      <w:rFonts w:hint="default"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cstheme="minorBidi"/>
                      <w:b w:val="0"/>
                      <w:bCs w:val="0"/>
                      <w:color w:val="000000"/>
                      <w:sz w:val="21"/>
                      <w:szCs w:val="21"/>
                      <w:highlight w:val="none"/>
                      <w:lang w:val="en-US" w:eastAsia="zh-CN" w:bidi="ar-SA"/>
                    </w:rPr>
                    <w:t>速率1kg/h</w:t>
                  </w:r>
                </w:p>
              </w:tc>
            </w:tr>
            <w:tr w14:paraId="4F0163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84" w:type="pct"/>
                  <w:vMerge w:val="restart"/>
                  <w:tcBorders>
                    <w:right w:val="single" w:color="auto" w:sz="4" w:space="0"/>
                  </w:tcBorders>
                  <w:noWrap w:val="0"/>
                  <w:vAlign w:val="center"/>
                </w:tcPr>
                <w:p w14:paraId="2C00E573">
                  <w:pPr>
                    <w:spacing w:after="0"/>
                    <w:jc w:val="center"/>
                    <w:rPr>
                      <w:rFonts w:hint="default" w:ascii="Times New Roman" w:hAnsi="Times New Roman" w:cs="Times New Roman" w:eastAsiaTheme="minorEastAsia"/>
                      <w:color w:val="000000"/>
                      <w:sz w:val="21"/>
                      <w:szCs w:val="21"/>
                      <w:highlight w:val="none"/>
                      <w:lang w:val="en-US" w:eastAsia="zh-CN" w:bidi="ar-SA"/>
                    </w:rPr>
                  </w:pPr>
                  <w:r>
                    <w:rPr>
                      <w:rFonts w:hint="default" w:ascii="Times New Roman" w:hAnsi="Times New Roman" w:cs="Times New Roman" w:eastAsiaTheme="minorEastAsia"/>
                      <w:color w:val="000000"/>
                      <w:sz w:val="21"/>
                      <w:szCs w:val="21"/>
                      <w:highlight w:val="none"/>
                      <w:lang w:val="en-US" w:eastAsia="zh-CN" w:bidi="ar-SA"/>
                    </w:rPr>
                    <w:t>《合成树脂工业污染物排放标准》（GB31572-2015）及修改单</w:t>
                  </w:r>
                </w:p>
              </w:tc>
              <w:tc>
                <w:tcPr>
                  <w:tcW w:w="1084" w:type="pct"/>
                  <w:vMerge w:val="restart"/>
                  <w:tcBorders>
                    <w:left w:val="single" w:color="auto" w:sz="4" w:space="0"/>
                    <w:right w:val="single" w:color="auto" w:sz="4" w:space="0"/>
                  </w:tcBorders>
                  <w:noWrap w:val="0"/>
                  <w:vAlign w:val="center"/>
                </w:tcPr>
                <w:p w14:paraId="6D262E5D">
                  <w:pPr>
                    <w:spacing w:after="0"/>
                    <w:jc w:val="center"/>
                    <w:rPr>
                      <w:rFonts w:hint="default" w:ascii="Times New Roman" w:hAnsi="Times New Roman" w:eastAsia="宋体"/>
                      <w:color w:val="000000"/>
                      <w:sz w:val="21"/>
                      <w:szCs w:val="21"/>
                      <w:highlight w:val="yellow"/>
                      <w:lang w:val="en-US" w:eastAsia="zh-CN"/>
                    </w:rPr>
                  </w:pPr>
                  <w:r>
                    <w:rPr>
                      <w:rFonts w:hint="eastAsia" w:ascii="Times New Roman" w:hAnsi="Times New Roman" w:eastAsia="宋体"/>
                      <w:color w:val="000000"/>
                      <w:sz w:val="21"/>
                      <w:szCs w:val="21"/>
                      <w:highlight w:val="none"/>
                      <w:lang w:val="en-US" w:eastAsia="zh-CN"/>
                    </w:rPr>
                    <w:t>注塑工序</w:t>
                  </w:r>
                </w:p>
              </w:tc>
              <w:tc>
                <w:tcPr>
                  <w:tcW w:w="851" w:type="pct"/>
                  <w:vMerge w:val="restart"/>
                  <w:tcBorders>
                    <w:left w:val="single" w:color="auto" w:sz="4" w:space="0"/>
                  </w:tcBorders>
                  <w:shd w:val="clear" w:color="auto" w:fill="auto"/>
                  <w:noWrap w:val="0"/>
                  <w:vAlign w:val="center"/>
                </w:tcPr>
                <w:p w14:paraId="6C509EC3">
                  <w:pPr>
                    <w:spacing w:after="0"/>
                    <w:jc w:val="center"/>
                    <w:rPr>
                      <w:rFonts w:hint="eastAsia" w:ascii="Times New Roman" w:hAnsi="Times New Roman" w:eastAsia="宋体" w:cstheme="minorBidi"/>
                      <w:color w:val="000000"/>
                      <w:sz w:val="21"/>
                      <w:szCs w:val="21"/>
                      <w:highlight w:val="yellow"/>
                      <w:lang w:val="en-US" w:eastAsia="zh-CN" w:bidi="ar-SA"/>
                    </w:rPr>
                  </w:pPr>
                  <w:r>
                    <w:rPr>
                      <w:rFonts w:hint="eastAsia" w:ascii="Times New Roman" w:hAnsi="Times New Roman" w:eastAsia="宋体" w:cstheme="minorBidi"/>
                      <w:color w:val="000000"/>
                      <w:sz w:val="21"/>
                      <w:szCs w:val="21"/>
                      <w:highlight w:val="none"/>
                      <w:lang w:val="en-US" w:eastAsia="zh-CN" w:bidi="ar-SA"/>
                    </w:rPr>
                    <w:t>非甲烷总烃</w:t>
                  </w:r>
                </w:p>
              </w:tc>
              <w:tc>
                <w:tcPr>
                  <w:tcW w:w="1479" w:type="pct"/>
                  <w:tcBorders>
                    <w:left w:val="single" w:color="auto" w:sz="4" w:space="0"/>
                  </w:tcBorders>
                  <w:noWrap w:val="0"/>
                  <w:vAlign w:val="center"/>
                </w:tcPr>
                <w:p w14:paraId="36207B9C">
                  <w:pPr>
                    <w:spacing w:after="0"/>
                    <w:jc w:val="center"/>
                    <w:rPr>
                      <w:rFonts w:hint="default"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cstheme="minorBidi"/>
                      <w:b w:val="0"/>
                      <w:bCs w:val="0"/>
                      <w:color w:val="000000"/>
                      <w:sz w:val="21"/>
                      <w:szCs w:val="21"/>
                      <w:highlight w:val="none"/>
                      <w:lang w:val="en-US" w:eastAsia="zh-CN" w:bidi="ar-SA"/>
                    </w:rPr>
                    <w:t>有组织60mg/m</w:t>
                  </w:r>
                  <w:r>
                    <w:rPr>
                      <w:rFonts w:hint="eastAsia" w:ascii="Times New Roman" w:hAnsi="Times New Roman" w:eastAsia="宋体" w:cstheme="minorBidi"/>
                      <w:b w:val="0"/>
                      <w:bCs w:val="0"/>
                      <w:color w:val="000000"/>
                      <w:sz w:val="21"/>
                      <w:szCs w:val="21"/>
                      <w:highlight w:val="none"/>
                      <w:vertAlign w:val="superscript"/>
                      <w:lang w:val="en-US" w:eastAsia="zh-CN" w:bidi="ar-SA"/>
                    </w:rPr>
                    <w:t>3</w:t>
                  </w:r>
                </w:p>
              </w:tc>
            </w:tr>
            <w:tr w14:paraId="5369C84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84" w:type="pct"/>
                  <w:vMerge w:val="continue"/>
                  <w:tcBorders>
                    <w:right w:val="single" w:color="auto" w:sz="4" w:space="0"/>
                  </w:tcBorders>
                  <w:noWrap w:val="0"/>
                  <w:vAlign w:val="center"/>
                </w:tcPr>
                <w:p w14:paraId="70943850">
                  <w:pPr>
                    <w:spacing w:after="0"/>
                    <w:jc w:val="center"/>
                    <w:rPr>
                      <w:rFonts w:hint="default" w:ascii="Times New Roman" w:hAnsi="Times New Roman" w:cs="Times New Roman" w:eastAsiaTheme="minorEastAsia"/>
                      <w:color w:val="000000"/>
                      <w:sz w:val="21"/>
                      <w:szCs w:val="21"/>
                      <w:highlight w:val="none"/>
                      <w:lang w:val="en-US" w:eastAsia="zh-CN" w:bidi="ar-SA"/>
                    </w:rPr>
                  </w:pPr>
                </w:p>
              </w:tc>
              <w:tc>
                <w:tcPr>
                  <w:tcW w:w="1084" w:type="pct"/>
                  <w:vMerge w:val="continue"/>
                  <w:tcBorders>
                    <w:left w:val="single" w:color="auto" w:sz="4" w:space="0"/>
                    <w:right w:val="single" w:color="auto" w:sz="4" w:space="0"/>
                  </w:tcBorders>
                  <w:noWrap w:val="0"/>
                  <w:vAlign w:val="center"/>
                </w:tcPr>
                <w:p w14:paraId="4A1F0904">
                  <w:pPr>
                    <w:spacing w:after="0"/>
                    <w:jc w:val="center"/>
                    <w:rPr>
                      <w:rFonts w:hint="eastAsia" w:ascii="Times New Roman" w:hAnsi="Times New Roman" w:eastAsia="宋体"/>
                      <w:color w:val="000000"/>
                      <w:sz w:val="21"/>
                      <w:szCs w:val="21"/>
                      <w:highlight w:val="none"/>
                      <w:lang w:val="en-US" w:eastAsia="zh-CN"/>
                    </w:rPr>
                  </w:pPr>
                </w:p>
              </w:tc>
              <w:tc>
                <w:tcPr>
                  <w:tcW w:w="851" w:type="pct"/>
                  <w:vMerge w:val="continue"/>
                  <w:tcBorders>
                    <w:left w:val="single" w:color="auto" w:sz="4" w:space="0"/>
                  </w:tcBorders>
                  <w:shd w:val="clear" w:color="auto" w:fill="auto"/>
                  <w:noWrap w:val="0"/>
                  <w:vAlign w:val="center"/>
                </w:tcPr>
                <w:p w14:paraId="3494F404">
                  <w:pPr>
                    <w:spacing w:after="0"/>
                    <w:jc w:val="center"/>
                    <w:rPr>
                      <w:rFonts w:hint="eastAsia" w:ascii="Times New Roman" w:hAnsi="Times New Roman" w:eastAsia="宋体" w:cstheme="minorBidi"/>
                      <w:color w:val="000000"/>
                      <w:sz w:val="21"/>
                      <w:szCs w:val="21"/>
                      <w:highlight w:val="none"/>
                      <w:lang w:val="en-US" w:eastAsia="zh-CN" w:bidi="ar-SA"/>
                    </w:rPr>
                  </w:pPr>
                </w:p>
              </w:tc>
              <w:tc>
                <w:tcPr>
                  <w:tcW w:w="1479" w:type="pct"/>
                  <w:tcBorders>
                    <w:left w:val="single" w:color="auto" w:sz="4" w:space="0"/>
                  </w:tcBorders>
                  <w:noWrap w:val="0"/>
                  <w:vAlign w:val="center"/>
                </w:tcPr>
                <w:p w14:paraId="11C9FC96">
                  <w:pPr>
                    <w:spacing w:after="0"/>
                    <w:jc w:val="center"/>
                    <w:rPr>
                      <w:rFonts w:hint="eastAsia" w:ascii="Times New Roman" w:hAnsi="Times New Roman" w:eastAsia="宋体" w:cstheme="minorBidi"/>
                      <w:b w:val="0"/>
                      <w:bCs w:val="0"/>
                      <w:color w:val="000000"/>
                      <w:sz w:val="21"/>
                      <w:szCs w:val="21"/>
                      <w:highlight w:val="none"/>
                      <w:lang w:val="en-US" w:eastAsia="zh-CN" w:bidi="ar-SA"/>
                    </w:rPr>
                  </w:pPr>
                  <w:r>
                    <w:rPr>
                      <w:rFonts w:hint="eastAsia" w:ascii="Times New Roman" w:hAnsi="Times New Roman" w:eastAsia="宋体" w:cstheme="minorBidi"/>
                      <w:b w:val="0"/>
                      <w:bCs w:val="0"/>
                      <w:color w:val="000000"/>
                      <w:sz w:val="21"/>
                      <w:szCs w:val="21"/>
                      <w:highlight w:val="none"/>
                      <w:lang w:val="en-US" w:eastAsia="zh-CN" w:bidi="ar-SA"/>
                    </w:rPr>
                    <w:t>无组织4.0mg/m</w:t>
                  </w:r>
                  <w:r>
                    <w:rPr>
                      <w:rFonts w:hint="eastAsia" w:ascii="Times New Roman" w:hAnsi="Times New Roman" w:eastAsia="宋体" w:cstheme="minorBidi"/>
                      <w:b w:val="0"/>
                      <w:bCs w:val="0"/>
                      <w:color w:val="000000"/>
                      <w:sz w:val="21"/>
                      <w:szCs w:val="21"/>
                      <w:highlight w:val="none"/>
                      <w:vertAlign w:val="superscript"/>
                      <w:lang w:val="en-US" w:eastAsia="zh-CN" w:bidi="ar-SA"/>
                    </w:rPr>
                    <w:t>3</w:t>
                  </w:r>
                </w:p>
              </w:tc>
            </w:tr>
            <w:tr w14:paraId="27F5BDA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84" w:type="pct"/>
                  <w:tcBorders>
                    <w:right w:val="single" w:color="auto" w:sz="4" w:space="0"/>
                  </w:tcBorders>
                  <w:noWrap w:val="0"/>
                  <w:vAlign w:val="center"/>
                </w:tcPr>
                <w:p w14:paraId="413E27E5">
                  <w:pPr>
                    <w:spacing w:after="0"/>
                    <w:jc w:val="center"/>
                    <w:rPr>
                      <w:rFonts w:hint="eastAsia" w:ascii="Times New Roman" w:hAnsi="Times New Roman" w:cs="Times New Roman" w:eastAsiaTheme="minorEastAsia"/>
                      <w:color w:val="000000"/>
                      <w:sz w:val="21"/>
                      <w:szCs w:val="21"/>
                      <w:highlight w:val="none"/>
                      <w:lang w:val="en-US" w:eastAsia="zh-CN" w:bidi="ar-SA"/>
                    </w:rPr>
                  </w:pPr>
                  <w:r>
                    <w:rPr>
                      <w:rFonts w:hint="eastAsia" w:ascii="Times New Roman" w:hAnsi="Times New Roman" w:cs="Times New Roman" w:eastAsiaTheme="minorEastAsia"/>
                      <w:color w:val="000000"/>
                      <w:sz w:val="21"/>
                      <w:szCs w:val="21"/>
                      <w:highlight w:val="none"/>
                      <w:lang w:val="en-US" w:eastAsia="zh-CN" w:bidi="ar-SA"/>
                    </w:rPr>
                    <w:t>《大气污染物综合排放标准》</w:t>
                  </w:r>
                </w:p>
                <w:p w14:paraId="3DB49BAD">
                  <w:pPr>
                    <w:spacing w:after="0"/>
                    <w:jc w:val="center"/>
                    <w:rPr>
                      <w:rFonts w:hint="default" w:ascii="Times New Roman" w:hAnsi="Times New Roman" w:cs="Times New Roman" w:eastAsiaTheme="minorEastAsia"/>
                      <w:color w:val="000000"/>
                      <w:sz w:val="21"/>
                      <w:szCs w:val="21"/>
                      <w:highlight w:val="none"/>
                      <w:lang w:val="en-US" w:eastAsia="zh-CN" w:bidi="ar-SA"/>
                    </w:rPr>
                  </w:pPr>
                  <w:r>
                    <w:rPr>
                      <w:rFonts w:hint="eastAsia" w:ascii="Times New Roman" w:hAnsi="Times New Roman" w:cs="Times New Roman" w:eastAsiaTheme="minorEastAsia"/>
                      <w:color w:val="000000"/>
                      <w:sz w:val="21"/>
                      <w:szCs w:val="21"/>
                      <w:highlight w:val="none"/>
                      <w:lang w:val="en-US" w:eastAsia="zh-CN" w:bidi="ar-SA"/>
                    </w:rPr>
                    <w:t>（GB</w:t>
                  </w:r>
                  <w:r>
                    <w:rPr>
                      <w:rFonts w:hint="default" w:ascii="Times New Roman" w:hAnsi="Times New Roman" w:cs="Times New Roman" w:eastAsiaTheme="minorEastAsia"/>
                      <w:color w:val="000000"/>
                      <w:sz w:val="21"/>
                      <w:szCs w:val="21"/>
                      <w:highlight w:val="none"/>
                      <w:lang w:val="en-US" w:eastAsia="zh-CN" w:bidi="ar-SA"/>
                    </w:rPr>
                    <w:t xml:space="preserve"> </w:t>
                  </w:r>
                  <w:r>
                    <w:rPr>
                      <w:rFonts w:hint="eastAsia" w:ascii="Times New Roman" w:hAnsi="Times New Roman" w:cs="Times New Roman" w:eastAsiaTheme="minorEastAsia"/>
                      <w:color w:val="000000"/>
                      <w:sz w:val="21"/>
                      <w:szCs w:val="21"/>
                      <w:highlight w:val="none"/>
                      <w:lang w:val="en-US" w:eastAsia="zh-CN" w:bidi="ar-SA"/>
                    </w:rPr>
                    <w:t>16297-1996）</w:t>
                  </w:r>
                </w:p>
              </w:tc>
              <w:tc>
                <w:tcPr>
                  <w:tcW w:w="1084" w:type="pct"/>
                  <w:tcBorders>
                    <w:left w:val="single" w:color="auto" w:sz="4" w:space="0"/>
                    <w:right w:val="single" w:color="auto" w:sz="4" w:space="0"/>
                  </w:tcBorders>
                  <w:noWrap w:val="0"/>
                  <w:vAlign w:val="center"/>
                </w:tcPr>
                <w:p w14:paraId="10527324">
                  <w:pPr>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危废贮存</w:t>
                  </w:r>
                </w:p>
              </w:tc>
              <w:tc>
                <w:tcPr>
                  <w:tcW w:w="851" w:type="pct"/>
                  <w:tcBorders>
                    <w:left w:val="single" w:color="auto" w:sz="4" w:space="0"/>
                  </w:tcBorders>
                  <w:shd w:val="clear" w:color="auto" w:fill="auto"/>
                  <w:noWrap w:val="0"/>
                  <w:vAlign w:val="center"/>
                </w:tcPr>
                <w:p w14:paraId="2A519097">
                  <w:pPr>
                    <w:spacing w:after="0"/>
                    <w:jc w:val="center"/>
                    <w:rPr>
                      <w:rFonts w:hint="eastAsia" w:ascii="Times New Roman" w:hAnsi="Times New Roman" w:eastAsia="宋体" w:cstheme="minorBidi"/>
                      <w:color w:val="000000"/>
                      <w:sz w:val="21"/>
                      <w:szCs w:val="21"/>
                      <w:highlight w:val="yellow"/>
                      <w:lang w:val="en-US" w:eastAsia="zh-CN" w:bidi="ar-SA"/>
                    </w:rPr>
                  </w:pPr>
                  <w:r>
                    <w:rPr>
                      <w:rFonts w:hint="eastAsia" w:ascii="Times New Roman" w:hAnsi="Times New Roman" w:eastAsia="宋体" w:cstheme="minorBidi"/>
                      <w:color w:val="000000"/>
                      <w:sz w:val="21"/>
                      <w:szCs w:val="21"/>
                      <w:highlight w:val="none"/>
                      <w:lang w:val="en-US" w:eastAsia="zh-CN" w:bidi="ar-SA"/>
                    </w:rPr>
                    <w:t>非甲烷总烃</w:t>
                  </w:r>
                </w:p>
              </w:tc>
              <w:tc>
                <w:tcPr>
                  <w:tcW w:w="1479" w:type="pct"/>
                  <w:tcBorders>
                    <w:left w:val="single" w:color="auto" w:sz="4" w:space="0"/>
                  </w:tcBorders>
                  <w:noWrap w:val="0"/>
                  <w:vAlign w:val="center"/>
                </w:tcPr>
                <w:p w14:paraId="1829D2C9">
                  <w:pPr>
                    <w:spacing w:after="0"/>
                    <w:jc w:val="center"/>
                    <w:rPr>
                      <w:rFonts w:hint="default" w:ascii="Times New Roman" w:hAnsi="Times New Roman" w:eastAsia="宋体" w:cstheme="minorBidi"/>
                      <w:b w:val="0"/>
                      <w:bCs w:val="0"/>
                      <w:color w:val="000000"/>
                      <w:sz w:val="21"/>
                      <w:szCs w:val="21"/>
                      <w:highlight w:val="yellow"/>
                      <w:lang w:val="en-US" w:eastAsia="zh-CN" w:bidi="ar-SA"/>
                    </w:rPr>
                  </w:pPr>
                  <w:r>
                    <w:rPr>
                      <w:rFonts w:hint="eastAsia" w:ascii="Times New Roman" w:hAnsi="Times New Roman" w:eastAsia="宋体" w:cstheme="minorBidi"/>
                      <w:b w:val="0"/>
                      <w:bCs w:val="0"/>
                      <w:color w:val="000000"/>
                      <w:sz w:val="21"/>
                      <w:szCs w:val="21"/>
                      <w:highlight w:val="none"/>
                      <w:lang w:val="en-US" w:eastAsia="zh-CN" w:bidi="ar-SA"/>
                    </w:rPr>
                    <w:t>有组织120mg/m</w:t>
                  </w:r>
                  <w:r>
                    <w:rPr>
                      <w:rFonts w:hint="eastAsia" w:ascii="Times New Roman" w:hAnsi="Times New Roman" w:eastAsia="宋体" w:cstheme="minorBidi"/>
                      <w:b w:val="0"/>
                      <w:bCs w:val="0"/>
                      <w:color w:val="000000"/>
                      <w:sz w:val="21"/>
                      <w:szCs w:val="21"/>
                      <w:highlight w:val="none"/>
                      <w:vertAlign w:val="superscript"/>
                      <w:lang w:val="en-US" w:eastAsia="zh-CN" w:bidi="ar-SA"/>
                    </w:rPr>
                    <w:t>3</w:t>
                  </w:r>
                </w:p>
              </w:tc>
            </w:tr>
            <w:tr w14:paraId="036B045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84" w:type="pct"/>
                  <w:tcBorders>
                    <w:right w:val="single" w:color="auto" w:sz="4" w:space="0"/>
                  </w:tcBorders>
                  <w:shd w:val="clear" w:color="auto" w:fill="auto"/>
                  <w:noWrap w:val="0"/>
                  <w:vAlign w:val="center"/>
                </w:tcPr>
                <w:p w14:paraId="7408D145">
                  <w:pPr>
                    <w:spacing w:after="0"/>
                    <w:jc w:val="center"/>
                    <w:rPr>
                      <w:rFonts w:hint="default" w:ascii="Times New Roman" w:hAnsi="Times New Roman" w:cs="Times New Roman" w:eastAsiaTheme="minorEastAsia"/>
                      <w:color w:val="000000"/>
                      <w:sz w:val="21"/>
                      <w:szCs w:val="21"/>
                      <w:highlight w:val="none"/>
                      <w:lang w:val="en-US" w:eastAsia="zh-CN" w:bidi="ar-SA"/>
                    </w:rPr>
                  </w:pPr>
                  <w:r>
                    <w:rPr>
                      <w:rFonts w:hint="default" w:ascii="Times New Roman" w:hAnsi="Times New Roman" w:cs="Times New Roman" w:eastAsiaTheme="minorEastAsia"/>
                      <w:color w:val="000000"/>
                      <w:sz w:val="21"/>
                      <w:szCs w:val="21"/>
                      <w:highlight w:val="none"/>
                      <w:lang w:val="en-US" w:eastAsia="zh-CN" w:bidi="ar-SA"/>
                    </w:rPr>
                    <w:t>《挥发性有机物无组织排放控制标准》（GB37800-2019）</w:t>
                  </w:r>
                </w:p>
              </w:tc>
              <w:tc>
                <w:tcPr>
                  <w:tcW w:w="1084" w:type="pct"/>
                  <w:tcBorders>
                    <w:left w:val="single" w:color="auto" w:sz="4" w:space="0"/>
                    <w:right w:val="single" w:color="auto" w:sz="4" w:space="0"/>
                  </w:tcBorders>
                  <w:shd w:val="clear" w:color="auto" w:fill="auto"/>
                  <w:noWrap w:val="0"/>
                  <w:vAlign w:val="center"/>
                </w:tcPr>
                <w:p w14:paraId="531ED007">
                  <w:pPr>
                    <w:spacing w:after="0"/>
                    <w:jc w:val="center"/>
                    <w:rPr>
                      <w:rFonts w:hint="default" w:ascii="Times New Roman" w:hAnsi="Times New Roman" w:eastAsia="宋体" w:cstheme="minorBidi"/>
                      <w:color w:val="000000"/>
                      <w:sz w:val="21"/>
                      <w:szCs w:val="21"/>
                      <w:highlight w:val="none"/>
                      <w:lang w:val="en-US" w:eastAsia="zh-CN" w:bidi="ar-SA"/>
                    </w:rPr>
                  </w:pPr>
                  <w:r>
                    <w:rPr>
                      <w:rFonts w:hint="eastAsia" w:ascii="Times New Roman" w:hAnsi="Times New Roman" w:eastAsia="宋体" w:cstheme="minorBidi"/>
                      <w:color w:val="000000"/>
                      <w:sz w:val="21"/>
                      <w:szCs w:val="21"/>
                      <w:highlight w:val="none"/>
                      <w:lang w:val="en-US" w:eastAsia="zh-CN" w:bidi="ar-SA"/>
                    </w:rPr>
                    <w:t>/</w:t>
                  </w:r>
                </w:p>
              </w:tc>
              <w:tc>
                <w:tcPr>
                  <w:tcW w:w="851" w:type="pct"/>
                  <w:tcBorders>
                    <w:left w:val="single" w:color="auto" w:sz="4" w:space="0"/>
                  </w:tcBorders>
                  <w:shd w:val="clear" w:color="auto" w:fill="auto"/>
                  <w:noWrap w:val="0"/>
                  <w:vAlign w:val="center"/>
                </w:tcPr>
                <w:p w14:paraId="13B8DDC4">
                  <w:pPr>
                    <w:spacing w:after="0"/>
                    <w:jc w:val="center"/>
                    <w:rPr>
                      <w:rFonts w:hint="eastAsia" w:ascii="Times New Roman" w:hAnsi="Times New Roman" w:eastAsia="宋体" w:cstheme="minorBidi"/>
                      <w:color w:val="000000"/>
                      <w:sz w:val="21"/>
                      <w:szCs w:val="21"/>
                      <w:highlight w:val="yellow"/>
                      <w:lang w:val="en-US" w:eastAsia="zh-CN" w:bidi="ar-SA"/>
                    </w:rPr>
                  </w:pPr>
                  <w:r>
                    <w:rPr>
                      <w:rFonts w:hint="eastAsia" w:ascii="Times New Roman" w:hAnsi="Times New Roman" w:eastAsia="宋体" w:cstheme="minorBidi"/>
                      <w:color w:val="000000"/>
                      <w:sz w:val="21"/>
                      <w:szCs w:val="21"/>
                      <w:highlight w:val="none"/>
                      <w:lang w:val="en-US" w:eastAsia="zh-CN" w:bidi="ar-SA"/>
                    </w:rPr>
                    <w:t>非甲烷总烃</w:t>
                  </w:r>
                </w:p>
              </w:tc>
              <w:tc>
                <w:tcPr>
                  <w:tcW w:w="1479" w:type="pct"/>
                  <w:tcBorders>
                    <w:left w:val="single" w:color="auto" w:sz="4" w:space="0"/>
                  </w:tcBorders>
                  <w:shd w:val="clear" w:color="auto" w:fill="auto"/>
                  <w:noWrap w:val="0"/>
                  <w:vAlign w:val="center"/>
                </w:tcPr>
                <w:p w14:paraId="3F649B7F">
                  <w:pPr>
                    <w:spacing w:after="0"/>
                    <w:jc w:val="center"/>
                    <w:rPr>
                      <w:rFonts w:hint="default" w:ascii="Times New Roman" w:hAnsi="Times New Roman" w:eastAsia="宋体" w:cstheme="minorBidi"/>
                      <w:b w:val="0"/>
                      <w:bCs w:val="0"/>
                      <w:color w:val="000000"/>
                      <w:sz w:val="21"/>
                      <w:szCs w:val="21"/>
                      <w:highlight w:val="yellow"/>
                      <w:lang w:val="en-US" w:eastAsia="zh-CN" w:bidi="ar-SA"/>
                    </w:rPr>
                  </w:pPr>
                  <w:r>
                    <w:rPr>
                      <w:rFonts w:hint="eastAsia" w:ascii="Times New Roman" w:hAnsi="Times New Roman" w:cs="Times New Roman" w:eastAsiaTheme="minorEastAsia"/>
                      <w:color w:val="000000"/>
                      <w:sz w:val="21"/>
                      <w:szCs w:val="21"/>
                      <w:highlight w:val="none"/>
                      <w:lang w:val="en-US" w:eastAsia="zh-CN" w:bidi="ar-SA"/>
                    </w:rPr>
                    <w:t>监控点处1h平均浓度值6mg/m</w:t>
                  </w:r>
                  <w:r>
                    <w:rPr>
                      <w:rFonts w:hint="eastAsia" w:ascii="Times New Roman" w:hAnsi="Times New Roman" w:cs="Times New Roman" w:eastAsiaTheme="minorEastAsia"/>
                      <w:color w:val="000000"/>
                      <w:sz w:val="21"/>
                      <w:szCs w:val="21"/>
                      <w:highlight w:val="none"/>
                      <w:vertAlign w:val="superscript"/>
                      <w:lang w:val="en-US" w:eastAsia="zh-CN" w:bidi="ar-SA"/>
                    </w:rPr>
                    <w:t>3</w:t>
                  </w:r>
                  <w:r>
                    <w:rPr>
                      <w:rFonts w:hint="eastAsia" w:ascii="Times New Roman" w:hAnsi="Times New Roman" w:cs="Times New Roman" w:eastAsiaTheme="minorEastAsia"/>
                      <w:color w:val="000000"/>
                      <w:sz w:val="21"/>
                      <w:szCs w:val="21"/>
                      <w:highlight w:val="none"/>
                      <w:lang w:val="en-US" w:eastAsia="zh-CN" w:bidi="ar-SA"/>
                    </w:rPr>
                    <w:t>；监控点处任意一次浓度值20mg/m</w:t>
                  </w:r>
                  <w:r>
                    <w:rPr>
                      <w:rFonts w:hint="eastAsia" w:ascii="Times New Roman" w:hAnsi="Times New Roman" w:cs="Times New Roman" w:eastAsiaTheme="minorEastAsia"/>
                      <w:color w:val="000000"/>
                      <w:sz w:val="21"/>
                      <w:szCs w:val="21"/>
                      <w:highlight w:val="none"/>
                      <w:vertAlign w:val="superscript"/>
                      <w:lang w:val="en-US" w:eastAsia="zh-CN" w:bidi="ar-SA"/>
                    </w:rPr>
                    <w:t>3</w:t>
                  </w:r>
                </w:p>
              </w:tc>
            </w:tr>
          </w:tbl>
          <w:p w14:paraId="66AA05F4">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default" w:ascii="Times New Roman" w:hAnsi="Times New Roman" w:cs="Times New Roman"/>
                <w:bCs/>
                <w:iCs/>
                <w:color w:val="000000"/>
                <w:sz w:val="24"/>
                <w:highlight w:val="none"/>
                <w:lang w:val="en-US" w:eastAsia="zh-CN"/>
              </w:rPr>
            </w:pPr>
            <w:r>
              <w:rPr>
                <w:rFonts w:hint="eastAsia" w:ascii="Times New Roman" w:hAnsi="Times New Roman" w:cs="Times New Roman"/>
                <w:bCs/>
                <w:iCs/>
                <w:color w:val="000000"/>
                <w:sz w:val="24"/>
                <w:highlight w:val="none"/>
                <w:lang w:val="en-US" w:eastAsia="zh-CN"/>
              </w:rPr>
              <w:t>除上述标准外，企业还需满足：</w:t>
            </w:r>
          </w:p>
          <w:p w14:paraId="5CB68EC1">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default" w:ascii="Times New Roman" w:hAnsi="Times New Roman" w:cs="Times New Roman"/>
                <w:bCs/>
                <w:iCs/>
                <w:color w:val="000000"/>
                <w:sz w:val="24"/>
                <w:highlight w:val="yellow"/>
                <w:lang w:val="en-US" w:eastAsia="zh-CN"/>
              </w:rPr>
            </w:pPr>
            <w:r>
              <w:rPr>
                <w:rFonts w:hint="default" w:ascii="Times New Roman" w:hAnsi="Times New Roman" w:cs="Times New Roman"/>
                <w:kern w:val="0"/>
                <w:szCs w:val="21"/>
              </w:rPr>
              <w:t>《河南省重污染天气重点行业应急减排措施制定技术指南》（2024年修订版）中塑料制</w:t>
            </w:r>
            <w:r>
              <w:rPr>
                <w:rFonts w:hint="default" w:ascii="Times New Roman" w:hAnsi="Times New Roman" w:cs="Times New Roman"/>
                <w:kern w:val="0"/>
                <w:szCs w:val="21"/>
                <w:highlight w:val="none"/>
              </w:rPr>
              <w:t>品A级企业绩效分级指标</w:t>
            </w:r>
            <w:r>
              <w:rPr>
                <w:rFonts w:hint="default" w:ascii="Times New Roman" w:hAnsi="Times New Roman" w:cs="Times New Roman"/>
                <w:bCs/>
                <w:iCs/>
                <w:color w:val="000000"/>
                <w:sz w:val="24"/>
                <w:highlight w:val="none"/>
                <w:lang w:val="en-US" w:eastAsia="zh-CN"/>
              </w:rPr>
              <w:t>中有组织非甲烷总烃</w:t>
            </w:r>
            <w:r>
              <w:rPr>
                <w:rFonts w:hint="default" w:ascii="Times New Roman" w:hAnsi="Times New Roman" w:cs="Times New Roman"/>
                <w:kern w:val="0"/>
                <w:szCs w:val="21"/>
                <w:highlight w:val="none"/>
              </w:rPr>
              <w:t>排放浓度不高于20mg/m</w:t>
            </w:r>
            <w:r>
              <w:rPr>
                <w:rFonts w:hint="default" w:ascii="Times New Roman" w:hAnsi="Times New Roman" w:cs="Times New Roman"/>
                <w:kern w:val="0"/>
                <w:szCs w:val="21"/>
                <w:highlight w:val="none"/>
                <w:vertAlign w:val="superscript"/>
              </w:rPr>
              <w:t>3</w:t>
            </w:r>
            <w:r>
              <w:rPr>
                <w:rFonts w:hint="default" w:ascii="Times New Roman" w:hAnsi="Times New Roman" w:cs="Times New Roman"/>
                <w:kern w:val="0"/>
                <w:szCs w:val="21"/>
                <w:highlight w:val="none"/>
              </w:rPr>
              <w:t>，VOCs治理设施去除率达到80%及以上</w:t>
            </w:r>
            <w:r>
              <w:rPr>
                <w:rFonts w:hint="default" w:ascii="Times New Roman" w:hAnsi="Times New Roman" w:cs="Times New Roman"/>
                <w:bCs/>
                <w:iCs/>
                <w:color w:val="000000"/>
                <w:sz w:val="24"/>
                <w:highlight w:val="none"/>
                <w:vertAlign w:val="baseline"/>
                <w:lang w:val="en-US" w:eastAsia="zh-CN"/>
              </w:rPr>
              <w:t>、</w:t>
            </w:r>
            <w:r>
              <w:rPr>
                <w:rFonts w:hint="default" w:ascii="Times New Roman" w:hAnsi="Times New Roman" w:cs="Times New Roman"/>
                <w:kern w:val="0"/>
                <w:szCs w:val="21"/>
                <w:highlight w:val="none"/>
              </w:rPr>
              <w:t>生产车间或生产设备的无组织排放监控点NMHC浓度低于4mg/m³，企业边界1h NMHC平均浓度低于2mg/m³</w:t>
            </w:r>
            <w:r>
              <w:rPr>
                <w:rFonts w:hint="default" w:ascii="Times New Roman" w:hAnsi="Times New Roman" w:cs="Times New Roman"/>
                <w:bCs/>
                <w:iCs/>
                <w:color w:val="000000"/>
                <w:sz w:val="24"/>
                <w:highlight w:val="none"/>
                <w:lang w:val="en-US" w:eastAsia="zh-CN"/>
              </w:rPr>
              <w:t>的限值要求；</w:t>
            </w:r>
          </w:p>
          <w:p w14:paraId="4470F6EB">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eastAsia" w:ascii="Times New Roman" w:hAnsi="Times New Roman" w:cs="Times New Roman"/>
                <w:kern w:val="0"/>
                <w:szCs w:val="21"/>
                <w:highlight w:val="none"/>
                <w:lang w:val="en-US" w:eastAsia="zh-CN"/>
              </w:rPr>
            </w:pPr>
            <w:r>
              <w:rPr>
                <w:rFonts w:hint="eastAsia" w:ascii="Times New Roman" w:hAnsi="Times New Roman" w:cs="Times New Roman"/>
                <w:kern w:val="0"/>
                <w:szCs w:val="21"/>
                <w:highlight w:val="none"/>
              </w:rPr>
              <w:t>重污染天气重点行业绩效分级及减排措施</w:t>
            </w:r>
            <w:r>
              <w:rPr>
                <w:rFonts w:hint="default" w:ascii="Times New Roman" w:hAnsi="Times New Roman" w:cs="Times New Roman"/>
                <w:kern w:val="0"/>
                <w:szCs w:val="21"/>
                <w:highlight w:val="none"/>
              </w:rPr>
              <w:t>》</w:t>
            </w:r>
            <w:r>
              <w:rPr>
                <w:rFonts w:hint="eastAsia" w:ascii="Times New Roman" w:hAnsi="Times New Roman" w:cs="Times New Roman"/>
                <w:kern w:val="0"/>
                <w:szCs w:val="21"/>
                <w:highlight w:val="none"/>
                <w:lang w:eastAsia="zh-CN"/>
              </w:rPr>
              <w:t>（</w:t>
            </w:r>
            <w:r>
              <w:rPr>
                <w:rFonts w:hint="eastAsia" w:ascii="Times New Roman" w:hAnsi="Times New Roman" w:cs="Times New Roman"/>
                <w:kern w:val="0"/>
                <w:szCs w:val="21"/>
                <w:highlight w:val="none"/>
              </w:rPr>
              <w:t>环办便函[2020]340号</w:t>
            </w:r>
            <w:r>
              <w:rPr>
                <w:rFonts w:hint="eastAsia" w:ascii="Times New Roman" w:hAnsi="Times New Roman" w:cs="Times New Roman"/>
                <w:kern w:val="0"/>
                <w:szCs w:val="21"/>
                <w:highlight w:val="none"/>
                <w:lang w:eastAsia="zh-CN"/>
              </w:rPr>
              <w:t>）</w:t>
            </w:r>
            <w:r>
              <w:rPr>
                <w:rFonts w:hint="eastAsia" w:ascii="Times New Roman" w:hAnsi="Times New Roman" w:cs="Times New Roman"/>
                <w:kern w:val="0"/>
                <w:szCs w:val="21"/>
                <w:highlight w:val="none"/>
              </w:rPr>
              <w:t>包装印刷行业绩效分级指标A级分级</w:t>
            </w:r>
            <w:r>
              <w:rPr>
                <w:rFonts w:hint="eastAsia" w:ascii="Times New Roman" w:hAnsi="Times New Roman" w:cs="Times New Roman"/>
                <w:kern w:val="0"/>
                <w:szCs w:val="21"/>
                <w:highlight w:val="none"/>
                <w:lang w:val="en-US" w:eastAsia="zh-CN"/>
              </w:rPr>
              <w:t>中非甲烷总烃</w:t>
            </w:r>
            <w:r>
              <w:rPr>
                <w:rFonts w:hint="default" w:ascii="Times New Roman" w:hAnsi="Times New Roman" w:cs="Times New Roman"/>
                <w:kern w:val="0"/>
                <w:szCs w:val="21"/>
                <w:highlight w:val="none"/>
                <w:lang w:val="en-US" w:eastAsia="zh-CN"/>
              </w:rPr>
              <w:t>有组织排放浓度</w:t>
            </w:r>
            <w:r>
              <w:rPr>
                <w:rFonts w:hint="eastAsia" w:ascii="Times New Roman" w:hAnsi="Times New Roman" w:cs="Times New Roman"/>
                <w:kern w:val="0"/>
                <w:szCs w:val="21"/>
                <w:highlight w:val="none"/>
                <w:lang w:val="en-US" w:eastAsia="zh-CN"/>
              </w:rPr>
              <w:t>20-30</w:t>
            </w:r>
            <w:r>
              <w:rPr>
                <w:rFonts w:hint="default" w:ascii="Times New Roman" w:hAnsi="Times New Roman" w:cs="Times New Roman"/>
                <w:kern w:val="0"/>
                <w:szCs w:val="21"/>
                <w:highlight w:val="none"/>
                <w:lang w:val="en-US" w:eastAsia="zh-CN"/>
              </w:rPr>
              <w:t>mg/m</w:t>
            </w:r>
            <w:r>
              <w:rPr>
                <w:rFonts w:hint="default" w:ascii="Times New Roman" w:hAnsi="Times New Roman" w:cs="Times New Roman"/>
                <w:kern w:val="0"/>
                <w:szCs w:val="21"/>
                <w:highlight w:val="none"/>
                <w:vertAlign w:val="superscript"/>
                <w:lang w:val="en-US" w:eastAsia="zh-CN"/>
              </w:rPr>
              <w:t>3</w:t>
            </w:r>
            <w:r>
              <w:rPr>
                <w:rFonts w:hint="default" w:ascii="Times New Roman" w:hAnsi="Times New Roman" w:cs="Times New Roman"/>
                <w:kern w:val="0"/>
                <w:szCs w:val="21"/>
                <w:highlight w:val="none"/>
                <w:lang w:val="en-US" w:eastAsia="zh-CN"/>
              </w:rPr>
              <w:t>；</w:t>
            </w:r>
            <w:r>
              <w:rPr>
                <w:rFonts w:hint="eastAsia" w:ascii="Times New Roman" w:hAnsi="Times New Roman" w:cs="Times New Roman"/>
                <w:kern w:val="0"/>
                <w:szCs w:val="21"/>
                <w:highlight w:val="none"/>
                <w:lang w:val="en-US" w:eastAsia="zh-CN"/>
              </w:rPr>
              <w:t>无组织非甲烷总烃</w:t>
            </w:r>
            <w:r>
              <w:rPr>
                <w:rFonts w:hint="eastAsia" w:ascii="Times New Roman" w:hAnsi="Times New Roman" w:cs="Times New Roman"/>
                <w:kern w:val="0"/>
                <w:szCs w:val="21"/>
                <w:highlight w:val="none"/>
              </w:rPr>
              <w:t>1h平均值不高于6mg/m</w:t>
            </w:r>
            <w:r>
              <w:rPr>
                <w:rFonts w:hint="eastAsia" w:ascii="Times New Roman" w:hAnsi="Times New Roman" w:cs="Times New Roman"/>
                <w:kern w:val="0"/>
                <w:szCs w:val="21"/>
                <w:highlight w:val="none"/>
                <w:vertAlign w:val="superscript"/>
              </w:rPr>
              <w:t>3</w:t>
            </w:r>
            <w:r>
              <w:rPr>
                <w:rFonts w:hint="eastAsia" w:ascii="Times New Roman" w:hAnsi="Times New Roman" w:cs="Times New Roman"/>
                <w:kern w:val="0"/>
                <w:szCs w:val="21"/>
                <w:highlight w:val="none"/>
              </w:rPr>
              <w:t>、任意一次浓度不高于20mg/m</w:t>
            </w:r>
            <w:r>
              <w:rPr>
                <w:rFonts w:hint="eastAsia" w:ascii="Times New Roman" w:hAnsi="Times New Roman" w:cs="Times New Roman"/>
                <w:kern w:val="0"/>
                <w:szCs w:val="21"/>
                <w:highlight w:val="none"/>
                <w:vertAlign w:val="superscript"/>
              </w:rPr>
              <w:t>3</w:t>
            </w:r>
            <w:r>
              <w:rPr>
                <w:rFonts w:hint="eastAsia" w:ascii="Times New Roman" w:hAnsi="Times New Roman" w:cs="Times New Roman"/>
                <w:kern w:val="0"/>
                <w:szCs w:val="21"/>
                <w:highlight w:val="none"/>
                <w:lang w:val="en-US" w:eastAsia="zh-CN"/>
              </w:rPr>
              <w:t>；</w:t>
            </w:r>
          </w:p>
          <w:p w14:paraId="2C31AEAF">
            <w:pPr>
              <w:pStyle w:val="19"/>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eastAsia" w:ascii="Times New Roman" w:hAnsi="Times New Roman" w:cs="Times New Roman"/>
                <w:bCs/>
                <w:iCs/>
                <w:color w:val="000000"/>
                <w:sz w:val="24"/>
                <w:highlight w:val="yellow"/>
                <w:lang w:val="en-US" w:eastAsia="zh-CN"/>
              </w:rPr>
            </w:pPr>
            <w:r>
              <w:rPr>
                <w:rFonts w:hint="eastAsia" w:ascii="Times New Roman" w:hAnsi="Times New Roman" w:cs="Times New Roman"/>
                <w:kern w:val="0"/>
                <w:szCs w:val="21"/>
                <w:highlight w:val="none"/>
                <w:lang w:val="en-US" w:eastAsia="zh-CN"/>
              </w:rPr>
              <w:t>《关于全省开展工业企业挥发性有机物专项治理工作中排放建议值的通知》（豫环攻坚办[2017]162号）中其他行业非甲烷总烃有组织80mg/m</w:t>
            </w:r>
            <w:r>
              <w:rPr>
                <w:rFonts w:hint="eastAsia" w:ascii="Times New Roman" w:hAnsi="Times New Roman" w:cs="Times New Roman"/>
                <w:kern w:val="0"/>
                <w:szCs w:val="21"/>
                <w:highlight w:val="none"/>
                <w:vertAlign w:val="superscript"/>
                <w:lang w:val="en-US" w:eastAsia="zh-CN"/>
              </w:rPr>
              <w:t>3</w:t>
            </w:r>
            <w:r>
              <w:rPr>
                <w:rFonts w:hint="eastAsia" w:ascii="Times New Roman" w:hAnsi="Times New Roman" w:cs="Times New Roman"/>
                <w:kern w:val="0"/>
                <w:szCs w:val="21"/>
                <w:highlight w:val="none"/>
                <w:lang w:val="en-US" w:eastAsia="zh-CN"/>
              </w:rPr>
              <w:t>、无组织2.0mg/m</w:t>
            </w:r>
            <w:r>
              <w:rPr>
                <w:rFonts w:hint="eastAsia" w:ascii="Times New Roman" w:hAnsi="Times New Roman" w:cs="Times New Roman"/>
                <w:kern w:val="0"/>
                <w:szCs w:val="21"/>
                <w:highlight w:val="none"/>
                <w:vertAlign w:val="superscript"/>
                <w:lang w:val="en-US" w:eastAsia="zh-CN"/>
              </w:rPr>
              <w:t>3</w:t>
            </w:r>
            <w:r>
              <w:rPr>
                <w:rFonts w:hint="eastAsia" w:ascii="Times New Roman" w:hAnsi="Times New Roman" w:cs="Times New Roman"/>
                <w:kern w:val="0"/>
                <w:szCs w:val="21"/>
                <w:highlight w:val="none"/>
                <w:lang w:val="en-US" w:eastAsia="zh-CN"/>
              </w:rPr>
              <w:t>。</w:t>
            </w:r>
          </w:p>
          <w:p w14:paraId="1ACFBCD6">
            <w:pPr>
              <w:widowControl w:val="0"/>
              <w:adjustRightInd/>
              <w:snapToGrid/>
              <w:spacing w:after="0" w:line="460" w:lineRule="exact"/>
              <w:ind w:firstLine="480" w:firstLineChars="200"/>
              <w:jc w:val="both"/>
              <w:textAlignment w:val="baseline"/>
              <w:rPr>
                <w:rFonts w:hint="default" w:ascii="Times New Roman" w:hAnsi="Times New Roman" w:eastAsia="宋体"/>
                <w:color w:val="000000"/>
                <w:kern w:val="2"/>
                <w:sz w:val="24"/>
                <w:szCs w:val="24"/>
                <w:highlight w:val="none"/>
                <w:lang w:val="en-US" w:eastAsia="zh-CN"/>
              </w:rPr>
            </w:pPr>
            <w:r>
              <w:rPr>
                <w:rFonts w:hint="eastAsia" w:ascii="Times New Roman" w:hAnsi="Times New Roman" w:eastAsia="宋体"/>
                <w:color w:val="000000"/>
                <w:kern w:val="2"/>
                <w:sz w:val="24"/>
                <w:szCs w:val="24"/>
                <w:highlight w:val="none"/>
                <w:lang w:val="en-US" w:eastAsia="zh-CN"/>
              </w:rPr>
              <w:t>②废水</w:t>
            </w:r>
          </w:p>
          <w:p w14:paraId="66AA0C4D">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0" w:line="240" w:lineRule="auto"/>
              <w:ind w:leftChars="0" w:firstLine="480" w:firstLineChars="200"/>
              <w:jc w:val="left"/>
              <w:textAlignment w:val="auto"/>
              <w:rPr>
                <w:rFonts w:hint="default" w:ascii="Times New Roman" w:hAnsi="Times New Roman" w:eastAsia="黑体" w:cs="Times New Roman"/>
                <w:sz w:val="24"/>
                <w:szCs w:val="24"/>
                <w:highlight w:val="none"/>
                <w:lang w:val="en-US" w:eastAsia="zh-CN" w:bidi="ar"/>
              </w:rPr>
            </w:pPr>
            <w:r>
              <w:rPr>
                <w:rFonts w:hint="default" w:ascii="Times New Roman" w:hAnsi="Times New Roman" w:eastAsia="黑体" w:cs="Times New Roman"/>
                <w:sz w:val="24"/>
                <w:szCs w:val="24"/>
                <w:highlight w:val="none"/>
                <w:lang w:val="en-US" w:eastAsia="zh-CN" w:bidi="ar"/>
              </w:rPr>
              <w:t>表</w:t>
            </w:r>
            <w:r>
              <w:rPr>
                <w:rFonts w:hint="eastAsia" w:ascii="Times New Roman" w:hAnsi="Times New Roman" w:eastAsia="黑体" w:cs="Times New Roman"/>
                <w:sz w:val="24"/>
                <w:szCs w:val="24"/>
                <w:highlight w:val="none"/>
                <w:lang w:val="en-US" w:eastAsia="zh-CN" w:bidi="ar"/>
              </w:rPr>
              <w:t>14</w:t>
            </w:r>
            <w:r>
              <w:rPr>
                <w:rFonts w:hint="default" w:ascii="Times New Roman" w:hAnsi="Times New Roman" w:eastAsia="黑体" w:cs="Times New Roman"/>
                <w:sz w:val="24"/>
                <w:szCs w:val="24"/>
                <w:highlight w:val="none"/>
                <w:lang w:val="en-US" w:eastAsia="zh-CN" w:bidi="ar"/>
              </w:rPr>
              <w:t xml:space="preserve">           废水污染物执行标准限值</w:t>
            </w:r>
          </w:p>
          <w:tbl>
            <w:tblPr>
              <w:tblStyle w:val="14"/>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07"/>
              <w:gridCol w:w="2149"/>
              <w:gridCol w:w="2150"/>
            </w:tblGrid>
            <w:tr w14:paraId="704082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1" w:type="dxa"/>
                  <w:vAlign w:val="center"/>
                </w:tcPr>
                <w:p w14:paraId="6AF8DF5F">
                  <w:pPr>
                    <w:widowControl w:val="0"/>
                    <w:adjustRightInd/>
                    <w:snapToGrid/>
                    <w:spacing w:after="0"/>
                    <w:jc w:val="center"/>
                    <w:rPr>
                      <w:rFonts w:ascii="Times New Roman" w:hAnsi="Times New Roman" w:eastAsia="宋体"/>
                      <w:b/>
                      <w:color w:val="000000"/>
                      <w:kern w:val="2"/>
                      <w:sz w:val="21"/>
                      <w:szCs w:val="21"/>
                      <w:highlight w:val="none"/>
                    </w:rPr>
                  </w:pPr>
                  <w:r>
                    <w:rPr>
                      <w:rFonts w:ascii="Times New Roman" w:hAnsi="Times New Roman" w:eastAsia="宋体"/>
                      <w:b/>
                      <w:color w:val="000000"/>
                      <w:kern w:val="2"/>
                      <w:sz w:val="21"/>
                      <w:szCs w:val="21"/>
                      <w:highlight w:val="none"/>
                    </w:rPr>
                    <w:t>标准名称</w:t>
                  </w:r>
                </w:p>
              </w:tc>
              <w:tc>
                <w:tcPr>
                  <w:tcW w:w="1759" w:type="dxa"/>
                  <w:vAlign w:val="center"/>
                </w:tcPr>
                <w:p w14:paraId="0B1627B1">
                  <w:pPr>
                    <w:widowControl w:val="0"/>
                    <w:adjustRightInd/>
                    <w:snapToGrid/>
                    <w:spacing w:after="0"/>
                    <w:jc w:val="center"/>
                    <w:rPr>
                      <w:rFonts w:hint="eastAsia" w:ascii="Times New Roman" w:hAnsi="Times New Roman" w:eastAsia="宋体"/>
                      <w:b/>
                      <w:color w:val="000000"/>
                      <w:kern w:val="2"/>
                      <w:sz w:val="21"/>
                      <w:szCs w:val="21"/>
                      <w:highlight w:val="none"/>
                      <w:lang w:eastAsia="zh-CN"/>
                    </w:rPr>
                  </w:pPr>
                  <w:r>
                    <w:rPr>
                      <w:rFonts w:hint="eastAsia" w:ascii="Times New Roman" w:hAnsi="Times New Roman" w:eastAsia="宋体"/>
                      <w:b/>
                      <w:color w:val="000000"/>
                      <w:kern w:val="2"/>
                      <w:sz w:val="21"/>
                      <w:szCs w:val="21"/>
                      <w:highlight w:val="none"/>
                      <w:lang w:val="en-US" w:eastAsia="zh-CN"/>
                    </w:rPr>
                    <w:t>污染因子</w:t>
                  </w:r>
                </w:p>
              </w:tc>
              <w:tc>
                <w:tcPr>
                  <w:tcW w:w="1760" w:type="dxa"/>
                  <w:vAlign w:val="center"/>
                </w:tcPr>
                <w:p w14:paraId="0E662EF0">
                  <w:pPr>
                    <w:widowControl w:val="0"/>
                    <w:adjustRightInd/>
                    <w:snapToGrid/>
                    <w:spacing w:after="0"/>
                    <w:jc w:val="center"/>
                    <w:rPr>
                      <w:rFonts w:hint="eastAsia" w:ascii="Times New Roman" w:hAnsi="Times New Roman" w:eastAsia="宋体"/>
                      <w:b/>
                      <w:color w:val="000000"/>
                      <w:kern w:val="2"/>
                      <w:sz w:val="21"/>
                      <w:szCs w:val="21"/>
                      <w:highlight w:val="none"/>
                      <w:lang w:eastAsia="zh-CN"/>
                    </w:rPr>
                  </w:pPr>
                  <w:r>
                    <w:rPr>
                      <w:rFonts w:hint="eastAsia" w:ascii="Times New Roman" w:hAnsi="Times New Roman" w:eastAsia="宋体"/>
                      <w:b/>
                      <w:color w:val="000000"/>
                      <w:kern w:val="2"/>
                      <w:sz w:val="21"/>
                      <w:szCs w:val="21"/>
                      <w:highlight w:val="none"/>
                      <w:lang w:val="en-US" w:eastAsia="zh-CN"/>
                    </w:rPr>
                    <w:t>标准限值</w:t>
                  </w:r>
                </w:p>
              </w:tc>
            </w:tr>
            <w:tr w14:paraId="09AFC2C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1" w:type="dxa"/>
                  <w:vMerge w:val="restart"/>
                  <w:vAlign w:val="center"/>
                </w:tcPr>
                <w:p w14:paraId="31990998">
                  <w:pPr>
                    <w:widowControl w:val="0"/>
                    <w:adjustRightInd/>
                    <w:snapToGrid/>
                    <w:spacing w:after="0"/>
                    <w:jc w:val="center"/>
                    <w:rPr>
                      <w:rFonts w:hint="default" w:ascii="Times New Roman" w:hAnsi="Times New Roman" w:eastAsia="宋体" w:cs="Times New Roman"/>
                      <w:color w:val="000000"/>
                      <w:kern w:val="2"/>
                      <w:sz w:val="21"/>
                      <w:szCs w:val="21"/>
                      <w:highlight w:val="yellow"/>
                    </w:rPr>
                  </w:pPr>
                  <w:r>
                    <w:rPr>
                      <w:rFonts w:hint="default" w:ascii="Times New Roman" w:hAnsi="Times New Roman" w:eastAsia="宋体" w:cs="Times New Roman"/>
                      <w:color w:val="000000"/>
                      <w:kern w:val="0"/>
                      <w:sz w:val="21"/>
                      <w:szCs w:val="21"/>
                    </w:rPr>
                    <w:t>河南新投环保科技有限公司(新乡市小店污水处理厂（二期）</w:t>
                  </w:r>
                </w:p>
              </w:tc>
              <w:tc>
                <w:tcPr>
                  <w:tcW w:w="1759" w:type="dxa"/>
                  <w:shd w:val="clear" w:color="auto" w:fill="auto"/>
                  <w:vAlign w:val="center"/>
                </w:tcPr>
                <w:p w14:paraId="32FB999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COD</w:t>
                  </w:r>
                </w:p>
              </w:tc>
              <w:tc>
                <w:tcPr>
                  <w:tcW w:w="1760" w:type="dxa"/>
                  <w:shd w:val="clear" w:color="auto" w:fill="auto"/>
                  <w:vAlign w:val="center"/>
                </w:tcPr>
                <w:p w14:paraId="224D1A3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000000"/>
                      <w:sz w:val="21"/>
                      <w:szCs w:val="21"/>
                    </w:rPr>
                    <w:t>350mg/L</w:t>
                  </w:r>
                </w:p>
              </w:tc>
            </w:tr>
            <w:tr w14:paraId="22EDBAE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1" w:type="dxa"/>
                  <w:vMerge w:val="continue"/>
                  <w:vAlign w:val="center"/>
                </w:tcPr>
                <w:p w14:paraId="3D5663B0">
                  <w:pPr>
                    <w:widowControl w:val="0"/>
                    <w:adjustRightInd/>
                    <w:snapToGrid/>
                    <w:spacing w:after="0"/>
                    <w:jc w:val="center"/>
                    <w:rPr>
                      <w:rFonts w:hint="default" w:ascii="Times New Roman" w:hAnsi="Times New Roman" w:eastAsia="宋体" w:cs="Times New Roman"/>
                      <w:kern w:val="2"/>
                      <w:sz w:val="21"/>
                      <w:szCs w:val="21"/>
                      <w:highlight w:val="yellow"/>
                    </w:rPr>
                  </w:pPr>
                </w:p>
              </w:tc>
              <w:tc>
                <w:tcPr>
                  <w:tcW w:w="1759" w:type="dxa"/>
                  <w:shd w:val="clear" w:color="auto" w:fill="auto"/>
                  <w:vAlign w:val="center"/>
                </w:tcPr>
                <w:p w14:paraId="184163D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SS</w:t>
                  </w:r>
                </w:p>
              </w:tc>
              <w:tc>
                <w:tcPr>
                  <w:tcW w:w="1760" w:type="dxa"/>
                  <w:shd w:val="clear" w:color="auto" w:fill="auto"/>
                  <w:vAlign w:val="center"/>
                </w:tcPr>
                <w:p w14:paraId="57C6646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000000"/>
                      <w:sz w:val="21"/>
                      <w:szCs w:val="21"/>
                    </w:rPr>
                    <w:t>150mg/L</w:t>
                  </w:r>
                </w:p>
              </w:tc>
            </w:tr>
            <w:tr w14:paraId="158D8B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1" w:type="dxa"/>
                  <w:vMerge w:val="continue"/>
                  <w:vAlign w:val="center"/>
                </w:tcPr>
                <w:p w14:paraId="6491D7AD">
                  <w:pPr>
                    <w:widowControl w:val="0"/>
                    <w:adjustRightInd/>
                    <w:snapToGrid/>
                    <w:spacing w:after="0"/>
                    <w:jc w:val="center"/>
                    <w:rPr>
                      <w:rFonts w:hint="default" w:ascii="Times New Roman" w:hAnsi="Times New Roman" w:eastAsia="宋体" w:cs="Times New Roman"/>
                      <w:kern w:val="2"/>
                      <w:sz w:val="21"/>
                      <w:szCs w:val="21"/>
                      <w:highlight w:val="yellow"/>
                    </w:rPr>
                  </w:pPr>
                </w:p>
              </w:tc>
              <w:tc>
                <w:tcPr>
                  <w:tcW w:w="1759" w:type="dxa"/>
                  <w:shd w:val="clear" w:color="auto" w:fill="auto"/>
                  <w:vAlign w:val="center"/>
                </w:tcPr>
                <w:p w14:paraId="205F524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-N</w:t>
                  </w:r>
                </w:p>
              </w:tc>
              <w:tc>
                <w:tcPr>
                  <w:tcW w:w="1760" w:type="dxa"/>
                  <w:shd w:val="clear" w:color="auto" w:fill="auto"/>
                  <w:vAlign w:val="center"/>
                </w:tcPr>
                <w:p w14:paraId="1A32EFD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000000"/>
                      <w:sz w:val="21"/>
                      <w:szCs w:val="21"/>
                    </w:rPr>
                    <w:t>35mg/L</w:t>
                  </w:r>
                </w:p>
              </w:tc>
            </w:tr>
            <w:tr w14:paraId="7BE1EB8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1" w:type="dxa"/>
                  <w:vMerge w:val="continue"/>
                  <w:vAlign w:val="center"/>
                </w:tcPr>
                <w:p w14:paraId="6F92A133">
                  <w:pPr>
                    <w:widowControl w:val="0"/>
                    <w:adjustRightInd/>
                    <w:snapToGrid/>
                    <w:spacing w:after="0"/>
                    <w:jc w:val="center"/>
                    <w:rPr>
                      <w:rFonts w:hint="default" w:ascii="Times New Roman" w:hAnsi="Times New Roman" w:eastAsia="宋体" w:cs="Times New Roman"/>
                      <w:kern w:val="2"/>
                      <w:sz w:val="21"/>
                      <w:szCs w:val="21"/>
                      <w:highlight w:val="yellow"/>
                    </w:rPr>
                  </w:pPr>
                </w:p>
              </w:tc>
              <w:tc>
                <w:tcPr>
                  <w:tcW w:w="1759" w:type="dxa"/>
                  <w:shd w:val="clear" w:color="auto" w:fill="auto"/>
                  <w:vAlign w:val="center"/>
                </w:tcPr>
                <w:p w14:paraId="52BEA65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TP</w:t>
                  </w:r>
                </w:p>
              </w:tc>
              <w:tc>
                <w:tcPr>
                  <w:tcW w:w="1760" w:type="dxa"/>
                  <w:shd w:val="clear" w:color="auto" w:fill="auto"/>
                  <w:vAlign w:val="center"/>
                </w:tcPr>
                <w:p w14:paraId="514B020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000000"/>
                      <w:sz w:val="21"/>
                      <w:szCs w:val="21"/>
                    </w:rPr>
                    <w:t>4mg/L</w:t>
                  </w:r>
                </w:p>
              </w:tc>
            </w:tr>
            <w:tr w14:paraId="25AC28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1" w:type="dxa"/>
                  <w:vMerge w:val="continue"/>
                  <w:vAlign w:val="center"/>
                </w:tcPr>
                <w:p w14:paraId="4AD11470">
                  <w:pPr>
                    <w:widowControl w:val="0"/>
                    <w:adjustRightInd/>
                    <w:snapToGrid/>
                    <w:spacing w:after="0"/>
                    <w:jc w:val="center"/>
                    <w:rPr>
                      <w:rFonts w:hint="default" w:ascii="Times New Roman" w:hAnsi="Times New Roman" w:eastAsia="宋体" w:cs="Times New Roman"/>
                      <w:kern w:val="2"/>
                      <w:sz w:val="21"/>
                      <w:szCs w:val="21"/>
                      <w:highlight w:val="yellow"/>
                    </w:rPr>
                  </w:pPr>
                </w:p>
              </w:tc>
              <w:tc>
                <w:tcPr>
                  <w:tcW w:w="1759" w:type="dxa"/>
                  <w:shd w:val="clear" w:color="auto" w:fill="auto"/>
                  <w:vAlign w:val="center"/>
                </w:tcPr>
                <w:p w14:paraId="352C1E1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TN</w:t>
                  </w:r>
                </w:p>
              </w:tc>
              <w:tc>
                <w:tcPr>
                  <w:tcW w:w="1760" w:type="dxa"/>
                  <w:shd w:val="clear" w:color="auto" w:fill="auto"/>
                  <w:vAlign w:val="center"/>
                </w:tcPr>
                <w:p w14:paraId="008001A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000000"/>
                      <w:sz w:val="21"/>
                      <w:szCs w:val="21"/>
                    </w:rPr>
                    <w:t>40mg/L</w:t>
                  </w:r>
                </w:p>
              </w:tc>
            </w:tr>
          </w:tbl>
          <w:p w14:paraId="35FFD05B">
            <w:pPr>
              <w:widowControl w:val="0"/>
              <w:adjustRightInd/>
              <w:snapToGrid/>
              <w:spacing w:after="0" w:line="460" w:lineRule="exact"/>
              <w:ind w:firstLine="480" w:firstLineChars="200"/>
              <w:jc w:val="both"/>
              <w:textAlignment w:val="baseline"/>
              <w:rPr>
                <w:rFonts w:ascii="Times New Roman" w:hAnsi="Times New Roman" w:eastAsia="宋体"/>
                <w:b/>
                <w:color w:val="000000"/>
                <w:kern w:val="2"/>
                <w:sz w:val="24"/>
                <w:szCs w:val="24"/>
                <w:highlight w:val="none"/>
              </w:rPr>
            </w:pPr>
            <w:r>
              <w:rPr>
                <w:rFonts w:hint="eastAsia" w:ascii="Times New Roman" w:hAnsi="Times New Roman" w:eastAsia="宋体"/>
                <w:color w:val="000000"/>
                <w:kern w:val="2"/>
                <w:sz w:val="24"/>
                <w:szCs w:val="24"/>
                <w:highlight w:val="none"/>
                <w:lang w:val="en-US" w:eastAsia="zh-CN"/>
              </w:rPr>
              <w:t>③</w:t>
            </w:r>
            <w:r>
              <w:rPr>
                <w:rFonts w:ascii="Times New Roman" w:hAnsi="Times New Roman" w:eastAsia="宋体"/>
                <w:color w:val="000000"/>
                <w:kern w:val="2"/>
                <w:sz w:val="24"/>
                <w:szCs w:val="24"/>
                <w:highlight w:val="none"/>
              </w:rPr>
              <w:t>噪声</w:t>
            </w:r>
          </w:p>
          <w:p w14:paraId="5E3AADD7">
            <w:pPr>
              <w:keepNext/>
              <w:widowControl w:val="0"/>
              <w:adjustRightInd/>
              <w:snapToGrid/>
              <w:spacing w:after="0" w:line="460" w:lineRule="exact"/>
              <w:ind w:firstLine="480" w:firstLineChars="200"/>
              <w:jc w:val="both"/>
              <w:rPr>
                <w:rFonts w:ascii="Times New Roman" w:hAnsi="Times New Roman" w:eastAsia="宋体"/>
                <w:color w:val="000000"/>
                <w:kern w:val="2"/>
                <w:sz w:val="24"/>
                <w:szCs w:val="24"/>
                <w:highlight w:val="none"/>
              </w:rPr>
            </w:pPr>
            <w:r>
              <w:rPr>
                <w:rFonts w:ascii="Times New Roman" w:hAnsi="Times New Roman" w:eastAsia="宋体"/>
                <w:color w:val="000000"/>
                <w:kern w:val="2"/>
                <w:sz w:val="24"/>
                <w:szCs w:val="24"/>
                <w:highlight w:val="none"/>
              </w:rPr>
              <w:t>营运期厂界噪声执行《工业企业厂界环境噪声排放标准》（GB12348-2008）</w:t>
            </w:r>
            <w:r>
              <w:rPr>
                <w:rFonts w:hint="eastAsia" w:ascii="Times New Roman" w:hAnsi="Times New Roman" w:eastAsia="宋体"/>
                <w:color w:val="000000"/>
                <w:kern w:val="2"/>
                <w:sz w:val="24"/>
                <w:szCs w:val="24"/>
                <w:highlight w:val="none"/>
                <w:lang w:val="en-US" w:eastAsia="zh-CN"/>
              </w:rPr>
              <w:t>3</w:t>
            </w:r>
            <w:r>
              <w:rPr>
                <w:rFonts w:ascii="Times New Roman" w:hAnsi="Times New Roman" w:eastAsia="宋体"/>
                <w:color w:val="000000"/>
                <w:kern w:val="2"/>
                <w:sz w:val="24"/>
                <w:szCs w:val="24"/>
                <w:highlight w:val="none"/>
              </w:rPr>
              <w:t>类标准</w:t>
            </w:r>
            <w:r>
              <w:rPr>
                <w:rFonts w:hint="eastAsia" w:ascii="Times New Roman" w:hAnsi="Times New Roman" w:eastAsia="宋体"/>
                <w:color w:val="000000"/>
                <w:kern w:val="2"/>
                <w:sz w:val="24"/>
                <w:szCs w:val="24"/>
                <w:highlight w:val="none"/>
              </w:rPr>
              <w:t>，</w:t>
            </w:r>
            <w:r>
              <w:rPr>
                <w:rFonts w:ascii="Times New Roman" w:hAnsi="Times New Roman" w:eastAsia="宋体"/>
                <w:color w:val="000000"/>
                <w:kern w:val="2"/>
                <w:sz w:val="24"/>
                <w:szCs w:val="24"/>
                <w:highlight w:val="none"/>
              </w:rPr>
              <w:t>具体标准值见表</w:t>
            </w:r>
            <w:r>
              <w:rPr>
                <w:rFonts w:hint="eastAsia" w:ascii="Times New Roman" w:hAnsi="Times New Roman" w:eastAsia="宋体"/>
                <w:color w:val="000000"/>
                <w:kern w:val="2"/>
                <w:sz w:val="24"/>
                <w:szCs w:val="24"/>
                <w:highlight w:val="none"/>
              </w:rPr>
              <w:t>1</w:t>
            </w:r>
            <w:r>
              <w:rPr>
                <w:rFonts w:hint="eastAsia" w:ascii="Times New Roman" w:hAnsi="Times New Roman" w:eastAsia="宋体"/>
                <w:color w:val="000000"/>
                <w:kern w:val="2"/>
                <w:sz w:val="24"/>
                <w:szCs w:val="24"/>
                <w:highlight w:val="none"/>
                <w:lang w:val="en-US" w:eastAsia="zh-CN"/>
              </w:rPr>
              <w:t>5</w:t>
            </w:r>
            <w:r>
              <w:rPr>
                <w:rFonts w:ascii="Times New Roman" w:hAnsi="Times New Roman" w:eastAsia="宋体"/>
                <w:color w:val="000000"/>
                <w:kern w:val="2"/>
                <w:sz w:val="24"/>
                <w:szCs w:val="24"/>
                <w:highlight w:val="none"/>
              </w:rPr>
              <w:t>。</w:t>
            </w:r>
          </w:p>
          <w:p w14:paraId="40CF6061">
            <w:pPr>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leftChars="0" w:firstLine="480" w:firstLineChars="200"/>
              <w:jc w:val="left"/>
              <w:textAlignment w:val="auto"/>
              <w:rPr>
                <w:rFonts w:hint="eastAsia" w:ascii="Times New Roman" w:hAnsi="Times New Roman" w:eastAsia="黑体" w:cs="Times New Roman"/>
                <w:sz w:val="24"/>
                <w:szCs w:val="24"/>
                <w:highlight w:val="none"/>
                <w:lang w:val="en-US" w:eastAsia="zh-CN" w:bidi="ar"/>
              </w:rPr>
            </w:pPr>
            <w:r>
              <w:rPr>
                <w:rFonts w:hint="eastAsia" w:ascii="Times New Roman" w:hAnsi="Times New Roman" w:eastAsia="黑体" w:cs="Times New Roman"/>
                <w:sz w:val="24"/>
                <w:szCs w:val="24"/>
                <w:highlight w:val="none"/>
                <w:lang w:val="en-US" w:eastAsia="zh-CN" w:bidi="ar"/>
              </w:rPr>
              <w:t>表15           噪声污染物执行标准限值</w:t>
            </w:r>
          </w:p>
          <w:tbl>
            <w:tblPr>
              <w:tblStyle w:val="14"/>
              <w:tblW w:w="8373"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74"/>
              <w:gridCol w:w="2149"/>
              <w:gridCol w:w="2150"/>
            </w:tblGrid>
            <w:tr w14:paraId="328C96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4" w:type="dxa"/>
                  <w:vAlign w:val="center"/>
                </w:tcPr>
                <w:p w14:paraId="2467D2B1">
                  <w:pPr>
                    <w:widowControl w:val="0"/>
                    <w:adjustRightInd/>
                    <w:snapToGrid/>
                    <w:spacing w:after="0"/>
                    <w:jc w:val="center"/>
                    <w:rPr>
                      <w:rFonts w:ascii="Times New Roman" w:hAnsi="Times New Roman" w:eastAsia="宋体"/>
                      <w:b/>
                      <w:color w:val="000000"/>
                      <w:kern w:val="2"/>
                      <w:sz w:val="21"/>
                      <w:szCs w:val="21"/>
                      <w:highlight w:val="none"/>
                    </w:rPr>
                  </w:pPr>
                  <w:r>
                    <w:rPr>
                      <w:rFonts w:ascii="Times New Roman" w:hAnsi="Times New Roman" w:eastAsia="宋体"/>
                      <w:b/>
                      <w:color w:val="000000"/>
                      <w:kern w:val="2"/>
                      <w:sz w:val="21"/>
                      <w:szCs w:val="21"/>
                      <w:highlight w:val="none"/>
                    </w:rPr>
                    <w:t>标准名称</w:t>
                  </w:r>
                </w:p>
              </w:tc>
              <w:tc>
                <w:tcPr>
                  <w:tcW w:w="2149" w:type="dxa"/>
                  <w:vAlign w:val="center"/>
                </w:tcPr>
                <w:p w14:paraId="56F48B5D">
                  <w:pPr>
                    <w:widowControl w:val="0"/>
                    <w:adjustRightInd/>
                    <w:snapToGrid/>
                    <w:spacing w:after="0"/>
                    <w:jc w:val="center"/>
                    <w:rPr>
                      <w:rFonts w:ascii="Times New Roman" w:hAnsi="Times New Roman" w:eastAsia="宋体"/>
                      <w:b/>
                      <w:color w:val="000000"/>
                      <w:kern w:val="2"/>
                      <w:sz w:val="21"/>
                      <w:szCs w:val="21"/>
                      <w:highlight w:val="none"/>
                    </w:rPr>
                  </w:pPr>
                  <w:r>
                    <w:rPr>
                      <w:rFonts w:ascii="Times New Roman" w:hAnsi="Times New Roman" w:eastAsia="宋体"/>
                      <w:b/>
                      <w:color w:val="000000"/>
                      <w:kern w:val="2"/>
                      <w:sz w:val="21"/>
                      <w:szCs w:val="21"/>
                      <w:highlight w:val="none"/>
                    </w:rPr>
                    <w:t>昼间</w:t>
                  </w:r>
                </w:p>
              </w:tc>
              <w:tc>
                <w:tcPr>
                  <w:tcW w:w="2150" w:type="dxa"/>
                  <w:vAlign w:val="center"/>
                </w:tcPr>
                <w:p w14:paraId="4D77BFCB">
                  <w:pPr>
                    <w:widowControl w:val="0"/>
                    <w:adjustRightInd/>
                    <w:snapToGrid/>
                    <w:spacing w:after="0"/>
                    <w:jc w:val="center"/>
                    <w:rPr>
                      <w:rFonts w:ascii="Times New Roman" w:hAnsi="Times New Roman" w:eastAsia="宋体"/>
                      <w:b/>
                      <w:color w:val="000000"/>
                      <w:kern w:val="2"/>
                      <w:sz w:val="21"/>
                      <w:szCs w:val="21"/>
                      <w:highlight w:val="none"/>
                    </w:rPr>
                  </w:pPr>
                  <w:r>
                    <w:rPr>
                      <w:rFonts w:ascii="Times New Roman" w:hAnsi="Times New Roman" w:eastAsia="宋体"/>
                      <w:b/>
                      <w:color w:val="000000"/>
                      <w:kern w:val="2"/>
                      <w:sz w:val="21"/>
                      <w:szCs w:val="21"/>
                      <w:highlight w:val="none"/>
                    </w:rPr>
                    <w:t>夜间</w:t>
                  </w:r>
                </w:p>
              </w:tc>
            </w:tr>
            <w:tr w14:paraId="109519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4" w:type="dxa"/>
                  <w:vAlign w:val="center"/>
                </w:tcPr>
                <w:p w14:paraId="2E757DB5">
                  <w:pPr>
                    <w:widowControl w:val="0"/>
                    <w:adjustRightInd/>
                    <w:snapToGrid/>
                    <w:spacing w:after="0"/>
                    <w:jc w:val="center"/>
                    <w:rPr>
                      <w:rFonts w:ascii="Times New Roman" w:hAnsi="Times New Roman" w:eastAsia="宋体"/>
                      <w:color w:val="000000"/>
                      <w:kern w:val="2"/>
                      <w:sz w:val="21"/>
                      <w:szCs w:val="21"/>
                      <w:highlight w:val="none"/>
                    </w:rPr>
                  </w:pPr>
                  <w:r>
                    <w:rPr>
                      <w:rFonts w:ascii="Times New Roman" w:hAnsi="Times New Roman" w:eastAsia="宋体"/>
                      <w:kern w:val="2"/>
                      <w:sz w:val="21"/>
                      <w:szCs w:val="21"/>
                      <w:highlight w:val="none"/>
                    </w:rPr>
                    <w:t>《工业企业厂界环境噪声排放标准》（GB12348-2008）</w:t>
                  </w:r>
                  <w:r>
                    <w:rPr>
                      <w:rFonts w:hint="eastAsia" w:ascii="Times New Roman" w:hAnsi="Times New Roman" w:eastAsia="宋体"/>
                      <w:kern w:val="2"/>
                      <w:sz w:val="21"/>
                      <w:szCs w:val="21"/>
                      <w:highlight w:val="none"/>
                      <w:lang w:val="en-US" w:eastAsia="zh-CN"/>
                    </w:rPr>
                    <w:t>3</w:t>
                  </w:r>
                  <w:r>
                    <w:rPr>
                      <w:rFonts w:ascii="Times New Roman" w:hAnsi="Times New Roman" w:eastAsia="宋体"/>
                      <w:kern w:val="2"/>
                      <w:sz w:val="21"/>
                      <w:szCs w:val="21"/>
                      <w:highlight w:val="none"/>
                    </w:rPr>
                    <w:t>类</w:t>
                  </w:r>
                </w:p>
              </w:tc>
              <w:tc>
                <w:tcPr>
                  <w:tcW w:w="2149" w:type="dxa"/>
                  <w:vAlign w:val="center"/>
                </w:tcPr>
                <w:p w14:paraId="012ED1F5">
                  <w:pPr>
                    <w:widowControl w:val="0"/>
                    <w:adjustRightInd/>
                    <w:snapToGrid/>
                    <w:spacing w:after="0"/>
                    <w:jc w:val="center"/>
                    <w:rPr>
                      <w:rFonts w:ascii="Times New Roman" w:hAnsi="Times New Roman" w:eastAsia="宋体"/>
                      <w:color w:val="000000"/>
                      <w:kern w:val="2"/>
                      <w:sz w:val="21"/>
                      <w:szCs w:val="21"/>
                      <w:highlight w:val="none"/>
                    </w:rPr>
                  </w:pPr>
                  <w:r>
                    <w:rPr>
                      <w:rFonts w:hint="eastAsia" w:ascii="Times New Roman" w:hAnsi="Times New Roman"/>
                      <w:szCs w:val="21"/>
                      <w:highlight w:val="none"/>
                      <w:lang w:val="en-US" w:eastAsia="zh-CN"/>
                    </w:rPr>
                    <w:t>65</w:t>
                  </w:r>
                  <w:r>
                    <w:rPr>
                      <w:rFonts w:ascii="Times New Roman" w:hAnsi="Times New Roman"/>
                      <w:szCs w:val="21"/>
                      <w:highlight w:val="none"/>
                    </w:rPr>
                    <w:t>dB(A)</w:t>
                  </w:r>
                </w:p>
              </w:tc>
              <w:tc>
                <w:tcPr>
                  <w:tcW w:w="2150" w:type="dxa"/>
                  <w:vAlign w:val="center"/>
                </w:tcPr>
                <w:p w14:paraId="65440EBF">
                  <w:pPr>
                    <w:widowControl w:val="0"/>
                    <w:adjustRightInd/>
                    <w:snapToGrid/>
                    <w:spacing w:after="0"/>
                    <w:jc w:val="center"/>
                    <w:rPr>
                      <w:rFonts w:ascii="Times New Roman" w:hAnsi="Times New Roman" w:eastAsia="宋体"/>
                      <w:color w:val="000000"/>
                      <w:kern w:val="2"/>
                      <w:sz w:val="21"/>
                      <w:szCs w:val="21"/>
                      <w:highlight w:val="none"/>
                    </w:rPr>
                  </w:pPr>
                  <w:r>
                    <w:rPr>
                      <w:rFonts w:hint="eastAsia" w:ascii="Times New Roman" w:hAnsi="Times New Roman"/>
                      <w:szCs w:val="21"/>
                      <w:highlight w:val="none"/>
                      <w:lang w:val="en-US" w:eastAsia="zh-CN"/>
                    </w:rPr>
                    <w:t>55</w:t>
                  </w:r>
                  <w:r>
                    <w:rPr>
                      <w:rFonts w:ascii="Times New Roman" w:hAnsi="Times New Roman"/>
                      <w:szCs w:val="21"/>
                      <w:highlight w:val="none"/>
                    </w:rPr>
                    <w:t>dB(A)</w:t>
                  </w:r>
                </w:p>
              </w:tc>
            </w:tr>
          </w:tbl>
          <w:p w14:paraId="5EE87C9A">
            <w:pPr>
              <w:spacing w:after="0" w:line="460" w:lineRule="exact"/>
              <w:ind w:firstLine="480" w:firstLineChars="200"/>
              <w:textAlignment w:val="baseline"/>
              <w:rPr>
                <w:rFonts w:hint="eastAsia"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rPr>
              <w:t>2、总量控制指标</w:t>
            </w:r>
          </w:p>
          <w:p w14:paraId="3EECD67C">
            <w:pPr>
              <w:spacing w:after="0" w:line="460" w:lineRule="exact"/>
              <w:ind w:firstLine="480" w:firstLineChars="200"/>
              <w:jc w:val="both"/>
              <w:textAlignment w:val="baseline"/>
              <w:rPr>
                <w:rFonts w:hint="eastAsia" w:ascii="Times New Roman" w:hAnsi="Times New Roman" w:eastAsia="宋体"/>
                <w:color w:val="000000"/>
                <w:kern w:val="2"/>
                <w:sz w:val="24"/>
                <w:szCs w:val="24"/>
                <w:highlight w:val="none"/>
              </w:rPr>
            </w:pPr>
            <w:r>
              <w:rPr>
                <w:rFonts w:hint="eastAsia" w:ascii="Times New Roman" w:hAnsi="Times New Roman" w:eastAsia="宋体"/>
                <w:color w:val="000000"/>
                <w:kern w:val="2"/>
                <w:sz w:val="24"/>
                <w:szCs w:val="24"/>
                <w:highlight w:val="none"/>
                <w:lang w:val="en-US" w:eastAsia="zh-CN"/>
              </w:rPr>
              <w:t>环评中项目建成后全厂</w:t>
            </w:r>
            <w:r>
              <w:rPr>
                <w:rFonts w:hint="eastAsia" w:ascii="Times New Roman" w:hAnsi="Times New Roman" w:eastAsia="宋体"/>
                <w:color w:val="000000"/>
                <w:kern w:val="2"/>
                <w:sz w:val="24"/>
                <w:szCs w:val="24"/>
                <w:highlight w:val="none"/>
              </w:rPr>
              <w:t>总量控制指标：</w:t>
            </w:r>
            <w:r>
              <w:rPr>
                <w:rFonts w:hint="eastAsia" w:ascii="Times New Roman" w:hAnsi="Times New Roman" w:eastAsia="宋体"/>
                <w:color w:val="000000"/>
                <w:kern w:val="2"/>
                <w:sz w:val="24"/>
                <w:szCs w:val="24"/>
                <w:highlight w:val="none"/>
                <w:lang w:val="en-US" w:eastAsia="zh-CN"/>
              </w:rPr>
              <w:t>颗粒物0.0143t/a、SO</w:t>
            </w:r>
            <w:r>
              <w:rPr>
                <w:rFonts w:hint="eastAsia" w:ascii="Times New Roman" w:hAnsi="Times New Roman" w:eastAsia="宋体"/>
                <w:color w:val="000000"/>
                <w:kern w:val="2"/>
                <w:sz w:val="24"/>
                <w:szCs w:val="24"/>
                <w:highlight w:val="none"/>
                <w:vertAlign w:val="subscript"/>
                <w:lang w:val="en-US" w:eastAsia="zh-CN"/>
              </w:rPr>
              <w:t>2</w:t>
            </w:r>
            <w:r>
              <w:rPr>
                <w:rFonts w:hint="eastAsia" w:ascii="Times New Roman" w:hAnsi="Times New Roman" w:eastAsia="宋体"/>
                <w:color w:val="000000"/>
                <w:kern w:val="2"/>
                <w:sz w:val="24"/>
                <w:szCs w:val="24"/>
                <w:highlight w:val="none"/>
                <w:lang w:val="en-US" w:eastAsia="zh-CN"/>
              </w:rPr>
              <w:t xml:space="preserve"> 0.1t/a、NOx 0.4675t/a、非甲烷总烃0.3738t/a、COD 0.0475t/a、NH</w:t>
            </w:r>
            <w:r>
              <w:rPr>
                <w:rFonts w:hint="eastAsia" w:ascii="Times New Roman" w:hAnsi="Times New Roman" w:eastAsia="宋体"/>
                <w:color w:val="000000"/>
                <w:kern w:val="2"/>
                <w:sz w:val="24"/>
                <w:szCs w:val="24"/>
                <w:highlight w:val="none"/>
                <w:vertAlign w:val="subscript"/>
                <w:lang w:val="en-US" w:eastAsia="zh-CN"/>
              </w:rPr>
              <w:t>3</w:t>
            </w:r>
            <w:r>
              <w:rPr>
                <w:rFonts w:hint="eastAsia" w:ascii="Times New Roman" w:hAnsi="Times New Roman" w:eastAsia="宋体"/>
                <w:color w:val="000000"/>
                <w:kern w:val="2"/>
                <w:sz w:val="24"/>
                <w:szCs w:val="24"/>
                <w:highlight w:val="none"/>
                <w:lang w:val="en-US" w:eastAsia="zh-CN"/>
              </w:rPr>
              <w:t>-N 0.0024t/a</w:t>
            </w:r>
            <w:r>
              <w:rPr>
                <w:rFonts w:hint="eastAsia" w:ascii="Times New Roman" w:hAnsi="Times New Roman" w:eastAsia="宋体"/>
                <w:color w:val="000000"/>
                <w:kern w:val="2"/>
                <w:sz w:val="24"/>
                <w:szCs w:val="24"/>
                <w:highlight w:val="none"/>
              </w:rPr>
              <w:t>。</w:t>
            </w:r>
          </w:p>
          <w:p w14:paraId="01203648">
            <w:pPr>
              <w:spacing w:after="0" w:line="460" w:lineRule="exact"/>
              <w:ind w:firstLine="480" w:firstLineChars="200"/>
              <w:jc w:val="both"/>
              <w:textAlignment w:val="baseline"/>
              <w:rPr>
                <w:rFonts w:hint="default" w:ascii="Times New Roman" w:hAnsi="Times New Roman" w:eastAsia="宋体"/>
                <w:color w:val="000000"/>
                <w:kern w:val="2"/>
                <w:sz w:val="24"/>
                <w:szCs w:val="24"/>
                <w:highlight w:val="none"/>
                <w:lang w:val="en-US" w:eastAsia="zh-CN"/>
              </w:rPr>
            </w:pPr>
            <w:r>
              <w:rPr>
                <w:rFonts w:hint="eastAsia" w:ascii="Times New Roman" w:hAnsi="Times New Roman" w:eastAsia="宋体"/>
                <w:color w:val="000000"/>
                <w:kern w:val="2"/>
                <w:sz w:val="24"/>
                <w:szCs w:val="24"/>
                <w:highlight w:val="none"/>
                <w:lang w:val="en-US" w:eastAsia="zh-CN"/>
              </w:rPr>
              <w:t>本次一期验收工程总量控制指标为：有组织非甲烷总烃0.0682t/a、COD 0.0158t/a、NH</w:t>
            </w:r>
            <w:r>
              <w:rPr>
                <w:rFonts w:hint="eastAsia" w:ascii="Times New Roman" w:hAnsi="Times New Roman" w:eastAsia="宋体"/>
                <w:color w:val="000000"/>
                <w:kern w:val="2"/>
                <w:sz w:val="24"/>
                <w:szCs w:val="24"/>
                <w:highlight w:val="none"/>
                <w:vertAlign w:val="subscript"/>
                <w:lang w:val="en-US" w:eastAsia="zh-CN"/>
              </w:rPr>
              <w:t>3</w:t>
            </w:r>
            <w:r>
              <w:rPr>
                <w:rFonts w:hint="eastAsia" w:ascii="Times New Roman" w:hAnsi="Times New Roman" w:eastAsia="宋体"/>
                <w:color w:val="000000"/>
                <w:kern w:val="2"/>
                <w:sz w:val="24"/>
                <w:szCs w:val="24"/>
                <w:highlight w:val="none"/>
                <w:lang w:val="en-US" w:eastAsia="zh-CN"/>
              </w:rPr>
              <w:t>-N 0.0008t/a</w:t>
            </w:r>
            <w:r>
              <w:rPr>
                <w:rFonts w:hint="eastAsia" w:ascii="Times New Roman" w:hAnsi="Times New Roman" w:eastAsia="宋体"/>
                <w:color w:val="000000"/>
                <w:kern w:val="2"/>
                <w:sz w:val="24"/>
                <w:szCs w:val="24"/>
                <w:highlight w:val="none"/>
              </w:rPr>
              <w:t>。</w:t>
            </w:r>
          </w:p>
          <w:p w14:paraId="7820BC5A">
            <w:pPr>
              <w:spacing w:after="0" w:line="460" w:lineRule="exact"/>
              <w:ind w:firstLine="480" w:firstLineChars="200"/>
              <w:textAlignment w:val="baseline"/>
              <w:rPr>
                <w:rFonts w:hint="default" w:ascii="Times New Roman" w:hAnsi="Times New Roman" w:eastAsia="宋体" w:cs="宋体"/>
                <w:bCs/>
                <w:color w:val="000000"/>
                <w:sz w:val="24"/>
                <w:szCs w:val="24"/>
                <w:highlight w:val="none"/>
                <w:lang w:val="en-US" w:eastAsia="zh-CN"/>
              </w:rPr>
            </w:pPr>
            <w:r>
              <w:rPr>
                <w:rFonts w:hint="eastAsia" w:ascii="Times New Roman" w:hAnsi="Times New Roman" w:eastAsia="宋体" w:cs="宋体"/>
                <w:bCs/>
                <w:color w:val="000000"/>
                <w:sz w:val="24"/>
                <w:szCs w:val="24"/>
                <w:highlight w:val="none"/>
                <w:lang w:val="en-US" w:eastAsia="zh-CN"/>
              </w:rPr>
              <w:t>3、验收监测内容</w:t>
            </w:r>
          </w:p>
          <w:p w14:paraId="1517C0DF">
            <w:pPr>
              <w:spacing w:after="0" w:line="460" w:lineRule="exact"/>
              <w:ind w:firstLine="480" w:firstLineChars="200"/>
              <w:textAlignment w:val="baseline"/>
              <w:rPr>
                <w:rFonts w:ascii="Times New Roman" w:hAnsi="Times New Roman" w:eastAsia="宋体" w:cs="宋体"/>
                <w:bCs/>
                <w:color w:val="000000"/>
                <w:sz w:val="24"/>
                <w:szCs w:val="24"/>
                <w:highlight w:val="none"/>
              </w:rPr>
            </w:pPr>
            <w:r>
              <w:rPr>
                <w:rFonts w:hint="eastAsia" w:ascii="Times New Roman" w:hAnsi="Times New Roman" w:eastAsia="宋体" w:cs="宋体"/>
                <w:bCs/>
                <w:color w:val="000000"/>
                <w:sz w:val="24"/>
                <w:szCs w:val="24"/>
                <w:highlight w:val="none"/>
              </w:rPr>
              <w:t>监测</w:t>
            </w:r>
            <w:r>
              <w:rPr>
                <w:rFonts w:ascii="Times New Roman" w:hAnsi="Times New Roman" w:eastAsia="宋体" w:cs="宋体"/>
                <w:bCs/>
                <w:color w:val="000000"/>
                <w:sz w:val="24"/>
                <w:szCs w:val="24"/>
                <w:highlight w:val="none"/>
              </w:rPr>
              <w:t>内容通过对现场的调查与核实，确定验收期间</w:t>
            </w:r>
            <w:r>
              <w:rPr>
                <w:rFonts w:hint="eastAsia" w:ascii="Times New Roman" w:hAnsi="Times New Roman" w:eastAsia="宋体" w:cs="宋体"/>
                <w:bCs/>
                <w:color w:val="000000"/>
                <w:sz w:val="24"/>
                <w:szCs w:val="24"/>
                <w:highlight w:val="none"/>
              </w:rPr>
              <w:t>监测</w:t>
            </w:r>
            <w:r>
              <w:rPr>
                <w:rFonts w:ascii="Times New Roman" w:hAnsi="Times New Roman" w:eastAsia="宋体" w:cs="宋体"/>
                <w:bCs/>
                <w:color w:val="000000"/>
                <w:sz w:val="24"/>
                <w:szCs w:val="24"/>
                <w:highlight w:val="none"/>
              </w:rPr>
              <w:t>因子、</w:t>
            </w:r>
            <w:r>
              <w:rPr>
                <w:rFonts w:hint="eastAsia" w:ascii="Times New Roman" w:hAnsi="Times New Roman" w:eastAsia="宋体" w:cs="宋体"/>
                <w:bCs/>
                <w:color w:val="000000"/>
                <w:sz w:val="24"/>
                <w:szCs w:val="24"/>
                <w:highlight w:val="none"/>
              </w:rPr>
              <w:t>采样</w:t>
            </w:r>
            <w:r>
              <w:rPr>
                <w:rFonts w:ascii="Times New Roman" w:hAnsi="Times New Roman" w:eastAsia="宋体" w:cs="宋体"/>
                <w:bCs/>
                <w:color w:val="000000"/>
                <w:sz w:val="24"/>
                <w:szCs w:val="24"/>
                <w:highlight w:val="none"/>
              </w:rPr>
              <w:t>点位、</w:t>
            </w:r>
            <w:r>
              <w:rPr>
                <w:rFonts w:hint="eastAsia" w:ascii="Times New Roman" w:hAnsi="Times New Roman" w:eastAsia="宋体" w:cs="宋体"/>
                <w:bCs/>
                <w:color w:val="000000"/>
                <w:sz w:val="24"/>
                <w:szCs w:val="24"/>
                <w:highlight w:val="none"/>
              </w:rPr>
              <w:t>监测</w:t>
            </w:r>
            <w:r>
              <w:rPr>
                <w:rFonts w:ascii="Times New Roman" w:hAnsi="Times New Roman" w:eastAsia="宋体" w:cs="宋体"/>
                <w:bCs/>
                <w:color w:val="000000"/>
                <w:sz w:val="24"/>
                <w:szCs w:val="24"/>
                <w:highlight w:val="none"/>
              </w:rPr>
              <w:t>频次见下表。</w:t>
            </w:r>
          </w:p>
          <w:p w14:paraId="7480C4A7">
            <w:pPr>
              <w:spacing w:after="0" w:line="460" w:lineRule="exact"/>
              <w:ind w:firstLine="480" w:firstLineChars="200"/>
              <w:jc w:val="both"/>
              <w:textAlignment w:val="baseline"/>
              <w:rPr>
                <w:rFonts w:ascii="Times New Roman" w:hAnsi="Times New Roman" w:eastAsia="黑体" w:cs="宋体"/>
                <w:bCs/>
                <w:color w:val="000000"/>
                <w:sz w:val="24"/>
                <w:szCs w:val="24"/>
                <w:highlight w:val="yellow"/>
              </w:rPr>
            </w:pPr>
            <w:r>
              <w:rPr>
                <w:rFonts w:ascii="Times New Roman" w:hAnsi="Times New Roman" w:eastAsia="黑体" w:cs="宋体"/>
                <w:bCs/>
                <w:color w:val="000000"/>
                <w:sz w:val="24"/>
                <w:szCs w:val="24"/>
                <w:highlight w:val="none"/>
              </w:rPr>
              <w:t>表</w:t>
            </w:r>
            <w:r>
              <w:rPr>
                <w:rFonts w:hint="eastAsia" w:ascii="Times New Roman" w:hAnsi="Times New Roman" w:eastAsia="黑体" w:cs="宋体"/>
                <w:bCs/>
                <w:color w:val="000000"/>
                <w:sz w:val="24"/>
                <w:szCs w:val="24"/>
                <w:highlight w:val="none"/>
              </w:rPr>
              <w:t>1</w:t>
            </w:r>
            <w:r>
              <w:rPr>
                <w:rFonts w:hint="eastAsia" w:ascii="Times New Roman" w:hAnsi="Times New Roman" w:eastAsia="黑体" w:cs="宋体"/>
                <w:bCs/>
                <w:color w:val="000000"/>
                <w:sz w:val="24"/>
                <w:szCs w:val="24"/>
                <w:highlight w:val="none"/>
                <w:lang w:val="en-US" w:eastAsia="zh-CN"/>
              </w:rPr>
              <w:t>6</w:t>
            </w:r>
            <w:r>
              <w:rPr>
                <w:rFonts w:ascii="Times New Roman" w:hAnsi="Times New Roman" w:eastAsia="黑体" w:cs="宋体"/>
                <w:bCs/>
                <w:color w:val="000000"/>
                <w:sz w:val="24"/>
                <w:szCs w:val="24"/>
                <w:highlight w:val="none"/>
              </w:rPr>
              <w:t xml:space="preserve">        </w:t>
            </w:r>
            <w:r>
              <w:rPr>
                <w:rFonts w:hint="eastAsia" w:ascii="Times New Roman" w:hAnsi="Times New Roman" w:eastAsia="黑体" w:cs="宋体"/>
                <w:bCs/>
                <w:color w:val="000000"/>
                <w:sz w:val="24"/>
                <w:szCs w:val="24"/>
                <w:highlight w:val="none"/>
                <w:lang w:val="en-US" w:eastAsia="zh-CN"/>
              </w:rPr>
              <w:t xml:space="preserve">  </w:t>
            </w:r>
            <w:r>
              <w:rPr>
                <w:rFonts w:ascii="Times New Roman" w:hAnsi="Times New Roman" w:eastAsia="黑体" w:cs="宋体"/>
                <w:bCs/>
                <w:color w:val="000000"/>
                <w:sz w:val="24"/>
                <w:szCs w:val="24"/>
                <w:highlight w:val="none"/>
              </w:rPr>
              <w:t xml:space="preserve">    </w:t>
            </w:r>
            <w:r>
              <w:rPr>
                <w:rFonts w:hint="eastAsia" w:ascii="Times New Roman" w:hAnsi="Times New Roman" w:eastAsia="黑体" w:cs="宋体"/>
                <w:bCs/>
                <w:color w:val="000000"/>
                <w:sz w:val="24"/>
                <w:szCs w:val="24"/>
                <w:highlight w:val="none"/>
                <w:lang w:val="en-US" w:eastAsia="zh-CN"/>
              </w:rPr>
              <w:t xml:space="preserve"> </w:t>
            </w:r>
            <w:r>
              <w:rPr>
                <w:rFonts w:hint="eastAsia" w:ascii="Times New Roman" w:hAnsi="Times New Roman" w:eastAsia="黑体" w:cs="宋体"/>
                <w:bCs/>
                <w:color w:val="000000"/>
                <w:sz w:val="24"/>
                <w:szCs w:val="24"/>
                <w:highlight w:val="none"/>
              </w:rPr>
              <w:t xml:space="preserve"> </w:t>
            </w:r>
            <w:r>
              <w:rPr>
                <w:rFonts w:hint="eastAsia" w:ascii="Times New Roman" w:hAnsi="Times New Roman" w:eastAsia="黑体" w:cs="宋体"/>
                <w:bCs/>
                <w:color w:val="000000"/>
                <w:sz w:val="24"/>
                <w:szCs w:val="24"/>
                <w:highlight w:val="none"/>
                <w:lang w:val="en-US" w:eastAsia="zh-CN"/>
              </w:rPr>
              <w:t xml:space="preserve"> </w:t>
            </w:r>
            <w:r>
              <w:rPr>
                <w:rFonts w:hint="eastAsia" w:ascii="Times New Roman" w:hAnsi="Times New Roman" w:eastAsia="黑体" w:cs="宋体"/>
                <w:bCs/>
                <w:color w:val="000000"/>
                <w:sz w:val="24"/>
                <w:szCs w:val="24"/>
                <w:highlight w:val="none"/>
              </w:rPr>
              <w:t xml:space="preserve"> </w:t>
            </w:r>
            <w:r>
              <w:rPr>
                <w:rFonts w:ascii="Times New Roman" w:hAnsi="Times New Roman" w:eastAsia="黑体" w:cs="宋体"/>
                <w:bCs/>
                <w:color w:val="000000"/>
                <w:sz w:val="24"/>
                <w:szCs w:val="24"/>
                <w:highlight w:val="none"/>
              </w:rPr>
              <w:t xml:space="preserve">  验收</w:t>
            </w:r>
            <w:r>
              <w:rPr>
                <w:rFonts w:hint="eastAsia" w:ascii="Times New Roman" w:hAnsi="Times New Roman" w:eastAsia="黑体" w:cs="宋体"/>
                <w:bCs/>
                <w:color w:val="000000"/>
                <w:sz w:val="24"/>
                <w:szCs w:val="24"/>
                <w:highlight w:val="none"/>
              </w:rPr>
              <w:t>监测</w:t>
            </w:r>
            <w:r>
              <w:rPr>
                <w:rFonts w:ascii="Times New Roman" w:hAnsi="Times New Roman" w:eastAsia="黑体" w:cs="宋体"/>
                <w:bCs/>
                <w:color w:val="000000"/>
                <w:sz w:val="24"/>
                <w:szCs w:val="24"/>
                <w:highlight w:val="none"/>
              </w:rPr>
              <w:t>内容一览表</w:t>
            </w:r>
          </w:p>
          <w:tbl>
            <w:tblPr>
              <w:tblStyle w:val="14"/>
              <w:tblW w:w="8710"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2220"/>
              <w:gridCol w:w="2320"/>
              <w:gridCol w:w="2120"/>
            </w:tblGrid>
            <w:tr w14:paraId="1820F2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50" w:type="dxa"/>
                  <w:tcBorders>
                    <w:right w:val="single" w:color="000000" w:sz="4" w:space="0"/>
                  </w:tcBorders>
                  <w:noWrap w:val="0"/>
                  <w:vAlign w:val="center"/>
                </w:tcPr>
                <w:p w14:paraId="7F6EB514">
                  <w:pPr>
                    <w:keepNext w:val="0"/>
                    <w:keepLines w:val="0"/>
                    <w:pageBreakBefore w:val="0"/>
                    <w:widowControl w:val="0"/>
                    <w:kinsoku/>
                    <w:wordWrap/>
                    <w:overflowPunct/>
                    <w:topLinePunct w:val="0"/>
                    <w:bidi w:val="0"/>
                    <w:adjustRightInd/>
                    <w:snapToGrid/>
                    <w:spacing w:after="0"/>
                    <w:ind w:left="0" w:leftChars="0" w:right="0" w:rightChars="0"/>
                    <w:jc w:val="center"/>
                    <w:textAlignment w:val="auto"/>
                    <w:rPr>
                      <w:rFonts w:hint="eastAsia" w:ascii="Times New Roman" w:hAnsi="Times New Roman" w:eastAsia="宋体"/>
                      <w:b/>
                      <w:color w:val="000000"/>
                      <w:kern w:val="2"/>
                      <w:sz w:val="21"/>
                      <w:szCs w:val="21"/>
                      <w:highlight w:val="none"/>
                      <w:lang w:val="en-US" w:eastAsia="zh-CN"/>
                    </w:rPr>
                  </w:pPr>
                  <w:r>
                    <w:rPr>
                      <w:rFonts w:hint="eastAsia" w:ascii="Times New Roman" w:hAnsi="Times New Roman" w:eastAsia="宋体"/>
                      <w:b/>
                      <w:color w:val="000000"/>
                      <w:kern w:val="2"/>
                      <w:sz w:val="21"/>
                      <w:szCs w:val="21"/>
                      <w:highlight w:val="none"/>
                      <w:lang w:val="en-US" w:eastAsia="zh-CN"/>
                    </w:rPr>
                    <w:t>检测类别</w:t>
                  </w:r>
                </w:p>
              </w:tc>
              <w:tc>
                <w:tcPr>
                  <w:tcW w:w="2220" w:type="dxa"/>
                  <w:tcBorders>
                    <w:left w:val="single" w:color="000000" w:sz="4" w:space="0"/>
                  </w:tcBorders>
                  <w:noWrap w:val="0"/>
                  <w:vAlign w:val="center"/>
                </w:tcPr>
                <w:p w14:paraId="18395BE7">
                  <w:pPr>
                    <w:keepNext w:val="0"/>
                    <w:keepLines w:val="0"/>
                    <w:pageBreakBefore w:val="0"/>
                    <w:widowControl w:val="0"/>
                    <w:kinsoku/>
                    <w:wordWrap/>
                    <w:overflowPunct/>
                    <w:topLinePunct w:val="0"/>
                    <w:bidi w:val="0"/>
                    <w:adjustRightInd/>
                    <w:snapToGrid/>
                    <w:spacing w:after="0"/>
                    <w:ind w:left="0" w:leftChars="0" w:right="0" w:rightChars="0"/>
                    <w:jc w:val="center"/>
                    <w:textAlignment w:val="auto"/>
                    <w:rPr>
                      <w:rFonts w:hint="eastAsia" w:ascii="Times New Roman" w:hAnsi="Times New Roman" w:eastAsia="宋体"/>
                      <w:b/>
                      <w:color w:val="000000"/>
                      <w:kern w:val="2"/>
                      <w:sz w:val="21"/>
                      <w:szCs w:val="21"/>
                      <w:highlight w:val="none"/>
                      <w:lang w:val="en-US" w:eastAsia="zh-CN"/>
                    </w:rPr>
                  </w:pPr>
                  <w:r>
                    <w:rPr>
                      <w:rFonts w:hint="eastAsia" w:ascii="Times New Roman" w:hAnsi="Times New Roman" w:eastAsia="宋体"/>
                      <w:b/>
                      <w:color w:val="000000"/>
                      <w:kern w:val="2"/>
                      <w:sz w:val="21"/>
                      <w:szCs w:val="21"/>
                      <w:highlight w:val="none"/>
                      <w:lang w:val="en-US" w:eastAsia="zh-CN"/>
                    </w:rPr>
                    <w:t>检测内容</w:t>
                  </w:r>
                </w:p>
              </w:tc>
              <w:tc>
                <w:tcPr>
                  <w:tcW w:w="2320" w:type="dxa"/>
                  <w:tcBorders>
                    <w:right w:val="single" w:color="000000" w:sz="4" w:space="0"/>
                  </w:tcBorders>
                  <w:noWrap w:val="0"/>
                  <w:vAlign w:val="center"/>
                </w:tcPr>
                <w:p w14:paraId="2B42C458">
                  <w:pPr>
                    <w:keepNext w:val="0"/>
                    <w:keepLines w:val="0"/>
                    <w:pageBreakBefore w:val="0"/>
                    <w:widowControl w:val="0"/>
                    <w:kinsoku/>
                    <w:wordWrap/>
                    <w:overflowPunct/>
                    <w:topLinePunct w:val="0"/>
                    <w:bidi w:val="0"/>
                    <w:adjustRightInd/>
                    <w:snapToGrid/>
                    <w:spacing w:after="0"/>
                    <w:ind w:left="0" w:leftChars="0" w:right="0" w:rightChars="0"/>
                    <w:jc w:val="center"/>
                    <w:textAlignment w:val="auto"/>
                    <w:rPr>
                      <w:rFonts w:hint="default" w:ascii="Times New Roman" w:hAnsi="Times New Roman" w:eastAsia="宋体"/>
                      <w:b/>
                      <w:color w:val="000000"/>
                      <w:kern w:val="2"/>
                      <w:sz w:val="21"/>
                      <w:szCs w:val="21"/>
                      <w:highlight w:val="none"/>
                      <w:lang w:val="en-US" w:eastAsia="zh-CN"/>
                    </w:rPr>
                  </w:pPr>
                  <w:r>
                    <w:rPr>
                      <w:rFonts w:hint="eastAsia" w:ascii="Times New Roman" w:hAnsi="Times New Roman" w:eastAsia="宋体"/>
                      <w:b/>
                      <w:color w:val="000000"/>
                      <w:kern w:val="2"/>
                      <w:sz w:val="21"/>
                      <w:szCs w:val="21"/>
                      <w:highlight w:val="none"/>
                      <w:lang w:val="en-US" w:eastAsia="zh-CN"/>
                    </w:rPr>
                    <w:t>检测项目</w:t>
                  </w:r>
                </w:p>
              </w:tc>
              <w:tc>
                <w:tcPr>
                  <w:tcW w:w="2120" w:type="dxa"/>
                  <w:tcBorders>
                    <w:left w:val="single" w:color="000000" w:sz="4" w:space="0"/>
                  </w:tcBorders>
                  <w:noWrap w:val="0"/>
                  <w:vAlign w:val="center"/>
                </w:tcPr>
                <w:p w14:paraId="40C2002A">
                  <w:pPr>
                    <w:keepNext w:val="0"/>
                    <w:keepLines w:val="0"/>
                    <w:pageBreakBefore w:val="0"/>
                    <w:widowControl w:val="0"/>
                    <w:kinsoku/>
                    <w:wordWrap/>
                    <w:overflowPunct/>
                    <w:topLinePunct w:val="0"/>
                    <w:bidi w:val="0"/>
                    <w:adjustRightInd/>
                    <w:snapToGrid/>
                    <w:spacing w:after="0"/>
                    <w:ind w:left="0" w:leftChars="0" w:right="0" w:rightChars="0"/>
                    <w:jc w:val="center"/>
                    <w:textAlignment w:val="auto"/>
                    <w:rPr>
                      <w:rFonts w:hint="default" w:ascii="Times New Roman" w:hAnsi="Times New Roman" w:eastAsia="宋体"/>
                      <w:b/>
                      <w:color w:val="000000"/>
                      <w:kern w:val="2"/>
                      <w:sz w:val="21"/>
                      <w:szCs w:val="21"/>
                      <w:highlight w:val="none"/>
                      <w:lang w:val="en-US" w:eastAsia="zh-CN"/>
                    </w:rPr>
                  </w:pPr>
                  <w:r>
                    <w:rPr>
                      <w:rFonts w:hint="eastAsia" w:ascii="Times New Roman" w:hAnsi="Times New Roman" w:eastAsia="宋体"/>
                      <w:b/>
                      <w:color w:val="000000"/>
                      <w:kern w:val="2"/>
                      <w:sz w:val="21"/>
                      <w:szCs w:val="21"/>
                      <w:highlight w:val="none"/>
                      <w:lang w:val="en-US" w:eastAsia="zh-CN"/>
                    </w:rPr>
                    <w:t>检测频次</w:t>
                  </w:r>
                </w:p>
              </w:tc>
            </w:tr>
            <w:tr w14:paraId="011AC3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50" w:type="dxa"/>
                  <w:tcBorders>
                    <w:right w:val="single" w:color="000000" w:sz="4" w:space="0"/>
                  </w:tcBorders>
                  <w:noWrap w:val="0"/>
                  <w:vAlign w:val="center"/>
                </w:tcPr>
                <w:p w14:paraId="683309DB">
                  <w:pPr>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有组织废气</w:t>
                  </w:r>
                </w:p>
              </w:tc>
              <w:tc>
                <w:tcPr>
                  <w:tcW w:w="2220" w:type="dxa"/>
                  <w:tcBorders>
                    <w:left w:val="single" w:color="000000" w:sz="4" w:space="0"/>
                  </w:tcBorders>
                  <w:noWrap w:val="0"/>
                  <w:vAlign w:val="center"/>
                </w:tcPr>
                <w:p w14:paraId="151DC194">
                  <w:pPr>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DA001</w:t>
                  </w:r>
                </w:p>
                <w:p w14:paraId="6C7DCD9E">
                  <w:pPr>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有机废气排放口1#</w:t>
                  </w:r>
                </w:p>
              </w:tc>
              <w:tc>
                <w:tcPr>
                  <w:tcW w:w="2320" w:type="dxa"/>
                  <w:tcBorders>
                    <w:right w:val="single" w:color="000000" w:sz="4" w:space="0"/>
                  </w:tcBorders>
                  <w:noWrap w:val="0"/>
                  <w:vAlign w:val="center"/>
                </w:tcPr>
                <w:p w14:paraId="22885427">
                  <w:pPr>
                    <w:keepNext w:val="0"/>
                    <w:keepLines w:val="0"/>
                    <w:pageBreakBefore w:val="0"/>
                    <w:kinsoku/>
                    <w:wordWrap/>
                    <w:overflowPunct/>
                    <w:topLinePunct w:val="0"/>
                    <w:bidi w:val="0"/>
                    <w:adjustRightInd w:val="0"/>
                    <w:spacing w:after="0" w:line="240" w:lineRule="auto"/>
                    <w:ind w:left="0" w:leftChars="0" w:right="0" w:rightChars="0"/>
                    <w:jc w:val="center"/>
                    <w:textAlignment w:val="auto"/>
                    <w:rPr>
                      <w:rFonts w:hint="default"/>
                      <w:highlight w:val="none"/>
                      <w:lang w:val="en-US" w:eastAsia="zh-CN"/>
                    </w:rPr>
                  </w:pPr>
                  <w:r>
                    <w:rPr>
                      <w:rFonts w:hint="eastAsia" w:ascii="Times New Roman" w:hAnsi="Times New Roman" w:eastAsia="宋体" w:cs="Times New Roman"/>
                      <w:color w:val="auto"/>
                      <w:sz w:val="21"/>
                      <w:szCs w:val="21"/>
                      <w:highlight w:val="none"/>
                      <w:lang w:val="en-US" w:eastAsia="zh-CN"/>
                    </w:rPr>
                    <w:t>非甲烷总烃</w:t>
                  </w:r>
                </w:p>
              </w:tc>
              <w:tc>
                <w:tcPr>
                  <w:tcW w:w="2120" w:type="dxa"/>
                  <w:tcBorders>
                    <w:left w:val="single" w:color="000000" w:sz="4" w:space="0"/>
                  </w:tcBorders>
                  <w:noWrap w:val="0"/>
                  <w:vAlign w:val="center"/>
                </w:tcPr>
                <w:p w14:paraId="4572D3D7">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连续</w:t>
                  </w:r>
                  <w:r>
                    <w:rPr>
                      <w:rFonts w:hint="default" w:ascii="Times New Roman" w:hAnsi="Times New Roman" w:eastAsia="宋体" w:cs="Times New Roman"/>
                      <w:color w:val="auto"/>
                      <w:sz w:val="21"/>
                      <w:szCs w:val="21"/>
                      <w:highlight w:val="none"/>
                    </w:rPr>
                    <w:t>检测</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天，</w:t>
                  </w:r>
                </w:p>
                <w:p w14:paraId="61A8D023">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每天检测</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次。</w:t>
                  </w:r>
                </w:p>
              </w:tc>
            </w:tr>
            <w:tr w14:paraId="7A37EA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50" w:type="dxa"/>
                  <w:vMerge w:val="restart"/>
                  <w:tcBorders>
                    <w:right w:val="single" w:color="000000" w:sz="4" w:space="0"/>
                  </w:tcBorders>
                  <w:noWrap w:val="0"/>
                  <w:vAlign w:val="center"/>
                </w:tcPr>
                <w:p w14:paraId="01F195AF">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无组织废气</w:t>
                  </w:r>
                </w:p>
              </w:tc>
              <w:tc>
                <w:tcPr>
                  <w:tcW w:w="2220" w:type="dxa"/>
                  <w:tcBorders>
                    <w:left w:val="single" w:color="000000" w:sz="4" w:space="0"/>
                  </w:tcBorders>
                  <w:noWrap w:val="0"/>
                  <w:vAlign w:val="center"/>
                </w:tcPr>
                <w:p w14:paraId="643D068A">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上风向#1</w:t>
                  </w:r>
                </w:p>
              </w:tc>
              <w:tc>
                <w:tcPr>
                  <w:tcW w:w="2320" w:type="dxa"/>
                  <w:vMerge w:val="restart"/>
                  <w:tcBorders>
                    <w:right w:val="single" w:color="000000" w:sz="4" w:space="0"/>
                  </w:tcBorders>
                  <w:noWrap w:val="0"/>
                  <w:vAlign w:val="center"/>
                </w:tcPr>
                <w:p w14:paraId="3D6BB0A0">
                  <w:pPr>
                    <w:keepNext w:val="0"/>
                    <w:keepLines w:val="0"/>
                    <w:pageBreakBefore w:val="0"/>
                    <w:kinsoku/>
                    <w:wordWrap/>
                    <w:overflowPunct/>
                    <w:topLinePunct w:val="0"/>
                    <w:bidi w:val="0"/>
                    <w:adjustRightIn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非甲烷总烃</w:t>
                  </w:r>
                </w:p>
              </w:tc>
              <w:tc>
                <w:tcPr>
                  <w:tcW w:w="2120" w:type="dxa"/>
                  <w:vMerge w:val="restart"/>
                  <w:tcBorders>
                    <w:left w:val="single" w:color="000000" w:sz="4" w:space="0"/>
                  </w:tcBorders>
                  <w:noWrap w:val="0"/>
                  <w:vAlign w:val="center"/>
                </w:tcPr>
                <w:p w14:paraId="77E0038B">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连续</w:t>
                  </w:r>
                  <w:r>
                    <w:rPr>
                      <w:rFonts w:hint="default" w:ascii="Times New Roman" w:hAnsi="Times New Roman" w:eastAsia="宋体" w:cs="Times New Roman"/>
                      <w:color w:val="auto"/>
                      <w:sz w:val="21"/>
                      <w:szCs w:val="21"/>
                      <w:highlight w:val="none"/>
                    </w:rPr>
                    <w:t>检测</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天，</w:t>
                  </w:r>
                </w:p>
                <w:p w14:paraId="4CD78BA1">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每天检测</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次。</w:t>
                  </w:r>
                </w:p>
              </w:tc>
            </w:tr>
            <w:tr w14:paraId="5E01327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50" w:type="dxa"/>
                  <w:vMerge w:val="continue"/>
                  <w:tcBorders>
                    <w:right w:val="single" w:color="000000" w:sz="4" w:space="0"/>
                  </w:tcBorders>
                  <w:noWrap w:val="0"/>
                  <w:vAlign w:val="center"/>
                </w:tcPr>
                <w:p w14:paraId="7A45CA7F">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2220" w:type="dxa"/>
                  <w:tcBorders>
                    <w:left w:val="single" w:color="000000" w:sz="4" w:space="0"/>
                  </w:tcBorders>
                  <w:noWrap w:val="0"/>
                  <w:vAlign w:val="center"/>
                </w:tcPr>
                <w:p w14:paraId="5AFAEDE8">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eastAsia"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下风向#2</w:t>
                  </w:r>
                </w:p>
              </w:tc>
              <w:tc>
                <w:tcPr>
                  <w:tcW w:w="2320" w:type="dxa"/>
                  <w:vMerge w:val="continue"/>
                  <w:tcBorders>
                    <w:right w:val="single" w:color="000000" w:sz="4" w:space="0"/>
                  </w:tcBorders>
                  <w:noWrap w:val="0"/>
                  <w:vAlign w:val="center"/>
                </w:tcPr>
                <w:p w14:paraId="5A4DA56D">
                  <w:pPr>
                    <w:keepNext w:val="0"/>
                    <w:keepLines w:val="0"/>
                    <w:pageBreakBefore w:val="0"/>
                    <w:kinsoku/>
                    <w:wordWrap/>
                    <w:overflowPunct/>
                    <w:topLinePunct w:val="0"/>
                    <w:bidi w:val="0"/>
                    <w:adjustRightIn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2120" w:type="dxa"/>
                  <w:vMerge w:val="continue"/>
                  <w:tcBorders>
                    <w:left w:val="single" w:color="000000" w:sz="4" w:space="0"/>
                  </w:tcBorders>
                  <w:noWrap w:val="0"/>
                  <w:vAlign w:val="center"/>
                </w:tcPr>
                <w:p w14:paraId="1E209B3A">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549F33F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50" w:type="dxa"/>
                  <w:vMerge w:val="continue"/>
                  <w:tcBorders>
                    <w:right w:val="single" w:color="000000" w:sz="4" w:space="0"/>
                  </w:tcBorders>
                  <w:noWrap w:val="0"/>
                  <w:vAlign w:val="center"/>
                </w:tcPr>
                <w:p w14:paraId="47639582">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2220" w:type="dxa"/>
                  <w:tcBorders>
                    <w:left w:val="single" w:color="000000" w:sz="4" w:space="0"/>
                  </w:tcBorders>
                  <w:noWrap w:val="0"/>
                  <w:vAlign w:val="center"/>
                </w:tcPr>
                <w:p w14:paraId="78C4B13C">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eastAsia"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下风向#3</w:t>
                  </w:r>
                </w:p>
              </w:tc>
              <w:tc>
                <w:tcPr>
                  <w:tcW w:w="2320" w:type="dxa"/>
                  <w:vMerge w:val="continue"/>
                  <w:tcBorders>
                    <w:right w:val="single" w:color="000000" w:sz="4" w:space="0"/>
                  </w:tcBorders>
                  <w:noWrap w:val="0"/>
                  <w:vAlign w:val="center"/>
                </w:tcPr>
                <w:p w14:paraId="3EC94331">
                  <w:pPr>
                    <w:keepNext w:val="0"/>
                    <w:keepLines w:val="0"/>
                    <w:pageBreakBefore w:val="0"/>
                    <w:kinsoku/>
                    <w:wordWrap/>
                    <w:overflowPunct/>
                    <w:topLinePunct w:val="0"/>
                    <w:bidi w:val="0"/>
                    <w:adjustRightIn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2120" w:type="dxa"/>
                  <w:vMerge w:val="continue"/>
                  <w:tcBorders>
                    <w:left w:val="single" w:color="000000" w:sz="4" w:space="0"/>
                  </w:tcBorders>
                  <w:noWrap w:val="0"/>
                  <w:vAlign w:val="center"/>
                </w:tcPr>
                <w:p w14:paraId="56960128">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7E2350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50" w:type="dxa"/>
                  <w:vMerge w:val="continue"/>
                  <w:tcBorders>
                    <w:right w:val="single" w:color="000000" w:sz="4" w:space="0"/>
                  </w:tcBorders>
                  <w:noWrap w:val="0"/>
                  <w:vAlign w:val="center"/>
                </w:tcPr>
                <w:p w14:paraId="22944B07">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2220" w:type="dxa"/>
                  <w:tcBorders>
                    <w:left w:val="single" w:color="000000" w:sz="4" w:space="0"/>
                  </w:tcBorders>
                  <w:noWrap w:val="0"/>
                  <w:vAlign w:val="center"/>
                </w:tcPr>
                <w:p w14:paraId="0C3CB663">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eastAsia"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下风向#4</w:t>
                  </w:r>
                </w:p>
              </w:tc>
              <w:tc>
                <w:tcPr>
                  <w:tcW w:w="2320" w:type="dxa"/>
                  <w:vMerge w:val="continue"/>
                  <w:tcBorders>
                    <w:right w:val="single" w:color="000000" w:sz="4" w:space="0"/>
                  </w:tcBorders>
                  <w:noWrap w:val="0"/>
                  <w:vAlign w:val="center"/>
                </w:tcPr>
                <w:p w14:paraId="1CA38ABF">
                  <w:pPr>
                    <w:keepNext w:val="0"/>
                    <w:keepLines w:val="0"/>
                    <w:pageBreakBefore w:val="0"/>
                    <w:kinsoku/>
                    <w:wordWrap/>
                    <w:overflowPunct/>
                    <w:topLinePunct w:val="0"/>
                    <w:bidi w:val="0"/>
                    <w:adjustRightIn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2120" w:type="dxa"/>
                  <w:vMerge w:val="continue"/>
                  <w:tcBorders>
                    <w:left w:val="single" w:color="000000" w:sz="4" w:space="0"/>
                  </w:tcBorders>
                  <w:noWrap w:val="0"/>
                  <w:vAlign w:val="center"/>
                </w:tcPr>
                <w:p w14:paraId="3A2A10F3">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6F575D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50" w:type="dxa"/>
                  <w:vMerge w:val="continue"/>
                  <w:tcBorders>
                    <w:right w:val="single" w:color="000000" w:sz="4" w:space="0"/>
                  </w:tcBorders>
                  <w:noWrap w:val="0"/>
                  <w:vAlign w:val="center"/>
                </w:tcPr>
                <w:p w14:paraId="70F5027F">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2220" w:type="dxa"/>
                  <w:tcBorders>
                    <w:left w:val="single" w:color="000000" w:sz="4" w:space="0"/>
                  </w:tcBorders>
                  <w:noWrap w:val="0"/>
                  <w:vAlign w:val="center"/>
                </w:tcPr>
                <w:p w14:paraId="0AE3789B">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印刷车间外</w:t>
                  </w:r>
                </w:p>
              </w:tc>
              <w:tc>
                <w:tcPr>
                  <w:tcW w:w="2320" w:type="dxa"/>
                  <w:vMerge w:val="continue"/>
                  <w:tcBorders>
                    <w:right w:val="single" w:color="000000" w:sz="4" w:space="0"/>
                  </w:tcBorders>
                  <w:noWrap w:val="0"/>
                  <w:vAlign w:val="center"/>
                </w:tcPr>
                <w:p w14:paraId="032BD7F4">
                  <w:pPr>
                    <w:keepNext w:val="0"/>
                    <w:keepLines w:val="0"/>
                    <w:pageBreakBefore w:val="0"/>
                    <w:kinsoku/>
                    <w:wordWrap/>
                    <w:overflowPunct/>
                    <w:topLinePunct w:val="0"/>
                    <w:bidi w:val="0"/>
                    <w:adjustRightInd w:val="0"/>
                    <w:spacing w:after="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p>
              </w:tc>
              <w:tc>
                <w:tcPr>
                  <w:tcW w:w="2120" w:type="dxa"/>
                  <w:vMerge w:val="continue"/>
                  <w:tcBorders>
                    <w:left w:val="single" w:color="000000" w:sz="4" w:space="0"/>
                  </w:tcBorders>
                  <w:noWrap w:val="0"/>
                  <w:vAlign w:val="center"/>
                </w:tcPr>
                <w:p w14:paraId="69CBB8D1">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33B4F4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50" w:type="dxa"/>
                  <w:vMerge w:val="restart"/>
                  <w:tcBorders>
                    <w:right w:val="single" w:color="000000" w:sz="4" w:space="0"/>
                  </w:tcBorders>
                  <w:shd w:val="clear" w:color="auto" w:fill="auto"/>
                  <w:noWrap w:val="0"/>
                  <w:vAlign w:val="center"/>
                </w:tcPr>
                <w:p w14:paraId="27CD80B6">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噪声</w:t>
                  </w:r>
                </w:p>
              </w:tc>
              <w:tc>
                <w:tcPr>
                  <w:tcW w:w="2220" w:type="dxa"/>
                  <w:tcBorders>
                    <w:left w:val="single" w:color="000000" w:sz="4" w:space="0"/>
                  </w:tcBorders>
                  <w:shd w:val="clear" w:color="auto" w:fill="auto"/>
                  <w:noWrap w:val="0"/>
                  <w:vAlign w:val="center"/>
                </w:tcPr>
                <w:p w14:paraId="610B4B56">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东厂界</w:t>
                  </w:r>
                </w:p>
              </w:tc>
              <w:tc>
                <w:tcPr>
                  <w:tcW w:w="2320" w:type="dxa"/>
                  <w:vMerge w:val="restart"/>
                  <w:tcBorders>
                    <w:right w:val="single" w:color="000000" w:sz="4" w:space="0"/>
                  </w:tcBorders>
                  <w:shd w:val="clear" w:color="auto" w:fill="auto"/>
                  <w:noWrap w:val="0"/>
                  <w:vAlign w:val="center"/>
                </w:tcPr>
                <w:p w14:paraId="2658BD23">
                  <w:pPr>
                    <w:keepNext w:val="0"/>
                    <w:keepLines w:val="0"/>
                    <w:pageBreakBefore w:val="0"/>
                    <w:kinsoku/>
                    <w:wordWrap/>
                    <w:overflowPunct/>
                    <w:topLinePunct w:val="0"/>
                    <w:bidi w:val="0"/>
                    <w:adjustRightIn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等效连续A声级</w:t>
                  </w:r>
                </w:p>
              </w:tc>
              <w:tc>
                <w:tcPr>
                  <w:tcW w:w="2120" w:type="dxa"/>
                  <w:vMerge w:val="restart"/>
                  <w:tcBorders>
                    <w:left w:val="single" w:color="000000" w:sz="4" w:space="0"/>
                  </w:tcBorders>
                  <w:shd w:val="clear" w:color="auto" w:fill="auto"/>
                  <w:noWrap w:val="0"/>
                  <w:vAlign w:val="center"/>
                </w:tcPr>
                <w:p w14:paraId="6CA3D619">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连续检测2天，</w:t>
                  </w:r>
                </w:p>
                <w:p w14:paraId="5C63E866">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每天</w:t>
                  </w:r>
                  <w:r>
                    <w:rPr>
                      <w:rFonts w:hint="eastAsia" w:ascii="Times New Roman" w:hAnsi="Times New Roman" w:eastAsia="宋体" w:cs="Times New Roman"/>
                      <w:color w:val="auto"/>
                      <w:sz w:val="21"/>
                      <w:szCs w:val="21"/>
                      <w:highlight w:val="none"/>
                      <w:lang w:val="en-US" w:eastAsia="zh-CN"/>
                    </w:rPr>
                    <w:t>昼夜</w:t>
                  </w:r>
                  <w:r>
                    <w:rPr>
                      <w:rFonts w:hint="default" w:ascii="Times New Roman" w:hAnsi="Times New Roman" w:eastAsia="宋体" w:cs="Times New Roman"/>
                      <w:color w:val="auto"/>
                      <w:sz w:val="21"/>
                      <w:szCs w:val="21"/>
                      <w:highlight w:val="none"/>
                      <w:lang w:val="en-US" w:eastAsia="zh-CN"/>
                    </w:rPr>
                    <w:t>检测1次。</w:t>
                  </w:r>
                </w:p>
              </w:tc>
            </w:tr>
            <w:tr w14:paraId="18048C7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50" w:type="dxa"/>
                  <w:vMerge w:val="continue"/>
                  <w:tcBorders>
                    <w:right w:val="single" w:color="000000" w:sz="4" w:space="0"/>
                  </w:tcBorders>
                  <w:shd w:val="clear" w:color="auto" w:fill="auto"/>
                  <w:noWrap w:val="0"/>
                  <w:vAlign w:val="center"/>
                </w:tcPr>
                <w:p w14:paraId="332B95E9">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yellow"/>
                    </w:rPr>
                  </w:pPr>
                </w:p>
              </w:tc>
              <w:tc>
                <w:tcPr>
                  <w:tcW w:w="2220" w:type="dxa"/>
                  <w:tcBorders>
                    <w:left w:val="single" w:color="000000" w:sz="4" w:space="0"/>
                  </w:tcBorders>
                  <w:shd w:val="clear" w:color="auto" w:fill="auto"/>
                  <w:noWrap w:val="0"/>
                  <w:vAlign w:val="center"/>
                </w:tcPr>
                <w:p w14:paraId="6750B0F5">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eastAsia"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南厂界</w:t>
                  </w:r>
                </w:p>
              </w:tc>
              <w:tc>
                <w:tcPr>
                  <w:tcW w:w="2320" w:type="dxa"/>
                  <w:vMerge w:val="continue"/>
                  <w:tcBorders>
                    <w:right w:val="single" w:color="000000" w:sz="4" w:space="0"/>
                  </w:tcBorders>
                  <w:shd w:val="clear" w:color="auto" w:fill="auto"/>
                  <w:noWrap w:val="0"/>
                  <w:vAlign w:val="center"/>
                </w:tcPr>
                <w:p w14:paraId="3091509E">
                  <w:pPr>
                    <w:keepNext w:val="0"/>
                    <w:keepLines w:val="0"/>
                    <w:pageBreakBefore w:val="0"/>
                    <w:kinsoku/>
                    <w:wordWrap/>
                    <w:overflowPunct/>
                    <w:topLinePunct w:val="0"/>
                    <w:bidi w:val="0"/>
                    <w:adjustRightIn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yellow"/>
                    </w:rPr>
                  </w:pPr>
                </w:p>
              </w:tc>
              <w:tc>
                <w:tcPr>
                  <w:tcW w:w="2120" w:type="dxa"/>
                  <w:vMerge w:val="continue"/>
                  <w:tcBorders>
                    <w:left w:val="single" w:color="000000" w:sz="4" w:space="0"/>
                  </w:tcBorders>
                  <w:shd w:val="clear" w:color="auto" w:fill="auto"/>
                  <w:noWrap w:val="0"/>
                  <w:vAlign w:val="center"/>
                </w:tcPr>
                <w:p w14:paraId="145AE518">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yellow"/>
                      <w:lang w:val="en-US" w:eastAsia="zh-CN"/>
                    </w:rPr>
                  </w:pPr>
                </w:p>
              </w:tc>
            </w:tr>
            <w:tr w14:paraId="561359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50" w:type="dxa"/>
                  <w:vMerge w:val="continue"/>
                  <w:tcBorders>
                    <w:right w:val="single" w:color="000000" w:sz="4" w:space="0"/>
                  </w:tcBorders>
                  <w:shd w:val="clear" w:color="auto" w:fill="auto"/>
                  <w:noWrap w:val="0"/>
                  <w:vAlign w:val="center"/>
                </w:tcPr>
                <w:p w14:paraId="0BC43B3D">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yellow"/>
                    </w:rPr>
                  </w:pPr>
                </w:p>
              </w:tc>
              <w:tc>
                <w:tcPr>
                  <w:tcW w:w="2220" w:type="dxa"/>
                  <w:tcBorders>
                    <w:left w:val="single" w:color="000000" w:sz="4" w:space="0"/>
                  </w:tcBorders>
                  <w:shd w:val="clear" w:color="auto" w:fill="auto"/>
                  <w:noWrap w:val="0"/>
                  <w:vAlign w:val="center"/>
                </w:tcPr>
                <w:p w14:paraId="74A37A0C">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eastAsia"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西厂界</w:t>
                  </w:r>
                </w:p>
              </w:tc>
              <w:tc>
                <w:tcPr>
                  <w:tcW w:w="2320" w:type="dxa"/>
                  <w:vMerge w:val="continue"/>
                  <w:tcBorders>
                    <w:right w:val="single" w:color="000000" w:sz="4" w:space="0"/>
                  </w:tcBorders>
                  <w:shd w:val="clear" w:color="auto" w:fill="auto"/>
                  <w:noWrap w:val="0"/>
                  <w:vAlign w:val="center"/>
                </w:tcPr>
                <w:p w14:paraId="6479E141">
                  <w:pPr>
                    <w:keepNext w:val="0"/>
                    <w:keepLines w:val="0"/>
                    <w:pageBreakBefore w:val="0"/>
                    <w:kinsoku/>
                    <w:wordWrap/>
                    <w:overflowPunct/>
                    <w:topLinePunct w:val="0"/>
                    <w:bidi w:val="0"/>
                    <w:adjustRightIn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yellow"/>
                    </w:rPr>
                  </w:pPr>
                </w:p>
              </w:tc>
              <w:tc>
                <w:tcPr>
                  <w:tcW w:w="2120" w:type="dxa"/>
                  <w:vMerge w:val="continue"/>
                  <w:tcBorders>
                    <w:left w:val="single" w:color="000000" w:sz="4" w:space="0"/>
                  </w:tcBorders>
                  <w:shd w:val="clear" w:color="auto" w:fill="auto"/>
                  <w:noWrap w:val="0"/>
                  <w:vAlign w:val="center"/>
                </w:tcPr>
                <w:p w14:paraId="3C2E3B73">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yellow"/>
                      <w:lang w:val="en-US" w:eastAsia="zh-CN"/>
                    </w:rPr>
                  </w:pPr>
                </w:p>
              </w:tc>
            </w:tr>
            <w:tr w14:paraId="067C6B0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50" w:type="dxa"/>
                  <w:vMerge w:val="continue"/>
                  <w:tcBorders>
                    <w:right w:val="single" w:color="000000" w:sz="4" w:space="0"/>
                  </w:tcBorders>
                  <w:shd w:val="clear" w:color="auto" w:fill="auto"/>
                  <w:noWrap w:val="0"/>
                  <w:vAlign w:val="center"/>
                </w:tcPr>
                <w:p w14:paraId="36AD727B">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yellow"/>
                    </w:rPr>
                  </w:pPr>
                </w:p>
              </w:tc>
              <w:tc>
                <w:tcPr>
                  <w:tcW w:w="2220" w:type="dxa"/>
                  <w:tcBorders>
                    <w:left w:val="single" w:color="000000" w:sz="4" w:space="0"/>
                  </w:tcBorders>
                  <w:shd w:val="clear" w:color="auto" w:fill="auto"/>
                  <w:noWrap w:val="0"/>
                  <w:vAlign w:val="center"/>
                </w:tcPr>
                <w:p w14:paraId="77BD1680">
                  <w:pPr>
                    <w:pStyle w:val="26"/>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eastAsia"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北厂界</w:t>
                  </w:r>
                </w:p>
              </w:tc>
              <w:tc>
                <w:tcPr>
                  <w:tcW w:w="2320" w:type="dxa"/>
                  <w:vMerge w:val="continue"/>
                  <w:tcBorders>
                    <w:right w:val="single" w:color="000000" w:sz="4" w:space="0"/>
                  </w:tcBorders>
                  <w:shd w:val="clear" w:color="auto" w:fill="auto"/>
                  <w:noWrap w:val="0"/>
                  <w:vAlign w:val="center"/>
                </w:tcPr>
                <w:p w14:paraId="6E01EA7E">
                  <w:pPr>
                    <w:keepNext w:val="0"/>
                    <w:keepLines w:val="0"/>
                    <w:pageBreakBefore w:val="0"/>
                    <w:kinsoku/>
                    <w:wordWrap/>
                    <w:overflowPunct/>
                    <w:topLinePunct w:val="0"/>
                    <w:bidi w:val="0"/>
                    <w:adjustRightInd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yellow"/>
                    </w:rPr>
                  </w:pPr>
                </w:p>
              </w:tc>
              <w:tc>
                <w:tcPr>
                  <w:tcW w:w="2120" w:type="dxa"/>
                  <w:vMerge w:val="continue"/>
                  <w:tcBorders>
                    <w:left w:val="single" w:color="000000" w:sz="4" w:space="0"/>
                  </w:tcBorders>
                  <w:shd w:val="clear" w:color="auto" w:fill="auto"/>
                  <w:noWrap w:val="0"/>
                  <w:vAlign w:val="center"/>
                </w:tcPr>
                <w:p w14:paraId="74C65EA6">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auto"/>
                      <w:sz w:val="21"/>
                      <w:szCs w:val="21"/>
                      <w:highlight w:val="yellow"/>
                      <w:lang w:val="en-US" w:eastAsia="zh-CN"/>
                    </w:rPr>
                  </w:pPr>
                </w:p>
              </w:tc>
            </w:tr>
          </w:tbl>
          <w:p w14:paraId="66346598">
            <w:pPr>
              <w:spacing w:before="62" w:beforeLines="20" w:line="360" w:lineRule="auto"/>
              <w:rPr>
                <w:rFonts w:hint="eastAsia" w:eastAsia="仿宋_GB2312"/>
                <w:color w:val="000000"/>
                <w:sz w:val="21"/>
                <w:szCs w:val="21"/>
                <w:highlight w:val="yellow"/>
              </w:rPr>
            </w:pPr>
          </w:p>
        </w:tc>
      </w:tr>
    </w:tbl>
    <w:p w14:paraId="05E036C4">
      <w:pPr>
        <w:rPr>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25D0016">
      <w:pPr>
        <w:spacing w:after="0" w:afterLines="0" w:line="360" w:lineRule="auto"/>
        <w:rPr>
          <w:rFonts w:hint="eastAsia"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七</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F125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noWrap w:val="0"/>
            <w:vAlign w:val="top"/>
          </w:tcPr>
          <w:p w14:paraId="0BDC398F">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sz w:val="24"/>
                <w:szCs w:val="24"/>
                <w:highlight w:val="none"/>
              </w:rPr>
            </w:pPr>
            <w:r>
              <w:rPr>
                <w:rFonts w:hint="eastAsia" w:ascii="宋体" w:hAnsi="宋体" w:eastAsia="宋体"/>
                <w:b/>
                <w:bCs/>
                <w:color w:val="000000"/>
                <w:sz w:val="24"/>
                <w:szCs w:val="24"/>
                <w:highlight w:val="none"/>
              </w:rPr>
              <w:t>验收监测期间生产工况记录：</w:t>
            </w:r>
          </w:p>
          <w:p w14:paraId="3C1D3999">
            <w:pPr>
              <w:spacing w:after="0" w:line="460" w:lineRule="exact"/>
              <w:ind w:firstLine="480" w:firstLineChars="200"/>
              <w:textAlignment w:val="baseline"/>
              <w:rPr>
                <w:rFonts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rPr>
              <w:t>验收监测期间，该项目正常生产，主体工程调试工况稳定，各项污染防治设施运行稳定</w:t>
            </w:r>
            <w:r>
              <w:rPr>
                <w:rFonts w:ascii="Times New Roman" w:hAnsi="Times New Roman" w:eastAsia="宋体"/>
                <w:bCs/>
                <w:color w:val="000000"/>
                <w:sz w:val="24"/>
                <w:szCs w:val="24"/>
                <w:highlight w:val="none"/>
              </w:rPr>
              <w:t>，符合验收</w:t>
            </w:r>
            <w:r>
              <w:rPr>
                <w:rFonts w:hint="eastAsia" w:ascii="Times New Roman" w:hAnsi="Times New Roman" w:eastAsia="宋体"/>
                <w:bCs/>
                <w:color w:val="000000"/>
                <w:sz w:val="24"/>
                <w:szCs w:val="24"/>
                <w:highlight w:val="none"/>
              </w:rPr>
              <w:t>监测</w:t>
            </w:r>
            <w:r>
              <w:rPr>
                <w:rFonts w:ascii="Times New Roman" w:hAnsi="Times New Roman" w:eastAsia="宋体"/>
                <w:bCs/>
                <w:color w:val="000000"/>
                <w:sz w:val="24"/>
                <w:szCs w:val="24"/>
                <w:highlight w:val="none"/>
              </w:rPr>
              <w:t>期间对生产工况的要求。</w:t>
            </w:r>
            <w:r>
              <w:rPr>
                <w:rFonts w:hint="eastAsia" w:ascii="Times New Roman" w:hAnsi="Times New Roman" w:eastAsia="宋体"/>
                <w:bCs/>
                <w:color w:val="000000"/>
                <w:sz w:val="24"/>
                <w:szCs w:val="24"/>
                <w:highlight w:val="none"/>
              </w:rPr>
              <w:t>生产运行工况见</w:t>
            </w:r>
            <w:r>
              <w:rPr>
                <w:rFonts w:ascii="Times New Roman" w:hAnsi="Times New Roman" w:eastAsia="宋体"/>
                <w:bCs/>
                <w:color w:val="000000"/>
                <w:sz w:val="24"/>
                <w:szCs w:val="24"/>
                <w:highlight w:val="none"/>
              </w:rPr>
              <w:t>下表。</w:t>
            </w:r>
          </w:p>
          <w:p w14:paraId="04F9A580">
            <w:pPr>
              <w:spacing w:after="0" w:line="460" w:lineRule="exact"/>
              <w:ind w:firstLine="480" w:firstLineChars="200"/>
              <w:textAlignment w:val="baseline"/>
              <w:rPr>
                <w:rFonts w:hint="eastAsia" w:ascii="Times New Roman" w:hAnsi="Times New Roman" w:eastAsia="黑体" w:cs="宋体"/>
                <w:bCs/>
                <w:color w:val="000000"/>
                <w:sz w:val="24"/>
                <w:szCs w:val="24"/>
                <w:highlight w:val="none"/>
              </w:rPr>
            </w:pPr>
            <w:r>
              <w:rPr>
                <w:rFonts w:ascii="Times New Roman" w:hAnsi="Times New Roman" w:eastAsia="黑体" w:cs="宋体"/>
                <w:bCs/>
                <w:color w:val="000000"/>
                <w:sz w:val="24"/>
                <w:szCs w:val="24"/>
                <w:highlight w:val="none"/>
              </w:rPr>
              <w:t>表</w:t>
            </w:r>
            <w:r>
              <w:rPr>
                <w:rFonts w:hint="eastAsia" w:ascii="Times New Roman" w:hAnsi="Times New Roman" w:eastAsia="黑体" w:cs="宋体"/>
                <w:bCs/>
                <w:color w:val="000000"/>
                <w:sz w:val="24"/>
                <w:szCs w:val="24"/>
                <w:highlight w:val="none"/>
              </w:rPr>
              <w:t>1</w:t>
            </w:r>
            <w:r>
              <w:rPr>
                <w:rFonts w:hint="eastAsia" w:ascii="Times New Roman" w:hAnsi="Times New Roman" w:eastAsia="黑体" w:cs="宋体"/>
                <w:bCs/>
                <w:color w:val="000000"/>
                <w:sz w:val="24"/>
                <w:szCs w:val="24"/>
                <w:highlight w:val="none"/>
                <w:lang w:val="en-US" w:eastAsia="zh-CN"/>
              </w:rPr>
              <w:t>7</w:t>
            </w:r>
            <w:r>
              <w:rPr>
                <w:rFonts w:ascii="Times New Roman" w:hAnsi="Times New Roman" w:eastAsia="黑体" w:cs="宋体"/>
                <w:bCs/>
                <w:color w:val="000000"/>
                <w:sz w:val="24"/>
                <w:szCs w:val="24"/>
                <w:highlight w:val="none"/>
              </w:rPr>
              <w:t xml:space="preserve">                   </w:t>
            </w:r>
            <w:r>
              <w:rPr>
                <w:rFonts w:hint="eastAsia" w:ascii="Times New Roman" w:hAnsi="Times New Roman" w:eastAsia="黑体" w:cs="宋体"/>
                <w:bCs/>
                <w:color w:val="000000"/>
                <w:sz w:val="24"/>
                <w:szCs w:val="24"/>
                <w:highlight w:val="none"/>
                <w:lang w:val="en-US" w:eastAsia="zh-CN"/>
              </w:rPr>
              <w:t>一期</w:t>
            </w:r>
            <w:r>
              <w:rPr>
                <w:rFonts w:ascii="Times New Roman" w:hAnsi="Times New Roman" w:eastAsia="黑体" w:cs="宋体"/>
                <w:bCs/>
                <w:color w:val="000000"/>
                <w:sz w:val="24"/>
                <w:szCs w:val="24"/>
                <w:highlight w:val="none"/>
              </w:rPr>
              <w:t>验收期间工况负荷表</w:t>
            </w:r>
          </w:p>
          <w:tbl>
            <w:tblPr>
              <w:tblStyle w:val="14"/>
              <w:tblW w:w="839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1657"/>
              <w:gridCol w:w="1964"/>
              <w:gridCol w:w="1964"/>
              <w:gridCol w:w="1500"/>
            </w:tblGrid>
            <w:tr w14:paraId="673FC0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dxa"/>
                  <w:noWrap w:val="0"/>
                  <w:vAlign w:val="center"/>
                </w:tcPr>
                <w:p w14:paraId="7310F860">
                  <w:pPr>
                    <w:spacing w:after="0"/>
                    <w:jc w:val="center"/>
                    <w:rPr>
                      <w:rFonts w:ascii="Times New Roman" w:hAnsi="Times New Roman" w:eastAsia="宋体"/>
                      <w:b/>
                      <w:color w:val="000000"/>
                      <w:sz w:val="21"/>
                      <w:szCs w:val="21"/>
                      <w:highlight w:val="none"/>
                    </w:rPr>
                  </w:pPr>
                  <w:r>
                    <w:rPr>
                      <w:rFonts w:hint="eastAsia" w:ascii="Times New Roman" w:hAnsi="Times New Roman" w:eastAsia="宋体"/>
                      <w:b/>
                      <w:color w:val="000000"/>
                      <w:sz w:val="21"/>
                      <w:szCs w:val="21"/>
                      <w:highlight w:val="none"/>
                    </w:rPr>
                    <w:t>监测</w:t>
                  </w:r>
                  <w:r>
                    <w:rPr>
                      <w:rFonts w:ascii="Times New Roman" w:hAnsi="Times New Roman" w:eastAsia="宋体"/>
                      <w:b/>
                      <w:color w:val="000000"/>
                      <w:sz w:val="21"/>
                      <w:szCs w:val="21"/>
                      <w:highlight w:val="none"/>
                    </w:rPr>
                    <w:t>时间</w:t>
                  </w:r>
                </w:p>
              </w:tc>
              <w:tc>
                <w:tcPr>
                  <w:tcW w:w="1657" w:type="dxa"/>
                  <w:noWrap w:val="0"/>
                  <w:vAlign w:val="center"/>
                </w:tcPr>
                <w:p w14:paraId="36D97CE3">
                  <w:pPr>
                    <w:spacing w:after="0"/>
                    <w:jc w:val="center"/>
                    <w:rPr>
                      <w:rFonts w:ascii="Times New Roman" w:hAnsi="Times New Roman" w:eastAsia="宋体"/>
                      <w:b/>
                      <w:color w:val="000000"/>
                      <w:sz w:val="21"/>
                      <w:szCs w:val="21"/>
                      <w:highlight w:val="none"/>
                    </w:rPr>
                  </w:pPr>
                  <w:r>
                    <w:rPr>
                      <w:rFonts w:hint="eastAsia" w:ascii="Times New Roman" w:hAnsi="Times New Roman" w:eastAsia="宋体"/>
                      <w:b/>
                      <w:color w:val="000000"/>
                      <w:sz w:val="21"/>
                      <w:szCs w:val="21"/>
                      <w:highlight w:val="none"/>
                    </w:rPr>
                    <w:t>产品名称</w:t>
                  </w:r>
                </w:p>
              </w:tc>
              <w:tc>
                <w:tcPr>
                  <w:tcW w:w="1964" w:type="dxa"/>
                  <w:noWrap w:val="0"/>
                  <w:vAlign w:val="center"/>
                </w:tcPr>
                <w:p w14:paraId="7892987B">
                  <w:pPr>
                    <w:spacing w:after="0"/>
                    <w:jc w:val="center"/>
                    <w:rPr>
                      <w:rFonts w:ascii="Times New Roman" w:hAnsi="Times New Roman" w:eastAsia="宋体"/>
                      <w:b/>
                      <w:color w:val="000000"/>
                      <w:sz w:val="21"/>
                      <w:szCs w:val="21"/>
                      <w:highlight w:val="none"/>
                    </w:rPr>
                  </w:pPr>
                  <w:r>
                    <w:rPr>
                      <w:rFonts w:hint="eastAsia" w:ascii="Times New Roman" w:hAnsi="Times New Roman" w:eastAsia="宋体"/>
                      <w:b/>
                      <w:color w:val="000000"/>
                      <w:sz w:val="21"/>
                      <w:szCs w:val="21"/>
                      <w:highlight w:val="none"/>
                      <w:lang w:val="en-US" w:eastAsia="zh-CN"/>
                    </w:rPr>
                    <w:t>一期</w:t>
                  </w:r>
                  <w:r>
                    <w:rPr>
                      <w:rFonts w:ascii="Times New Roman" w:hAnsi="Times New Roman" w:eastAsia="宋体"/>
                      <w:b/>
                      <w:color w:val="000000"/>
                      <w:sz w:val="21"/>
                      <w:szCs w:val="21"/>
                      <w:highlight w:val="none"/>
                    </w:rPr>
                    <w:t>设计生产规模</w:t>
                  </w:r>
                </w:p>
              </w:tc>
              <w:tc>
                <w:tcPr>
                  <w:tcW w:w="1964" w:type="dxa"/>
                  <w:noWrap w:val="0"/>
                  <w:vAlign w:val="center"/>
                </w:tcPr>
                <w:p w14:paraId="4F479437">
                  <w:pPr>
                    <w:spacing w:after="0"/>
                    <w:jc w:val="center"/>
                    <w:rPr>
                      <w:rFonts w:ascii="Times New Roman" w:hAnsi="Times New Roman" w:eastAsia="宋体"/>
                      <w:b/>
                      <w:color w:val="000000"/>
                      <w:sz w:val="21"/>
                      <w:szCs w:val="21"/>
                      <w:highlight w:val="none"/>
                    </w:rPr>
                  </w:pPr>
                  <w:r>
                    <w:rPr>
                      <w:rFonts w:hint="eastAsia" w:ascii="Times New Roman" w:hAnsi="Times New Roman" w:eastAsia="宋体"/>
                      <w:b/>
                      <w:color w:val="000000"/>
                      <w:sz w:val="21"/>
                      <w:szCs w:val="21"/>
                      <w:highlight w:val="none"/>
                      <w:lang w:val="en-US" w:eastAsia="zh-CN"/>
                    </w:rPr>
                    <w:t>一期</w:t>
                  </w:r>
                  <w:r>
                    <w:rPr>
                      <w:rFonts w:ascii="Times New Roman" w:hAnsi="Times New Roman" w:eastAsia="宋体"/>
                      <w:b/>
                      <w:color w:val="000000"/>
                      <w:sz w:val="21"/>
                      <w:szCs w:val="21"/>
                      <w:highlight w:val="none"/>
                    </w:rPr>
                    <w:t>实际生产规模</w:t>
                  </w:r>
                </w:p>
              </w:tc>
              <w:tc>
                <w:tcPr>
                  <w:tcW w:w="1500" w:type="dxa"/>
                  <w:noWrap w:val="0"/>
                  <w:vAlign w:val="center"/>
                </w:tcPr>
                <w:p w14:paraId="78861EB8">
                  <w:pPr>
                    <w:spacing w:after="0"/>
                    <w:jc w:val="center"/>
                    <w:rPr>
                      <w:rFonts w:ascii="Times New Roman" w:hAnsi="Times New Roman" w:eastAsia="宋体"/>
                      <w:b/>
                      <w:color w:val="000000"/>
                      <w:sz w:val="21"/>
                      <w:szCs w:val="21"/>
                      <w:highlight w:val="none"/>
                    </w:rPr>
                  </w:pPr>
                  <w:r>
                    <w:rPr>
                      <w:rFonts w:ascii="Times New Roman" w:hAnsi="Times New Roman" w:eastAsia="宋体"/>
                      <w:b/>
                      <w:color w:val="000000"/>
                      <w:sz w:val="21"/>
                      <w:szCs w:val="21"/>
                      <w:highlight w:val="none"/>
                    </w:rPr>
                    <w:t>运行负荷（%）</w:t>
                  </w:r>
                </w:p>
              </w:tc>
            </w:tr>
            <w:tr w14:paraId="18AFA7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dxa"/>
                  <w:vMerge w:val="restart"/>
                  <w:shd w:val="clear" w:color="auto" w:fill="auto"/>
                  <w:noWrap w:val="0"/>
                  <w:vAlign w:val="center"/>
                </w:tcPr>
                <w:p w14:paraId="77CBA29E">
                  <w:pPr>
                    <w:spacing w:after="0"/>
                    <w:jc w:val="center"/>
                    <w:rPr>
                      <w:rFonts w:hint="default"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2025.12.4</w:t>
                  </w:r>
                </w:p>
              </w:tc>
              <w:tc>
                <w:tcPr>
                  <w:tcW w:w="1657" w:type="dxa"/>
                  <w:tcBorders>
                    <w:bottom w:val="single" w:color="000000" w:sz="4" w:space="0"/>
                  </w:tcBorders>
                  <w:shd w:val="clear" w:color="auto" w:fill="auto"/>
                  <w:noWrap w:val="0"/>
                  <w:vAlign w:val="center"/>
                </w:tcPr>
                <w:p w14:paraId="02900E1A">
                  <w:pPr>
                    <w:spacing w:after="0"/>
                    <w:jc w:val="center"/>
                    <w:rPr>
                      <w:rFonts w:hint="default"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分切纸张</w:t>
                  </w:r>
                </w:p>
              </w:tc>
              <w:tc>
                <w:tcPr>
                  <w:tcW w:w="1964" w:type="dxa"/>
                  <w:shd w:val="clear" w:color="auto" w:fill="auto"/>
                  <w:noWrap w:val="0"/>
                  <w:vAlign w:val="center"/>
                </w:tcPr>
                <w:p w14:paraId="591D85CB">
                  <w:pPr>
                    <w:spacing w:after="0"/>
                    <w:jc w:val="center"/>
                    <w:rPr>
                      <w:rFonts w:hint="default"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11.67t/d</w:t>
                  </w:r>
                </w:p>
              </w:tc>
              <w:tc>
                <w:tcPr>
                  <w:tcW w:w="1964" w:type="dxa"/>
                  <w:shd w:val="clear" w:color="auto" w:fill="auto"/>
                  <w:noWrap w:val="0"/>
                  <w:vAlign w:val="center"/>
                </w:tcPr>
                <w:p w14:paraId="12682164">
                  <w:pPr>
                    <w:spacing w:after="0"/>
                    <w:jc w:val="center"/>
                    <w:rPr>
                      <w:rFonts w:hint="default"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11.08t/d</w:t>
                  </w:r>
                </w:p>
              </w:tc>
              <w:tc>
                <w:tcPr>
                  <w:tcW w:w="1500" w:type="dxa"/>
                  <w:shd w:val="clear" w:color="auto" w:fill="auto"/>
                  <w:noWrap w:val="0"/>
                  <w:vAlign w:val="center"/>
                </w:tcPr>
                <w:p w14:paraId="6BA2CC77">
                  <w:pPr>
                    <w:spacing w:after="0"/>
                    <w:jc w:val="center"/>
                    <w:rPr>
                      <w:rFonts w:hint="default" w:ascii="Times New Roman" w:hAnsi="Times New Roman" w:eastAsia="宋体"/>
                      <w:bCs/>
                      <w:color w:val="000000"/>
                      <w:sz w:val="21"/>
                      <w:szCs w:val="21"/>
                      <w:highlight w:val="none"/>
                      <w:lang w:val="en-US" w:eastAsia="zh-CN"/>
                    </w:rPr>
                  </w:pPr>
                  <w:r>
                    <w:rPr>
                      <w:rFonts w:hint="eastAsia" w:ascii="Times New Roman" w:hAnsi="Times New Roman" w:eastAsia="宋体" w:cstheme="minorBidi"/>
                      <w:bCs/>
                      <w:color w:val="000000"/>
                      <w:sz w:val="21"/>
                      <w:szCs w:val="21"/>
                      <w:highlight w:val="none"/>
                      <w:lang w:val="en-US" w:eastAsia="zh-CN" w:bidi="ar-SA"/>
                    </w:rPr>
                    <w:t>95%</w:t>
                  </w:r>
                </w:p>
              </w:tc>
            </w:tr>
            <w:tr w14:paraId="4F3356A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dxa"/>
                  <w:vMerge w:val="continue"/>
                  <w:shd w:val="clear" w:color="auto" w:fill="auto"/>
                  <w:noWrap w:val="0"/>
                  <w:vAlign w:val="center"/>
                </w:tcPr>
                <w:p w14:paraId="30BD6ACD">
                  <w:pPr>
                    <w:spacing w:after="0"/>
                    <w:jc w:val="center"/>
                    <w:rPr>
                      <w:rFonts w:hint="eastAsia" w:ascii="Times New Roman" w:hAnsi="Times New Roman" w:eastAsia="宋体"/>
                      <w:bCs/>
                      <w:color w:val="000000"/>
                      <w:sz w:val="21"/>
                      <w:szCs w:val="21"/>
                      <w:highlight w:val="none"/>
                      <w:lang w:val="en-US" w:eastAsia="zh-CN"/>
                    </w:rPr>
                  </w:pPr>
                </w:p>
              </w:tc>
              <w:tc>
                <w:tcPr>
                  <w:tcW w:w="1657" w:type="dxa"/>
                  <w:tcBorders>
                    <w:bottom w:val="single" w:color="000000" w:sz="4" w:space="0"/>
                  </w:tcBorders>
                  <w:shd w:val="clear" w:color="auto" w:fill="auto"/>
                  <w:noWrap w:val="0"/>
                  <w:vAlign w:val="center"/>
                </w:tcPr>
                <w:p w14:paraId="7F3C3C87">
                  <w:pPr>
                    <w:spacing w:after="0"/>
                    <w:jc w:val="center"/>
                    <w:rPr>
                      <w:rFonts w:hint="default"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分切标签纸</w:t>
                  </w:r>
                </w:p>
              </w:tc>
              <w:tc>
                <w:tcPr>
                  <w:tcW w:w="1964" w:type="dxa"/>
                  <w:shd w:val="clear" w:color="auto" w:fill="auto"/>
                  <w:noWrap w:val="0"/>
                  <w:vAlign w:val="center"/>
                </w:tcPr>
                <w:p w14:paraId="73FFB862">
                  <w:pPr>
                    <w:spacing w:after="0"/>
                    <w:jc w:val="center"/>
                    <w:rPr>
                      <w:rFonts w:hint="default"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1.07万m</w:t>
                  </w:r>
                  <w:r>
                    <w:rPr>
                      <w:rFonts w:hint="eastAsia" w:ascii="Times New Roman" w:hAnsi="Times New Roman" w:eastAsia="宋体"/>
                      <w:bCs/>
                      <w:color w:val="000000"/>
                      <w:sz w:val="21"/>
                      <w:szCs w:val="21"/>
                      <w:highlight w:val="none"/>
                      <w:vertAlign w:val="superscript"/>
                      <w:lang w:val="en-US" w:eastAsia="zh-CN"/>
                    </w:rPr>
                    <w:t>2</w:t>
                  </w:r>
                  <w:r>
                    <w:rPr>
                      <w:rFonts w:hint="eastAsia" w:ascii="Times New Roman" w:hAnsi="Times New Roman" w:eastAsia="宋体"/>
                      <w:bCs/>
                      <w:color w:val="000000"/>
                      <w:sz w:val="21"/>
                      <w:szCs w:val="21"/>
                      <w:highlight w:val="none"/>
                      <w:lang w:val="en-US" w:eastAsia="zh-CN"/>
                    </w:rPr>
                    <w:t>/d</w:t>
                  </w:r>
                </w:p>
              </w:tc>
              <w:tc>
                <w:tcPr>
                  <w:tcW w:w="1964" w:type="dxa"/>
                  <w:shd w:val="clear" w:color="auto" w:fill="auto"/>
                  <w:noWrap w:val="0"/>
                  <w:vAlign w:val="center"/>
                </w:tcPr>
                <w:p w14:paraId="72C96B30">
                  <w:pPr>
                    <w:spacing w:after="0"/>
                    <w:jc w:val="center"/>
                    <w:rPr>
                      <w:rFonts w:hint="default"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1.02万m</w:t>
                  </w:r>
                  <w:r>
                    <w:rPr>
                      <w:rFonts w:hint="eastAsia" w:ascii="Times New Roman" w:hAnsi="Times New Roman" w:eastAsia="宋体"/>
                      <w:bCs/>
                      <w:color w:val="000000"/>
                      <w:sz w:val="21"/>
                      <w:szCs w:val="21"/>
                      <w:highlight w:val="none"/>
                      <w:vertAlign w:val="superscript"/>
                      <w:lang w:val="en-US" w:eastAsia="zh-CN"/>
                    </w:rPr>
                    <w:t>2</w:t>
                  </w:r>
                  <w:r>
                    <w:rPr>
                      <w:rFonts w:hint="eastAsia" w:ascii="Times New Roman" w:hAnsi="Times New Roman" w:eastAsia="宋体"/>
                      <w:bCs/>
                      <w:color w:val="000000"/>
                      <w:sz w:val="21"/>
                      <w:szCs w:val="21"/>
                      <w:highlight w:val="none"/>
                      <w:lang w:val="en-US" w:eastAsia="zh-CN"/>
                    </w:rPr>
                    <w:t>/d</w:t>
                  </w:r>
                </w:p>
              </w:tc>
              <w:tc>
                <w:tcPr>
                  <w:tcW w:w="1500" w:type="dxa"/>
                  <w:shd w:val="clear" w:color="auto" w:fill="auto"/>
                  <w:noWrap w:val="0"/>
                  <w:vAlign w:val="center"/>
                </w:tcPr>
                <w:p w14:paraId="65F7FFCE">
                  <w:pPr>
                    <w:spacing w:after="0"/>
                    <w:jc w:val="center"/>
                    <w:rPr>
                      <w:rFonts w:hint="eastAsia" w:ascii="Times New Roman" w:hAnsi="Times New Roman" w:eastAsia="宋体"/>
                      <w:bCs/>
                      <w:color w:val="000000"/>
                      <w:sz w:val="21"/>
                      <w:szCs w:val="21"/>
                      <w:highlight w:val="none"/>
                      <w:lang w:val="en-US" w:eastAsia="zh-CN"/>
                    </w:rPr>
                  </w:pPr>
                  <w:r>
                    <w:rPr>
                      <w:rFonts w:hint="eastAsia" w:ascii="Times New Roman" w:hAnsi="Times New Roman" w:eastAsia="宋体" w:cstheme="minorBidi"/>
                      <w:bCs/>
                      <w:color w:val="000000"/>
                      <w:sz w:val="21"/>
                      <w:szCs w:val="21"/>
                      <w:highlight w:val="none"/>
                      <w:lang w:val="en-US" w:eastAsia="zh-CN" w:bidi="ar-SA"/>
                    </w:rPr>
                    <w:t>95%</w:t>
                  </w:r>
                </w:p>
              </w:tc>
            </w:tr>
            <w:tr w14:paraId="480669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dxa"/>
                  <w:vMerge w:val="continue"/>
                  <w:shd w:val="clear" w:color="auto" w:fill="auto"/>
                  <w:noWrap w:val="0"/>
                  <w:vAlign w:val="center"/>
                </w:tcPr>
                <w:p w14:paraId="646B89C5">
                  <w:pPr>
                    <w:spacing w:after="0"/>
                    <w:jc w:val="center"/>
                    <w:rPr>
                      <w:rFonts w:hint="eastAsia" w:ascii="Times New Roman" w:hAnsi="Times New Roman" w:eastAsia="宋体"/>
                      <w:bCs/>
                      <w:color w:val="000000"/>
                      <w:sz w:val="21"/>
                      <w:szCs w:val="21"/>
                      <w:highlight w:val="none"/>
                      <w:lang w:val="en-US" w:eastAsia="zh-CN"/>
                    </w:rPr>
                  </w:pPr>
                </w:p>
              </w:tc>
              <w:tc>
                <w:tcPr>
                  <w:tcW w:w="1657" w:type="dxa"/>
                  <w:tcBorders>
                    <w:bottom w:val="single" w:color="000000" w:sz="4" w:space="0"/>
                  </w:tcBorders>
                  <w:shd w:val="clear" w:color="auto" w:fill="auto"/>
                  <w:noWrap w:val="0"/>
                  <w:vAlign w:val="center"/>
                </w:tcPr>
                <w:p w14:paraId="1364AAE9">
                  <w:pPr>
                    <w:spacing w:after="0"/>
                    <w:jc w:val="center"/>
                    <w:rPr>
                      <w:rFonts w:hint="default"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印刷标签纸</w:t>
                  </w:r>
                </w:p>
              </w:tc>
              <w:tc>
                <w:tcPr>
                  <w:tcW w:w="1964" w:type="dxa"/>
                  <w:shd w:val="clear" w:color="auto" w:fill="auto"/>
                  <w:noWrap w:val="0"/>
                  <w:vAlign w:val="center"/>
                </w:tcPr>
                <w:p w14:paraId="4D4AD5B8">
                  <w:pPr>
                    <w:spacing w:after="0"/>
                    <w:jc w:val="center"/>
                    <w:rPr>
                      <w:rFonts w:hint="default"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1.6万m</w:t>
                  </w:r>
                  <w:r>
                    <w:rPr>
                      <w:rFonts w:hint="eastAsia" w:ascii="Times New Roman" w:hAnsi="Times New Roman" w:eastAsia="宋体"/>
                      <w:bCs/>
                      <w:color w:val="000000"/>
                      <w:sz w:val="21"/>
                      <w:szCs w:val="21"/>
                      <w:highlight w:val="none"/>
                      <w:vertAlign w:val="superscript"/>
                      <w:lang w:val="en-US" w:eastAsia="zh-CN"/>
                    </w:rPr>
                    <w:t>2</w:t>
                  </w:r>
                  <w:r>
                    <w:rPr>
                      <w:rFonts w:hint="eastAsia" w:ascii="Times New Roman" w:hAnsi="Times New Roman" w:eastAsia="宋体"/>
                      <w:bCs/>
                      <w:color w:val="000000"/>
                      <w:sz w:val="21"/>
                      <w:szCs w:val="21"/>
                      <w:highlight w:val="none"/>
                      <w:lang w:val="en-US" w:eastAsia="zh-CN"/>
                    </w:rPr>
                    <w:t>/d</w:t>
                  </w:r>
                </w:p>
              </w:tc>
              <w:tc>
                <w:tcPr>
                  <w:tcW w:w="1964" w:type="dxa"/>
                  <w:shd w:val="clear" w:color="auto" w:fill="auto"/>
                  <w:noWrap w:val="0"/>
                  <w:vAlign w:val="center"/>
                </w:tcPr>
                <w:p w14:paraId="2CFDAFE8">
                  <w:pPr>
                    <w:spacing w:after="0"/>
                    <w:jc w:val="center"/>
                    <w:rPr>
                      <w:rFonts w:hint="default"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1.52万m</w:t>
                  </w:r>
                  <w:r>
                    <w:rPr>
                      <w:rFonts w:hint="eastAsia" w:ascii="Times New Roman" w:hAnsi="Times New Roman" w:eastAsia="宋体"/>
                      <w:bCs/>
                      <w:color w:val="000000"/>
                      <w:sz w:val="21"/>
                      <w:szCs w:val="21"/>
                      <w:highlight w:val="none"/>
                      <w:vertAlign w:val="superscript"/>
                      <w:lang w:val="en-US" w:eastAsia="zh-CN"/>
                    </w:rPr>
                    <w:t>2</w:t>
                  </w:r>
                  <w:r>
                    <w:rPr>
                      <w:rFonts w:hint="eastAsia" w:ascii="Times New Roman" w:hAnsi="Times New Roman" w:eastAsia="宋体"/>
                      <w:bCs/>
                      <w:color w:val="000000"/>
                      <w:sz w:val="21"/>
                      <w:szCs w:val="21"/>
                      <w:highlight w:val="none"/>
                      <w:lang w:val="en-US" w:eastAsia="zh-CN"/>
                    </w:rPr>
                    <w:t>/d</w:t>
                  </w:r>
                </w:p>
              </w:tc>
              <w:tc>
                <w:tcPr>
                  <w:tcW w:w="1500" w:type="dxa"/>
                  <w:shd w:val="clear" w:color="auto" w:fill="auto"/>
                  <w:noWrap w:val="0"/>
                  <w:vAlign w:val="center"/>
                </w:tcPr>
                <w:p w14:paraId="0F44671F">
                  <w:pPr>
                    <w:spacing w:after="0"/>
                    <w:jc w:val="center"/>
                    <w:rPr>
                      <w:rFonts w:hint="eastAsia" w:ascii="Times New Roman" w:hAnsi="Times New Roman" w:eastAsia="宋体"/>
                      <w:bCs/>
                      <w:color w:val="000000"/>
                      <w:sz w:val="21"/>
                      <w:szCs w:val="21"/>
                      <w:highlight w:val="none"/>
                      <w:lang w:val="en-US" w:eastAsia="zh-CN"/>
                    </w:rPr>
                  </w:pPr>
                  <w:r>
                    <w:rPr>
                      <w:rFonts w:hint="eastAsia" w:ascii="Times New Roman" w:hAnsi="Times New Roman" w:eastAsia="宋体" w:cstheme="minorBidi"/>
                      <w:bCs/>
                      <w:color w:val="000000"/>
                      <w:sz w:val="21"/>
                      <w:szCs w:val="21"/>
                      <w:highlight w:val="none"/>
                      <w:lang w:val="en-US" w:eastAsia="zh-CN" w:bidi="ar-SA"/>
                    </w:rPr>
                    <w:t>95%</w:t>
                  </w:r>
                </w:p>
              </w:tc>
            </w:tr>
            <w:tr w14:paraId="79A09D5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dxa"/>
                  <w:vMerge w:val="continue"/>
                  <w:shd w:val="clear" w:color="auto" w:fill="auto"/>
                  <w:noWrap w:val="0"/>
                  <w:vAlign w:val="center"/>
                </w:tcPr>
                <w:p w14:paraId="30C3E272">
                  <w:pPr>
                    <w:spacing w:after="0"/>
                    <w:jc w:val="center"/>
                    <w:rPr>
                      <w:rFonts w:hint="eastAsia" w:ascii="Times New Roman" w:hAnsi="Times New Roman" w:eastAsia="宋体"/>
                      <w:bCs/>
                      <w:color w:val="000000"/>
                      <w:sz w:val="21"/>
                      <w:szCs w:val="21"/>
                      <w:highlight w:val="none"/>
                      <w:lang w:val="en-US" w:eastAsia="zh-CN"/>
                    </w:rPr>
                  </w:pPr>
                </w:p>
              </w:tc>
              <w:tc>
                <w:tcPr>
                  <w:tcW w:w="1657" w:type="dxa"/>
                  <w:tcBorders>
                    <w:bottom w:val="single" w:color="000000" w:sz="4" w:space="0"/>
                  </w:tcBorders>
                  <w:shd w:val="clear" w:color="auto" w:fill="auto"/>
                  <w:noWrap w:val="0"/>
                  <w:vAlign w:val="center"/>
                </w:tcPr>
                <w:p w14:paraId="75E6E3F5">
                  <w:pPr>
                    <w:spacing w:after="0"/>
                    <w:jc w:val="center"/>
                    <w:rPr>
                      <w:rFonts w:hint="default"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有机硅离型纸</w:t>
                  </w:r>
                </w:p>
              </w:tc>
              <w:tc>
                <w:tcPr>
                  <w:tcW w:w="1964" w:type="dxa"/>
                  <w:shd w:val="clear" w:color="auto" w:fill="auto"/>
                  <w:noWrap w:val="0"/>
                  <w:vAlign w:val="center"/>
                </w:tcPr>
                <w:p w14:paraId="366CC134">
                  <w:pPr>
                    <w:spacing w:after="0"/>
                    <w:jc w:val="center"/>
                    <w:rPr>
                      <w:rFonts w:hint="default"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3.34t/d</w:t>
                  </w:r>
                </w:p>
              </w:tc>
              <w:tc>
                <w:tcPr>
                  <w:tcW w:w="1964" w:type="dxa"/>
                  <w:shd w:val="clear" w:color="auto" w:fill="auto"/>
                  <w:noWrap w:val="0"/>
                  <w:vAlign w:val="center"/>
                </w:tcPr>
                <w:p w14:paraId="3C778084">
                  <w:pPr>
                    <w:spacing w:after="0"/>
                    <w:jc w:val="center"/>
                    <w:rPr>
                      <w:rFonts w:hint="default"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3.17t/d</w:t>
                  </w:r>
                </w:p>
              </w:tc>
              <w:tc>
                <w:tcPr>
                  <w:tcW w:w="1500" w:type="dxa"/>
                  <w:shd w:val="clear" w:color="auto" w:fill="auto"/>
                  <w:noWrap w:val="0"/>
                  <w:vAlign w:val="center"/>
                </w:tcPr>
                <w:p w14:paraId="1FD89316">
                  <w:pPr>
                    <w:spacing w:after="0"/>
                    <w:jc w:val="center"/>
                    <w:rPr>
                      <w:rFonts w:hint="eastAsia" w:ascii="Times New Roman" w:hAnsi="Times New Roman" w:eastAsia="宋体"/>
                      <w:bCs/>
                      <w:color w:val="000000"/>
                      <w:sz w:val="21"/>
                      <w:szCs w:val="21"/>
                      <w:highlight w:val="none"/>
                      <w:lang w:val="en-US" w:eastAsia="zh-CN"/>
                    </w:rPr>
                  </w:pPr>
                  <w:r>
                    <w:rPr>
                      <w:rFonts w:hint="eastAsia" w:ascii="Times New Roman" w:hAnsi="Times New Roman" w:eastAsia="宋体" w:cstheme="minorBidi"/>
                      <w:bCs/>
                      <w:color w:val="000000"/>
                      <w:sz w:val="21"/>
                      <w:szCs w:val="21"/>
                      <w:highlight w:val="none"/>
                      <w:lang w:val="en-US" w:eastAsia="zh-CN" w:bidi="ar-SA"/>
                    </w:rPr>
                    <w:t>95%</w:t>
                  </w:r>
                </w:p>
              </w:tc>
            </w:tr>
            <w:tr w14:paraId="443F023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dxa"/>
                  <w:vMerge w:val="continue"/>
                  <w:shd w:val="clear" w:color="auto" w:fill="auto"/>
                  <w:noWrap w:val="0"/>
                  <w:vAlign w:val="center"/>
                </w:tcPr>
                <w:p w14:paraId="5D1F4A78">
                  <w:pPr>
                    <w:spacing w:after="0"/>
                    <w:jc w:val="center"/>
                    <w:rPr>
                      <w:rFonts w:hint="eastAsia" w:ascii="Times New Roman" w:hAnsi="Times New Roman" w:eastAsia="宋体"/>
                      <w:bCs/>
                      <w:color w:val="000000"/>
                      <w:sz w:val="21"/>
                      <w:szCs w:val="21"/>
                      <w:highlight w:val="none"/>
                      <w:lang w:val="en-US" w:eastAsia="zh-CN"/>
                    </w:rPr>
                  </w:pPr>
                </w:p>
              </w:tc>
              <w:tc>
                <w:tcPr>
                  <w:tcW w:w="1657" w:type="dxa"/>
                  <w:tcBorders>
                    <w:bottom w:val="single" w:color="000000" w:sz="4" w:space="0"/>
                  </w:tcBorders>
                  <w:shd w:val="clear" w:color="auto" w:fill="auto"/>
                  <w:noWrap w:val="0"/>
                  <w:vAlign w:val="center"/>
                </w:tcPr>
                <w:p w14:paraId="5C21BF26">
                  <w:pPr>
                    <w:spacing w:after="0"/>
                    <w:jc w:val="center"/>
                    <w:rPr>
                      <w:rFonts w:hint="default"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塑料纸杯</w:t>
                  </w:r>
                </w:p>
              </w:tc>
              <w:tc>
                <w:tcPr>
                  <w:tcW w:w="1964" w:type="dxa"/>
                  <w:shd w:val="clear" w:color="auto" w:fill="auto"/>
                  <w:noWrap w:val="0"/>
                  <w:vAlign w:val="center"/>
                </w:tcPr>
                <w:p w14:paraId="0C40A868">
                  <w:pPr>
                    <w:spacing w:after="0"/>
                    <w:jc w:val="center"/>
                    <w:rPr>
                      <w:rFonts w:hint="default"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4.167万个/d</w:t>
                  </w:r>
                </w:p>
              </w:tc>
              <w:tc>
                <w:tcPr>
                  <w:tcW w:w="1964" w:type="dxa"/>
                  <w:shd w:val="clear" w:color="auto" w:fill="auto"/>
                  <w:noWrap w:val="0"/>
                  <w:vAlign w:val="center"/>
                </w:tcPr>
                <w:p w14:paraId="38302677">
                  <w:pPr>
                    <w:spacing w:after="0"/>
                    <w:jc w:val="center"/>
                    <w:rPr>
                      <w:rFonts w:hint="default" w:ascii="Times New Roman" w:hAnsi="Times New Roman" w:eastAsia="宋体"/>
                      <w:bCs/>
                      <w:color w:val="000000"/>
                      <w:sz w:val="21"/>
                      <w:szCs w:val="21"/>
                      <w:highlight w:val="none"/>
                      <w:lang w:val="en-US" w:eastAsia="zh-CN"/>
                    </w:rPr>
                  </w:pPr>
                  <w:r>
                    <w:rPr>
                      <w:rFonts w:hint="eastAsia" w:ascii="Times New Roman" w:hAnsi="Times New Roman" w:eastAsia="宋体"/>
                      <w:bCs/>
                      <w:color w:val="000000"/>
                      <w:sz w:val="21"/>
                      <w:szCs w:val="21"/>
                      <w:highlight w:val="none"/>
                      <w:lang w:val="en-US" w:eastAsia="zh-CN"/>
                    </w:rPr>
                    <w:t>3.958万个/d</w:t>
                  </w:r>
                </w:p>
              </w:tc>
              <w:tc>
                <w:tcPr>
                  <w:tcW w:w="1500" w:type="dxa"/>
                  <w:shd w:val="clear" w:color="auto" w:fill="auto"/>
                  <w:noWrap w:val="0"/>
                  <w:vAlign w:val="center"/>
                </w:tcPr>
                <w:p w14:paraId="0C872CC6">
                  <w:pPr>
                    <w:spacing w:after="0"/>
                    <w:jc w:val="center"/>
                    <w:rPr>
                      <w:rFonts w:hint="eastAsia" w:ascii="Times New Roman" w:hAnsi="Times New Roman" w:eastAsia="宋体"/>
                      <w:bCs/>
                      <w:color w:val="000000"/>
                      <w:sz w:val="21"/>
                      <w:szCs w:val="21"/>
                      <w:highlight w:val="none"/>
                      <w:lang w:val="en-US" w:eastAsia="zh-CN"/>
                    </w:rPr>
                  </w:pPr>
                  <w:r>
                    <w:rPr>
                      <w:rFonts w:hint="eastAsia" w:ascii="Times New Roman" w:hAnsi="Times New Roman" w:eastAsia="宋体" w:cstheme="minorBidi"/>
                      <w:bCs/>
                      <w:color w:val="000000"/>
                      <w:sz w:val="21"/>
                      <w:szCs w:val="21"/>
                      <w:highlight w:val="none"/>
                      <w:lang w:val="en-US" w:eastAsia="zh-CN" w:bidi="ar-SA"/>
                    </w:rPr>
                    <w:t>95%</w:t>
                  </w:r>
                </w:p>
              </w:tc>
            </w:tr>
            <w:tr w14:paraId="01E7C3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dxa"/>
                  <w:vMerge w:val="restart"/>
                  <w:shd w:val="clear" w:color="auto" w:fill="auto"/>
                  <w:noWrap w:val="0"/>
                  <w:vAlign w:val="center"/>
                </w:tcPr>
                <w:p w14:paraId="231C9482">
                  <w:pPr>
                    <w:spacing w:after="0"/>
                    <w:jc w:val="center"/>
                    <w:rPr>
                      <w:rFonts w:hint="default" w:ascii="Times New Roman" w:hAnsi="Times New Roman" w:eastAsia="宋体" w:cstheme="minorBidi"/>
                      <w:bCs/>
                      <w:color w:val="000000"/>
                      <w:sz w:val="21"/>
                      <w:szCs w:val="21"/>
                      <w:highlight w:val="none"/>
                      <w:lang w:val="en-US" w:eastAsia="zh-CN" w:bidi="ar-SA"/>
                    </w:rPr>
                  </w:pPr>
                  <w:r>
                    <w:rPr>
                      <w:rFonts w:hint="eastAsia" w:ascii="Times New Roman" w:hAnsi="Times New Roman" w:eastAsia="宋体"/>
                      <w:bCs/>
                      <w:color w:val="000000"/>
                      <w:sz w:val="21"/>
                      <w:szCs w:val="21"/>
                      <w:highlight w:val="none"/>
                      <w:lang w:val="en-US" w:eastAsia="zh-CN"/>
                    </w:rPr>
                    <w:t>2025.12.5</w:t>
                  </w:r>
                </w:p>
              </w:tc>
              <w:tc>
                <w:tcPr>
                  <w:tcW w:w="1657" w:type="dxa"/>
                  <w:tcBorders>
                    <w:bottom w:val="single" w:color="000000" w:sz="4" w:space="0"/>
                  </w:tcBorders>
                  <w:shd w:val="clear" w:color="auto" w:fill="auto"/>
                  <w:noWrap w:val="0"/>
                  <w:vAlign w:val="center"/>
                </w:tcPr>
                <w:p w14:paraId="7C216723">
                  <w:pPr>
                    <w:spacing w:after="0"/>
                    <w:jc w:val="center"/>
                    <w:rPr>
                      <w:rFonts w:hint="eastAsia" w:ascii="Times New Roman" w:hAnsi="Times New Roman" w:eastAsia="宋体" w:cstheme="minorBidi"/>
                      <w:bCs/>
                      <w:color w:val="000000"/>
                      <w:sz w:val="21"/>
                      <w:szCs w:val="21"/>
                      <w:highlight w:val="none"/>
                      <w:lang w:val="en-US" w:eastAsia="zh-CN" w:bidi="ar-SA"/>
                    </w:rPr>
                  </w:pPr>
                  <w:r>
                    <w:rPr>
                      <w:rFonts w:hint="eastAsia" w:ascii="Times New Roman" w:hAnsi="Times New Roman" w:eastAsia="宋体"/>
                      <w:bCs/>
                      <w:color w:val="000000"/>
                      <w:sz w:val="21"/>
                      <w:szCs w:val="21"/>
                      <w:highlight w:val="none"/>
                      <w:lang w:val="en-US" w:eastAsia="zh-CN"/>
                    </w:rPr>
                    <w:t>分切纸张</w:t>
                  </w:r>
                </w:p>
              </w:tc>
              <w:tc>
                <w:tcPr>
                  <w:tcW w:w="1964" w:type="dxa"/>
                  <w:shd w:val="clear" w:color="auto" w:fill="auto"/>
                  <w:noWrap w:val="0"/>
                  <w:vAlign w:val="center"/>
                </w:tcPr>
                <w:p w14:paraId="1DEE5D94">
                  <w:pPr>
                    <w:spacing w:after="0"/>
                    <w:jc w:val="center"/>
                    <w:rPr>
                      <w:rFonts w:hint="eastAsia" w:ascii="Times New Roman" w:hAnsi="Times New Roman" w:eastAsia="宋体" w:cstheme="minorBidi"/>
                      <w:bCs/>
                      <w:color w:val="000000"/>
                      <w:sz w:val="21"/>
                      <w:szCs w:val="21"/>
                      <w:highlight w:val="none"/>
                      <w:lang w:val="en-US" w:eastAsia="zh-CN" w:bidi="ar-SA"/>
                    </w:rPr>
                  </w:pPr>
                  <w:r>
                    <w:rPr>
                      <w:rFonts w:hint="eastAsia" w:ascii="Times New Roman" w:hAnsi="Times New Roman" w:eastAsia="宋体"/>
                      <w:bCs/>
                      <w:color w:val="000000"/>
                      <w:sz w:val="21"/>
                      <w:szCs w:val="21"/>
                      <w:highlight w:val="none"/>
                      <w:lang w:val="en-US" w:eastAsia="zh-CN"/>
                    </w:rPr>
                    <w:t>11.67t/d</w:t>
                  </w:r>
                </w:p>
              </w:tc>
              <w:tc>
                <w:tcPr>
                  <w:tcW w:w="1964" w:type="dxa"/>
                  <w:shd w:val="clear" w:color="auto" w:fill="auto"/>
                  <w:noWrap w:val="0"/>
                  <w:vAlign w:val="center"/>
                </w:tcPr>
                <w:p w14:paraId="7E2F5F41">
                  <w:pPr>
                    <w:spacing w:after="0"/>
                    <w:jc w:val="center"/>
                    <w:rPr>
                      <w:rFonts w:hint="eastAsia" w:ascii="Times New Roman" w:hAnsi="Times New Roman" w:eastAsia="宋体" w:cstheme="minorBidi"/>
                      <w:bCs/>
                      <w:color w:val="000000"/>
                      <w:sz w:val="21"/>
                      <w:szCs w:val="21"/>
                      <w:highlight w:val="none"/>
                      <w:lang w:val="en-US" w:eastAsia="zh-CN" w:bidi="ar-SA"/>
                    </w:rPr>
                  </w:pPr>
                  <w:r>
                    <w:rPr>
                      <w:rFonts w:hint="eastAsia" w:ascii="Times New Roman" w:hAnsi="Times New Roman" w:eastAsia="宋体"/>
                      <w:bCs/>
                      <w:color w:val="000000"/>
                      <w:sz w:val="21"/>
                      <w:szCs w:val="21"/>
                      <w:highlight w:val="none"/>
                      <w:lang w:val="en-US" w:eastAsia="zh-CN"/>
                    </w:rPr>
                    <w:t>11.08t/d</w:t>
                  </w:r>
                </w:p>
              </w:tc>
              <w:tc>
                <w:tcPr>
                  <w:tcW w:w="1500" w:type="dxa"/>
                  <w:shd w:val="clear" w:color="auto" w:fill="auto"/>
                  <w:noWrap w:val="0"/>
                  <w:vAlign w:val="center"/>
                </w:tcPr>
                <w:p w14:paraId="65DCD829">
                  <w:pPr>
                    <w:spacing w:after="0"/>
                    <w:jc w:val="center"/>
                    <w:rPr>
                      <w:rFonts w:hint="eastAsia" w:ascii="Times New Roman" w:hAnsi="Times New Roman" w:eastAsia="宋体"/>
                      <w:bCs/>
                      <w:color w:val="000000"/>
                      <w:sz w:val="21"/>
                      <w:szCs w:val="21"/>
                      <w:highlight w:val="none"/>
                      <w:lang w:val="en-US" w:eastAsia="zh-CN"/>
                    </w:rPr>
                  </w:pPr>
                  <w:r>
                    <w:rPr>
                      <w:rFonts w:hint="eastAsia" w:ascii="Times New Roman" w:hAnsi="Times New Roman" w:eastAsia="宋体" w:cstheme="minorBidi"/>
                      <w:bCs/>
                      <w:color w:val="000000"/>
                      <w:sz w:val="21"/>
                      <w:szCs w:val="21"/>
                      <w:highlight w:val="none"/>
                      <w:lang w:val="en-US" w:eastAsia="zh-CN" w:bidi="ar-SA"/>
                    </w:rPr>
                    <w:t>95%</w:t>
                  </w:r>
                </w:p>
              </w:tc>
            </w:tr>
            <w:tr w14:paraId="3F0A40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dxa"/>
                  <w:vMerge w:val="continue"/>
                  <w:shd w:val="clear" w:color="auto" w:fill="auto"/>
                  <w:noWrap w:val="0"/>
                  <w:vAlign w:val="center"/>
                </w:tcPr>
                <w:p w14:paraId="017B961D">
                  <w:pPr>
                    <w:spacing w:after="0"/>
                    <w:jc w:val="center"/>
                    <w:rPr>
                      <w:rFonts w:hint="eastAsia" w:ascii="Times New Roman" w:hAnsi="Times New Roman" w:eastAsia="宋体"/>
                      <w:bCs/>
                      <w:color w:val="000000"/>
                      <w:sz w:val="21"/>
                      <w:szCs w:val="21"/>
                      <w:highlight w:val="none"/>
                      <w:lang w:val="en-US" w:eastAsia="zh-CN"/>
                    </w:rPr>
                  </w:pPr>
                </w:p>
              </w:tc>
              <w:tc>
                <w:tcPr>
                  <w:tcW w:w="1657" w:type="dxa"/>
                  <w:tcBorders>
                    <w:bottom w:val="single" w:color="000000" w:sz="4" w:space="0"/>
                  </w:tcBorders>
                  <w:shd w:val="clear" w:color="auto" w:fill="auto"/>
                  <w:noWrap w:val="0"/>
                  <w:vAlign w:val="center"/>
                </w:tcPr>
                <w:p w14:paraId="42C9EAB2">
                  <w:pPr>
                    <w:spacing w:after="0"/>
                    <w:jc w:val="center"/>
                    <w:rPr>
                      <w:rFonts w:hint="eastAsia" w:ascii="Times New Roman" w:hAnsi="Times New Roman" w:eastAsia="宋体" w:cstheme="minorBidi"/>
                      <w:bCs/>
                      <w:color w:val="000000"/>
                      <w:sz w:val="21"/>
                      <w:szCs w:val="21"/>
                      <w:highlight w:val="none"/>
                      <w:lang w:val="en-US" w:eastAsia="zh-CN" w:bidi="ar-SA"/>
                    </w:rPr>
                  </w:pPr>
                  <w:r>
                    <w:rPr>
                      <w:rFonts w:hint="eastAsia" w:ascii="Times New Roman" w:hAnsi="Times New Roman" w:eastAsia="宋体"/>
                      <w:bCs/>
                      <w:color w:val="000000"/>
                      <w:sz w:val="21"/>
                      <w:szCs w:val="21"/>
                      <w:highlight w:val="none"/>
                      <w:lang w:val="en-US" w:eastAsia="zh-CN"/>
                    </w:rPr>
                    <w:t>分切标签纸</w:t>
                  </w:r>
                </w:p>
              </w:tc>
              <w:tc>
                <w:tcPr>
                  <w:tcW w:w="1964" w:type="dxa"/>
                  <w:shd w:val="clear" w:color="auto" w:fill="auto"/>
                  <w:noWrap w:val="0"/>
                  <w:vAlign w:val="center"/>
                </w:tcPr>
                <w:p w14:paraId="755F6BC3">
                  <w:pPr>
                    <w:spacing w:after="0"/>
                    <w:jc w:val="center"/>
                    <w:rPr>
                      <w:rFonts w:hint="eastAsia" w:ascii="Times New Roman" w:hAnsi="Times New Roman" w:eastAsia="宋体" w:cstheme="minorBidi"/>
                      <w:bCs/>
                      <w:color w:val="000000"/>
                      <w:sz w:val="21"/>
                      <w:szCs w:val="21"/>
                      <w:highlight w:val="none"/>
                      <w:lang w:val="en-US" w:eastAsia="zh-CN" w:bidi="ar-SA"/>
                    </w:rPr>
                  </w:pPr>
                  <w:r>
                    <w:rPr>
                      <w:rFonts w:hint="eastAsia" w:ascii="Times New Roman" w:hAnsi="Times New Roman" w:eastAsia="宋体"/>
                      <w:bCs/>
                      <w:color w:val="000000"/>
                      <w:sz w:val="21"/>
                      <w:szCs w:val="21"/>
                      <w:highlight w:val="none"/>
                      <w:lang w:val="en-US" w:eastAsia="zh-CN"/>
                    </w:rPr>
                    <w:t>1.07万m</w:t>
                  </w:r>
                  <w:r>
                    <w:rPr>
                      <w:rFonts w:hint="eastAsia" w:ascii="Times New Roman" w:hAnsi="Times New Roman" w:eastAsia="宋体"/>
                      <w:bCs/>
                      <w:color w:val="000000"/>
                      <w:sz w:val="21"/>
                      <w:szCs w:val="21"/>
                      <w:highlight w:val="none"/>
                      <w:vertAlign w:val="superscript"/>
                      <w:lang w:val="en-US" w:eastAsia="zh-CN"/>
                    </w:rPr>
                    <w:t>2</w:t>
                  </w:r>
                  <w:r>
                    <w:rPr>
                      <w:rFonts w:hint="eastAsia" w:ascii="Times New Roman" w:hAnsi="Times New Roman" w:eastAsia="宋体"/>
                      <w:bCs/>
                      <w:color w:val="000000"/>
                      <w:sz w:val="21"/>
                      <w:szCs w:val="21"/>
                      <w:highlight w:val="none"/>
                      <w:lang w:val="en-US" w:eastAsia="zh-CN"/>
                    </w:rPr>
                    <w:t>/d</w:t>
                  </w:r>
                </w:p>
              </w:tc>
              <w:tc>
                <w:tcPr>
                  <w:tcW w:w="1964" w:type="dxa"/>
                  <w:shd w:val="clear" w:color="auto" w:fill="auto"/>
                  <w:noWrap w:val="0"/>
                  <w:vAlign w:val="center"/>
                </w:tcPr>
                <w:p w14:paraId="61046EC4">
                  <w:pPr>
                    <w:spacing w:after="0"/>
                    <w:jc w:val="center"/>
                    <w:rPr>
                      <w:rFonts w:hint="eastAsia" w:ascii="Times New Roman" w:hAnsi="Times New Roman" w:eastAsia="宋体" w:cstheme="minorBidi"/>
                      <w:bCs/>
                      <w:color w:val="000000"/>
                      <w:sz w:val="21"/>
                      <w:szCs w:val="21"/>
                      <w:highlight w:val="none"/>
                      <w:lang w:val="en-US" w:eastAsia="zh-CN" w:bidi="ar-SA"/>
                    </w:rPr>
                  </w:pPr>
                  <w:r>
                    <w:rPr>
                      <w:rFonts w:hint="eastAsia" w:ascii="Times New Roman" w:hAnsi="Times New Roman" w:eastAsia="宋体"/>
                      <w:bCs/>
                      <w:color w:val="000000"/>
                      <w:sz w:val="21"/>
                      <w:szCs w:val="21"/>
                      <w:highlight w:val="none"/>
                      <w:lang w:val="en-US" w:eastAsia="zh-CN"/>
                    </w:rPr>
                    <w:t>1.01万m</w:t>
                  </w:r>
                  <w:r>
                    <w:rPr>
                      <w:rFonts w:hint="eastAsia" w:ascii="Times New Roman" w:hAnsi="Times New Roman" w:eastAsia="宋体"/>
                      <w:bCs/>
                      <w:color w:val="000000"/>
                      <w:sz w:val="21"/>
                      <w:szCs w:val="21"/>
                      <w:highlight w:val="none"/>
                      <w:vertAlign w:val="superscript"/>
                      <w:lang w:val="en-US" w:eastAsia="zh-CN"/>
                    </w:rPr>
                    <w:t>2</w:t>
                  </w:r>
                  <w:r>
                    <w:rPr>
                      <w:rFonts w:hint="eastAsia" w:ascii="Times New Roman" w:hAnsi="Times New Roman" w:eastAsia="宋体"/>
                      <w:bCs/>
                      <w:color w:val="000000"/>
                      <w:sz w:val="21"/>
                      <w:szCs w:val="21"/>
                      <w:highlight w:val="none"/>
                      <w:lang w:val="en-US" w:eastAsia="zh-CN"/>
                    </w:rPr>
                    <w:t>/d</w:t>
                  </w:r>
                </w:p>
              </w:tc>
              <w:tc>
                <w:tcPr>
                  <w:tcW w:w="1500" w:type="dxa"/>
                  <w:shd w:val="clear" w:color="auto" w:fill="auto"/>
                  <w:noWrap w:val="0"/>
                  <w:vAlign w:val="center"/>
                </w:tcPr>
                <w:p w14:paraId="1B65202F">
                  <w:pPr>
                    <w:spacing w:after="0"/>
                    <w:jc w:val="center"/>
                    <w:rPr>
                      <w:rFonts w:hint="eastAsia" w:ascii="Times New Roman" w:hAnsi="Times New Roman" w:eastAsia="宋体"/>
                      <w:bCs/>
                      <w:color w:val="000000"/>
                      <w:sz w:val="21"/>
                      <w:szCs w:val="21"/>
                      <w:highlight w:val="none"/>
                      <w:lang w:val="en-US" w:eastAsia="zh-CN"/>
                    </w:rPr>
                  </w:pPr>
                  <w:r>
                    <w:rPr>
                      <w:rFonts w:hint="eastAsia" w:ascii="Times New Roman" w:hAnsi="Times New Roman" w:eastAsia="宋体" w:cstheme="minorBidi"/>
                      <w:bCs/>
                      <w:color w:val="000000"/>
                      <w:sz w:val="21"/>
                      <w:szCs w:val="21"/>
                      <w:highlight w:val="none"/>
                      <w:lang w:val="en-US" w:eastAsia="zh-CN" w:bidi="ar-SA"/>
                    </w:rPr>
                    <w:t>94%</w:t>
                  </w:r>
                </w:p>
              </w:tc>
            </w:tr>
            <w:tr w14:paraId="0D2292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dxa"/>
                  <w:vMerge w:val="continue"/>
                  <w:shd w:val="clear" w:color="auto" w:fill="auto"/>
                  <w:noWrap w:val="0"/>
                  <w:vAlign w:val="center"/>
                </w:tcPr>
                <w:p w14:paraId="66889868">
                  <w:pPr>
                    <w:spacing w:after="0"/>
                    <w:jc w:val="center"/>
                    <w:rPr>
                      <w:rFonts w:hint="eastAsia" w:ascii="Times New Roman" w:hAnsi="Times New Roman" w:eastAsia="宋体"/>
                      <w:bCs/>
                      <w:color w:val="000000"/>
                      <w:sz w:val="21"/>
                      <w:szCs w:val="21"/>
                      <w:highlight w:val="none"/>
                      <w:lang w:val="en-US" w:eastAsia="zh-CN"/>
                    </w:rPr>
                  </w:pPr>
                </w:p>
              </w:tc>
              <w:tc>
                <w:tcPr>
                  <w:tcW w:w="1657" w:type="dxa"/>
                  <w:tcBorders>
                    <w:bottom w:val="single" w:color="000000" w:sz="4" w:space="0"/>
                  </w:tcBorders>
                  <w:shd w:val="clear" w:color="auto" w:fill="auto"/>
                  <w:noWrap w:val="0"/>
                  <w:vAlign w:val="center"/>
                </w:tcPr>
                <w:p w14:paraId="562663B6">
                  <w:pPr>
                    <w:spacing w:after="0"/>
                    <w:jc w:val="center"/>
                    <w:rPr>
                      <w:rFonts w:hint="eastAsia" w:ascii="Times New Roman" w:hAnsi="Times New Roman" w:eastAsia="宋体" w:cstheme="minorBidi"/>
                      <w:bCs/>
                      <w:color w:val="000000"/>
                      <w:sz w:val="21"/>
                      <w:szCs w:val="21"/>
                      <w:highlight w:val="none"/>
                      <w:lang w:val="en-US" w:eastAsia="zh-CN" w:bidi="ar-SA"/>
                    </w:rPr>
                  </w:pPr>
                  <w:r>
                    <w:rPr>
                      <w:rFonts w:hint="eastAsia" w:ascii="Times New Roman" w:hAnsi="Times New Roman" w:eastAsia="宋体"/>
                      <w:bCs/>
                      <w:color w:val="000000"/>
                      <w:sz w:val="21"/>
                      <w:szCs w:val="21"/>
                      <w:highlight w:val="none"/>
                      <w:lang w:val="en-US" w:eastAsia="zh-CN"/>
                    </w:rPr>
                    <w:t>印刷标签纸</w:t>
                  </w:r>
                </w:p>
              </w:tc>
              <w:tc>
                <w:tcPr>
                  <w:tcW w:w="1964" w:type="dxa"/>
                  <w:shd w:val="clear" w:color="auto" w:fill="auto"/>
                  <w:noWrap w:val="0"/>
                  <w:vAlign w:val="center"/>
                </w:tcPr>
                <w:p w14:paraId="7372B392">
                  <w:pPr>
                    <w:spacing w:after="0"/>
                    <w:jc w:val="center"/>
                    <w:rPr>
                      <w:rFonts w:hint="eastAsia" w:ascii="Times New Roman" w:hAnsi="Times New Roman" w:eastAsia="宋体" w:cstheme="minorBidi"/>
                      <w:bCs/>
                      <w:color w:val="000000"/>
                      <w:sz w:val="21"/>
                      <w:szCs w:val="21"/>
                      <w:highlight w:val="none"/>
                      <w:lang w:val="en-US" w:eastAsia="zh-CN" w:bidi="ar-SA"/>
                    </w:rPr>
                  </w:pPr>
                  <w:r>
                    <w:rPr>
                      <w:rFonts w:hint="eastAsia" w:ascii="Times New Roman" w:hAnsi="Times New Roman" w:eastAsia="宋体"/>
                      <w:bCs/>
                      <w:color w:val="000000"/>
                      <w:sz w:val="21"/>
                      <w:szCs w:val="21"/>
                      <w:highlight w:val="none"/>
                      <w:lang w:val="en-US" w:eastAsia="zh-CN"/>
                    </w:rPr>
                    <w:t>1.6万m</w:t>
                  </w:r>
                  <w:r>
                    <w:rPr>
                      <w:rFonts w:hint="eastAsia" w:ascii="Times New Roman" w:hAnsi="Times New Roman" w:eastAsia="宋体"/>
                      <w:bCs/>
                      <w:color w:val="000000"/>
                      <w:sz w:val="21"/>
                      <w:szCs w:val="21"/>
                      <w:highlight w:val="none"/>
                      <w:vertAlign w:val="superscript"/>
                      <w:lang w:val="en-US" w:eastAsia="zh-CN"/>
                    </w:rPr>
                    <w:t>2</w:t>
                  </w:r>
                  <w:r>
                    <w:rPr>
                      <w:rFonts w:hint="eastAsia" w:ascii="Times New Roman" w:hAnsi="Times New Roman" w:eastAsia="宋体"/>
                      <w:bCs/>
                      <w:color w:val="000000"/>
                      <w:sz w:val="21"/>
                      <w:szCs w:val="21"/>
                      <w:highlight w:val="none"/>
                      <w:lang w:val="en-US" w:eastAsia="zh-CN"/>
                    </w:rPr>
                    <w:t>/d</w:t>
                  </w:r>
                </w:p>
              </w:tc>
              <w:tc>
                <w:tcPr>
                  <w:tcW w:w="1964" w:type="dxa"/>
                  <w:shd w:val="clear" w:color="auto" w:fill="auto"/>
                  <w:noWrap w:val="0"/>
                  <w:vAlign w:val="center"/>
                </w:tcPr>
                <w:p w14:paraId="1BD1B428">
                  <w:pPr>
                    <w:spacing w:after="0"/>
                    <w:jc w:val="center"/>
                    <w:rPr>
                      <w:rFonts w:hint="eastAsia" w:ascii="Times New Roman" w:hAnsi="Times New Roman" w:eastAsia="宋体" w:cstheme="minorBidi"/>
                      <w:bCs/>
                      <w:color w:val="000000"/>
                      <w:sz w:val="21"/>
                      <w:szCs w:val="21"/>
                      <w:highlight w:val="none"/>
                      <w:lang w:val="en-US" w:eastAsia="zh-CN" w:bidi="ar-SA"/>
                    </w:rPr>
                  </w:pPr>
                  <w:r>
                    <w:rPr>
                      <w:rFonts w:hint="eastAsia" w:ascii="Times New Roman" w:hAnsi="Times New Roman" w:eastAsia="宋体"/>
                      <w:bCs/>
                      <w:color w:val="000000"/>
                      <w:sz w:val="21"/>
                      <w:szCs w:val="21"/>
                      <w:highlight w:val="none"/>
                      <w:lang w:val="en-US" w:eastAsia="zh-CN"/>
                    </w:rPr>
                    <w:t>1.52万m</w:t>
                  </w:r>
                  <w:r>
                    <w:rPr>
                      <w:rFonts w:hint="eastAsia" w:ascii="Times New Roman" w:hAnsi="Times New Roman" w:eastAsia="宋体"/>
                      <w:bCs/>
                      <w:color w:val="000000"/>
                      <w:sz w:val="21"/>
                      <w:szCs w:val="21"/>
                      <w:highlight w:val="none"/>
                      <w:vertAlign w:val="superscript"/>
                      <w:lang w:val="en-US" w:eastAsia="zh-CN"/>
                    </w:rPr>
                    <w:t>2</w:t>
                  </w:r>
                  <w:r>
                    <w:rPr>
                      <w:rFonts w:hint="eastAsia" w:ascii="Times New Roman" w:hAnsi="Times New Roman" w:eastAsia="宋体"/>
                      <w:bCs/>
                      <w:color w:val="000000"/>
                      <w:sz w:val="21"/>
                      <w:szCs w:val="21"/>
                      <w:highlight w:val="none"/>
                      <w:lang w:val="en-US" w:eastAsia="zh-CN"/>
                    </w:rPr>
                    <w:t>/d</w:t>
                  </w:r>
                </w:p>
              </w:tc>
              <w:tc>
                <w:tcPr>
                  <w:tcW w:w="1500" w:type="dxa"/>
                  <w:shd w:val="clear" w:color="auto" w:fill="auto"/>
                  <w:noWrap w:val="0"/>
                  <w:vAlign w:val="center"/>
                </w:tcPr>
                <w:p w14:paraId="2BCAC2A5">
                  <w:pPr>
                    <w:spacing w:after="0"/>
                    <w:jc w:val="center"/>
                    <w:rPr>
                      <w:rFonts w:hint="eastAsia" w:ascii="Times New Roman" w:hAnsi="Times New Roman" w:eastAsia="宋体"/>
                      <w:bCs/>
                      <w:color w:val="000000"/>
                      <w:sz w:val="21"/>
                      <w:szCs w:val="21"/>
                      <w:highlight w:val="none"/>
                      <w:lang w:val="en-US" w:eastAsia="zh-CN"/>
                    </w:rPr>
                  </w:pPr>
                  <w:r>
                    <w:rPr>
                      <w:rFonts w:hint="eastAsia" w:ascii="Times New Roman" w:hAnsi="Times New Roman" w:eastAsia="宋体" w:cstheme="minorBidi"/>
                      <w:bCs/>
                      <w:color w:val="000000"/>
                      <w:sz w:val="21"/>
                      <w:szCs w:val="21"/>
                      <w:highlight w:val="none"/>
                      <w:lang w:val="en-US" w:eastAsia="zh-CN" w:bidi="ar-SA"/>
                    </w:rPr>
                    <w:t>95%</w:t>
                  </w:r>
                </w:p>
              </w:tc>
            </w:tr>
            <w:tr w14:paraId="7B6DE7C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dxa"/>
                  <w:vMerge w:val="continue"/>
                  <w:shd w:val="clear" w:color="auto" w:fill="auto"/>
                  <w:noWrap w:val="0"/>
                  <w:vAlign w:val="center"/>
                </w:tcPr>
                <w:p w14:paraId="3D40D176">
                  <w:pPr>
                    <w:spacing w:after="0"/>
                    <w:jc w:val="center"/>
                    <w:rPr>
                      <w:rFonts w:hint="eastAsia" w:ascii="Times New Roman" w:hAnsi="Times New Roman" w:eastAsia="宋体"/>
                      <w:bCs/>
                      <w:color w:val="000000"/>
                      <w:sz w:val="21"/>
                      <w:szCs w:val="21"/>
                      <w:highlight w:val="none"/>
                      <w:lang w:val="en-US" w:eastAsia="zh-CN"/>
                    </w:rPr>
                  </w:pPr>
                </w:p>
              </w:tc>
              <w:tc>
                <w:tcPr>
                  <w:tcW w:w="1657" w:type="dxa"/>
                  <w:tcBorders>
                    <w:bottom w:val="single" w:color="000000" w:sz="4" w:space="0"/>
                  </w:tcBorders>
                  <w:shd w:val="clear" w:color="auto" w:fill="auto"/>
                  <w:noWrap w:val="0"/>
                  <w:vAlign w:val="center"/>
                </w:tcPr>
                <w:p w14:paraId="01B243B1">
                  <w:pPr>
                    <w:spacing w:after="0"/>
                    <w:jc w:val="center"/>
                    <w:rPr>
                      <w:rFonts w:hint="eastAsia" w:ascii="Times New Roman" w:hAnsi="Times New Roman" w:eastAsia="宋体" w:cstheme="minorBidi"/>
                      <w:bCs/>
                      <w:color w:val="000000"/>
                      <w:sz w:val="21"/>
                      <w:szCs w:val="21"/>
                      <w:highlight w:val="none"/>
                      <w:lang w:val="en-US" w:eastAsia="zh-CN" w:bidi="ar-SA"/>
                    </w:rPr>
                  </w:pPr>
                  <w:r>
                    <w:rPr>
                      <w:rFonts w:hint="eastAsia" w:ascii="Times New Roman" w:hAnsi="Times New Roman" w:eastAsia="宋体"/>
                      <w:bCs/>
                      <w:color w:val="000000"/>
                      <w:sz w:val="21"/>
                      <w:szCs w:val="21"/>
                      <w:highlight w:val="none"/>
                      <w:lang w:val="en-US" w:eastAsia="zh-CN"/>
                    </w:rPr>
                    <w:t>有机硅离型纸</w:t>
                  </w:r>
                </w:p>
              </w:tc>
              <w:tc>
                <w:tcPr>
                  <w:tcW w:w="1964" w:type="dxa"/>
                  <w:shd w:val="clear" w:color="auto" w:fill="auto"/>
                  <w:noWrap w:val="0"/>
                  <w:vAlign w:val="center"/>
                </w:tcPr>
                <w:p w14:paraId="42BD4FCE">
                  <w:pPr>
                    <w:spacing w:after="0"/>
                    <w:jc w:val="center"/>
                    <w:rPr>
                      <w:rFonts w:hint="eastAsia" w:ascii="Times New Roman" w:hAnsi="Times New Roman" w:eastAsia="宋体" w:cstheme="minorBidi"/>
                      <w:bCs/>
                      <w:color w:val="000000"/>
                      <w:sz w:val="21"/>
                      <w:szCs w:val="21"/>
                      <w:highlight w:val="none"/>
                      <w:lang w:val="en-US" w:eastAsia="zh-CN" w:bidi="ar-SA"/>
                    </w:rPr>
                  </w:pPr>
                  <w:r>
                    <w:rPr>
                      <w:rFonts w:hint="eastAsia" w:ascii="Times New Roman" w:hAnsi="Times New Roman" w:eastAsia="宋体"/>
                      <w:bCs/>
                      <w:color w:val="000000"/>
                      <w:sz w:val="21"/>
                      <w:szCs w:val="21"/>
                      <w:highlight w:val="none"/>
                      <w:lang w:val="en-US" w:eastAsia="zh-CN"/>
                    </w:rPr>
                    <w:t>3.34t/d</w:t>
                  </w:r>
                </w:p>
              </w:tc>
              <w:tc>
                <w:tcPr>
                  <w:tcW w:w="1964" w:type="dxa"/>
                  <w:shd w:val="clear" w:color="auto" w:fill="auto"/>
                  <w:noWrap w:val="0"/>
                  <w:vAlign w:val="center"/>
                </w:tcPr>
                <w:p w14:paraId="7674C059">
                  <w:pPr>
                    <w:spacing w:after="0"/>
                    <w:jc w:val="center"/>
                    <w:rPr>
                      <w:rFonts w:hint="eastAsia" w:ascii="Times New Roman" w:hAnsi="Times New Roman" w:eastAsia="宋体" w:cstheme="minorBidi"/>
                      <w:bCs/>
                      <w:color w:val="000000"/>
                      <w:sz w:val="21"/>
                      <w:szCs w:val="21"/>
                      <w:highlight w:val="none"/>
                      <w:lang w:val="en-US" w:eastAsia="zh-CN" w:bidi="ar-SA"/>
                    </w:rPr>
                  </w:pPr>
                  <w:r>
                    <w:rPr>
                      <w:rFonts w:hint="eastAsia" w:ascii="Times New Roman" w:hAnsi="Times New Roman" w:eastAsia="宋体"/>
                      <w:bCs/>
                      <w:color w:val="000000"/>
                      <w:sz w:val="21"/>
                      <w:szCs w:val="21"/>
                      <w:highlight w:val="none"/>
                      <w:lang w:val="en-US" w:eastAsia="zh-CN"/>
                    </w:rPr>
                    <w:t>3.17t/d</w:t>
                  </w:r>
                </w:p>
              </w:tc>
              <w:tc>
                <w:tcPr>
                  <w:tcW w:w="1500" w:type="dxa"/>
                  <w:shd w:val="clear" w:color="auto" w:fill="auto"/>
                  <w:noWrap w:val="0"/>
                  <w:vAlign w:val="center"/>
                </w:tcPr>
                <w:p w14:paraId="42C1203F">
                  <w:pPr>
                    <w:spacing w:after="0"/>
                    <w:jc w:val="center"/>
                    <w:rPr>
                      <w:rFonts w:hint="eastAsia" w:ascii="Times New Roman" w:hAnsi="Times New Roman" w:eastAsia="宋体"/>
                      <w:bCs/>
                      <w:color w:val="000000"/>
                      <w:sz w:val="21"/>
                      <w:szCs w:val="21"/>
                      <w:highlight w:val="none"/>
                      <w:lang w:val="en-US" w:eastAsia="zh-CN"/>
                    </w:rPr>
                  </w:pPr>
                  <w:r>
                    <w:rPr>
                      <w:rFonts w:hint="eastAsia" w:ascii="Times New Roman" w:hAnsi="Times New Roman" w:eastAsia="宋体" w:cstheme="minorBidi"/>
                      <w:bCs/>
                      <w:color w:val="000000"/>
                      <w:sz w:val="21"/>
                      <w:szCs w:val="21"/>
                      <w:highlight w:val="none"/>
                      <w:lang w:val="en-US" w:eastAsia="zh-CN" w:bidi="ar-SA"/>
                    </w:rPr>
                    <w:t>95%</w:t>
                  </w:r>
                </w:p>
              </w:tc>
            </w:tr>
            <w:tr w14:paraId="4BA6F0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dxa"/>
                  <w:vMerge w:val="continue"/>
                  <w:shd w:val="clear" w:color="auto" w:fill="auto"/>
                  <w:noWrap w:val="0"/>
                  <w:vAlign w:val="center"/>
                </w:tcPr>
                <w:p w14:paraId="51AC0BFE">
                  <w:pPr>
                    <w:spacing w:after="0"/>
                    <w:jc w:val="center"/>
                    <w:rPr>
                      <w:rFonts w:hint="default" w:ascii="Times New Roman" w:hAnsi="Times New Roman" w:eastAsia="宋体" w:cstheme="minorBidi"/>
                      <w:bCs/>
                      <w:color w:val="000000"/>
                      <w:sz w:val="21"/>
                      <w:szCs w:val="21"/>
                      <w:highlight w:val="none"/>
                      <w:lang w:val="en-US" w:eastAsia="zh-CN" w:bidi="ar-SA"/>
                    </w:rPr>
                  </w:pPr>
                </w:p>
              </w:tc>
              <w:tc>
                <w:tcPr>
                  <w:tcW w:w="1657" w:type="dxa"/>
                  <w:tcBorders>
                    <w:top w:val="single" w:color="000000" w:sz="4" w:space="0"/>
                  </w:tcBorders>
                  <w:shd w:val="clear" w:color="auto" w:fill="auto"/>
                  <w:noWrap w:val="0"/>
                  <w:vAlign w:val="center"/>
                </w:tcPr>
                <w:p w14:paraId="6E148AEF">
                  <w:pPr>
                    <w:spacing w:after="0"/>
                    <w:jc w:val="center"/>
                    <w:rPr>
                      <w:rFonts w:hint="eastAsia" w:ascii="Times New Roman" w:hAnsi="Times New Roman" w:eastAsia="宋体" w:cstheme="minorBidi"/>
                      <w:bCs/>
                      <w:color w:val="000000"/>
                      <w:sz w:val="21"/>
                      <w:szCs w:val="21"/>
                      <w:highlight w:val="none"/>
                      <w:lang w:val="en-US" w:eastAsia="zh-CN" w:bidi="ar-SA"/>
                    </w:rPr>
                  </w:pPr>
                  <w:r>
                    <w:rPr>
                      <w:rFonts w:hint="eastAsia" w:ascii="Times New Roman" w:hAnsi="Times New Roman" w:eastAsia="宋体"/>
                      <w:bCs/>
                      <w:color w:val="000000"/>
                      <w:sz w:val="21"/>
                      <w:szCs w:val="21"/>
                      <w:highlight w:val="none"/>
                      <w:lang w:val="en-US" w:eastAsia="zh-CN"/>
                    </w:rPr>
                    <w:t>塑料纸杯</w:t>
                  </w:r>
                </w:p>
              </w:tc>
              <w:tc>
                <w:tcPr>
                  <w:tcW w:w="1964" w:type="dxa"/>
                  <w:shd w:val="clear" w:color="auto" w:fill="auto"/>
                  <w:noWrap w:val="0"/>
                  <w:vAlign w:val="center"/>
                </w:tcPr>
                <w:p w14:paraId="471FC2EC">
                  <w:pPr>
                    <w:spacing w:after="0"/>
                    <w:jc w:val="center"/>
                    <w:rPr>
                      <w:rFonts w:hint="eastAsia" w:ascii="Times New Roman" w:hAnsi="Times New Roman" w:eastAsia="宋体" w:cstheme="minorBidi"/>
                      <w:bCs/>
                      <w:color w:val="000000"/>
                      <w:sz w:val="21"/>
                      <w:szCs w:val="21"/>
                      <w:highlight w:val="none"/>
                      <w:lang w:val="en-US" w:eastAsia="zh-CN" w:bidi="ar-SA"/>
                    </w:rPr>
                  </w:pPr>
                  <w:r>
                    <w:rPr>
                      <w:rFonts w:hint="eastAsia" w:ascii="Times New Roman" w:hAnsi="Times New Roman" w:eastAsia="宋体"/>
                      <w:bCs/>
                      <w:color w:val="000000"/>
                      <w:sz w:val="21"/>
                      <w:szCs w:val="21"/>
                      <w:highlight w:val="none"/>
                      <w:lang w:val="en-US" w:eastAsia="zh-CN"/>
                    </w:rPr>
                    <w:t>4.167万个/d</w:t>
                  </w:r>
                </w:p>
              </w:tc>
              <w:tc>
                <w:tcPr>
                  <w:tcW w:w="1964" w:type="dxa"/>
                  <w:shd w:val="clear" w:color="auto" w:fill="auto"/>
                  <w:noWrap w:val="0"/>
                  <w:vAlign w:val="center"/>
                </w:tcPr>
                <w:p w14:paraId="46676858">
                  <w:pPr>
                    <w:spacing w:after="0"/>
                    <w:jc w:val="center"/>
                    <w:rPr>
                      <w:rFonts w:hint="default" w:ascii="Times New Roman" w:hAnsi="Times New Roman" w:eastAsia="宋体" w:cstheme="minorBidi"/>
                      <w:bCs/>
                      <w:color w:val="000000"/>
                      <w:sz w:val="21"/>
                      <w:szCs w:val="21"/>
                      <w:highlight w:val="none"/>
                      <w:lang w:val="en-US" w:eastAsia="zh-CN" w:bidi="ar-SA"/>
                    </w:rPr>
                  </w:pPr>
                  <w:r>
                    <w:rPr>
                      <w:rFonts w:hint="eastAsia" w:ascii="Times New Roman" w:hAnsi="Times New Roman" w:eastAsia="宋体"/>
                      <w:bCs/>
                      <w:color w:val="000000"/>
                      <w:sz w:val="21"/>
                      <w:szCs w:val="21"/>
                      <w:highlight w:val="none"/>
                      <w:lang w:val="en-US" w:eastAsia="zh-CN"/>
                    </w:rPr>
                    <w:t>3.957万个/d</w:t>
                  </w:r>
                </w:p>
              </w:tc>
              <w:tc>
                <w:tcPr>
                  <w:tcW w:w="1500" w:type="dxa"/>
                  <w:shd w:val="clear" w:color="auto" w:fill="auto"/>
                  <w:noWrap w:val="0"/>
                  <w:vAlign w:val="center"/>
                </w:tcPr>
                <w:p w14:paraId="592A4613">
                  <w:pPr>
                    <w:spacing w:after="0"/>
                    <w:jc w:val="center"/>
                    <w:rPr>
                      <w:rFonts w:hint="default" w:ascii="Times New Roman" w:hAnsi="Times New Roman" w:eastAsia="宋体" w:cstheme="minorBidi"/>
                      <w:bCs/>
                      <w:color w:val="000000"/>
                      <w:sz w:val="21"/>
                      <w:szCs w:val="21"/>
                      <w:highlight w:val="none"/>
                      <w:lang w:val="en-US" w:eastAsia="zh-CN" w:bidi="ar-SA"/>
                    </w:rPr>
                  </w:pPr>
                  <w:r>
                    <w:rPr>
                      <w:rFonts w:hint="eastAsia" w:ascii="Times New Roman" w:hAnsi="Times New Roman" w:eastAsia="宋体" w:cstheme="minorBidi"/>
                      <w:bCs/>
                      <w:color w:val="000000"/>
                      <w:sz w:val="21"/>
                      <w:szCs w:val="21"/>
                      <w:highlight w:val="none"/>
                      <w:lang w:val="en-US" w:eastAsia="zh-CN" w:bidi="ar-SA"/>
                    </w:rPr>
                    <w:t>95%</w:t>
                  </w:r>
                </w:p>
              </w:tc>
            </w:tr>
            <w:tr w14:paraId="049047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92" w:type="dxa"/>
                  <w:gridSpan w:val="5"/>
                  <w:noWrap w:val="0"/>
                  <w:vAlign w:val="center"/>
                </w:tcPr>
                <w:p w14:paraId="0ECD6A12">
                  <w:pPr>
                    <w:spacing w:after="0"/>
                    <w:jc w:val="center"/>
                    <w:textAlignment w:val="baseline"/>
                    <w:rPr>
                      <w:rFonts w:ascii="宋体" w:hAnsi="Times New Roman" w:eastAsia="宋体" w:cs="宋体"/>
                      <w:color w:val="000000"/>
                      <w:sz w:val="21"/>
                      <w:szCs w:val="21"/>
                      <w:highlight w:val="yellow"/>
                    </w:rPr>
                  </w:pPr>
                  <w:r>
                    <w:rPr>
                      <w:rFonts w:hint="eastAsia" w:ascii="Times New Roman" w:hAnsi="Times New Roman" w:eastAsia="宋体" w:cs="宋体"/>
                      <w:bCs/>
                      <w:color w:val="000000"/>
                      <w:sz w:val="21"/>
                      <w:szCs w:val="21"/>
                      <w:highlight w:val="none"/>
                    </w:rPr>
                    <w:t>备注：生产负荷由</w:t>
                  </w:r>
                  <w:r>
                    <w:rPr>
                      <w:rFonts w:hint="eastAsia" w:ascii="宋体" w:hAnsi="Times New Roman" w:eastAsia="宋体" w:cs="宋体"/>
                      <w:color w:val="000000"/>
                      <w:sz w:val="21"/>
                      <w:szCs w:val="21"/>
                      <w:highlight w:val="none"/>
                      <w:lang w:val="en-US" w:eastAsia="zh-CN"/>
                    </w:rPr>
                    <w:t>新乡市鼎丰纸制品有限公司提供</w:t>
                  </w:r>
                  <w:r>
                    <w:rPr>
                      <w:rFonts w:hint="eastAsia" w:ascii="Times New Roman" w:hAnsi="Times New Roman" w:eastAsia="宋体" w:cs="宋体"/>
                      <w:bCs/>
                      <w:color w:val="000000"/>
                      <w:sz w:val="21"/>
                      <w:szCs w:val="21"/>
                      <w:highlight w:val="none"/>
                    </w:rPr>
                    <w:t>。</w:t>
                  </w:r>
                </w:p>
              </w:tc>
            </w:tr>
          </w:tbl>
          <w:p w14:paraId="6A5F69EE">
            <w:pPr>
              <w:spacing w:before="62" w:beforeLines="20" w:line="360" w:lineRule="auto"/>
              <w:rPr>
                <w:rFonts w:eastAsia="仿宋_GB2312"/>
                <w:color w:val="000000"/>
                <w:sz w:val="21"/>
                <w:szCs w:val="21"/>
                <w:highlight w:val="yellow"/>
              </w:rPr>
            </w:pPr>
          </w:p>
        </w:tc>
      </w:tr>
      <w:tr w14:paraId="3264D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noWrap w:val="0"/>
            <w:vAlign w:val="top"/>
          </w:tcPr>
          <w:p w14:paraId="00300BBF">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sz w:val="24"/>
                <w:szCs w:val="24"/>
                <w:highlight w:val="none"/>
              </w:rPr>
            </w:pPr>
            <w:r>
              <w:rPr>
                <w:rFonts w:hint="eastAsia" w:ascii="宋体" w:hAnsi="宋体" w:eastAsia="宋体"/>
                <w:b/>
                <w:bCs/>
                <w:color w:val="000000"/>
                <w:sz w:val="24"/>
                <w:szCs w:val="24"/>
                <w:highlight w:val="none"/>
              </w:rPr>
              <w:t>验收监测结果：</w:t>
            </w:r>
          </w:p>
          <w:p w14:paraId="420D51DD">
            <w:pPr>
              <w:spacing w:after="0" w:line="460" w:lineRule="exact"/>
              <w:ind w:firstLine="482" w:firstLineChars="200"/>
              <w:textAlignment w:val="baseline"/>
              <w:rPr>
                <w:rFonts w:hint="default" w:ascii="Times New Roman" w:hAnsi="Times New Roman" w:eastAsia="宋体"/>
                <w:b/>
                <w:bCs w:val="0"/>
                <w:color w:val="000000"/>
                <w:sz w:val="24"/>
                <w:szCs w:val="24"/>
                <w:highlight w:val="none"/>
                <w:lang w:val="en-US" w:eastAsia="zh-CN"/>
              </w:rPr>
            </w:pPr>
            <w:r>
              <w:rPr>
                <w:rFonts w:hint="eastAsia" w:ascii="Times New Roman" w:hAnsi="Times New Roman" w:eastAsia="宋体"/>
                <w:b/>
                <w:bCs w:val="0"/>
                <w:color w:val="000000"/>
                <w:sz w:val="24"/>
                <w:szCs w:val="24"/>
                <w:highlight w:val="none"/>
                <w:lang w:val="en-US" w:eastAsia="zh-CN"/>
              </w:rPr>
              <w:t>一、污染物排放监测结果</w:t>
            </w:r>
          </w:p>
          <w:p w14:paraId="03D74584">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bCs/>
                <w:color w:val="000000"/>
                <w:sz w:val="24"/>
                <w:szCs w:val="24"/>
                <w:highlight w:val="none"/>
                <w:lang w:val="en-US" w:eastAsia="zh-CN"/>
              </w:rPr>
            </w:pPr>
            <w:r>
              <w:rPr>
                <w:rFonts w:hint="eastAsia" w:ascii="Times New Roman" w:hAnsi="Times New Roman" w:eastAsia="宋体"/>
                <w:bCs/>
                <w:color w:val="000000"/>
                <w:sz w:val="24"/>
                <w:szCs w:val="24"/>
                <w:highlight w:val="none"/>
                <w:lang w:val="en-US" w:eastAsia="zh-CN"/>
              </w:rPr>
              <w:t>1、废气监测结果</w:t>
            </w:r>
          </w:p>
          <w:p w14:paraId="457987E0">
            <w:pPr>
              <w:spacing w:after="0" w:line="460" w:lineRule="exact"/>
              <w:ind w:firstLine="480" w:firstLineChars="200"/>
              <w:textAlignment w:val="baseline"/>
              <w:rPr>
                <w:rFonts w:hint="default" w:ascii="Times New Roman" w:hAnsi="Times New Roman" w:eastAsia="宋体"/>
                <w:bCs/>
                <w:color w:val="000000"/>
                <w:sz w:val="24"/>
                <w:szCs w:val="24"/>
                <w:highlight w:val="none"/>
                <w:lang w:val="en-US" w:eastAsia="zh-CN"/>
              </w:rPr>
            </w:pPr>
            <w:r>
              <w:rPr>
                <w:rFonts w:hint="eastAsia" w:ascii="Times New Roman" w:hAnsi="Times New Roman" w:eastAsia="宋体"/>
                <w:bCs/>
                <w:color w:val="000000"/>
                <w:sz w:val="24"/>
                <w:szCs w:val="24"/>
                <w:highlight w:val="none"/>
                <w:lang w:val="en-US" w:eastAsia="zh-CN"/>
              </w:rPr>
              <w:t>（1）有组织废气监测结果</w:t>
            </w:r>
          </w:p>
          <w:p w14:paraId="186B0A6F">
            <w:pPr>
              <w:spacing w:after="0" w:line="460" w:lineRule="exact"/>
              <w:ind w:firstLine="480" w:firstLineChars="200"/>
              <w:textAlignment w:val="baseline"/>
              <w:rPr>
                <w:rFonts w:hint="default" w:ascii="Times New Roman" w:hAnsi="Times New Roman" w:eastAsia="宋体"/>
                <w:bCs/>
                <w:color w:val="000000"/>
                <w:sz w:val="24"/>
                <w:szCs w:val="24"/>
                <w:highlight w:val="none"/>
                <w:lang w:val="en-US" w:eastAsia="zh-CN"/>
              </w:rPr>
            </w:pPr>
            <w:bookmarkStart w:id="3" w:name="_Toc29107"/>
            <w:r>
              <w:rPr>
                <w:rFonts w:hint="default" w:ascii="Times New Roman" w:hAnsi="Times New Roman" w:eastAsia="宋体"/>
                <w:bCs/>
                <w:color w:val="000000"/>
                <w:sz w:val="24"/>
                <w:szCs w:val="24"/>
                <w:highlight w:val="none"/>
                <w:lang w:val="en-US" w:eastAsia="zh-CN"/>
              </w:rPr>
              <w:t>有组织废气污染物监测结果见下表。</w:t>
            </w:r>
            <w:bookmarkEnd w:id="3"/>
          </w:p>
          <w:p w14:paraId="6E43B7B5">
            <w:pPr>
              <w:spacing w:after="0" w:line="460" w:lineRule="exact"/>
              <w:ind w:firstLine="480" w:firstLineChars="200"/>
              <w:textAlignment w:val="baseline"/>
              <w:rPr>
                <w:rFonts w:hint="default" w:ascii="Times New Roman" w:hAnsi="Times New Roman" w:eastAsia="黑体" w:cs="宋体"/>
                <w:bCs/>
                <w:color w:val="000000"/>
                <w:sz w:val="24"/>
                <w:szCs w:val="24"/>
                <w:highlight w:val="none"/>
                <w:lang w:val="en-US" w:eastAsia="zh-CN"/>
              </w:rPr>
            </w:pPr>
            <w:r>
              <w:rPr>
                <w:rFonts w:hint="default" w:ascii="Times New Roman" w:hAnsi="Times New Roman" w:eastAsia="黑体" w:cs="宋体"/>
                <w:bCs/>
                <w:color w:val="000000"/>
                <w:sz w:val="24"/>
                <w:szCs w:val="24"/>
                <w:highlight w:val="none"/>
                <w:lang w:val="en-US" w:eastAsia="zh-CN"/>
              </w:rPr>
              <w:t>表</w:t>
            </w:r>
            <w:r>
              <w:rPr>
                <w:rFonts w:hint="eastAsia" w:ascii="Times New Roman" w:hAnsi="Times New Roman" w:eastAsia="黑体" w:cs="宋体"/>
                <w:bCs/>
                <w:color w:val="000000"/>
                <w:sz w:val="24"/>
                <w:szCs w:val="24"/>
                <w:highlight w:val="none"/>
                <w:lang w:val="en-US" w:eastAsia="zh-CN"/>
              </w:rPr>
              <w:t>18</w:t>
            </w:r>
            <w:r>
              <w:rPr>
                <w:rFonts w:hint="default" w:ascii="Times New Roman" w:hAnsi="Times New Roman" w:eastAsia="黑体" w:cs="宋体"/>
                <w:bCs/>
                <w:color w:val="000000"/>
                <w:sz w:val="24"/>
                <w:szCs w:val="24"/>
                <w:highlight w:val="none"/>
                <w:lang w:val="en-US" w:eastAsia="zh-CN"/>
              </w:rPr>
              <w:t xml:space="preserve">                有组织废气监测结果表</w:t>
            </w:r>
            <w:r>
              <w:rPr>
                <w:rFonts w:hint="eastAsia" w:ascii="Times New Roman" w:hAnsi="Times New Roman" w:eastAsia="黑体" w:cs="宋体"/>
                <w:bCs/>
                <w:color w:val="000000"/>
                <w:sz w:val="24"/>
                <w:szCs w:val="24"/>
                <w:highlight w:val="none"/>
                <w:lang w:val="en-US" w:eastAsia="zh-CN"/>
              </w:rPr>
              <w:t>=</w:t>
            </w:r>
          </w:p>
          <w:tbl>
            <w:tblPr>
              <w:tblStyle w:val="14"/>
              <w:tblW w:w="4995" w:type="pct"/>
              <w:jc w:val="center"/>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Layout w:type="autofit"/>
              <w:tblCellMar>
                <w:top w:w="0" w:type="dxa"/>
                <w:left w:w="28" w:type="dxa"/>
                <w:bottom w:w="0" w:type="dxa"/>
                <w:right w:w="28" w:type="dxa"/>
              </w:tblCellMar>
            </w:tblPr>
            <w:tblGrid>
              <w:gridCol w:w="1104"/>
              <w:gridCol w:w="1336"/>
              <w:gridCol w:w="1008"/>
              <w:gridCol w:w="1418"/>
              <w:gridCol w:w="1655"/>
              <w:gridCol w:w="1777"/>
            </w:tblGrid>
            <w:tr w14:paraId="73271543">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5" w:type="pct"/>
                  <w:vMerge w:val="restart"/>
                  <w:tcBorders>
                    <w:tl2br w:val="nil"/>
                    <w:tr2bl w:val="nil"/>
                  </w:tcBorders>
                  <w:shd w:val="clear" w:color="auto" w:fill="auto"/>
                  <w:vAlign w:val="center"/>
                </w:tcPr>
                <w:p w14:paraId="6482821D">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r>
                    <w:rPr>
                      <w:rFonts w:hint="default" w:ascii="Times New Roman" w:hAnsi="Times New Roman" w:eastAsia="宋体" w:cs="Times New Roman"/>
                      <w:b/>
                      <w:kern w:val="0"/>
                      <w:sz w:val="21"/>
                      <w:szCs w:val="21"/>
                      <w:highlight w:val="none"/>
                    </w:rPr>
                    <w:t>采样日期</w:t>
                  </w:r>
                </w:p>
              </w:tc>
              <w:tc>
                <w:tcPr>
                  <w:tcW w:w="805" w:type="pct"/>
                  <w:vMerge w:val="restart"/>
                  <w:tcBorders>
                    <w:tl2br w:val="nil"/>
                    <w:tr2bl w:val="nil"/>
                  </w:tcBorders>
                  <w:shd w:val="clear" w:color="auto" w:fill="auto"/>
                  <w:vAlign w:val="center"/>
                </w:tcPr>
                <w:p w14:paraId="1E9FD5B4">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r>
                    <w:rPr>
                      <w:rFonts w:hint="default" w:ascii="Times New Roman" w:hAnsi="Times New Roman" w:eastAsia="宋体" w:cs="Times New Roman"/>
                      <w:b/>
                      <w:kern w:val="0"/>
                      <w:sz w:val="21"/>
                      <w:szCs w:val="21"/>
                      <w:highlight w:val="none"/>
                    </w:rPr>
                    <w:t>采样</w:t>
                  </w:r>
                  <w:r>
                    <w:rPr>
                      <w:rFonts w:hint="default" w:ascii="Times New Roman" w:hAnsi="Times New Roman" w:eastAsia="宋体" w:cs="Times New Roman"/>
                      <w:b/>
                      <w:sz w:val="21"/>
                      <w:szCs w:val="21"/>
                      <w:highlight w:val="none"/>
                    </w:rPr>
                    <w:t>点位</w:t>
                  </w:r>
                </w:p>
              </w:tc>
              <w:tc>
                <w:tcPr>
                  <w:tcW w:w="607" w:type="pct"/>
                  <w:vMerge w:val="restart"/>
                  <w:tcBorders>
                    <w:tl2br w:val="nil"/>
                    <w:tr2bl w:val="nil"/>
                  </w:tcBorders>
                  <w:shd w:val="clear" w:color="auto" w:fill="auto"/>
                  <w:vAlign w:val="center"/>
                </w:tcPr>
                <w:p w14:paraId="27C89014">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频次</w:t>
                  </w:r>
                </w:p>
              </w:tc>
              <w:tc>
                <w:tcPr>
                  <w:tcW w:w="854" w:type="pct"/>
                  <w:vMerge w:val="restart"/>
                  <w:tcBorders>
                    <w:tl2br w:val="nil"/>
                    <w:tr2bl w:val="nil"/>
                  </w:tcBorders>
                  <w:shd w:val="clear" w:color="auto" w:fill="auto"/>
                  <w:vAlign w:val="center"/>
                </w:tcPr>
                <w:p w14:paraId="5BC574D4">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废气流量(m</w:t>
                  </w:r>
                  <w:r>
                    <w:rPr>
                      <w:rFonts w:hint="default" w:ascii="Times New Roman" w:hAnsi="Times New Roman" w:eastAsia="宋体" w:cs="Times New Roman"/>
                      <w:b/>
                      <w:sz w:val="21"/>
                      <w:szCs w:val="21"/>
                      <w:highlight w:val="none"/>
                      <w:vertAlign w:val="superscript"/>
                    </w:rPr>
                    <w:t>3</w:t>
                  </w:r>
                  <w:r>
                    <w:rPr>
                      <w:rFonts w:hint="default" w:ascii="Times New Roman" w:hAnsi="Times New Roman" w:eastAsia="宋体" w:cs="Times New Roman"/>
                      <w:b/>
                      <w:sz w:val="21"/>
                      <w:szCs w:val="21"/>
                      <w:highlight w:val="none"/>
                    </w:rPr>
                    <w:t>/h)</w:t>
                  </w:r>
                </w:p>
              </w:tc>
              <w:tc>
                <w:tcPr>
                  <w:tcW w:w="2067" w:type="pct"/>
                  <w:gridSpan w:val="2"/>
                  <w:tcBorders>
                    <w:tl2br w:val="nil"/>
                    <w:tr2bl w:val="nil"/>
                  </w:tcBorders>
                  <w:shd w:val="clear" w:color="auto" w:fill="auto"/>
                  <w:vAlign w:val="center"/>
                </w:tcPr>
                <w:p w14:paraId="64A3FE9D">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lang w:val="en-US" w:eastAsia="zh-CN"/>
                    </w:rPr>
                  </w:pPr>
                  <w:r>
                    <w:rPr>
                      <w:rFonts w:hint="default" w:ascii="Times New Roman" w:hAnsi="Times New Roman" w:eastAsia="宋体" w:cs="Times New Roman"/>
                      <w:b/>
                      <w:sz w:val="21"/>
                      <w:szCs w:val="21"/>
                      <w:highlight w:val="none"/>
                      <w:lang w:val="en-US" w:eastAsia="zh-CN"/>
                    </w:rPr>
                    <w:t>颗粒物</w:t>
                  </w:r>
                </w:p>
              </w:tc>
            </w:tr>
            <w:tr w14:paraId="596CDF75">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5" w:type="pct"/>
                  <w:vMerge w:val="continue"/>
                  <w:tcBorders>
                    <w:tl2br w:val="nil"/>
                    <w:tr2bl w:val="nil"/>
                  </w:tcBorders>
                  <w:shd w:val="clear" w:color="auto" w:fill="auto"/>
                  <w:vAlign w:val="center"/>
                </w:tcPr>
                <w:p w14:paraId="1AF4283D">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p>
              </w:tc>
              <w:tc>
                <w:tcPr>
                  <w:tcW w:w="805" w:type="pct"/>
                  <w:vMerge w:val="continue"/>
                  <w:tcBorders>
                    <w:tl2br w:val="nil"/>
                    <w:tr2bl w:val="nil"/>
                  </w:tcBorders>
                  <w:shd w:val="clear" w:color="auto" w:fill="auto"/>
                  <w:vAlign w:val="center"/>
                </w:tcPr>
                <w:p w14:paraId="11E72814">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p>
              </w:tc>
              <w:tc>
                <w:tcPr>
                  <w:tcW w:w="607" w:type="pct"/>
                  <w:vMerge w:val="continue"/>
                  <w:tcBorders>
                    <w:tl2br w:val="nil"/>
                    <w:tr2bl w:val="nil"/>
                  </w:tcBorders>
                  <w:shd w:val="clear" w:color="auto" w:fill="auto"/>
                  <w:vAlign w:val="center"/>
                </w:tcPr>
                <w:p w14:paraId="136BAF24">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p>
              </w:tc>
              <w:tc>
                <w:tcPr>
                  <w:tcW w:w="854" w:type="pct"/>
                  <w:vMerge w:val="continue"/>
                  <w:tcBorders>
                    <w:tl2br w:val="nil"/>
                    <w:tr2bl w:val="nil"/>
                  </w:tcBorders>
                  <w:shd w:val="clear" w:color="auto" w:fill="auto"/>
                  <w:vAlign w:val="center"/>
                </w:tcPr>
                <w:p w14:paraId="25406925">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p>
              </w:tc>
              <w:tc>
                <w:tcPr>
                  <w:tcW w:w="997" w:type="pct"/>
                  <w:tcBorders>
                    <w:tl2br w:val="nil"/>
                    <w:tr2bl w:val="nil"/>
                  </w:tcBorders>
                  <w:shd w:val="clear" w:color="auto" w:fill="auto"/>
                  <w:vAlign w:val="center"/>
                </w:tcPr>
                <w:p w14:paraId="1A9FD029">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浓度(mg/m</w:t>
                  </w:r>
                  <w:r>
                    <w:rPr>
                      <w:rFonts w:hint="default" w:ascii="Times New Roman" w:hAnsi="Times New Roman" w:eastAsia="宋体" w:cs="Times New Roman"/>
                      <w:b/>
                      <w:sz w:val="21"/>
                      <w:szCs w:val="21"/>
                      <w:highlight w:val="none"/>
                      <w:vertAlign w:val="superscript"/>
                    </w:rPr>
                    <w:t>3</w:t>
                  </w:r>
                  <w:r>
                    <w:rPr>
                      <w:rFonts w:hint="default" w:ascii="Times New Roman" w:hAnsi="Times New Roman" w:eastAsia="宋体" w:cs="Times New Roman"/>
                      <w:b/>
                      <w:sz w:val="21"/>
                      <w:szCs w:val="21"/>
                      <w:highlight w:val="none"/>
                    </w:rPr>
                    <w:t>)</w:t>
                  </w:r>
                </w:p>
              </w:tc>
              <w:tc>
                <w:tcPr>
                  <w:tcW w:w="1070" w:type="pct"/>
                  <w:tcBorders>
                    <w:tl2br w:val="nil"/>
                    <w:tr2bl w:val="nil"/>
                  </w:tcBorders>
                  <w:shd w:val="clear" w:color="auto" w:fill="auto"/>
                  <w:vAlign w:val="center"/>
                </w:tcPr>
                <w:p w14:paraId="5FEC8152">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速率(kg/h)</w:t>
                  </w:r>
                </w:p>
              </w:tc>
            </w:tr>
            <w:tr w14:paraId="3D34CA9E">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5" w:type="pct"/>
                  <w:vMerge w:val="restart"/>
                  <w:tcBorders>
                    <w:tl2br w:val="nil"/>
                    <w:tr2bl w:val="nil"/>
                  </w:tcBorders>
                  <w:shd w:val="clear" w:color="auto" w:fill="auto"/>
                  <w:vAlign w:val="center"/>
                </w:tcPr>
                <w:p w14:paraId="76D74BC1">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202</w:t>
                  </w:r>
                  <w:r>
                    <w:rPr>
                      <w:rFonts w:hint="default" w:ascii="Times New Roman" w:hAnsi="Times New Roman" w:eastAsia="宋体" w:cs="Times New Roman"/>
                      <w:sz w:val="21"/>
                      <w:szCs w:val="21"/>
                      <w:highlight w:val="none"/>
                      <w:lang w:val="en-US" w:eastAsia="zh-CN"/>
                    </w:rPr>
                    <w:t>5.</w:t>
                  </w:r>
                  <w:r>
                    <w:rPr>
                      <w:rFonts w:hint="eastAsia" w:ascii="Times New Roman" w:hAnsi="Times New Roman"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04</w:t>
                  </w:r>
                </w:p>
              </w:tc>
              <w:tc>
                <w:tcPr>
                  <w:tcW w:w="805" w:type="pct"/>
                  <w:vMerge w:val="restart"/>
                  <w:tcBorders>
                    <w:tl2br w:val="nil"/>
                    <w:tr2bl w:val="nil"/>
                  </w:tcBorders>
                  <w:shd w:val="clear" w:color="auto" w:fill="auto"/>
                  <w:vAlign w:val="center"/>
                </w:tcPr>
                <w:p w14:paraId="30FB47AD">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lang w:val="en-US"/>
                    </w:rPr>
                  </w:pPr>
                  <w:r>
                    <w:rPr>
                      <w:rFonts w:hint="eastAsia" w:ascii="Times New Roman" w:hAnsi="Times New Roman" w:eastAsia="宋体" w:cs="Times New Roman"/>
                      <w:bCs/>
                      <w:color w:val="auto"/>
                      <w:sz w:val="21"/>
                      <w:szCs w:val="21"/>
                      <w:highlight w:val="none"/>
                      <w:lang w:val="en-US" w:eastAsia="zh-CN"/>
                    </w:rPr>
                    <w:t>DA001进口</w:t>
                  </w:r>
                </w:p>
              </w:tc>
              <w:tc>
                <w:tcPr>
                  <w:tcW w:w="607" w:type="pct"/>
                  <w:tcBorders>
                    <w:tl2br w:val="nil"/>
                    <w:tr2bl w:val="nil"/>
                  </w:tcBorders>
                  <w:shd w:val="clear" w:color="auto" w:fill="auto"/>
                  <w:vAlign w:val="center"/>
                </w:tcPr>
                <w:p w14:paraId="6D620B3E">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854" w:type="pct"/>
                  <w:tcBorders>
                    <w:tl2br w:val="nil"/>
                    <w:tr2bl w:val="nil"/>
                  </w:tcBorders>
                  <w:shd w:val="clear" w:color="auto" w:fill="auto"/>
                  <w:vAlign w:val="center"/>
                </w:tcPr>
                <w:p w14:paraId="15AF1A7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12239</w:t>
                  </w:r>
                </w:p>
              </w:tc>
              <w:tc>
                <w:tcPr>
                  <w:tcW w:w="997" w:type="pct"/>
                  <w:tcBorders>
                    <w:tl2br w:val="nil"/>
                    <w:tr2bl w:val="nil"/>
                  </w:tcBorders>
                  <w:shd w:val="clear" w:color="auto" w:fill="auto"/>
                  <w:vAlign w:val="center"/>
                </w:tcPr>
                <w:p w14:paraId="039B8C6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6.51</w:t>
                  </w:r>
                </w:p>
              </w:tc>
              <w:tc>
                <w:tcPr>
                  <w:tcW w:w="1070" w:type="pct"/>
                  <w:tcBorders>
                    <w:tl2br w:val="nil"/>
                    <w:tr2bl w:val="nil"/>
                  </w:tcBorders>
                  <w:shd w:val="clear" w:color="auto" w:fill="auto"/>
                  <w:vAlign w:val="center"/>
                </w:tcPr>
                <w:p w14:paraId="7A61FE5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7.97</w:t>
                  </w:r>
                  <w:r>
                    <w:rPr>
                      <w:rFonts w:hint="default" w:ascii="Arial" w:hAnsi="Arial" w:eastAsia="宋体" w:cs="Arial"/>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-2</w:t>
                  </w:r>
                </w:p>
              </w:tc>
            </w:tr>
            <w:tr w14:paraId="1D611EB3">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5" w:type="pct"/>
                  <w:vMerge w:val="continue"/>
                  <w:tcBorders>
                    <w:tl2br w:val="nil"/>
                    <w:tr2bl w:val="nil"/>
                  </w:tcBorders>
                  <w:shd w:val="clear" w:color="auto" w:fill="auto"/>
                  <w:vAlign w:val="center"/>
                </w:tcPr>
                <w:p w14:paraId="6ADBF47C">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0AC832AD">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15C00CB2">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854" w:type="pct"/>
                  <w:tcBorders>
                    <w:tl2br w:val="nil"/>
                    <w:tr2bl w:val="nil"/>
                  </w:tcBorders>
                  <w:shd w:val="clear" w:color="auto" w:fill="auto"/>
                  <w:vAlign w:val="center"/>
                </w:tcPr>
                <w:p w14:paraId="3F11E19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12732</w:t>
                  </w:r>
                </w:p>
              </w:tc>
              <w:tc>
                <w:tcPr>
                  <w:tcW w:w="997" w:type="pct"/>
                  <w:tcBorders>
                    <w:tl2br w:val="nil"/>
                    <w:tr2bl w:val="nil"/>
                  </w:tcBorders>
                  <w:shd w:val="clear" w:color="auto" w:fill="auto"/>
                  <w:vAlign w:val="center"/>
                </w:tcPr>
                <w:p w14:paraId="6999CDC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5.75</w:t>
                  </w:r>
                </w:p>
              </w:tc>
              <w:tc>
                <w:tcPr>
                  <w:tcW w:w="1070" w:type="pct"/>
                  <w:tcBorders>
                    <w:tl2br w:val="nil"/>
                    <w:tr2bl w:val="nil"/>
                  </w:tcBorders>
                  <w:shd w:val="clear" w:color="auto" w:fill="auto"/>
                  <w:vAlign w:val="center"/>
                </w:tcPr>
                <w:p w14:paraId="499F184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7.32</w:t>
                  </w:r>
                  <w:r>
                    <w:rPr>
                      <w:rFonts w:hint="default" w:ascii="Arial" w:hAnsi="Arial" w:eastAsia="宋体" w:cs="Arial"/>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-2</w:t>
                  </w:r>
                </w:p>
              </w:tc>
            </w:tr>
            <w:tr w14:paraId="73E7585C">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5" w:type="pct"/>
                  <w:vMerge w:val="continue"/>
                  <w:tcBorders>
                    <w:tl2br w:val="nil"/>
                    <w:tr2bl w:val="nil"/>
                  </w:tcBorders>
                  <w:shd w:val="clear" w:color="auto" w:fill="auto"/>
                  <w:vAlign w:val="center"/>
                </w:tcPr>
                <w:p w14:paraId="2BDD3C38">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37EFDADD">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35C32554">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854" w:type="pct"/>
                  <w:tcBorders>
                    <w:tl2br w:val="nil"/>
                    <w:tr2bl w:val="nil"/>
                  </w:tcBorders>
                  <w:shd w:val="clear" w:color="auto" w:fill="auto"/>
                  <w:vAlign w:val="center"/>
                </w:tcPr>
                <w:p w14:paraId="125EA2C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12710</w:t>
                  </w:r>
                </w:p>
              </w:tc>
              <w:tc>
                <w:tcPr>
                  <w:tcW w:w="997" w:type="pct"/>
                  <w:tcBorders>
                    <w:tl2br w:val="nil"/>
                    <w:tr2bl w:val="nil"/>
                  </w:tcBorders>
                  <w:shd w:val="clear" w:color="auto" w:fill="auto"/>
                  <w:vAlign w:val="center"/>
                </w:tcPr>
                <w:p w14:paraId="07AFF5C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5.53</w:t>
                  </w:r>
                </w:p>
              </w:tc>
              <w:tc>
                <w:tcPr>
                  <w:tcW w:w="1070" w:type="pct"/>
                  <w:tcBorders>
                    <w:tl2br w:val="nil"/>
                    <w:tr2bl w:val="nil"/>
                  </w:tcBorders>
                  <w:shd w:val="clear" w:color="auto" w:fill="auto"/>
                  <w:vAlign w:val="center"/>
                </w:tcPr>
                <w:p w14:paraId="69FF002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7.03</w:t>
                  </w:r>
                  <w:r>
                    <w:rPr>
                      <w:rFonts w:hint="default" w:ascii="Arial" w:hAnsi="Arial" w:eastAsia="宋体" w:cs="Arial"/>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-2</w:t>
                  </w:r>
                </w:p>
              </w:tc>
            </w:tr>
            <w:tr w14:paraId="36999FE4">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5" w:type="pct"/>
                  <w:vMerge w:val="continue"/>
                  <w:tcBorders>
                    <w:tl2br w:val="nil"/>
                    <w:tr2bl w:val="nil"/>
                  </w:tcBorders>
                  <w:shd w:val="clear" w:color="auto" w:fill="auto"/>
                  <w:vAlign w:val="center"/>
                </w:tcPr>
                <w:p w14:paraId="18C78C35">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5B1AAD7A">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1C95D8D6">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均值</w:t>
                  </w:r>
                </w:p>
              </w:tc>
              <w:tc>
                <w:tcPr>
                  <w:tcW w:w="854" w:type="pct"/>
                  <w:tcBorders>
                    <w:tl2br w:val="nil"/>
                    <w:tr2bl w:val="nil"/>
                  </w:tcBorders>
                  <w:shd w:val="clear" w:color="auto" w:fill="auto"/>
                  <w:vAlign w:val="center"/>
                </w:tcPr>
                <w:p w14:paraId="3145A29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12560</w:t>
                  </w:r>
                </w:p>
              </w:tc>
              <w:tc>
                <w:tcPr>
                  <w:tcW w:w="997" w:type="pct"/>
                  <w:tcBorders>
                    <w:tl2br w:val="nil"/>
                    <w:tr2bl w:val="nil"/>
                  </w:tcBorders>
                  <w:shd w:val="clear" w:color="auto" w:fill="auto"/>
                  <w:vAlign w:val="center"/>
                </w:tcPr>
                <w:p w14:paraId="2E3A0CD1">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5.93</w:t>
                  </w:r>
                </w:p>
              </w:tc>
              <w:tc>
                <w:tcPr>
                  <w:tcW w:w="1070" w:type="pct"/>
                  <w:tcBorders>
                    <w:tl2br w:val="nil"/>
                    <w:tr2bl w:val="nil"/>
                  </w:tcBorders>
                  <w:shd w:val="clear" w:color="auto" w:fill="auto"/>
                  <w:vAlign w:val="center"/>
                </w:tcPr>
                <w:p w14:paraId="2F44540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7.44</w:t>
                  </w:r>
                  <w:r>
                    <w:rPr>
                      <w:rFonts w:hint="default" w:ascii="Arial" w:hAnsi="Arial" w:eastAsia="宋体" w:cs="Arial"/>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-2</w:t>
                  </w:r>
                </w:p>
              </w:tc>
            </w:tr>
            <w:tr w14:paraId="7525BC47">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5" w:type="pct"/>
                  <w:vMerge w:val="continue"/>
                  <w:tcBorders>
                    <w:tl2br w:val="nil"/>
                    <w:tr2bl w:val="nil"/>
                  </w:tcBorders>
                  <w:shd w:val="clear" w:color="auto" w:fill="auto"/>
                  <w:vAlign w:val="center"/>
                </w:tcPr>
                <w:p w14:paraId="12859834">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restart"/>
                  <w:tcBorders>
                    <w:tl2br w:val="nil"/>
                    <w:tr2bl w:val="nil"/>
                  </w:tcBorders>
                  <w:shd w:val="clear" w:color="auto" w:fill="auto"/>
                  <w:vAlign w:val="center"/>
                </w:tcPr>
                <w:p w14:paraId="4F676E24">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eastAsia" w:ascii="Times New Roman" w:hAnsi="Times New Roman" w:eastAsia="宋体" w:cs="Times New Roman"/>
                      <w:bCs/>
                      <w:color w:val="auto"/>
                      <w:sz w:val="21"/>
                      <w:szCs w:val="21"/>
                      <w:highlight w:val="none"/>
                      <w:lang w:val="en-US" w:eastAsia="zh-CN"/>
                    </w:rPr>
                    <w:t>DA001出口</w:t>
                  </w:r>
                </w:p>
              </w:tc>
              <w:tc>
                <w:tcPr>
                  <w:tcW w:w="607" w:type="pct"/>
                  <w:tcBorders>
                    <w:tl2br w:val="nil"/>
                    <w:tr2bl w:val="nil"/>
                  </w:tcBorders>
                  <w:shd w:val="clear" w:color="auto" w:fill="auto"/>
                  <w:vAlign w:val="center"/>
                </w:tcPr>
                <w:p w14:paraId="6775DBD8">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1</w:t>
                  </w:r>
                </w:p>
              </w:tc>
              <w:tc>
                <w:tcPr>
                  <w:tcW w:w="854" w:type="pct"/>
                  <w:tcBorders>
                    <w:tl2br w:val="nil"/>
                    <w:tr2bl w:val="nil"/>
                  </w:tcBorders>
                  <w:shd w:val="clear" w:color="auto" w:fill="auto"/>
                  <w:vAlign w:val="center"/>
                </w:tcPr>
                <w:p w14:paraId="1CAC0C82">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13382</w:t>
                  </w:r>
                </w:p>
              </w:tc>
              <w:tc>
                <w:tcPr>
                  <w:tcW w:w="997" w:type="pct"/>
                  <w:tcBorders>
                    <w:tl2br w:val="nil"/>
                    <w:tr2bl w:val="nil"/>
                  </w:tcBorders>
                  <w:shd w:val="clear" w:color="auto" w:fill="auto"/>
                  <w:vAlign w:val="center"/>
                </w:tcPr>
                <w:p w14:paraId="131E5BC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0.57</w:t>
                  </w:r>
                </w:p>
              </w:tc>
              <w:tc>
                <w:tcPr>
                  <w:tcW w:w="1070" w:type="pct"/>
                  <w:tcBorders>
                    <w:tl2br w:val="nil"/>
                    <w:tr2bl w:val="nil"/>
                  </w:tcBorders>
                  <w:shd w:val="clear" w:color="auto" w:fill="auto"/>
                  <w:vAlign w:val="center"/>
                </w:tcPr>
                <w:p w14:paraId="07C618B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7.63</w:t>
                  </w:r>
                  <w:r>
                    <w:rPr>
                      <w:rFonts w:hint="default" w:ascii="Arial" w:hAnsi="Arial" w:eastAsia="宋体" w:cs="Arial"/>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-3</w:t>
                  </w:r>
                </w:p>
              </w:tc>
            </w:tr>
            <w:tr w14:paraId="62F6E27B">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5" w:type="pct"/>
                  <w:vMerge w:val="continue"/>
                  <w:tcBorders>
                    <w:tl2br w:val="nil"/>
                    <w:tr2bl w:val="nil"/>
                  </w:tcBorders>
                  <w:shd w:val="clear" w:color="auto" w:fill="auto"/>
                  <w:vAlign w:val="center"/>
                </w:tcPr>
                <w:p w14:paraId="3A426C9F">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4C9F3713">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1073ED35">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2</w:t>
                  </w:r>
                </w:p>
              </w:tc>
              <w:tc>
                <w:tcPr>
                  <w:tcW w:w="854" w:type="pct"/>
                  <w:tcBorders>
                    <w:tl2br w:val="nil"/>
                    <w:tr2bl w:val="nil"/>
                  </w:tcBorders>
                  <w:shd w:val="clear" w:color="auto" w:fill="auto"/>
                  <w:vAlign w:val="center"/>
                </w:tcPr>
                <w:p w14:paraId="13D3AD1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13923</w:t>
                  </w:r>
                </w:p>
              </w:tc>
              <w:tc>
                <w:tcPr>
                  <w:tcW w:w="997" w:type="pct"/>
                  <w:tcBorders>
                    <w:tl2br w:val="nil"/>
                    <w:tr2bl w:val="nil"/>
                  </w:tcBorders>
                  <w:shd w:val="clear" w:color="auto" w:fill="auto"/>
                  <w:vAlign w:val="center"/>
                </w:tcPr>
                <w:p w14:paraId="5F50260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0.51</w:t>
                  </w:r>
                </w:p>
              </w:tc>
              <w:tc>
                <w:tcPr>
                  <w:tcW w:w="1070" w:type="pct"/>
                  <w:tcBorders>
                    <w:tl2br w:val="nil"/>
                    <w:tr2bl w:val="nil"/>
                  </w:tcBorders>
                  <w:shd w:val="clear" w:color="auto" w:fill="auto"/>
                  <w:vAlign w:val="center"/>
                </w:tcPr>
                <w:p w14:paraId="1B2FA7C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7.10</w:t>
                  </w:r>
                  <w:r>
                    <w:rPr>
                      <w:rFonts w:hint="default" w:ascii="Arial" w:hAnsi="Arial" w:eastAsia="宋体" w:cs="Arial"/>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-3</w:t>
                  </w:r>
                </w:p>
              </w:tc>
            </w:tr>
            <w:tr w14:paraId="2B91C9C9">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5" w:type="pct"/>
                  <w:vMerge w:val="continue"/>
                  <w:tcBorders>
                    <w:tl2br w:val="nil"/>
                    <w:tr2bl w:val="nil"/>
                  </w:tcBorders>
                  <w:shd w:val="clear" w:color="auto" w:fill="auto"/>
                  <w:vAlign w:val="center"/>
                </w:tcPr>
                <w:p w14:paraId="6EF6D4D9">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32EBA360">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305DC008">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3</w:t>
                  </w:r>
                </w:p>
              </w:tc>
              <w:tc>
                <w:tcPr>
                  <w:tcW w:w="854" w:type="pct"/>
                  <w:tcBorders>
                    <w:tl2br w:val="nil"/>
                    <w:tr2bl w:val="nil"/>
                  </w:tcBorders>
                  <w:shd w:val="clear" w:color="auto" w:fill="auto"/>
                  <w:vAlign w:val="center"/>
                </w:tcPr>
                <w:p w14:paraId="1188AFA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13830</w:t>
                  </w:r>
                </w:p>
              </w:tc>
              <w:tc>
                <w:tcPr>
                  <w:tcW w:w="997" w:type="pct"/>
                  <w:tcBorders>
                    <w:tl2br w:val="nil"/>
                    <w:tr2bl w:val="nil"/>
                  </w:tcBorders>
                  <w:shd w:val="clear" w:color="auto" w:fill="auto"/>
                  <w:vAlign w:val="center"/>
                </w:tcPr>
                <w:p w14:paraId="7DB438F2">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0.52</w:t>
                  </w:r>
                </w:p>
              </w:tc>
              <w:tc>
                <w:tcPr>
                  <w:tcW w:w="1070" w:type="pct"/>
                  <w:tcBorders>
                    <w:tl2br w:val="nil"/>
                    <w:tr2bl w:val="nil"/>
                  </w:tcBorders>
                  <w:shd w:val="clear" w:color="auto" w:fill="auto"/>
                  <w:vAlign w:val="center"/>
                </w:tcPr>
                <w:p w14:paraId="7D1CDBB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7.19</w:t>
                  </w:r>
                  <w:r>
                    <w:rPr>
                      <w:rFonts w:hint="default" w:ascii="Arial" w:hAnsi="Arial" w:eastAsia="宋体" w:cs="Arial"/>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-3</w:t>
                  </w:r>
                </w:p>
              </w:tc>
            </w:tr>
            <w:tr w14:paraId="658C4445">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5" w:type="pct"/>
                  <w:vMerge w:val="continue"/>
                  <w:tcBorders>
                    <w:tl2br w:val="nil"/>
                    <w:tr2bl w:val="nil"/>
                  </w:tcBorders>
                  <w:shd w:val="clear" w:color="auto" w:fill="auto"/>
                  <w:vAlign w:val="center"/>
                </w:tcPr>
                <w:p w14:paraId="5CCA20C9">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77DCE535">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2BB03551">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均值</w:t>
                  </w:r>
                </w:p>
              </w:tc>
              <w:tc>
                <w:tcPr>
                  <w:tcW w:w="854" w:type="pct"/>
                  <w:tcBorders>
                    <w:tl2br w:val="nil"/>
                    <w:tr2bl w:val="nil"/>
                  </w:tcBorders>
                  <w:shd w:val="clear" w:color="auto" w:fill="auto"/>
                  <w:vAlign w:val="center"/>
                </w:tcPr>
                <w:p w14:paraId="06DC4F6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13712</w:t>
                  </w:r>
                </w:p>
              </w:tc>
              <w:tc>
                <w:tcPr>
                  <w:tcW w:w="997" w:type="pct"/>
                  <w:tcBorders>
                    <w:tl2br w:val="nil"/>
                    <w:tr2bl w:val="nil"/>
                  </w:tcBorders>
                  <w:shd w:val="clear" w:color="auto" w:fill="auto"/>
                  <w:vAlign w:val="center"/>
                </w:tcPr>
                <w:p w14:paraId="62C2219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0.53</w:t>
                  </w:r>
                </w:p>
              </w:tc>
              <w:tc>
                <w:tcPr>
                  <w:tcW w:w="1070" w:type="pct"/>
                  <w:tcBorders>
                    <w:tl2br w:val="nil"/>
                    <w:tr2bl w:val="nil"/>
                  </w:tcBorders>
                  <w:shd w:val="clear" w:color="auto" w:fill="auto"/>
                  <w:vAlign w:val="center"/>
                </w:tcPr>
                <w:p w14:paraId="2BD21E9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7.31</w:t>
                  </w:r>
                  <w:r>
                    <w:rPr>
                      <w:rFonts w:hint="default" w:ascii="Arial" w:hAnsi="Arial" w:eastAsia="宋体" w:cs="Arial"/>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-3</w:t>
                  </w:r>
                </w:p>
              </w:tc>
            </w:tr>
            <w:tr w14:paraId="604CC69A">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5" w:type="pct"/>
                  <w:vMerge w:val="restart"/>
                  <w:tcBorders>
                    <w:tl2br w:val="nil"/>
                    <w:tr2bl w:val="nil"/>
                  </w:tcBorders>
                  <w:shd w:val="clear" w:color="auto" w:fill="auto"/>
                  <w:vAlign w:val="center"/>
                </w:tcPr>
                <w:p w14:paraId="4CD0BED9">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rPr>
                    <w:t>202</w:t>
                  </w:r>
                  <w:r>
                    <w:rPr>
                      <w:rFonts w:hint="default" w:ascii="Times New Roman" w:hAnsi="Times New Roman" w:eastAsia="宋体" w:cs="Times New Roman"/>
                      <w:sz w:val="21"/>
                      <w:szCs w:val="21"/>
                      <w:highlight w:val="none"/>
                      <w:lang w:val="en-US" w:eastAsia="zh-CN"/>
                    </w:rPr>
                    <w:t>5.</w:t>
                  </w:r>
                  <w:r>
                    <w:rPr>
                      <w:rFonts w:hint="eastAsia" w:ascii="Times New Roman" w:hAnsi="Times New Roman"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05</w:t>
                  </w:r>
                </w:p>
              </w:tc>
              <w:tc>
                <w:tcPr>
                  <w:tcW w:w="805" w:type="pct"/>
                  <w:vMerge w:val="restart"/>
                  <w:tcBorders>
                    <w:tl2br w:val="nil"/>
                    <w:tr2bl w:val="nil"/>
                  </w:tcBorders>
                  <w:shd w:val="clear" w:color="auto" w:fill="auto"/>
                  <w:vAlign w:val="center"/>
                </w:tcPr>
                <w:p w14:paraId="62FD92D5">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sz w:val="21"/>
                      <w:szCs w:val="21"/>
                      <w:highlight w:val="none"/>
                    </w:rPr>
                  </w:pPr>
                  <w:r>
                    <w:rPr>
                      <w:rFonts w:hint="eastAsia" w:ascii="Times New Roman" w:hAnsi="Times New Roman" w:eastAsia="宋体" w:cs="Times New Roman"/>
                      <w:bCs/>
                      <w:color w:val="auto"/>
                      <w:sz w:val="21"/>
                      <w:szCs w:val="21"/>
                      <w:highlight w:val="none"/>
                      <w:lang w:val="en-US" w:eastAsia="zh-CN"/>
                    </w:rPr>
                    <w:t>DA001进口</w:t>
                  </w:r>
                </w:p>
              </w:tc>
              <w:tc>
                <w:tcPr>
                  <w:tcW w:w="607" w:type="pct"/>
                  <w:tcBorders>
                    <w:tl2br w:val="nil"/>
                    <w:tr2bl w:val="nil"/>
                  </w:tcBorders>
                  <w:shd w:val="clear" w:color="auto" w:fill="auto"/>
                  <w:vAlign w:val="center"/>
                </w:tcPr>
                <w:p w14:paraId="52788E03">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854" w:type="pct"/>
                  <w:tcBorders>
                    <w:tl2br w:val="nil"/>
                    <w:tr2bl w:val="nil"/>
                  </w:tcBorders>
                  <w:shd w:val="clear" w:color="auto" w:fill="auto"/>
                  <w:vAlign w:val="center"/>
                </w:tcPr>
                <w:p w14:paraId="0A94345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12604</w:t>
                  </w:r>
                </w:p>
              </w:tc>
              <w:tc>
                <w:tcPr>
                  <w:tcW w:w="997" w:type="pct"/>
                  <w:tcBorders>
                    <w:tl2br w:val="nil"/>
                    <w:tr2bl w:val="nil"/>
                  </w:tcBorders>
                  <w:shd w:val="clear" w:color="auto" w:fill="auto"/>
                  <w:vAlign w:val="center"/>
                </w:tcPr>
                <w:p w14:paraId="0884B73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6.24</w:t>
                  </w:r>
                </w:p>
              </w:tc>
              <w:tc>
                <w:tcPr>
                  <w:tcW w:w="1070" w:type="pct"/>
                  <w:tcBorders>
                    <w:tl2br w:val="nil"/>
                    <w:tr2bl w:val="nil"/>
                  </w:tcBorders>
                  <w:shd w:val="clear" w:color="auto" w:fill="auto"/>
                  <w:vAlign w:val="center"/>
                </w:tcPr>
                <w:p w14:paraId="453C628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7.86</w:t>
                  </w:r>
                  <w:r>
                    <w:rPr>
                      <w:rFonts w:hint="default" w:ascii="Arial" w:hAnsi="Arial" w:eastAsia="宋体" w:cs="Arial"/>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-2</w:t>
                  </w:r>
                </w:p>
              </w:tc>
            </w:tr>
            <w:tr w14:paraId="206B0946">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5" w:type="pct"/>
                  <w:vMerge w:val="continue"/>
                  <w:tcBorders>
                    <w:tl2br w:val="nil"/>
                    <w:tr2bl w:val="nil"/>
                  </w:tcBorders>
                  <w:shd w:val="clear" w:color="auto" w:fill="auto"/>
                  <w:vAlign w:val="center"/>
                </w:tcPr>
                <w:p w14:paraId="33FCF2F4">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298D8319">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41B7D80E">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854" w:type="pct"/>
                  <w:tcBorders>
                    <w:tl2br w:val="nil"/>
                    <w:tr2bl w:val="nil"/>
                  </w:tcBorders>
                  <w:shd w:val="clear" w:color="auto" w:fill="auto"/>
                  <w:vAlign w:val="center"/>
                </w:tcPr>
                <w:p w14:paraId="69D40AB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12092</w:t>
                  </w:r>
                </w:p>
              </w:tc>
              <w:tc>
                <w:tcPr>
                  <w:tcW w:w="997" w:type="pct"/>
                  <w:tcBorders>
                    <w:tl2br w:val="nil"/>
                    <w:tr2bl w:val="nil"/>
                  </w:tcBorders>
                  <w:shd w:val="clear" w:color="auto" w:fill="auto"/>
                  <w:vAlign w:val="center"/>
                </w:tcPr>
                <w:p w14:paraId="7869DF5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6.54</w:t>
                  </w:r>
                </w:p>
              </w:tc>
              <w:tc>
                <w:tcPr>
                  <w:tcW w:w="1070" w:type="pct"/>
                  <w:tcBorders>
                    <w:tl2br w:val="nil"/>
                    <w:tr2bl w:val="nil"/>
                  </w:tcBorders>
                  <w:shd w:val="clear" w:color="auto" w:fill="auto"/>
                  <w:vAlign w:val="center"/>
                </w:tcPr>
                <w:p w14:paraId="04C3B5D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7.91</w:t>
                  </w:r>
                  <w:r>
                    <w:rPr>
                      <w:rFonts w:hint="default" w:ascii="Arial" w:hAnsi="Arial" w:eastAsia="宋体" w:cs="Arial"/>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-2</w:t>
                  </w:r>
                </w:p>
              </w:tc>
            </w:tr>
            <w:tr w14:paraId="10616E66">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5" w:type="pct"/>
                  <w:vMerge w:val="continue"/>
                  <w:tcBorders>
                    <w:tl2br w:val="nil"/>
                    <w:tr2bl w:val="nil"/>
                  </w:tcBorders>
                  <w:shd w:val="clear" w:color="auto" w:fill="auto"/>
                  <w:vAlign w:val="center"/>
                </w:tcPr>
                <w:p w14:paraId="51B4EF5C">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4C0D6FA3">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56459135">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854" w:type="pct"/>
                  <w:tcBorders>
                    <w:tl2br w:val="nil"/>
                    <w:tr2bl w:val="nil"/>
                  </w:tcBorders>
                  <w:shd w:val="clear" w:color="auto" w:fill="auto"/>
                  <w:vAlign w:val="center"/>
                </w:tcPr>
                <w:p w14:paraId="67A0958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12556</w:t>
                  </w:r>
                </w:p>
              </w:tc>
              <w:tc>
                <w:tcPr>
                  <w:tcW w:w="997" w:type="pct"/>
                  <w:tcBorders>
                    <w:tl2br w:val="nil"/>
                    <w:tr2bl w:val="nil"/>
                  </w:tcBorders>
                  <w:shd w:val="clear" w:color="auto" w:fill="auto"/>
                  <w:vAlign w:val="center"/>
                </w:tcPr>
                <w:p w14:paraId="63A48B5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6.82</w:t>
                  </w:r>
                </w:p>
              </w:tc>
              <w:tc>
                <w:tcPr>
                  <w:tcW w:w="1070" w:type="pct"/>
                  <w:tcBorders>
                    <w:tl2br w:val="nil"/>
                    <w:tr2bl w:val="nil"/>
                  </w:tcBorders>
                  <w:shd w:val="clear" w:color="auto" w:fill="auto"/>
                  <w:vAlign w:val="center"/>
                </w:tcPr>
                <w:p w14:paraId="39D63EC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8.56</w:t>
                  </w:r>
                  <w:r>
                    <w:rPr>
                      <w:rFonts w:hint="default" w:ascii="Arial" w:hAnsi="Arial" w:eastAsia="宋体" w:cs="Arial"/>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-2</w:t>
                  </w:r>
                </w:p>
              </w:tc>
            </w:tr>
            <w:tr w14:paraId="2D15F6FE">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5" w:type="pct"/>
                  <w:vMerge w:val="continue"/>
                  <w:tcBorders>
                    <w:tl2br w:val="nil"/>
                    <w:tr2bl w:val="nil"/>
                  </w:tcBorders>
                  <w:shd w:val="clear" w:color="auto" w:fill="auto"/>
                  <w:vAlign w:val="center"/>
                </w:tcPr>
                <w:p w14:paraId="61C4CC47">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2E97C4F5">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57A39979">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均值</w:t>
                  </w:r>
                </w:p>
              </w:tc>
              <w:tc>
                <w:tcPr>
                  <w:tcW w:w="854" w:type="pct"/>
                  <w:tcBorders>
                    <w:tl2br w:val="nil"/>
                    <w:tr2bl w:val="nil"/>
                  </w:tcBorders>
                  <w:shd w:val="clear" w:color="auto" w:fill="auto"/>
                  <w:vAlign w:val="center"/>
                </w:tcPr>
                <w:p w14:paraId="779BAD8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12417</w:t>
                  </w:r>
                </w:p>
              </w:tc>
              <w:tc>
                <w:tcPr>
                  <w:tcW w:w="997" w:type="pct"/>
                  <w:tcBorders>
                    <w:tl2br w:val="nil"/>
                    <w:tr2bl w:val="nil"/>
                  </w:tcBorders>
                  <w:shd w:val="clear" w:color="auto" w:fill="auto"/>
                  <w:vAlign w:val="center"/>
                </w:tcPr>
                <w:p w14:paraId="6C091DD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6.53</w:t>
                  </w:r>
                </w:p>
              </w:tc>
              <w:tc>
                <w:tcPr>
                  <w:tcW w:w="1070" w:type="pct"/>
                  <w:tcBorders>
                    <w:tl2br w:val="nil"/>
                    <w:tr2bl w:val="nil"/>
                  </w:tcBorders>
                  <w:shd w:val="clear" w:color="auto" w:fill="auto"/>
                  <w:vAlign w:val="center"/>
                </w:tcPr>
                <w:p w14:paraId="764AF9D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8.11</w:t>
                  </w:r>
                  <w:r>
                    <w:rPr>
                      <w:rFonts w:hint="default" w:ascii="Arial" w:hAnsi="Arial" w:eastAsia="宋体" w:cs="Arial"/>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-2</w:t>
                  </w:r>
                </w:p>
              </w:tc>
            </w:tr>
            <w:tr w14:paraId="360A97BF">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5" w:type="pct"/>
                  <w:vMerge w:val="continue"/>
                  <w:tcBorders>
                    <w:tl2br w:val="nil"/>
                    <w:tr2bl w:val="nil"/>
                  </w:tcBorders>
                  <w:shd w:val="clear" w:color="auto" w:fill="auto"/>
                  <w:vAlign w:val="center"/>
                </w:tcPr>
                <w:p w14:paraId="6AD8D513">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restart"/>
                  <w:tcBorders>
                    <w:tl2br w:val="nil"/>
                    <w:tr2bl w:val="nil"/>
                  </w:tcBorders>
                  <w:shd w:val="clear" w:color="auto" w:fill="auto"/>
                  <w:vAlign w:val="center"/>
                </w:tcPr>
                <w:p w14:paraId="695D93B6">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DA001出口</w:t>
                  </w:r>
                </w:p>
              </w:tc>
              <w:tc>
                <w:tcPr>
                  <w:tcW w:w="607" w:type="pct"/>
                  <w:tcBorders>
                    <w:tl2br w:val="nil"/>
                    <w:tr2bl w:val="nil"/>
                  </w:tcBorders>
                  <w:shd w:val="clear" w:color="auto" w:fill="auto"/>
                  <w:vAlign w:val="center"/>
                </w:tcPr>
                <w:p w14:paraId="43EF2DA9">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1</w:t>
                  </w:r>
                </w:p>
              </w:tc>
              <w:tc>
                <w:tcPr>
                  <w:tcW w:w="854" w:type="pct"/>
                  <w:tcBorders>
                    <w:tl2br w:val="nil"/>
                    <w:tr2bl w:val="nil"/>
                  </w:tcBorders>
                  <w:shd w:val="clear" w:color="auto" w:fill="auto"/>
                  <w:vAlign w:val="center"/>
                </w:tcPr>
                <w:p w14:paraId="21AC9E9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13623</w:t>
                  </w:r>
                </w:p>
              </w:tc>
              <w:tc>
                <w:tcPr>
                  <w:tcW w:w="997" w:type="pct"/>
                  <w:tcBorders>
                    <w:tl2br w:val="nil"/>
                    <w:tr2bl w:val="nil"/>
                  </w:tcBorders>
                  <w:shd w:val="clear" w:color="auto" w:fill="auto"/>
                  <w:vAlign w:val="center"/>
                </w:tcPr>
                <w:p w14:paraId="6D5AE8A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0.58</w:t>
                  </w:r>
                </w:p>
              </w:tc>
              <w:tc>
                <w:tcPr>
                  <w:tcW w:w="1070" w:type="pct"/>
                  <w:tcBorders>
                    <w:tl2br w:val="nil"/>
                    <w:tr2bl w:val="nil"/>
                  </w:tcBorders>
                  <w:shd w:val="clear" w:color="auto" w:fill="auto"/>
                  <w:vAlign w:val="center"/>
                </w:tcPr>
                <w:p w14:paraId="662FBAD7">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7.90</w:t>
                  </w:r>
                  <w:r>
                    <w:rPr>
                      <w:rFonts w:hint="default" w:ascii="Arial" w:hAnsi="Arial" w:eastAsia="宋体" w:cs="Arial"/>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-3</w:t>
                  </w:r>
                </w:p>
              </w:tc>
            </w:tr>
            <w:tr w14:paraId="19F4FC79">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5" w:type="pct"/>
                  <w:vMerge w:val="continue"/>
                  <w:tcBorders>
                    <w:tl2br w:val="nil"/>
                    <w:tr2bl w:val="nil"/>
                  </w:tcBorders>
                  <w:shd w:val="clear" w:color="auto" w:fill="auto"/>
                  <w:vAlign w:val="center"/>
                </w:tcPr>
                <w:p w14:paraId="38598EE6">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6863C5BA">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560DCC36">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2</w:t>
                  </w:r>
                </w:p>
              </w:tc>
              <w:tc>
                <w:tcPr>
                  <w:tcW w:w="854" w:type="pct"/>
                  <w:tcBorders>
                    <w:tl2br w:val="nil"/>
                    <w:tr2bl w:val="nil"/>
                  </w:tcBorders>
                  <w:shd w:val="clear" w:color="auto" w:fill="auto"/>
                  <w:vAlign w:val="center"/>
                </w:tcPr>
                <w:p w14:paraId="2200949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13150</w:t>
                  </w:r>
                </w:p>
              </w:tc>
              <w:tc>
                <w:tcPr>
                  <w:tcW w:w="997" w:type="pct"/>
                  <w:tcBorders>
                    <w:tl2br w:val="nil"/>
                    <w:tr2bl w:val="nil"/>
                  </w:tcBorders>
                  <w:shd w:val="clear" w:color="auto" w:fill="auto"/>
                  <w:vAlign w:val="center"/>
                </w:tcPr>
                <w:p w14:paraId="0EDE6357">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0.60</w:t>
                  </w:r>
                </w:p>
              </w:tc>
              <w:tc>
                <w:tcPr>
                  <w:tcW w:w="1070" w:type="pct"/>
                  <w:tcBorders>
                    <w:tl2br w:val="nil"/>
                    <w:tr2bl w:val="nil"/>
                  </w:tcBorders>
                  <w:shd w:val="clear" w:color="auto" w:fill="auto"/>
                  <w:vAlign w:val="center"/>
                </w:tcPr>
                <w:p w14:paraId="2E6D8EB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7.89</w:t>
                  </w:r>
                  <w:r>
                    <w:rPr>
                      <w:rFonts w:hint="default" w:ascii="Arial" w:hAnsi="Arial" w:eastAsia="宋体" w:cs="Arial"/>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-3</w:t>
                  </w:r>
                </w:p>
              </w:tc>
            </w:tr>
            <w:tr w14:paraId="7CDAFEC4">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5" w:type="pct"/>
                  <w:vMerge w:val="continue"/>
                  <w:tcBorders>
                    <w:tl2br w:val="nil"/>
                    <w:tr2bl w:val="nil"/>
                  </w:tcBorders>
                  <w:shd w:val="clear" w:color="auto" w:fill="auto"/>
                  <w:vAlign w:val="center"/>
                </w:tcPr>
                <w:p w14:paraId="490978CD">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1AEFE892">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3BFF0603">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3</w:t>
                  </w:r>
                </w:p>
              </w:tc>
              <w:tc>
                <w:tcPr>
                  <w:tcW w:w="854" w:type="pct"/>
                  <w:tcBorders>
                    <w:tl2br w:val="nil"/>
                    <w:tr2bl w:val="nil"/>
                  </w:tcBorders>
                  <w:shd w:val="clear" w:color="auto" w:fill="auto"/>
                  <w:vAlign w:val="center"/>
                </w:tcPr>
                <w:p w14:paraId="6A75322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13841</w:t>
                  </w:r>
                </w:p>
              </w:tc>
              <w:tc>
                <w:tcPr>
                  <w:tcW w:w="997" w:type="pct"/>
                  <w:tcBorders>
                    <w:tl2br w:val="nil"/>
                    <w:tr2bl w:val="nil"/>
                  </w:tcBorders>
                  <w:shd w:val="clear" w:color="auto" w:fill="auto"/>
                  <w:vAlign w:val="center"/>
                </w:tcPr>
                <w:p w14:paraId="66B29B8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0.56</w:t>
                  </w:r>
                </w:p>
              </w:tc>
              <w:tc>
                <w:tcPr>
                  <w:tcW w:w="1070" w:type="pct"/>
                  <w:tcBorders>
                    <w:tl2br w:val="nil"/>
                    <w:tr2bl w:val="nil"/>
                  </w:tcBorders>
                  <w:shd w:val="clear" w:color="auto" w:fill="auto"/>
                  <w:vAlign w:val="center"/>
                </w:tcPr>
                <w:p w14:paraId="281DD98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7.75</w:t>
                  </w:r>
                  <w:r>
                    <w:rPr>
                      <w:rFonts w:hint="default" w:ascii="Arial" w:hAnsi="Arial" w:eastAsia="宋体" w:cs="Arial"/>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-3</w:t>
                  </w:r>
                </w:p>
              </w:tc>
            </w:tr>
            <w:tr w14:paraId="5BABFCFF">
              <w:tblPrEx>
                <w:tblBorders>
                  <w:top w:val="single" w:color="auto" w:sz="8" w:space="0"/>
                  <w:left w:val="none" w:color="auto" w:sz="0" w:space="0"/>
                  <w:bottom w:val="single" w:color="auto" w:sz="8" w:space="0"/>
                  <w:right w:val="none" w:color="auto" w:sz="0" w:space="0"/>
                  <w:insideH w:val="single" w:color="auto" w:sz="4" w:space="0"/>
                  <w:insideV w:val="single" w:color="000000" w:sz="4" w:space="0"/>
                </w:tblBorders>
                <w:tblCellMar>
                  <w:top w:w="0" w:type="dxa"/>
                  <w:left w:w="28" w:type="dxa"/>
                  <w:bottom w:w="0" w:type="dxa"/>
                  <w:right w:w="28" w:type="dxa"/>
                </w:tblCellMar>
              </w:tblPrEx>
              <w:trPr>
                <w:trHeight w:val="397" w:hRule="atLeast"/>
                <w:jc w:val="center"/>
              </w:trPr>
              <w:tc>
                <w:tcPr>
                  <w:tcW w:w="665" w:type="pct"/>
                  <w:vMerge w:val="continue"/>
                  <w:tcBorders>
                    <w:tl2br w:val="nil"/>
                    <w:tr2bl w:val="nil"/>
                  </w:tcBorders>
                  <w:shd w:val="clear" w:color="auto" w:fill="auto"/>
                  <w:vAlign w:val="center"/>
                </w:tcPr>
                <w:p w14:paraId="3D337D7B">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805" w:type="pct"/>
                  <w:vMerge w:val="continue"/>
                  <w:tcBorders>
                    <w:tl2br w:val="nil"/>
                    <w:tr2bl w:val="nil"/>
                  </w:tcBorders>
                  <w:shd w:val="clear" w:color="auto" w:fill="auto"/>
                  <w:vAlign w:val="center"/>
                </w:tcPr>
                <w:p w14:paraId="6DB6E441">
                  <w:pPr>
                    <w:pStyle w:val="36"/>
                    <w:keepNext w:val="0"/>
                    <w:keepLines w:val="0"/>
                    <w:pageBreakBefore w:val="0"/>
                    <w:widowControl w:val="0"/>
                    <w:kinsoku/>
                    <w:wordWrap/>
                    <w:overflowPunct/>
                    <w:topLinePunct w:val="0"/>
                    <w:autoSpaceDE/>
                    <w:autoSpaceDN/>
                    <w:bidi w:val="0"/>
                    <w:adjustRightInd w:val="0"/>
                    <w:snapToGrid w:val="0"/>
                    <w:spacing w:after="0" w:line="240" w:lineRule="auto"/>
                    <w:textAlignment w:val="auto"/>
                    <w:outlineLvl w:val="9"/>
                    <w:rPr>
                      <w:rFonts w:hint="default" w:ascii="Times New Roman" w:hAnsi="Times New Roman" w:eastAsia="宋体" w:cs="Times New Roman"/>
                      <w:sz w:val="21"/>
                      <w:szCs w:val="21"/>
                      <w:highlight w:val="none"/>
                    </w:rPr>
                  </w:pPr>
                </w:p>
              </w:tc>
              <w:tc>
                <w:tcPr>
                  <w:tcW w:w="607" w:type="pct"/>
                  <w:tcBorders>
                    <w:tl2br w:val="nil"/>
                    <w:tr2bl w:val="nil"/>
                  </w:tcBorders>
                  <w:shd w:val="clear" w:color="auto" w:fill="auto"/>
                  <w:vAlign w:val="center"/>
                </w:tcPr>
                <w:p w14:paraId="105CD940">
                  <w:pPr>
                    <w:pStyle w:val="3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均值</w:t>
                  </w:r>
                </w:p>
              </w:tc>
              <w:tc>
                <w:tcPr>
                  <w:tcW w:w="854" w:type="pct"/>
                  <w:tcBorders>
                    <w:tl2br w:val="nil"/>
                    <w:tr2bl w:val="nil"/>
                  </w:tcBorders>
                  <w:shd w:val="clear" w:color="auto" w:fill="auto"/>
                  <w:vAlign w:val="center"/>
                </w:tcPr>
                <w:p w14:paraId="54AA275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13538</w:t>
                  </w:r>
                </w:p>
              </w:tc>
              <w:tc>
                <w:tcPr>
                  <w:tcW w:w="997" w:type="pct"/>
                  <w:tcBorders>
                    <w:tl2br w:val="nil"/>
                    <w:tr2bl w:val="nil"/>
                  </w:tcBorders>
                  <w:shd w:val="clear" w:color="auto" w:fill="auto"/>
                  <w:vAlign w:val="center"/>
                </w:tcPr>
                <w:p w14:paraId="00266521">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0.58</w:t>
                  </w:r>
                </w:p>
              </w:tc>
              <w:tc>
                <w:tcPr>
                  <w:tcW w:w="1070" w:type="pct"/>
                  <w:tcBorders>
                    <w:tl2br w:val="nil"/>
                    <w:tr2bl w:val="nil"/>
                  </w:tcBorders>
                  <w:shd w:val="clear" w:color="auto" w:fill="auto"/>
                  <w:vAlign w:val="center"/>
                </w:tcPr>
                <w:p w14:paraId="0F010DE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7.85</w:t>
                  </w:r>
                  <w:r>
                    <w:rPr>
                      <w:rFonts w:hint="default" w:ascii="Arial" w:hAnsi="Arial" w:eastAsia="宋体" w:cs="Arial"/>
                      <w:sz w:val="21"/>
                      <w:szCs w:val="21"/>
                      <w:highlight w:val="none"/>
                      <w:lang w:val="en-US" w:eastAsia="zh-CN"/>
                    </w:rPr>
                    <w:t>×</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-3</w:t>
                  </w:r>
                </w:p>
              </w:tc>
            </w:tr>
          </w:tbl>
          <w:p w14:paraId="283C3E7D">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both"/>
              <w:textAlignment w:val="auto"/>
              <w:outlineLvl w:val="9"/>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由上表可知，本次验收项目运行期间，DA001排放口的</w:t>
            </w:r>
            <w:r>
              <w:rPr>
                <w:rFonts w:hint="eastAsia" w:ascii="Times New Roman" w:hAnsi="Times New Roman" w:eastAsia="宋体" w:cs="Times New Roman"/>
                <w:b w:val="0"/>
                <w:bCs w:val="0"/>
                <w:sz w:val="24"/>
                <w:szCs w:val="24"/>
                <w:highlight w:val="none"/>
                <w:lang w:val="en-US" w:eastAsia="zh-CN"/>
              </w:rPr>
              <w:t>非甲烷总烃</w:t>
            </w:r>
            <w:r>
              <w:rPr>
                <w:rFonts w:hint="default" w:ascii="Times New Roman" w:hAnsi="Times New Roman" w:eastAsia="宋体" w:cs="Times New Roman"/>
                <w:b w:val="0"/>
                <w:bCs w:val="0"/>
                <w:sz w:val="24"/>
                <w:szCs w:val="24"/>
                <w:highlight w:val="none"/>
                <w:lang w:val="en-US" w:eastAsia="zh-CN"/>
              </w:rPr>
              <w:t>排放浓度为0.51~0.60 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、排放速率为 0.0071~0.0079kg/h，排放浓度能够满足</w:t>
            </w:r>
            <w:r>
              <w:rPr>
                <w:rFonts w:hint="default" w:ascii="Times New Roman" w:hAnsi="Times New Roman" w:eastAsia="宋体" w:cs="Times New Roman"/>
                <w:kern w:val="0"/>
                <w:sz w:val="24"/>
                <w:highlight w:val="none"/>
              </w:rPr>
              <w:t>《合成树脂工业污染物排放标准》GB31572-2015（含2024修改单）</w:t>
            </w:r>
            <w:r>
              <w:rPr>
                <w:rFonts w:hint="default" w:ascii="Times New Roman" w:hAnsi="Times New Roman" w:eastAsia="宋体" w:cs="Times New Roman"/>
                <w:sz w:val="24"/>
                <w:highlight w:val="none"/>
              </w:rPr>
              <w:t>表5非甲烷总烃有组织浓度60mg/m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的标准限值</w:t>
            </w:r>
            <w:r>
              <w:rPr>
                <w:rFonts w:hint="default" w:ascii="Times New Roman" w:hAnsi="Times New Roman" w:eastAsia="宋体" w:cs="Times New Roman"/>
                <w:color w:val="000000"/>
                <w:sz w:val="24"/>
                <w:highlight w:val="none"/>
                <w:vertAlign w:val="baseline"/>
                <w:lang w:val="en-US" w:eastAsia="zh-CN"/>
              </w:rPr>
              <w:t>，</w:t>
            </w:r>
            <w:r>
              <w:rPr>
                <w:rFonts w:hint="default" w:ascii="Times New Roman" w:hAnsi="Times New Roman" w:eastAsia="宋体" w:cs="Times New Roman"/>
                <w:sz w:val="24"/>
                <w:highlight w:val="none"/>
              </w:rPr>
              <w:t>满足</w:t>
            </w:r>
            <w:r>
              <w:rPr>
                <w:rFonts w:hint="default" w:ascii="Times New Roman" w:hAnsi="Times New Roman" w:eastAsia="宋体" w:cs="Times New Roman"/>
                <w:bCs/>
                <w:sz w:val="24"/>
                <w:highlight w:val="none"/>
              </w:rPr>
              <w:t>《印刷工业挥发性有机物排放标准》（DB41/1956-2020）非甲烷总烃有组织排放浓度不高于40mg/m</w:t>
            </w:r>
            <w:r>
              <w:rPr>
                <w:rFonts w:hint="default" w:ascii="Times New Roman" w:hAnsi="Times New Roman" w:eastAsia="宋体" w:cs="Times New Roman"/>
                <w:bCs/>
                <w:sz w:val="24"/>
                <w:highlight w:val="none"/>
                <w:vertAlign w:val="superscript"/>
              </w:rPr>
              <w:t>3</w:t>
            </w:r>
            <w:r>
              <w:rPr>
                <w:rFonts w:hint="default" w:ascii="Times New Roman" w:hAnsi="Times New Roman" w:eastAsia="宋体" w:cs="Times New Roman"/>
                <w:bCs/>
                <w:sz w:val="24"/>
                <w:highlight w:val="none"/>
              </w:rPr>
              <w:t>、排放速率不高于1.0 kg/h的限值要求；满足《重污染天气重点行业应急减排措施制定技术指南》（2020修订版）中包装印刷行业A级企业在连续一年的监测数据中，车间或生产设施排气筒排放的非甲烷总烃为20-30mg/m</w:t>
            </w:r>
            <w:r>
              <w:rPr>
                <w:rFonts w:hint="default" w:ascii="Times New Roman" w:hAnsi="Times New Roman" w:eastAsia="宋体" w:cs="Times New Roman"/>
                <w:bCs/>
                <w:sz w:val="24"/>
                <w:highlight w:val="none"/>
                <w:vertAlign w:val="superscript"/>
              </w:rPr>
              <w:t>3</w:t>
            </w:r>
            <w:r>
              <w:rPr>
                <w:rFonts w:hint="default" w:ascii="Times New Roman" w:hAnsi="Times New Roman" w:eastAsia="宋体" w:cs="Times New Roman"/>
                <w:bCs/>
                <w:sz w:val="24"/>
                <w:highlight w:val="none"/>
              </w:rPr>
              <w:t>的限值要求；</w:t>
            </w:r>
            <w:r>
              <w:rPr>
                <w:rFonts w:hint="eastAsia" w:ascii="Times New Roman" w:hAnsi="Times New Roman" w:eastAsia="宋体" w:cs="Times New Roman"/>
                <w:bCs/>
                <w:sz w:val="24"/>
                <w:highlight w:val="none"/>
                <w:lang w:val="en-US" w:eastAsia="zh-CN"/>
              </w:rPr>
              <w:t>也能够</w:t>
            </w:r>
            <w:r>
              <w:rPr>
                <w:rFonts w:hint="default" w:ascii="Times New Roman" w:hAnsi="Times New Roman" w:eastAsia="宋体" w:cs="Times New Roman"/>
                <w:bCs/>
                <w:sz w:val="24"/>
                <w:highlight w:val="none"/>
              </w:rPr>
              <w:t>满足</w:t>
            </w:r>
            <w:r>
              <w:rPr>
                <w:rFonts w:hint="default" w:ascii="Times New Roman" w:hAnsi="Times New Roman" w:eastAsia="宋体" w:cs="Times New Roman"/>
                <w:sz w:val="24"/>
                <w:highlight w:val="none"/>
              </w:rPr>
              <w:t>《河南省重污染天气重点行业应急减排措施制定技术指南》（2024年修订版）中塑料制品A级企业绩效分级指标中非甲烷总烃排放浓度不高于20mg/m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的标准要求。</w:t>
            </w:r>
          </w:p>
          <w:p w14:paraId="25CD2EF6">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both"/>
              <w:textAlignment w:val="auto"/>
              <w:outlineLvl w:val="9"/>
              <w:rPr>
                <w:rFonts w:hint="default" w:ascii="Times New Roman" w:hAnsi="Times New Roman" w:eastAsia="宋体" w:cs="Times New Roman"/>
                <w:b w:val="0"/>
                <w:bCs w:val="0"/>
                <w:sz w:val="24"/>
                <w:szCs w:val="24"/>
                <w:highlight w:val="none"/>
                <w:lang w:val="en-US" w:eastAsia="zh-CN"/>
              </w:rPr>
            </w:pPr>
            <w:r>
              <w:rPr>
                <w:rFonts w:hint="eastAsia" w:ascii="Times New Roman" w:hAnsi="Times New Roman" w:eastAsia="宋体" w:cs="Times New Roman"/>
                <w:b w:val="0"/>
                <w:bCs w:val="0"/>
                <w:sz w:val="24"/>
                <w:szCs w:val="24"/>
                <w:highlight w:val="none"/>
                <w:lang w:val="en-US" w:eastAsia="zh-CN"/>
              </w:rPr>
              <w:t>（2）无组织废气监测结果</w:t>
            </w:r>
          </w:p>
          <w:p w14:paraId="1CF3FB9B">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both"/>
              <w:textAlignment w:val="auto"/>
              <w:outlineLvl w:val="9"/>
              <w:rPr>
                <w:rFonts w:hint="default" w:ascii="Times New Roman" w:hAnsi="Times New Roman" w:eastAsia="宋体" w:cs="Times New Roman"/>
                <w:b w:val="0"/>
                <w:bCs w:val="0"/>
                <w:sz w:val="24"/>
                <w:szCs w:val="24"/>
                <w:highlight w:val="none"/>
                <w:lang w:val="en-US" w:eastAsia="zh-CN"/>
              </w:rPr>
            </w:pPr>
            <w:r>
              <w:rPr>
                <w:rFonts w:hint="eastAsia" w:ascii="Times New Roman" w:hAnsi="Times New Roman" w:eastAsia="宋体" w:cs="Times New Roman"/>
                <w:b w:val="0"/>
                <w:bCs w:val="0"/>
                <w:sz w:val="24"/>
                <w:szCs w:val="24"/>
                <w:highlight w:val="none"/>
                <w:lang w:val="en-US" w:eastAsia="zh-CN"/>
              </w:rPr>
              <w:t>无</w:t>
            </w:r>
            <w:r>
              <w:rPr>
                <w:rFonts w:hint="default" w:ascii="Times New Roman" w:hAnsi="Times New Roman" w:eastAsia="宋体" w:cs="Times New Roman"/>
                <w:b w:val="0"/>
                <w:bCs w:val="0"/>
                <w:sz w:val="24"/>
                <w:szCs w:val="24"/>
                <w:highlight w:val="none"/>
                <w:lang w:val="en-US" w:eastAsia="zh-CN"/>
              </w:rPr>
              <w:t>组织废气污染物监测结果见下表。</w:t>
            </w:r>
          </w:p>
          <w:p w14:paraId="669A1C95">
            <w:pPr>
              <w:spacing w:after="0" w:line="460" w:lineRule="exact"/>
              <w:ind w:firstLine="480" w:firstLineChars="200"/>
              <w:textAlignment w:val="baseline"/>
              <w:rPr>
                <w:rFonts w:hint="default" w:ascii="Times New Roman" w:hAnsi="Times New Roman" w:eastAsia="黑体" w:cs="宋体"/>
                <w:bCs/>
                <w:color w:val="000000"/>
                <w:sz w:val="24"/>
                <w:szCs w:val="24"/>
                <w:highlight w:val="none"/>
                <w:lang w:val="en-US" w:eastAsia="zh-CN"/>
              </w:rPr>
            </w:pPr>
            <w:r>
              <w:rPr>
                <w:rFonts w:hint="default" w:ascii="Times New Roman" w:hAnsi="Times New Roman" w:eastAsia="黑体" w:cs="宋体"/>
                <w:bCs/>
                <w:color w:val="000000"/>
                <w:sz w:val="24"/>
                <w:szCs w:val="24"/>
                <w:highlight w:val="none"/>
                <w:lang w:val="en-US" w:eastAsia="zh-CN"/>
              </w:rPr>
              <w:t>表</w:t>
            </w:r>
            <w:r>
              <w:rPr>
                <w:rFonts w:hint="eastAsia" w:ascii="Times New Roman" w:hAnsi="Times New Roman" w:eastAsia="黑体" w:cs="宋体"/>
                <w:bCs/>
                <w:color w:val="000000"/>
                <w:sz w:val="24"/>
                <w:szCs w:val="24"/>
                <w:highlight w:val="none"/>
                <w:lang w:val="en-US" w:eastAsia="zh-CN"/>
              </w:rPr>
              <w:t>19</w:t>
            </w:r>
            <w:r>
              <w:rPr>
                <w:rFonts w:hint="default" w:ascii="Times New Roman" w:hAnsi="Times New Roman" w:eastAsia="黑体" w:cs="宋体"/>
                <w:bCs/>
                <w:color w:val="000000"/>
                <w:sz w:val="24"/>
                <w:szCs w:val="24"/>
                <w:highlight w:val="none"/>
                <w:lang w:val="en-US" w:eastAsia="zh-CN"/>
              </w:rPr>
              <w:t xml:space="preserve">               </w:t>
            </w:r>
            <w:r>
              <w:rPr>
                <w:rFonts w:hint="eastAsia" w:ascii="Times New Roman" w:hAnsi="Times New Roman" w:eastAsia="黑体" w:cs="宋体"/>
                <w:bCs/>
                <w:color w:val="000000"/>
                <w:sz w:val="24"/>
                <w:szCs w:val="24"/>
                <w:highlight w:val="none"/>
                <w:lang w:val="en-US" w:eastAsia="zh-CN"/>
              </w:rPr>
              <w:t xml:space="preserve">  </w:t>
            </w:r>
            <w:r>
              <w:rPr>
                <w:rFonts w:hint="default" w:ascii="Times New Roman" w:hAnsi="Times New Roman" w:eastAsia="黑体" w:cs="宋体"/>
                <w:bCs/>
                <w:color w:val="000000"/>
                <w:sz w:val="24"/>
                <w:szCs w:val="24"/>
                <w:highlight w:val="none"/>
                <w:lang w:val="en-US" w:eastAsia="zh-CN"/>
              </w:rPr>
              <w:t xml:space="preserve">  无组织废气监测结果</w:t>
            </w:r>
          </w:p>
          <w:tbl>
            <w:tblPr>
              <w:tblStyle w:val="14"/>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01"/>
              <w:gridCol w:w="1011"/>
              <w:gridCol w:w="2656"/>
              <w:gridCol w:w="2074"/>
              <w:gridCol w:w="1561"/>
            </w:tblGrid>
            <w:tr w14:paraId="157E6C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04" w:type="pct"/>
                  <w:gridSpan w:val="2"/>
                  <w:vMerge w:val="restart"/>
                  <w:tcBorders>
                    <w:tl2br w:val="nil"/>
                    <w:tr2bl w:val="nil"/>
                  </w:tcBorders>
                  <w:shd w:val="clear" w:color="auto" w:fill="auto"/>
                  <w:vAlign w:val="center"/>
                </w:tcPr>
                <w:p w14:paraId="789A5996">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rPr>
                  </w:pPr>
                  <w:r>
                    <w:rPr>
                      <w:rFonts w:hint="default" w:ascii="Times New Roman" w:hAnsi="Times New Roman" w:eastAsia="宋体" w:cs="Times New Roman"/>
                      <w:b/>
                      <w:kern w:val="0"/>
                      <w:sz w:val="21"/>
                      <w:szCs w:val="21"/>
                      <w:highlight w:val="none"/>
                    </w:rPr>
                    <w:t>采样时间</w:t>
                  </w:r>
                </w:p>
              </w:tc>
              <w:tc>
                <w:tcPr>
                  <w:tcW w:w="1601" w:type="pct"/>
                  <w:vMerge w:val="restart"/>
                  <w:tcBorders>
                    <w:tl2br w:val="nil"/>
                    <w:tr2bl w:val="nil"/>
                  </w:tcBorders>
                  <w:shd w:val="clear" w:color="auto" w:fill="auto"/>
                  <w:vAlign w:val="center"/>
                </w:tcPr>
                <w:p w14:paraId="12D70CCE">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rPr>
                  </w:pPr>
                  <w:r>
                    <w:rPr>
                      <w:rFonts w:hint="default" w:ascii="Times New Roman" w:hAnsi="Times New Roman" w:eastAsia="宋体" w:cs="Times New Roman"/>
                      <w:b/>
                      <w:kern w:val="0"/>
                      <w:sz w:val="21"/>
                      <w:szCs w:val="21"/>
                      <w:highlight w:val="none"/>
                    </w:rPr>
                    <w:t>采样点位</w:t>
                  </w:r>
                </w:p>
              </w:tc>
              <w:tc>
                <w:tcPr>
                  <w:tcW w:w="1251" w:type="pct"/>
                  <w:tcBorders>
                    <w:tl2br w:val="nil"/>
                    <w:tr2bl w:val="nil"/>
                  </w:tcBorders>
                  <w:shd w:val="clear" w:color="auto" w:fill="auto"/>
                  <w:vAlign w:val="center"/>
                </w:tcPr>
                <w:p w14:paraId="7634A629">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rPr>
                  </w:pPr>
                  <w:r>
                    <w:rPr>
                      <w:rFonts w:hint="default" w:ascii="Times New Roman" w:hAnsi="Times New Roman" w:eastAsia="宋体" w:cs="Times New Roman"/>
                      <w:b/>
                      <w:kern w:val="0"/>
                      <w:sz w:val="21"/>
                      <w:szCs w:val="21"/>
                      <w:highlight w:val="none"/>
                    </w:rPr>
                    <w:t>监测浓度</w:t>
                  </w:r>
                  <w:r>
                    <w:rPr>
                      <w:rFonts w:hint="default" w:ascii="Times New Roman" w:hAnsi="Times New Roman" w:eastAsia="宋体" w:cs="Times New Roman"/>
                      <w:b/>
                      <w:kern w:val="0"/>
                      <w:sz w:val="21"/>
                      <w:szCs w:val="21"/>
                      <w:highlight w:val="none"/>
                      <w:lang w:val="en-US" w:eastAsia="zh-CN"/>
                    </w:rPr>
                    <w:t>mg/m</w:t>
                  </w:r>
                  <w:r>
                    <w:rPr>
                      <w:rFonts w:hint="default" w:ascii="Times New Roman" w:hAnsi="Times New Roman" w:eastAsia="宋体" w:cs="Times New Roman"/>
                      <w:b/>
                      <w:kern w:val="0"/>
                      <w:sz w:val="21"/>
                      <w:szCs w:val="21"/>
                      <w:highlight w:val="none"/>
                      <w:vertAlign w:val="superscript"/>
                      <w:lang w:val="en-US" w:eastAsia="zh-CN"/>
                    </w:rPr>
                    <w:t>3</w:t>
                  </w:r>
                </w:p>
              </w:tc>
              <w:tc>
                <w:tcPr>
                  <w:tcW w:w="942" w:type="pct"/>
                  <w:vMerge w:val="restart"/>
                  <w:tcBorders>
                    <w:tl2br w:val="nil"/>
                    <w:tr2bl w:val="nil"/>
                  </w:tcBorders>
                  <w:shd w:val="clear" w:color="auto" w:fill="auto"/>
                  <w:vAlign w:val="center"/>
                </w:tcPr>
                <w:p w14:paraId="28F8B3EE">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rPr>
                  </w:pPr>
                  <w:r>
                    <w:rPr>
                      <w:rFonts w:hint="default" w:ascii="Times New Roman" w:hAnsi="Times New Roman" w:eastAsia="宋体" w:cs="Times New Roman"/>
                      <w:b/>
                      <w:kern w:val="0"/>
                      <w:sz w:val="21"/>
                      <w:szCs w:val="21"/>
                      <w:highlight w:val="none"/>
                    </w:rPr>
                    <w:t>气象</w:t>
                  </w:r>
                </w:p>
              </w:tc>
            </w:tr>
            <w:tr w14:paraId="0594AD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04" w:type="pct"/>
                  <w:gridSpan w:val="2"/>
                  <w:vMerge w:val="continue"/>
                  <w:tcBorders>
                    <w:tl2br w:val="nil"/>
                    <w:tr2bl w:val="nil"/>
                  </w:tcBorders>
                  <w:shd w:val="clear" w:color="auto" w:fill="auto"/>
                  <w:vAlign w:val="center"/>
                </w:tcPr>
                <w:p w14:paraId="44038DE5">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rPr>
                  </w:pPr>
                </w:p>
              </w:tc>
              <w:tc>
                <w:tcPr>
                  <w:tcW w:w="1601" w:type="pct"/>
                  <w:vMerge w:val="continue"/>
                  <w:tcBorders>
                    <w:tl2br w:val="nil"/>
                    <w:tr2bl w:val="nil"/>
                  </w:tcBorders>
                  <w:shd w:val="clear" w:color="auto" w:fill="auto"/>
                  <w:vAlign w:val="center"/>
                </w:tcPr>
                <w:p w14:paraId="349B71DA">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rPr>
                  </w:pPr>
                </w:p>
              </w:tc>
              <w:tc>
                <w:tcPr>
                  <w:tcW w:w="1251" w:type="pct"/>
                  <w:tcBorders>
                    <w:tl2br w:val="nil"/>
                    <w:tr2bl w:val="nil"/>
                  </w:tcBorders>
                  <w:shd w:val="clear" w:color="auto" w:fill="auto"/>
                  <w:vAlign w:val="center"/>
                </w:tcPr>
                <w:p w14:paraId="15AAE0BF">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lang w:val="en-US" w:eastAsia="zh-CN"/>
                    </w:rPr>
                  </w:pPr>
                  <w:r>
                    <w:rPr>
                      <w:rFonts w:hint="eastAsia" w:ascii="Times New Roman" w:hAnsi="Times New Roman" w:eastAsia="宋体" w:cs="Times New Roman"/>
                      <w:b/>
                      <w:kern w:val="0"/>
                      <w:sz w:val="21"/>
                      <w:szCs w:val="21"/>
                      <w:highlight w:val="none"/>
                      <w:lang w:val="en-US" w:eastAsia="zh-CN"/>
                    </w:rPr>
                    <w:t>非甲烷总烃</w:t>
                  </w:r>
                </w:p>
              </w:tc>
              <w:tc>
                <w:tcPr>
                  <w:tcW w:w="942" w:type="pct"/>
                  <w:vMerge w:val="continue"/>
                  <w:tcBorders>
                    <w:tl2br w:val="nil"/>
                    <w:tr2bl w:val="nil"/>
                  </w:tcBorders>
                  <w:shd w:val="clear" w:color="auto" w:fill="auto"/>
                  <w:vAlign w:val="center"/>
                </w:tcPr>
                <w:p w14:paraId="784EEC73">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b/>
                      <w:kern w:val="0"/>
                      <w:sz w:val="21"/>
                      <w:szCs w:val="21"/>
                      <w:highlight w:val="none"/>
                    </w:rPr>
                  </w:pPr>
                </w:p>
              </w:tc>
            </w:tr>
            <w:tr w14:paraId="62E083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3" w:type="pct"/>
                  <w:vMerge w:val="restart"/>
                  <w:tcBorders>
                    <w:tl2br w:val="nil"/>
                    <w:tr2bl w:val="nil"/>
                  </w:tcBorders>
                  <w:shd w:val="clear" w:color="auto" w:fill="auto"/>
                  <w:vAlign w:val="center"/>
                </w:tcPr>
                <w:p w14:paraId="17660F40">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202</w:t>
                  </w:r>
                  <w:r>
                    <w:rPr>
                      <w:rFonts w:hint="default" w:ascii="Times New Roman" w:hAnsi="Times New Roman" w:eastAsia="宋体" w:cs="Times New Roman"/>
                      <w:sz w:val="21"/>
                      <w:szCs w:val="21"/>
                      <w:highlight w:val="none"/>
                      <w:lang w:val="en-US" w:eastAsia="zh-CN"/>
                    </w:rPr>
                    <w:t>5</w:t>
                  </w:r>
                  <w:r>
                    <w:rPr>
                      <w:rFonts w:hint="default" w:ascii="Times New Roman" w:hAnsi="Times New Roman" w:eastAsia="宋体" w:cs="Times New Roman"/>
                      <w:sz w:val="21"/>
                      <w:szCs w:val="21"/>
                      <w:highlight w:val="none"/>
                    </w:rPr>
                    <w:t>.</w:t>
                  </w:r>
                  <w:r>
                    <w:rPr>
                      <w:rFonts w:hint="eastAsia" w:ascii="Times New Roman" w:hAnsi="Times New Roman" w:eastAsia="宋体" w:cs="Times New Roman"/>
                      <w:sz w:val="21"/>
                      <w:szCs w:val="21"/>
                      <w:highlight w:val="none"/>
                      <w:lang w:val="en-US" w:eastAsia="zh-CN"/>
                    </w:rPr>
                    <w:t>12.04</w:t>
                  </w:r>
                </w:p>
              </w:tc>
              <w:tc>
                <w:tcPr>
                  <w:tcW w:w="611" w:type="pct"/>
                  <w:vMerge w:val="restart"/>
                  <w:tcBorders>
                    <w:tl2br w:val="nil"/>
                    <w:tr2bl w:val="nil"/>
                  </w:tcBorders>
                  <w:shd w:val="clear" w:color="auto" w:fill="auto"/>
                  <w:vAlign w:val="center"/>
                </w:tcPr>
                <w:p w14:paraId="63AC6E1D">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第一次</w:t>
                  </w:r>
                </w:p>
              </w:tc>
              <w:tc>
                <w:tcPr>
                  <w:tcW w:w="1601" w:type="pct"/>
                  <w:tcBorders>
                    <w:tl2br w:val="nil"/>
                    <w:tr2bl w:val="nil"/>
                  </w:tcBorders>
                  <w:shd w:val="clear" w:color="auto" w:fill="auto"/>
                  <w:vAlign w:val="center"/>
                </w:tcPr>
                <w:p w14:paraId="101E7DF2">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w:t>
                  </w:r>
                  <w:r>
                    <w:rPr>
                      <w:rFonts w:hint="eastAsia" w:ascii="Times New Roman" w:hAnsi="Times New Roman" w:eastAsia="宋体" w:cs="Times New Roman"/>
                      <w:sz w:val="21"/>
                      <w:szCs w:val="21"/>
                      <w:highlight w:val="none"/>
                      <w:lang w:val="en-US" w:eastAsia="zh-CN"/>
                    </w:rPr>
                    <w:t>下</w:t>
                  </w:r>
                  <w:r>
                    <w:rPr>
                      <w:rFonts w:hint="default" w:ascii="Times New Roman" w:hAnsi="Times New Roman" w:eastAsia="宋体" w:cs="Times New Roman"/>
                      <w:sz w:val="21"/>
                      <w:szCs w:val="21"/>
                      <w:highlight w:val="none"/>
                    </w:rPr>
                    <w:t>风向1#</w:t>
                  </w:r>
                </w:p>
              </w:tc>
              <w:tc>
                <w:tcPr>
                  <w:tcW w:w="1251" w:type="pct"/>
                  <w:tcBorders>
                    <w:tl2br w:val="nil"/>
                    <w:tr2bl w:val="nil"/>
                  </w:tcBorders>
                  <w:shd w:val="clear" w:color="auto" w:fill="auto"/>
                  <w:vAlign w:val="center"/>
                </w:tcPr>
                <w:p w14:paraId="0BE90A03">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0.47</w:t>
                  </w:r>
                </w:p>
              </w:tc>
              <w:tc>
                <w:tcPr>
                  <w:tcW w:w="942" w:type="pct"/>
                  <w:vMerge w:val="restart"/>
                  <w:tcBorders>
                    <w:tl2br w:val="nil"/>
                    <w:tr2bl w:val="nil"/>
                  </w:tcBorders>
                  <w:shd w:val="clear" w:color="auto" w:fill="auto"/>
                  <w:vAlign w:val="center"/>
                </w:tcPr>
                <w:p w14:paraId="4492926E">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w:t>
                  </w:r>
                  <w:r>
                    <w:rPr>
                      <w:rFonts w:hint="eastAsia" w:ascii="Times New Roman" w:hAnsi="Times New Roman" w:cs="Times New Roman"/>
                      <w:color w:val="auto"/>
                      <w:kern w:val="2"/>
                      <w:sz w:val="21"/>
                      <w:szCs w:val="21"/>
                      <w:highlight w:val="none"/>
                      <w:lang w:val="en-US" w:eastAsia="zh-CN" w:bidi="ar-SA"/>
                    </w:rPr>
                    <w:t>多云</w:t>
                  </w:r>
                </w:p>
                <w:p w14:paraId="040D1BCB">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eastAsia" w:ascii="Times New Roman" w:hAnsi="Times New Roman" w:cs="Times New Roman"/>
                      <w:color w:val="auto"/>
                      <w:kern w:val="2"/>
                      <w:sz w:val="21"/>
                      <w:szCs w:val="21"/>
                      <w:highlight w:val="none"/>
                      <w:lang w:val="en-US" w:eastAsia="zh-CN" w:bidi="ar-SA"/>
                    </w:rPr>
                    <w:t>5.2</w:t>
                  </w:r>
                  <w:r>
                    <w:rPr>
                      <w:rFonts w:hint="default" w:ascii="Times New Roman" w:hAnsi="Times New Roman" w:eastAsia="宋体" w:cs="Times New Roman"/>
                      <w:color w:val="auto"/>
                      <w:kern w:val="2"/>
                      <w:sz w:val="21"/>
                      <w:szCs w:val="21"/>
                      <w:highlight w:val="none"/>
                      <w:lang w:val="en-US" w:eastAsia="zh-CN" w:bidi="ar-SA"/>
                    </w:rPr>
                    <w:t>℃</w:t>
                  </w:r>
                </w:p>
                <w:p w14:paraId="0454C0B8">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气压：102.</w:t>
                  </w:r>
                  <w:r>
                    <w:rPr>
                      <w:rFonts w:hint="eastAsia" w:ascii="Times New Roman" w:hAnsi="Times New Roman" w:cs="Times New Roman"/>
                      <w:color w:val="auto"/>
                      <w:kern w:val="2"/>
                      <w:sz w:val="21"/>
                      <w:szCs w:val="21"/>
                      <w:highlight w:val="none"/>
                      <w:lang w:val="en-US" w:eastAsia="zh-CN" w:bidi="ar-SA"/>
                    </w:rPr>
                    <w:t>1</w:t>
                  </w:r>
                  <w:r>
                    <w:rPr>
                      <w:rFonts w:hint="default" w:ascii="Times New Roman" w:hAnsi="Times New Roman" w:eastAsia="宋体" w:cs="Times New Roman"/>
                      <w:color w:val="auto"/>
                      <w:kern w:val="2"/>
                      <w:sz w:val="21"/>
                      <w:szCs w:val="21"/>
                      <w:highlight w:val="none"/>
                      <w:lang w:val="en-US" w:eastAsia="zh-CN" w:bidi="ar-SA"/>
                    </w:rPr>
                    <w:t>kPa</w:t>
                  </w:r>
                </w:p>
                <w:p w14:paraId="48A94B53">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eastAsia" w:ascii="Times New Roman" w:hAnsi="Times New Roman" w:eastAsia="宋体" w:cs="Times New Roman"/>
                      <w:color w:val="auto"/>
                      <w:kern w:val="2"/>
                      <w:sz w:val="21"/>
                      <w:szCs w:val="21"/>
                      <w:highlight w:val="none"/>
                      <w:lang w:val="en-US" w:eastAsia="zh-CN" w:bidi="ar-SA"/>
                    </w:rPr>
                    <w:t>南</w:t>
                  </w:r>
                </w:p>
                <w:p w14:paraId="525088F3">
                  <w:pPr>
                    <w:pStyle w:val="36"/>
                    <w:keepNext w:val="0"/>
                    <w:keepLines w:val="0"/>
                    <w:pageBreakBefore w:val="0"/>
                    <w:kinsoku/>
                    <w:wordWrap/>
                    <w:overflowPunct/>
                    <w:topLinePunct w:val="0"/>
                    <w:bidi w:val="0"/>
                    <w:spacing w:after="0" w:line="240" w:lineRule="auto"/>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eastAsia" w:ascii="Times New Roman" w:hAnsi="Times New Roman" w:eastAsia="宋体" w:cs="Times New Roman"/>
                      <w:color w:val="auto"/>
                      <w:kern w:val="2"/>
                      <w:sz w:val="21"/>
                      <w:szCs w:val="21"/>
                      <w:highlight w:val="none"/>
                      <w:lang w:val="en-US" w:eastAsia="zh-CN" w:bidi="ar-SA"/>
                    </w:rPr>
                    <w:t>1.3</w:t>
                  </w:r>
                  <w:r>
                    <w:rPr>
                      <w:rFonts w:hint="default" w:ascii="Times New Roman" w:hAnsi="Times New Roman" w:eastAsia="宋体" w:cs="Times New Roman"/>
                      <w:color w:val="auto"/>
                      <w:kern w:val="2"/>
                      <w:sz w:val="21"/>
                      <w:szCs w:val="21"/>
                      <w:highlight w:val="none"/>
                      <w:lang w:val="en-US" w:eastAsia="zh-CN" w:bidi="ar-SA"/>
                    </w:rPr>
                    <w:t>m/s</w:t>
                  </w:r>
                </w:p>
              </w:tc>
            </w:tr>
            <w:tr w14:paraId="07968A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3" w:type="pct"/>
                  <w:vMerge w:val="continue"/>
                  <w:tcBorders>
                    <w:tl2br w:val="nil"/>
                    <w:tr2bl w:val="nil"/>
                  </w:tcBorders>
                  <w:shd w:val="clear" w:color="auto" w:fill="auto"/>
                  <w:vAlign w:val="center"/>
                </w:tcPr>
                <w:p w14:paraId="4A9BE5E4">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611" w:type="pct"/>
                  <w:vMerge w:val="continue"/>
                  <w:tcBorders>
                    <w:tl2br w:val="nil"/>
                    <w:tr2bl w:val="nil"/>
                  </w:tcBorders>
                  <w:shd w:val="clear" w:color="auto" w:fill="auto"/>
                  <w:vAlign w:val="center"/>
                </w:tcPr>
                <w:p w14:paraId="5FE07FC3">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1601" w:type="pct"/>
                  <w:tcBorders>
                    <w:tl2br w:val="nil"/>
                    <w:tr2bl w:val="nil"/>
                  </w:tcBorders>
                  <w:shd w:val="clear" w:color="auto" w:fill="auto"/>
                  <w:vAlign w:val="center"/>
                </w:tcPr>
                <w:p w14:paraId="5DF692D3">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厂界外下风向2#</w:t>
                  </w:r>
                </w:p>
              </w:tc>
              <w:tc>
                <w:tcPr>
                  <w:tcW w:w="1251" w:type="pct"/>
                  <w:tcBorders>
                    <w:tl2br w:val="nil"/>
                    <w:tr2bl w:val="nil"/>
                  </w:tcBorders>
                  <w:shd w:val="clear" w:color="auto" w:fill="auto"/>
                  <w:vAlign w:val="center"/>
                </w:tcPr>
                <w:p w14:paraId="039B2D5D">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0.53</w:t>
                  </w:r>
                </w:p>
              </w:tc>
              <w:tc>
                <w:tcPr>
                  <w:tcW w:w="942" w:type="pct"/>
                  <w:vMerge w:val="continue"/>
                  <w:tcBorders>
                    <w:tl2br w:val="nil"/>
                    <w:tr2bl w:val="nil"/>
                  </w:tcBorders>
                  <w:shd w:val="clear" w:color="auto" w:fill="auto"/>
                  <w:vAlign w:val="center"/>
                </w:tcPr>
                <w:p w14:paraId="550FEE9C">
                  <w:pPr>
                    <w:pStyle w:val="36"/>
                    <w:keepNext w:val="0"/>
                    <w:keepLines w:val="0"/>
                    <w:pageBreakBefore w:val="0"/>
                    <w:kinsoku/>
                    <w:wordWrap/>
                    <w:overflowPunct/>
                    <w:topLinePunct w:val="0"/>
                    <w:bidi w:val="0"/>
                    <w:adjustRightInd w:val="0"/>
                    <w:snapToGrid w:val="0"/>
                    <w:spacing w:after="0"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276D9F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3" w:type="pct"/>
                  <w:vMerge w:val="continue"/>
                  <w:tcBorders>
                    <w:tl2br w:val="nil"/>
                    <w:tr2bl w:val="nil"/>
                  </w:tcBorders>
                  <w:shd w:val="clear" w:color="auto" w:fill="auto"/>
                  <w:vAlign w:val="center"/>
                </w:tcPr>
                <w:p w14:paraId="36FDA521">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611" w:type="pct"/>
                  <w:vMerge w:val="continue"/>
                  <w:tcBorders>
                    <w:tl2br w:val="nil"/>
                    <w:tr2bl w:val="nil"/>
                  </w:tcBorders>
                  <w:shd w:val="clear" w:color="auto" w:fill="auto"/>
                  <w:vAlign w:val="center"/>
                </w:tcPr>
                <w:p w14:paraId="020EE0E5">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1601" w:type="pct"/>
                  <w:tcBorders>
                    <w:tl2br w:val="nil"/>
                    <w:tr2bl w:val="nil"/>
                  </w:tcBorders>
                  <w:shd w:val="clear" w:color="auto" w:fill="auto"/>
                  <w:vAlign w:val="center"/>
                </w:tcPr>
                <w:p w14:paraId="5253B6BB">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厂界外下风向3#</w:t>
                  </w:r>
                </w:p>
              </w:tc>
              <w:tc>
                <w:tcPr>
                  <w:tcW w:w="1251" w:type="pct"/>
                  <w:tcBorders>
                    <w:tl2br w:val="nil"/>
                    <w:tr2bl w:val="nil"/>
                  </w:tcBorders>
                  <w:shd w:val="clear" w:color="auto" w:fill="auto"/>
                  <w:vAlign w:val="center"/>
                </w:tcPr>
                <w:p w14:paraId="6A9ECDAE">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0.59</w:t>
                  </w:r>
                </w:p>
              </w:tc>
              <w:tc>
                <w:tcPr>
                  <w:tcW w:w="942" w:type="pct"/>
                  <w:vMerge w:val="continue"/>
                  <w:tcBorders>
                    <w:tl2br w:val="nil"/>
                    <w:tr2bl w:val="nil"/>
                  </w:tcBorders>
                  <w:shd w:val="clear" w:color="auto" w:fill="auto"/>
                  <w:vAlign w:val="center"/>
                </w:tcPr>
                <w:p w14:paraId="7CEDD3FF">
                  <w:pPr>
                    <w:pStyle w:val="36"/>
                    <w:keepNext w:val="0"/>
                    <w:keepLines w:val="0"/>
                    <w:pageBreakBefore w:val="0"/>
                    <w:kinsoku/>
                    <w:wordWrap/>
                    <w:overflowPunct/>
                    <w:topLinePunct w:val="0"/>
                    <w:bidi w:val="0"/>
                    <w:adjustRightInd w:val="0"/>
                    <w:snapToGrid w:val="0"/>
                    <w:spacing w:after="0"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3EF014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3" w:type="pct"/>
                  <w:vMerge w:val="continue"/>
                  <w:tcBorders>
                    <w:tl2br w:val="nil"/>
                    <w:tr2bl w:val="nil"/>
                  </w:tcBorders>
                  <w:shd w:val="clear" w:color="auto" w:fill="auto"/>
                  <w:vAlign w:val="center"/>
                </w:tcPr>
                <w:p w14:paraId="53E6C22E">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611" w:type="pct"/>
                  <w:vMerge w:val="continue"/>
                  <w:tcBorders>
                    <w:tl2br w:val="nil"/>
                    <w:tr2bl w:val="nil"/>
                  </w:tcBorders>
                  <w:shd w:val="clear" w:color="auto" w:fill="auto"/>
                  <w:vAlign w:val="center"/>
                </w:tcPr>
                <w:p w14:paraId="1C7B9846">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1601" w:type="pct"/>
                  <w:tcBorders>
                    <w:tl2br w:val="nil"/>
                    <w:tr2bl w:val="nil"/>
                  </w:tcBorders>
                  <w:shd w:val="clear" w:color="auto" w:fill="auto"/>
                  <w:vAlign w:val="center"/>
                </w:tcPr>
                <w:p w14:paraId="6403BDA9">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厂界外下风向4#</w:t>
                  </w:r>
                </w:p>
              </w:tc>
              <w:tc>
                <w:tcPr>
                  <w:tcW w:w="1251" w:type="pct"/>
                  <w:tcBorders>
                    <w:tl2br w:val="nil"/>
                    <w:tr2bl w:val="nil"/>
                  </w:tcBorders>
                  <w:shd w:val="clear" w:color="auto" w:fill="auto"/>
                  <w:vAlign w:val="center"/>
                </w:tcPr>
                <w:p w14:paraId="5EEB79F3">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0.77</w:t>
                  </w:r>
                </w:p>
              </w:tc>
              <w:tc>
                <w:tcPr>
                  <w:tcW w:w="942" w:type="pct"/>
                  <w:vMerge w:val="continue"/>
                  <w:tcBorders>
                    <w:tl2br w:val="nil"/>
                    <w:tr2bl w:val="nil"/>
                  </w:tcBorders>
                  <w:shd w:val="clear" w:color="auto" w:fill="auto"/>
                  <w:vAlign w:val="center"/>
                </w:tcPr>
                <w:p w14:paraId="6872A3D2">
                  <w:pPr>
                    <w:pStyle w:val="36"/>
                    <w:keepNext w:val="0"/>
                    <w:keepLines w:val="0"/>
                    <w:pageBreakBefore w:val="0"/>
                    <w:kinsoku/>
                    <w:wordWrap/>
                    <w:overflowPunct/>
                    <w:topLinePunct w:val="0"/>
                    <w:bidi w:val="0"/>
                    <w:adjustRightInd w:val="0"/>
                    <w:snapToGrid w:val="0"/>
                    <w:spacing w:after="0"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46F583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3" w:type="pct"/>
                  <w:vMerge w:val="continue"/>
                  <w:tcBorders>
                    <w:tl2br w:val="nil"/>
                    <w:tr2bl w:val="nil"/>
                  </w:tcBorders>
                  <w:shd w:val="clear" w:color="auto" w:fill="auto"/>
                  <w:vAlign w:val="center"/>
                </w:tcPr>
                <w:p w14:paraId="64111DC8">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611" w:type="pct"/>
                  <w:vMerge w:val="continue"/>
                  <w:tcBorders>
                    <w:tl2br w:val="nil"/>
                    <w:tr2bl w:val="nil"/>
                  </w:tcBorders>
                  <w:shd w:val="clear" w:color="auto" w:fill="auto"/>
                  <w:vAlign w:val="center"/>
                </w:tcPr>
                <w:p w14:paraId="6202AFFC">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1601" w:type="pct"/>
                  <w:tcBorders>
                    <w:tl2br w:val="nil"/>
                    <w:tr2bl w:val="nil"/>
                  </w:tcBorders>
                  <w:shd w:val="clear" w:color="auto" w:fill="auto"/>
                  <w:vAlign w:val="center"/>
                </w:tcPr>
                <w:p w14:paraId="60928285">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厂区内印刷车间外</w:t>
                  </w:r>
                </w:p>
              </w:tc>
              <w:tc>
                <w:tcPr>
                  <w:tcW w:w="1251" w:type="pct"/>
                  <w:tcBorders>
                    <w:tl2br w:val="nil"/>
                    <w:tr2bl w:val="nil"/>
                  </w:tcBorders>
                  <w:shd w:val="clear" w:color="auto" w:fill="auto"/>
                  <w:vAlign w:val="center"/>
                </w:tcPr>
                <w:p w14:paraId="72489B2C">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1.19</w:t>
                  </w:r>
                </w:p>
              </w:tc>
              <w:tc>
                <w:tcPr>
                  <w:tcW w:w="942" w:type="pct"/>
                  <w:vMerge w:val="continue"/>
                  <w:tcBorders>
                    <w:tl2br w:val="nil"/>
                    <w:tr2bl w:val="nil"/>
                  </w:tcBorders>
                  <w:shd w:val="clear" w:color="auto" w:fill="auto"/>
                  <w:vAlign w:val="center"/>
                </w:tcPr>
                <w:p w14:paraId="0CE1F4B9">
                  <w:pPr>
                    <w:pStyle w:val="36"/>
                    <w:keepNext w:val="0"/>
                    <w:keepLines w:val="0"/>
                    <w:pageBreakBefore w:val="0"/>
                    <w:kinsoku/>
                    <w:wordWrap/>
                    <w:overflowPunct/>
                    <w:topLinePunct w:val="0"/>
                    <w:bidi w:val="0"/>
                    <w:adjustRightInd w:val="0"/>
                    <w:snapToGrid w:val="0"/>
                    <w:spacing w:after="0"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1EE617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3" w:type="pct"/>
                  <w:vMerge w:val="continue"/>
                  <w:tcBorders>
                    <w:tl2br w:val="nil"/>
                    <w:tr2bl w:val="nil"/>
                  </w:tcBorders>
                  <w:shd w:val="clear" w:color="auto" w:fill="auto"/>
                  <w:vAlign w:val="center"/>
                </w:tcPr>
                <w:p w14:paraId="223E1E79">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611" w:type="pct"/>
                  <w:vMerge w:val="restart"/>
                  <w:tcBorders>
                    <w:tl2br w:val="nil"/>
                    <w:tr2bl w:val="nil"/>
                  </w:tcBorders>
                  <w:shd w:val="clear" w:color="auto" w:fill="auto"/>
                  <w:vAlign w:val="center"/>
                </w:tcPr>
                <w:p w14:paraId="132894A8">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第二次</w:t>
                  </w:r>
                </w:p>
              </w:tc>
              <w:tc>
                <w:tcPr>
                  <w:tcW w:w="1601" w:type="pct"/>
                  <w:tcBorders>
                    <w:tl2br w:val="nil"/>
                    <w:tr2bl w:val="nil"/>
                  </w:tcBorders>
                  <w:shd w:val="clear" w:color="auto" w:fill="auto"/>
                  <w:vAlign w:val="center"/>
                </w:tcPr>
                <w:p w14:paraId="5C919320">
                  <w:pPr>
                    <w:pStyle w:val="36"/>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厂界外</w:t>
                  </w:r>
                  <w:r>
                    <w:rPr>
                      <w:rFonts w:hint="eastAsia" w:ascii="Times New Roman" w:hAnsi="Times New Roman" w:eastAsia="宋体" w:cs="Times New Roman"/>
                      <w:sz w:val="21"/>
                      <w:szCs w:val="21"/>
                      <w:highlight w:val="none"/>
                      <w:lang w:val="en-US" w:eastAsia="zh-CN"/>
                    </w:rPr>
                    <w:t>下</w:t>
                  </w:r>
                  <w:r>
                    <w:rPr>
                      <w:rFonts w:hint="default" w:ascii="Times New Roman" w:hAnsi="Times New Roman" w:eastAsia="宋体" w:cs="Times New Roman"/>
                      <w:sz w:val="21"/>
                      <w:szCs w:val="21"/>
                      <w:highlight w:val="none"/>
                    </w:rPr>
                    <w:t>风向1#</w:t>
                  </w:r>
                </w:p>
              </w:tc>
              <w:tc>
                <w:tcPr>
                  <w:tcW w:w="1251" w:type="pct"/>
                  <w:tcBorders>
                    <w:tl2br w:val="nil"/>
                    <w:tr2bl w:val="nil"/>
                  </w:tcBorders>
                  <w:shd w:val="clear" w:color="auto" w:fill="auto"/>
                  <w:vAlign w:val="center"/>
                </w:tcPr>
                <w:p w14:paraId="1CD3F14A">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0.49</w:t>
                  </w:r>
                </w:p>
              </w:tc>
              <w:tc>
                <w:tcPr>
                  <w:tcW w:w="942" w:type="pct"/>
                  <w:vMerge w:val="restart"/>
                  <w:tcBorders>
                    <w:tl2br w:val="nil"/>
                    <w:tr2bl w:val="nil"/>
                  </w:tcBorders>
                  <w:shd w:val="clear" w:color="auto" w:fill="auto"/>
                  <w:vAlign w:val="center"/>
                </w:tcPr>
                <w:p w14:paraId="5868EAC4">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w:t>
                  </w:r>
                  <w:r>
                    <w:rPr>
                      <w:rFonts w:hint="eastAsia" w:ascii="Times New Roman" w:hAnsi="Times New Roman" w:cs="Times New Roman"/>
                      <w:color w:val="auto"/>
                      <w:kern w:val="2"/>
                      <w:sz w:val="21"/>
                      <w:szCs w:val="21"/>
                      <w:highlight w:val="none"/>
                      <w:lang w:val="en-US" w:eastAsia="zh-CN" w:bidi="ar-SA"/>
                    </w:rPr>
                    <w:t>多云</w:t>
                  </w:r>
                </w:p>
                <w:p w14:paraId="722F5447">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eastAsia" w:ascii="Times New Roman" w:hAnsi="Times New Roman" w:cs="Times New Roman"/>
                      <w:color w:val="auto"/>
                      <w:kern w:val="2"/>
                      <w:sz w:val="21"/>
                      <w:szCs w:val="21"/>
                      <w:highlight w:val="none"/>
                      <w:lang w:val="en-US" w:eastAsia="zh-CN" w:bidi="ar-SA"/>
                    </w:rPr>
                    <w:t>8.3</w:t>
                  </w:r>
                  <w:r>
                    <w:rPr>
                      <w:rFonts w:hint="default" w:ascii="Times New Roman" w:hAnsi="Times New Roman" w:eastAsia="宋体" w:cs="Times New Roman"/>
                      <w:color w:val="auto"/>
                      <w:kern w:val="2"/>
                      <w:sz w:val="21"/>
                      <w:szCs w:val="21"/>
                      <w:highlight w:val="none"/>
                      <w:lang w:val="en-US" w:eastAsia="zh-CN" w:bidi="ar-SA"/>
                    </w:rPr>
                    <w:t>℃</w:t>
                  </w:r>
                </w:p>
                <w:p w14:paraId="4098EFE9">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气压：10</w:t>
                  </w:r>
                  <w:r>
                    <w:rPr>
                      <w:rFonts w:hint="eastAsia" w:ascii="Times New Roman" w:hAnsi="Times New Roman" w:cs="Times New Roman"/>
                      <w:color w:val="auto"/>
                      <w:kern w:val="2"/>
                      <w:sz w:val="21"/>
                      <w:szCs w:val="21"/>
                      <w:highlight w:val="none"/>
                      <w:lang w:val="en-US" w:eastAsia="zh-CN" w:bidi="ar-SA"/>
                    </w:rPr>
                    <w:t>1</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cs="Times New Roman"/>
                      <w:color w:val="auto"/>
                      <w:kern w:val="2"/>
                      <w:sz w:val="21"/>
                      <w:szCs w:val="21"/>
                      <w:highlight w:val="none"/>
                      <w:lang w:val="en-US" w:eastAsia="zh-CN" w:bidi="ar-SA"/>
                    </w:rPr>
                    <w:t>9</w:t>
                  </w:r>
                  <w:r>
                    <w:rPr>
                      <w:rFonts w:hint="default" w:ascii="Times New Roman" w:hAnsi="Times New Roman" w:eastAsia="宋体" w:cs="Times New Roman"/>
                      <w:color w:val="auto"/>
                      <w:kern w:val="2"/>
                      <w:sz w:val="21"/>
                      <w:szCs w:val="21"/>
                      <w:highlight w:val="none"/>
                      <w:lang w:val="en-US" w:eastAsia="zh-CN" w:bidi="ar-SA"/>
                    </w:rPr>
                    <w:t>kPa</w:t>
                  </w:r>
                </w:p>
                <w:p w14:paraId="3FB9C671">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eastAsia" w:ascii="Times New Roman" w:hAnsi="Times New Roman" w:eastAsia="宋体" w:cs="Times New Roman"/>
                      <w:color w:val="auto"/>
                      <w:kern w:val="2"/>
                      <w:sz w:val="21"/>
                      <w:szCs w:val="21"/>
                      <w:highlight w:val="none"/>
                      <w:lang w:val="en-US" w:eastAsia="zh-CN" w:bidi="ar-SA"/>
                    </w:rPr>
                    <w:t>南</w:t>
                  </w:r>
                </w:p>
                <w:p w14:paraId="2B3BB76F">
                  <w:pPr>
                    <w:pStyle w:val="36"/>
                    <w:keepNext w:val="0"/>
                    <w:keepLines w:val="0"/>
                    <w:pageBreakBefore w:val="0"/>
                    <w:kinsoku/>
                    <w:wordWrap/>
                    <w:overflowPunct/>
                    <w:topLinePunct w:val="0"/>
                    <w:bidi w:val="0"/>
                    <w:spacing w:after="0" w:line="240" w:lineRule="auto"/>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eastAsia" w:ascii="Times New Roman" w:hAnsi="Times New Roman" w:eastAsia="宋体" w:cs="Times New Roman"/>
                      <w:color w:val="auto"/>
                      <w:kern w:val="2"/>
                      <w:sz w:val="21"/>
                      <w:szCs w:val="21"/>
                      <w:highlight w:val="none"/>
                      <w:lang w:val="en-US" w:eastAsia="zh-CN" w:bidi="ar-SA"/>
                    </w:rPr>
                    <w:t>1.1</w:t>
                  </w:r>
                  <w:r>
                    <w:rPr>
                      <w:rFonts w:hint="default" w:ascii="Times New Roman" w:hAnsi="Times New Roman" w:eastAsia="宋体" w:cs="Times New Roman"/>
                      <w:color w:val="auto"/>
                      <w:kern w:val="2"/>
                      <w:sz w:val="21"/>
                      <w:szCs w:val="21"/>
                      <w:highlight w:val="none"/>
                      <w:lang w:val="en-US" w:eastAsia="zh-CN" w:bidi="ar-SA"/>
                    </w:rPr>
                    <w:t>m/s</w:t>
                  </w:r>
                </w:p>
              </w:tc>
            </w:tr>
            <w:tr w14:paraId="334E23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3" w:type="pct"/>
                  <w:vMerge w:val="continue"/>
                  <w:tcBorders>
                    <w:tl2br w:val="nil"/>
                    <w:tr2bl w:val="nil"/>
                  </w:tcBorders>
                  <w:shd w:val="clear" w:color="auto" w:fill="auto"/>
                  <w:vAlign w:val="center"/>
                </w:tcPr>
                <w:p w14:paraId="18AFA374">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611" w:type="pct"/>
                  <w:vMerge w:val="continue"/>
                  <w:tcBorders>
                    <w:tl2br w:val="nil"/>
                    <w:tr2bl w:val="nil"/>
                  </w:tcBorders>
                  <w:shd w:val="clear" w:color="auto" w:fill="auto"/>
                  <w:vAlign w:val="center"/>
                </w:tcPr>
                <w:p w14:paraId="1085490D">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1601" w:type="pct"/>
                  <w:tcBorders>
                    <w:tl2br w:val="nil"/>
                    <w:tr2bl w:val="nil"/>
                  </w:tcBorders>
                  <w:shd w:val="clear" w:color="auto" w:fill="auto"/>
                  <w:vAlign w:val="center"/>
                </w:tcPr>
                <w:p w14:paraId="4A3451C0">
                  <w:pPr>
                    <w:pStyle w:val="36"/>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厂界外下风向2#</w:t>
                  </w:r>
                </w:p>
              </w:tc>
              <w:tc>
                <w:tcPr>
                  <w:tcW w:w="1251" w:type="pct"/>
                  <w:tcBorders>
                    <w:tl2br w:val="nil"/>
                    <w:tr2bl w:val="nil"/>
                  </w:tcBorders>
                  <w:shd w:val="clear" w:color="auto" w:fill="auto"/>
                  <w:vAlign w:val="center"/>
                </w:tcPr>
                <w:p w14:paraId="121BC1AE">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0.52</w:t>
                  </w:r>
                </w:p>
              </w:tc>
              <w:tc>
                <w:tcPr>
                  <w:tcW w:w="942" w:type="pct"/>
                  <w:vMerge w:val="continue"/>
                  <w:tcBorders>
                    <w:tl2br w:val="nil"/>
                    <w:tr2bl w:val="nil"/>
                  </w:tcBorders>
                  <w:shd w:val="clear" w:color="auto" w:fill="auto"/>
                  <w:vAlign w:val="center"/>
                </w:tcPr>
                <w:p w14:paraId="43E77EB6">
                  <w:pPr>
                    <w:pStyle w:val="36"/>
                    <w:keepNext w:val="0"/>
                    <w:keepLines w:val="0"/>
                    <w:pageBreakBefore w:val="0"/>
                    <w:kinsoku/>
                    <w:wordWrap/>
                    <w:overflowPunct/>
                    <w:topLinePunct w:val="0"/>
                    <w:bidi w:val="0"/>
                    <w:adjustRightInd w:val="0"/>
                    <w:snapToGrid w:val="0"/>
                    <w:spacing w:after="0"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5502B9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3" w:type="pct"/>
                  <w:vMerge w:val="continue"/>
                  <w:tcBorders>
                    <w:tl2br w:val="nil"/>
                    <w:tr2bl w:val="nil"/>
                  </w:tcBorders>
                  <w:shd w:val="clear" w:color="auto" w:fill="auto"/>
                  <w:vAlign w:val="center"/>
                </w:tcPr>
                <w:p w14:paraId="621B463E">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611" w:type="pct"/>
                  <w:vMerge w:val="continue"/>
                  <w:tcBorders>
                    <w:tl2br w:val="nil"/>
                    <w:tr2bl w:val="nil"/>
                  </w:tcBorders>
                  <w:shd w:val="clear" w:color="auto" w:fill="auto"/>
                  <w:vAlign w:val="center"/>
                </w:tcPr>
                <w:p w14:paraId="63F349F7">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1601" w:type="pct"/>
                  <w:tcBorders>
                    <w:tl2br w:val="nil"/>
                    <w:tr2bl w:val="nil"/>
                  </w:tcBorders>
                  <w:shd w:val="clear" w:color="auto" w:fill="auto"/>
                  <w:vAlign w:val="center"/>
                </w:tcPr>
                <w:p w14:paraId="475918D6">
                  <w:pPr>
                    <w:pStyle w:val="36"/>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厂界外下风向3#</w:t>
                  </w:r>
                </w:p>
              </w:tc>
              <w:tc>
                <w:tcPr>
                  <w:tcW w:w="1251" w:type="pct"/>
                  <w:tcBorders>
                    <w:tl2br w:val="nil"/>
                    <w:tr2bl w:val="nil"/>
                  </w:tcBorders>
                  <w:shd w:val="clear" w:color="auto" w:fill="auto"/>
                  <w:vAlign w:val="center"/>
                </w:tcPr>
                <w:p w14:paraId="495ECD49">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0.61</w:t>
                  </w:r>
                </w:p>
              </w:tc>
              <w:tc>
                <w:tcPr>
                  <w:tcW w:w="942" w:type="pct"/>
                  <w:vMerge w:val="continue"/>
                  <w:tcBorders>
                    <w:tl2br w:val="nil"/>
                    <w:tr2bl w:val="nil"/>
                  </w:tcBorders>
                  <w:shd w:val="clear" w:color="auto" w:fill="auto"/>
                  <w:vAlign w:val="center"/>
                </w:tcPr>
                <w:p w14:paraId="7E4410DA">
                  <w:pPr>
                    <w:pStyle w:val="36"/>
                    <w:keepNext w:val="0"/>
                    <w:keepLines w:val="0"/>
                    <w:pageBreakBefore w:val="0"/>
                    <w:kinsoku/>
                    <w:wordWrap/>
                    <w:overflowPunct/>
                    <w:topLinePunct w:val="0"/>
                    <w:bidi w:val="0"/>
                    <w:adjustRightInd w:val="0"/>
                    <w:snapToGrid w:val="0"/>
                    <w:spacing w:after="0"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1EE3AC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3" w:type="pct"/>
                  <w:vMerge w:val="continue"/>
                  <w:tcBorders>
                    <w:tl2br w:val="nil"/>
                    <w:tr2bl w:val="nil"/>
                  </w:tcBorders>
                  <w:shd w:val="clear" w:color="auto" w:fill="auto"/>
                  <w:vAlign w:val="center"/>
                </w:tcPr>
                <w:p w14:paraId="0CB5131A">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611" w:type="pct"/>
                  <w:vMerge w:val="continue"/>
                  <w:tcBorders>
                    <w:tl2br w:val="nil"/>
                    <w:tr2bl w:val="nil"/>
                  </w:tcBorders>
                  <w:shd w:val="clear" w:color="auto" w:fill="auto"/>
                  <w:vAlign w:val="center"/>
                </w:tcPr>
                <w:p w14:paraId="05A1078F">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1601" w:type="pct"/>
                  <w:tcBorders>
                    <w:tl2br w:val="nil"/>
                    <w:tr2bl w:val="nil"/>
                  </w:tcBorders>
                  <w:shd w:val="clear" w:color="auto" w:fill="auto"/>
                  <w:vAlign w:val="center"/>
                </w:tcPr>
                <w:p w14:paraId="50D3AFBB">
                  <w:pPr>
                    <w:pStyle w:val="36"/>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厂界外下风向4#</w:t>
                  </w:r>
                </w:p>
              </w:tc>
              <w:tc>
                <w:tcPr>
                  <w:tcW w:w="1251" w:type="pct"/>
                  <w:tcBorders>
                    <w:tl2br w:val="nil"/>
                    <w:tr2bl w:val="nil"/>
                  </w:tcBorders>
                  <w:shd w:val="clear" w:color="auto" w:fill="auto"/>
                  <w:vAlign w:val="center"/>
                </w:tcPr>
                <w:p w14:paraId="14336030">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0.79</w:t>
                  </w:r>
                </w:p>
              </w:tc>
              <w:tc>
                <w:tcPr>
                  <w:tcW w:w="942" w:type="pct"/>
                  <w:vMerge w:val="continue"/>
                  <w:tcBorders>
                    <w:tl2br w:val="nil"/>
                    <w:tr2bl w:val="nil"/>
                  </w:tcBorders>
                  <w:shd w:val="clear" w:color="auto" w:fill="auto"/>
                  <w:vAlign w:val="center"/>
                </w:tcPr>
                <w:p w14:paraId="1C7CD8D5">
                  <w:pPr>
                    <w:pStyle w:val="36"/>
                    <w:keepNext w:val="0"/>
                    <w:keepLines w:val="0"/>
                    <w:pageBreakBefore w:val="0"/>
                    <w:kinsoku/>
                    <w:wordWrap/>
                    <w:overflowPunct/>
                    <w:topLinePunct w:val="0"/>
                    <w:bidi w:val="0"/>
                    <w:adjustRightInd w:val="0"/>
                    <w:snapToGrid w:val="0"/>
                    <w:spacing w:after="0"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60E1A4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3" w:type="pct"/>
                  <w:vMerge w:val="continue"/>
                  <w:tcBorders>
                    <w:tl2br w:val="nil"/>
                    <w:tr2bl w:val="nil"/>
                  </w:tcBorders>
                  <w:shd w:val="clear" w:color="auto" w:fill="auto"/>
                  <w:vAlign w:val="center"/>
                </w:tcPr>
                <w:p w14:paraId="5F7F8C10">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611" w:type="pct"/>
                  <w:vMerge w:val="continue"/>
                  <w:tcBorders>
                    <w:tl2br w:val="nil"/>
                    <w:tr2bl w:val="nil"/>
                  </w:tcBorders>
                  <w:shd w:val="clear" w:color="auto" w:fill="auto"/>
                  <w:vAlign w:val="center"/>
                </w:tcPr>
                <w:p w14:paraId="5AE72B67">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1601" w:type="pct"/>
                  <w:tcBorders>
                    <w:tl2br w:val="nil"/>
                    <w:tr2bl w:val="nil"/>
                  </w:tcBorders>
                  <w:shd w:val="clear" w:color="auto" w:fill="auto"/>
                  <w:vAlign w:val="center"/>
                </w:tcPr>
                <w:p w14:paraId="53B741E8">
                  <w:pPr>
                    <w:pStyle w:val="36"/>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厂区内印刷车间外</w:t>
                  </w:r>
                </w:p>
              </w:tc>
              <w:tc>
                <w:tcPr>
                  <w:tcW w:w="1251" w:type="pct"/>
                  <w:tcBorders>
                    <w:tl2br w:val="nil"/>
                    <w:tr2bl w:val="nil"/>
                  </w:tcBorders>
                  <w:shd w:val="clear" w:color="auto" w:fill="auto"/>
                  <w:vAlign w:val="center"/>
                </w:tcPr>
                <w:p w14:paraId="42A90A7A">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1.22</w:t>
                  </w:r>
                </w:p>
              </w:tc>
              <w:tc>
                <w:tcPr>
                  <w:tcW w:w="942" w:type="pct"/>
                  <w:vMerge w:val="continue"/>
                  <w:tcBorders>
                    <w:tl2br w:val="nil"/>
                    <w:tr2bl w:val="nil"/>
                  </w:tcBorders>
                  <w:shd w:val="clear" w:color="auto" w:fill="auto"/>
                  <w:vAlign w:val="center"/>
                </w:tcPr>
                <w:p w14:paraId="40EAE89C">
                  <w:pPr>
                    <w:pStyle w:val="36"/>
                    <w:keepNext w:val="0"/>
                    <w:keepLines w:val="0"/>
                    <w:pageBreakBefore w:val="0"/>
                    <w:kinsoku/>
                    <w:wordWrap/>
                    <w:overflowPunct/>
                    <w:topLinePunct w:val="0"/>
                    <w:bidi w:val="0"/>
                    <w:adjustRightInd w:val="0"/>
                    <w:snapToGrid w:val="0"/>
                    <w:spacing w:after="0"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0AA472A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3" w:type="pct"/>
                  <w:vMerge w:val="continue"/>
                  <w:tcBorders>
                    <w:tl2br w:val="nil"/>
                    <w:tr2bl w:val="nil"/>
                  </w:tcBorders>
                  <w:shd w:val="clear" w:color="auto" w:fill="auto"/>
                  <w:vAlign w:val="center"/>
                </w:tcPr>
                <w:p w14:paraId="0B57FF67">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611" w:type="pct"/>
                  <w:vMerge w:val="restart"/>
                  <w:tcBorders>
                    <w:tl2br w:val="nil"/>
                    <w:tr2bl w:val="nil"/>
                  </w:tcBorders>
                  <w:shd w:val="clear" w:color="auto" w:fill="auto"/>
                  <w:vAlign w:val="center"/>
                </w:tcPr>
                <w:p w14:paraId="67B5DF53">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第三次</w:t>
                  </w:r>
                </w:p>
              </w:tc>
              <w:tc>
                <w:tcPr>
                  <w:tcW w:w="1601" w:type="pct"/>
                  <w:tcBorders>
                    <w:tl2br w:val="nil"/>
                    <w:tr2bl w:val="nil"/>
                  </w:tcBorders>
                  <w:shd w:val="clear" w:color="auto" w:fill="auto"/>
                  <w:vAlign w:val="center"/>
                </w:tcPr>
                <w:p w14:paraId="6B76B039">
                  <w:pPr>
                    <w:pStyle w:val="36"/>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厂界外</w:t>
                  </w:r>
                  <w:r>
                    <w:rPr>
                      <w:rFonts w:hint="eastAsia" w:ascii="Times New Roman" w:hAnsi="Times New Roman" w:eastAsia="宋体" w:cs="Times New Roman"/>
                      <w:sz w:val="21"/>
                      <w:szCs w:val="21"/>
                      <w:highlight w:val="none"/>
                      <w:lang w:val="en-US" w:eastAsia="zh-CN"/>
                    </w:rPr>
                    <w:t>下</w:t>
                  </w:r>
                  <w:r>
                    <w:rPr>
                      <w:rFonts w:hint="default" w:ascii="Times New Roman" w:hAnsi="Times New Roman" w:eastAsia="宋体" w:cs="Times New Roman"/>
                      <w:sz w:val="21"/>
                      <w:szCs w:val="21"/>
                      <w:highlight w:val="none"/>
                    </w:rPr>
                    <w:t>风向1#</w:t>
                  </w:r>
                </w:p>
              </w:tc>
              <w:tc>
                <w:tcPr>
                  <w:tcW w:w="1251" w:type="pct"/>
                  <w:tcBorders>
                    <w:tl2br w:val="nil"/>
                    <w:tr2bl w:val="nil"/>
                  </w:tcBorders>
                  <w:shd w:val="clear" w:color="auto" w:fill="auto"/>
                  <w:vAlign w:val="center"/>
                </w:tcPr>
                <w:p w14:paraId="2C22AF41">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0.43</w:t>
                  </w:r>
                </w:p>
              </w:tc>
              <w:tc>
                <w:tcPr>
                  <w:tcW w:w="942" w:type="pct"/>
                  <w:vMerge w:val="restart"/>
                  <w:tcBorders>
                    <w:tl2br w:val="nil"/>
                    <w:tr2bl w:val="nil"/>
                  </w:tcBorders>
                  <w:shd w:val="clear" w:color="auto" w:fill="auto"/>
                  <w:vAlign w:val="center"/>
                </w:tcPr>
                <w:p w14:paraId="3E7131EE">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w:t>
                  </w:r>
                  <w:r>
                    <w:rPr>
                      <w:rFonts w:hint="eastAsia" w:ascii="Times New Roman" w:hAnsi="Times New Roman" w:cs="Times New Roman"/>
                      <w:color w:val="auto"/>
                      <w:kern w:val="2"/>
                      <w:sz w:val="21"/>
                      <w:szCs w:val="21"/>
                      <w:highlight w:val="none"/>
                      <w:lang w:val="en-US" w:eastAsia="zh-CN" w:bidi="ar-SA"/>
                    </w:rPr>
                    <w:t>多云</w:t>
                  </w:r>
                </w:p>
                <w:p w14:paraId="22906ABF">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eastAsia" w:ascii="Times New Roman" w:hAnsi="Times New Roman" w:cs="Times New Roman"/>
                      <w:color w:val="auto"/>
                      <w:kern w:val="2"/>
                      <w:sz w:val="21"/>
                      <w:szCs w:val="21"/>
                      <w:highlight w:val="none"/>
                      <w:lang w:val="en-US" w:eastAsia="zh-CN" w:bidi="ar-SA"/>
                    </w:rPr>
                    <w:t>8.7</w:t>
                  </w:r>
                  <w:r>
                    <w:rPr>
                      <w:rFonts w:hint="default" w:ascii="Times New Roman" w:hAnsi="Times New Roman" w:eastAsia="宋体" w:cs="Times New Roman"/>
                      <w:color w:val="auto"/>
                      <w:kern w:val="2"/>
                      <w:sz w:val="21"/>
                      <w:szCs w:val="21"/>
                      <w:highlight w:val="none"/>
                      <w:lang w:val="en-US" w:eastAsia="zh-CN" w:bidi="ar-SA"/>
                    </w:rPr>
                    <w:t>℃</w:t>
                  </w:r>
                </w:p>
                <w:p w14:paraId="00A344F8">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气压：10</w:t>
                  </w:r>
                  <w:r>
                    <w:rPr>
                      <w:rFonts w:hint="eastAsia" w:ascii="Times New Roman" w:hAnsi="Times New Roman" w:cs="Times New Roman"/>
                      <w:color w:val="auto"/>
                      <w:kern w:val="2"/>
                      <w:sz w:val="21"/>
                      <w:szCs w:val="21"/>
                      <w:highlight w:val="none"/>
                      <w:lang w:val="en-US" w:eastAsia="zh-CN" w:bidi="ar-SA"/>
                    </w:rPr>
                    <w:t>1</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cs="Times New Roman"/>
                      <w:color w:val="auto"/>
                      <w:kern w:val="2"/>
                      <w:sz w:val="21"/>
                      <w:szCs w:val="21"/>
                      <w:highlight w:val="none"/>
                      <w:lang w:val="en-US" w:eastAsia="zh-CN" w:bidi="ar-SA"/>
                    </w:rPr>
                    <w:t>8</w:t>
                  </w:r>
                  <w:r>
                    <w:rPr>
                      <w:rFonts w:hint="default" w:ascii="Times New Roman" w:hAnsi="Times New Roman" w:eastAsia="宋体" w:cs="Times New Roman"/>
                      <w:color w:val="auto"/>
                      <w:kern w:val="2"/>
                      <w:sz w:val="21"/>
                      <w:szCs w:val="21"/>
                      <w:highlight w:val="none"/>
                      <w:lang w:val="en-US" w:eastAsia="zh-CN" w:bidi="ar-SA"/>
                    </w:rPr>
                    <w:t>kPa</w:t>
                  </w:r>
                </w:p>
                <w:p w14:paraId="14DE5C95">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eastAsia" w:ascii="Times New Roman" w:hAnsi="Times New Roman" w:eastAsia="宋体" w:cs="Times New Roman"/>
                      <w:color w:val="auto"/>
                      <w:kern w:val="2"/>
                      <w:sz w:val="21"/>
                      <w:szCs w:val="21"/>
                      <w:highlight w:val="none"/>
                      <w:lang w:val="en-US" w:eastAsia="zh-CN" w:bidi="ar-SA"/>
                    </w:rPr>
                    <w:t>南</w:t>
                  </w:r>
                </w:p>
                <w:p w14:paraId="15FC6641">
                  <w:pPr>
                    <w:pStyle w:val="36"/>
                    <w:keepNext w:val="0"/>
                    <w:keepLines w:val="0"/>
                    <w:pageBreakBefore w:val="0"/>
                    <w:kinsoku/>
                    <w:wordWrap/>
                    <w:overflowPunct/>
                    <w:topLinePunct w:val="0"/>
                    <w:bidi w:val="0"/>
                    <w:spacing w:after="0" w:line="240" w:lineRule="auto"/>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eastAsia" w:ascii="Times New Roman" w:hAnsi="Times New Roman" w:eastAsia="宋体" w:cs="Times New Roman"/>
                      <w:color w:val="auto"/>
                      <w:kern w:val="2"/>
                      <w:sz w:val="21"/>
                      <w:szCs w:val="21"/>
                      <w:highlight w:val="none"/>
                      <w:lang w:val="en-US" w:eastAsia="zh-CN" w:bidi="ar-SA"/>
                    </w:rPr>
                    <w:t>1.1</w:t>
                  </w:r>
                  <w:r>
                    <w:rPr>
                      <w:rFonts w:hint="default" w:ascii="Times New Roman" w:hAnsi="Times New Roman" w:eastAsia="宋体" w:cs="Times New Roman"/>
                      <w:color w:val="auto"/>
                      <w:kern w:val="2"/>
                      <w:sz w:val="21"/>
                      <w:szCs w:val="21"/>
                      <w:highlight w:val="none"/>
                      <w:lang w:val="en-US" w:eastAsia="zh-CN" w:bidi="ar-SA"/>
                    </w:rPr>
                    <w:t>m/s</w:t>
                  </w:r>
                </w:p>
              </w:tc>
            </w:tr>
            <w:tr w14:paraId="41F108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3" w:type="pct"/>
                  <w:vMerge w:val="continue"/>
                  <w:tcBorders>
                    <w:tl2br w:val="nil"/>
                    <w:tr2bl w:val="nil"/>
                  </w:tcBorders>
                  <w:shd w:val="clear" w:color="auto" w:fill="auto"/>
                  <w:vAlign w:val="center"/>
                </w:tcPr>
                <w:p w14:paraId="38965E03">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611" w:type="pct"/>
                  <w:vMerge w:val="continue"/>
                  <w:tcBorders>
                    <w:tl2br w:val="nil"/>
                    <w:tr2bl w:val="nil"/>
                  </w:tcBorders>
                  <w:shd w:val="clear" w:color="auto" w:fill="auto"/>
                  <w:vAlign w:val="center"/>
                </w:tcPr>
                <w:p w14:paraId="7116923C">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1601" w:type="pct"/>
                  <w:tcBorders>
                    <w:tl2br w:val="nil"/>
                    <w:tr2bl w:val="nil"/>
                  </w:tcBorders>
                  <w:shd w:val="clear" w:color="auto" w:fill="auto"/>
                  <w:vAlign w:val="center"/>
                </w:tcPr>
                <w:p w14:paraId="16FCEA15">
                  <w:pPr>
                    <w:pStyle w:val="36"/>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厂界外下风向2#</w:t>
                  </w:r>
                </w:p>
              </w:tc>
              <w:tc>
                <w:tcPr>
                  <w:tcW w:w="1251" w:type="pct"/>
                  <w:tcBorders>
                    <w:tl2br w:val="nil"/>
                    <w:tr2bl w:val="nil"/>
                  </w:tcBorders>
                  <w:shd w:val="clear" w:color="auto" w:fill="auto"/>
                  <w:vAlign w:val="center"/>
                </w:tcPr>
                <w:p w14:paraId="393D24BC">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0.54</w:t>
                  </w:r>
                </w:p>
              </w:tc>
              <w:tc>
                <w:tcPr>
                  <w:tcW w:w="942" w:type="pct"/>
                  <w:vMerge w:val="continue"/>
                  <w:tcBorders>
                    <w:tl2br w:val="nil"/>
                    <w:tr2bl w:val="nil"/>
                  </w:tcBorders>
                  <w:shd w:val="clear" w:color="auto" w:fill="auto"/>
                  <w:vAlign w:val="center"/>
                </w:tcPr>
                <w:p w14:paraId="0081ABBE">
                  <w:pPr>
                    <w:pStyle w:val="26"/>
                    <w:keepNext w:val="0"/>
                    <w:keepLines w:val="0"/>
                    <w:pageBreakBefore w:val="0"/>
                    <w:kinsoku/>
                    <w:wordWrap/>
                    <w:overflowPunct/>
                    <w:topLinePunct w:val="0"/>
                    <w:bidi w:val="0"/>
                    <w:snapToGrid w:val="0"/>
                    <w:spacing w:after="0" w:line="240" w:lineRule="auto"/>
                    <w:ind w:right="-110" w:rightChars="-50"/>
                    <w:textAlignment w:val="auto"/>
                    <w:rPr>
                      <w:rFonts w:hint="default" w:ascii="Times New Roman" w:hAnsi="Times New Roman" w:eastAsia="宋体" w:cs="Times New Roman"/>
                      <w:color w:val="auto"/>
                      <w:kern w:val="2"/>
                      <w:sz w:val="21"/>
                      <w:szCs w:val="21"/>
                      <w:highlight w:val="yellow"/>
                      <w:lang w:val="en-US" w:eastAsia="zh-CN" w:bidi="ar-SA"/>
                    </w:rPr>
                  </w:pPr>
                </w:p>
              </w:tc>
            </w:tr>
            <w:tr w14:paraId="27C3D0F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3" w:type="pct"/>
                  <w:vMerge w:val="continue"/>
                  <w:tcBorders>
                    <w:tl2br w:val="nil"/>
                    <w:tr2bl w:val="nil"/>
                  </w:tcBorders>
                  <w:shd w:val="clear" w:color="auto" w:fill="auto"/>
                  <w:vAlign w:val="center"/>
                </w:tcPr>
                <w:p w14:paraId="40151296">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611" w:type="pct"/>
                  <w:vMerge w:val="continue"/>
                  <w:tcBorders>
                    <w:tl2br w:val="nil"/>
                    <w:tr2bl w:val="nil"/>
                  </w:tcBorders>
                  <w:shd w:val="clear" w:color="auto" w:fill="auto"/>
                  <w:vAlign w:val="center"/>
                </w:tcPr>
                <w:p w14:paraId="701A34EF">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1601" w:type="pct"/>
                  <w:tcBorders>
                    <w:tl2br w:val="nil"/>
                    <w:tr2bl w:val="nil"/>
                  </w:tcBorders>
                  <w:shd w:val="clear" w:color="auto" w:fill="auto"/>
                  <w:vAlign w:val="center"/>
                </w:tcPr>
                <w:p w14:paraId="0D67FF5C">
                  <w:pPr>
                    <w:pStyle w:val="36"/>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厂界外下风向3#</w:t>
                  </w:r>
                </w:p>
              </w:tc>
              <w:tc>
                <w:tcPr>
                  <w:tcW w:w="1251" w:type="pct"/>
                  <w:tcBorders>
                    <w:tl2br w:val="nil"/>
                    <w:tr2bl w:val="nil"/>
                  </w:tcBorders>
                  <w:shd w:val="clear" w:color="auto" w:fill="auto"/>
                  <w:vAlign w:val="center"/>
                </w:tcPr>
                <w:p w14:paraId="5983883C">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0.62</w:t>
                  </w:r>
                </w:p>
              </w:tc>
              <w:tc>
                <w:tcPr>
                  <w:tcW w:w="942" w:type="pct"/>
                  <w:vMerge w:val="continue"/>
                  <w:tcBorders>
                    <w:tl2br w:val="nil"/>
                    <w:tr2bl w:val="nil"/>
                  </w:tcBorders>
                  <w:shd w:val="clear" w:color="auto" w:fill="auto"/>
                  <w:vAlign w:val="center"/>
                </w:tcPr>
                <w:p w14:paraId="59BE2A20">
                  <w:pPr>
                    <w:pStyle w:val="26"/>
                    <w:keepNext w:val="0"/>
                    <w:keepLines w:val="0"/>
                    <w:pageBreakBefore w:val="0"/>
                    <w:kinsoku/>
                    <w:wordWrap/>
                    <w:overflowPunct/>
                    <w:topLinePunct w:val="0"/>
                    <w:bidi w:val="0"/>
                    <w:snapToGrid w:val="0"/>
                    <w:spacing w:after="0" w:line="240" w:lineRule="auto"/>
                    <w:ind w:right="-110" w:rightChars="-50"/>
                    <w:textAlignment w:val="auto"/>
                    <w:rPr>
                      <w:rFonts w:hint="default" w:ascii="Times New Roman" w:hAnsi="Times New Roman" w:eastAsia="宋体" w:cs="Times New Roman"/>
                      <w:color w:val="auto"/>
                      <w:kern w:val="2"/>
                      <w:sz w:val="21"/>
                      <w:szCs w:val="21"/>
                      <w:highlight w:val="yellow"/>
                      <w:lang w:val="en-US" w:eastAsia="zh-CN" w:bidi="ar-SA"/>
                    </w:rPr>
                  </w:pPr>
                </w:p>
              </w:tc>
            </w:tr>
            <w:tr w14:paraId="0784EAB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3" w:type="pct"/>
                  <w:vMerge w:val="continue"/>
                  <w:tcBorders>
                    <w:tl2br w:val="nil"/>
                    <w:tr2bl w:val="nil"/>
                  </w:tcBorders>
                  <w:shd w:val="clear" w:color="auto" w:fill="auto"/>
                  <w:vAlign w:val="center"/>
                </w:tcPr>
                <w:p w14:paraId="5C14096E">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611" w:type="pct"/>
                  <w:vMerge w:val="continue"/>
                  <w:tcBorders>
                    <w:tl2br w:val="nil"/>
                    <w:tr2bl w:val="nil"/>
                  </w:tcBorders>
                  <w:shd w:val="clear" w:color="auto" w:fill="auto"/>
                  <w:vAlign w:val="center"/>
                </w:tcPr>
                <w:p w14:paraId="76329EAA">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1601" w:type="pct"/>
                  <w:tcBorders>
                    <w:tl2br w:val="nil"/>
                    <w:tr2bl w:val="nil"/>
                  </w:tcBorders>
                  <w:shd w:val="clear" w:color="auto" w:fill="auto"/>
                  <w:vAlign w:val="center"/>
                </w:tcPr>
                <w:p w14:paraId="11D690C1">
                  <w:pPr>
                    <w:pStyle w:val="36"/>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厂界外下风向4#</w:t>
                  </w:r>
                </w:p>
              </w:tc>
              <w:tc>
                <w:tcPr>
                  <w:tcW w:w="1251" w:type="pct"/>
                  <w:tcBorders>
                    <w:tl2br w:val="nil"/>
                    <w:tr2bl w:val="nil"/>
                  </w:tcBorders>
                  <w:shd w:val="clear" w:color="auto" w:fill="auto"/>
                  <w:vAlign w:val="center"/>
                </w:tcPr>
                <w:p w14:paraId="6E10061B">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0.81</w:t>
                  </w:r>
                </w:p>
              </w:tc>
              <w:tc>
                <w:tcPr>
                  <w:tcW w:w="942" w:type="pct"/>
                  <w:vMerge w:val="continue"/>
                  <w:tcBorders>
                    <w:tl2br w:val="nil"/>
                    <w:tr2bl w:val="nil"/>
                  </w:tcBorders>
                  <w:shd w:val="clear" w:color="auto" w:fill="auto"/>
                  <w:vAlign w:val="center"/>
                </w:tcPr>
                <w:p w14:paraId="6A2099F2">
                  <w:pPr>
                    <w:pStyle w:val="26"/>
                    <w:keepNext w:val="0"/>
                    <w:keepLines w:val="0"/>
                    <w:pageBreakBefore w:val="0"/>
                    <w:kinsoku/>
                    <w:wordWrap/>
                    <w:overflowPunct/>
                    <w:topLinePunct w:val="0"/>
                    <w:bidi w:val="0"/>
                    <w:snapToGrid w:val="0"/>
                    <w:spacing w:after="0" w:line="240" w:lineRule="auto"/>
                    <w:ind w:right="-110" w:rightChars="-50"/>
                    <w:textAlignment w:val="auto"/>
                    <w:rPr>
                      <w:rFonts w:hint="default" w:ascii="Times New Roman" w:hAnsi="Times New Roman" w:eastAsia="宋体" w:cs="Times New Roman"/>
                      <w:color w:val="auto"/>
                      <w:kern w:val="2"/>
                      <w:sz w:val="21"/>
                      <w:szCs w:val="21"/>
                      <w:highlight w:val="yellow"/>
                      <w:lang w:val="en-US" w:eastAsia="zh-CN" w:bidi="ar-SA"/>
                    </w:rPr>
                  </w:pPr>
                </w:p>
              </w:tc>
            </w:tr>
            <w:tr w14:paraId="34C424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3" w:type="pct"/>
                  <w:vMerge w:val="continue"/>
                  <w:tcBorders>
                    <w:tl2br w:val="nil"/>
                    <w:tr2bl w:val="nil"/>
                  </w:tcBorders>
                  <w:shd w:val="clear" w:color="auto" w:fill="auto"/>
                  <w:vAlign w:val="center"/>
                </w:tcPr>
                <w:p w14:paraId="7FE7BC9C">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611" w:type="pct"/>
                  <w:vMerge w:val="continue"/>
                  <w:tcBorders>
                    <w:tl2br w:val="nil"/>
                    <w:tr2bl w:val="nil"/>
                  </w:tcBorders>
                  <w:shd w:val="clear" w:color="auto" w:fill="auto"/>
                  <w:vAlign w:val="center"/>
                </w:tcPr>
                <w:p w14:paraId="3ADCE3CE">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1601" w:type="pct"/>
                  <w:tcBorders>
                    <w:tl2br w:val="nil"/>
                    <w:tr2bl w:val="nil"/>
                  </w:tcBorders>
                  <w:shd w:val="clear" w:color="auto" w:fill="auto"/>
                  <w:vAlign w:val="center"/>
                </w:tcPr>
                <w:p w14:paraId="2A671E32">
                  <w:pPr>
                    <w:pStyle w:val="36"/>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厂区内印刷车间外</w:t>
                  </w:r>
                </w:p>
              </w:tc>
              <w:tc>
                <w:tcPr>
                  <w:tcW w:w="1251" w:type="pct"/>
                  <w:tcBorders>
                    <w:tl2br w:val="nil"/>
                    <w:tr2bl w:val="nil"/>
                  </w:tcBorders>
                  <w:shd w:val="clear" w:color="auto" w:fill="auto"/>
                  <w:vAlign w:val="center"/>
                </w:tcPr>
                <w:p w14:paraId="44F61C15">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1.23</w:t>
                  </w:r>
                </w:p>
              </w:tc>
              <w:tc>
                <w:tcPr>
                  <w:tcW w:w="942" w:type="pct"/>
                  <w:vMerge w:val="continue"/>
                  <w:tcBorders>
                    <w:tl2br w:val="nil"/>
                    <w:tr2bl w:val="nil"/>
                  </w:tcBorders>
                  <w:shd w:val="clear" w:color="auto" w:fill="auto"/>
                  <w:vAlign w:val="center"/>
                </w:tcPr>
                <w:p w14:paraId="4D37E428">
                  <w:pPr>
                    <w:pStyle w:val="26"/>
                    <w:keepNext w:val="0"/>
                    <w:keepLines w:val="0"/>
                    <w:pageBreakBefore w:val="0"/>
                    <w:kinsoku/>
                    <w:wordWrap/>
                    <w:overflowPunct/>
                    <w:topLinePunct w:val="0"/>
                    <w:bidi w:val="0"/>
                    <w:snapToGrid w:val="0"/>
                    <w:spacing w:after="0" w:line="240" w:lineRule="auto"/>
                    <w:ind w:right="-110" w:rightChars="-50"/>
                    <w:textAlignment w:val="auto"/>
                    <w:rPr>
                      <w:rFonts w:hint="default" w:ascii="Times New Roman" w:hAnsi="Times New Roman" w:eastAsia="宋体" w:cs="Times New Roman"/>
                      <w:color w:val="auto"/>
                      <w:kern w:val="2"/>
                      <w:sz w:val="21"/>
                      <w:szCs w:val="21"/>
                      <w:highlight w:val="yellow"/>
                      <w:lang w:val="en-US" w:eastAsia="zh-CN" w:bidi="ar-SA"/>
                    </w:rPr>
                  </w:pPr>
                </w:p>
              </w:tc>
            </w:tr>
            <w:tr w14:paraId="6681E9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3" w:type="pct"/>
                  <w:vMerge w:val="restart"/>
                  <w:tcBorders>
                    <w:tl2br w:val="nil"/>
                    <w:tr2bl w:val="nil"/>
                  </w:tcBorders>
                  <w:shd w:val="clear" w:color="auto" w:fill="auto"/>
                  <w:vAlign w:val="center"/>
                </w:tcPr>
                <w:p w14:paraId="7D627331">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rPr>
                    <w:t>202</w:t>
                  </w:r>
                  <w:r>
                    <w:rPr>
                      <w:rFonts w:hint="eastAsia" w:ascii="Times New Roman" w:hAnsi="Times New Roman" w:eastAsia="宋体" w:cs="Times New Roman"/>
                      <w:sz w:val="21"/>
                      <w:szCs w:val="21"/>
                      <w:highlight w:val="none"/>
                      <w:lang w:val="en-US" w:eastAsia="zh-CN"/>
                    </w:rPr>
                    <w:t>5.12.05</w:t>
                  </w:r>
                </w:p>
              </w:tc>
              <w:tc>
                <w:tcPr>
                  <w:tcW w:w="611" w:type="pct"/>
                  <w:vMerge w:val="restart"/>
                  <w:tcBorders>
                    <w:tl2br w:val="nil"/>
                    <w:tr2bl w:val="nil"/>
                  </w:tcBorders>
                  <w:shd w:val="clear" w:color="auto" w:fill="auto"/>
                  <w:vAlign w:val="center"/>
                </w:tcPr>
                <w:p w14:paraId="5C3F9CB9">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第一次</w:t>
                  </w:r>
                </w:p>
              </w:tc>
              <w:tc>
                <w:tcPr>
                  <w:tcW w:w="1601" w:type="pct"/>
                  <w:tcBorders>
                    <w:tl2br w:val="nil"/>
                    <w:tr2bl w:val="nil"/>
                  </w:tcBorders>
                  <w:shd w:val="clear" w:color="auto" w:fill="auto"/>
                  <w:vAlign w:val="center"/>
                </w:tcPr>
                <w:p w14:paraId="0E3CE874">
                  <w:pPr>
                    <w:pStyle w:val="36"/>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厂界外</w:t>
                  </w:r>
                  <w:r>
                    <w:rPr>
                      <w:rFonts w:hint="eastAsia" w:ascii="Times New Roman" w:hAnsi="Times New Roman" w:eastAsia="宋体" w:cs="Times New Roman"/>
                      <w:sz w:val="21"/>
                      <w:szCs w:val="21"/>
                      <w:highlight w:val="none"/>
                      <w:lang w:val="en-US" w:eastAsia="zh-CN"/>
                    </w:rPr>
                    <w:t>下</w:t>
                  </w:r>
                  <w:r>
                    <w:rPr>
                      <w:rFonts w:hint="default" w:ascii="Times New Roman" w:hAnsi="Times New Roman" w:eastAsia="宋体" w:cs="Times New Roman"/>
                      <w:sz w:val="21"/>
                      <w:szCs w:val="21"/>
                      <w:highlight w:val="none"/>
                    </w:rPr>
                    <w:t>风向1#</w:t>
                  </w:r>
                </w:p>
              </w:tc>
              <w:tc>
                <w:tcPr>
                  <w:tcW w:w="1251" w:type="pct"/>
                  <w:tcBorders>
                    <w:tl2br w:val="nil"/>
                    <w:tr2bl w:val="nil"/>
                  </w:tcBorders>
                  <w:shd w:val="clear" w:color="auto" w:fill="auto"/>
                  <w:vAlign w:val="center"/>
                </w:tcPr>
                <w:p w14:paraId="662D584B">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0.49</w:t>
                  </w:r>
                </w:p>
              </w:tc>
              <w:tc>
                <w:tcPr>
                  <w:tcW w:w="942" w:type="pct"/>
                  <w:vMerge w:val="restart"/>
                  <w:tcBorders>
                    <w:tl2br w:val="nil"/>
                    <w:tr2bl w:val="nil"/>
                  </w:tcBorders>
                  <w:shd w:val="clear" w:color="auto" w:fill="auto"/>
                  <w:vAlign w:val="center"/>
                </w:tcPr>
                <w:p w14:paraId="17CBBCB7">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w:t>
                  </w:r>
                  <w:r>
                    <w:rPr>
                      <w:rFonts w:hint="eastAsia" w:ascii="Times New Roman" w:hAnsi="Times New Roman" w:cs="Times New Roman"/>
                      <w:color w:val="auto"/>
                      <w:kern w:val="2"/>
                      <w:sz w:val="21"/>
                      <w:szCs w:val="21"/>
                      <w:highlight w:val="none"/>
                      <w:lang w:val="en-US" w:eastAsia="zh-CN" w:bidi="ar-SA"/>
                    </w:rPr>
                    <w:t>晴</w:t>
                  </w:r>
                </w:p>
                <w:p w14:paraId="19597867">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eastAsia" w:ascii="Times New Roman" w:hAnsi="Times New Roman" w:cs="Times New Roman"/>
                      <w:color w:val="auto"/>
                      <w:kern w:val="2"/>
                      <w:sz w:val="21"/>
                      <w:szCs w:val="21"/>
                      <w:highlight w:val="none"/>
                      <w:lang w:val="en-US" w:eastAsia="zh-CN" w:bidi="ar-SA"/>
                    </w:rPr>
                    <w:t>5.5</w:t>
                  </w:r>
                  <w:r>
                    <w:rPr>
                      <w:rFonts w:hint="default" w:ascii="Times New Roman" w:hAnsi="Times New Roman" w:eastAsia="宋体" w:cs="Times New Roman"/>
                      <w:color w:val="auto"/>
                      <w:kern w:val="2"/>
                      <w:sz w:val="21"/>
                      <w:szCs w:val="21"/>
                      <w:highlight w:val="none"/>
                      <w:lang w:val="en-US" w:eastAsia="zh-CN" w:bidi="ar-SA"/>
                    </w:rPr>
                    <w:t>℃</w:t>
                  </w:r>
                </w:p>
                <w:p w14:paraId="47131FE0">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气压：10</w:t>
                  </w:r>
                  <w:r>
                    <w:rPr>
                      <w:rFonts w:hint="eastAsia" w:ascii="Times New Roman" w:hAnsi="Times New Roman" w:cs="Times New Roman"/>
                      <w:color w:val="auto"/>
                      <w:kern w:val="2"/>
                      <w:sz w:val="21"/>
                      <w:szCs w:val="21"/>
                      <w:highlight w:val="none"/>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cs="Times New Roman"/>
                      <w:color w:val="auto"/>
                      <w:kern w:val="2"/>
                      <w:sz w:val="21"/>
                      <w:szCs w:val="21"/>
                      <w:highlight w:val="none"/>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kPa</w:t>
                  </w:r>
                </w:p>
                <w:p w14:paraId="6838EC9E">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eastAsia" w:ascii="Times New Roman" w:hAnsi="Times New Roman" w:eastAsia="宋体" w:cs="Times New Roman"/>
                      <w:color w:val="auto"/>
                      <w:kern w:val="2"/>
                      <w:sz w:val="21"/>
                      <w:szCs w:val="21"/>
                      <w:highlight w:val="none"/>
                      <w:lang w:val="en-US" w:eastAsia="zh-CN" w:bidi="ar-SA"/>
                    </w:rPr>
                    <w:t>南</w:t>
                  </w:r>
                </w:p>
                <w:p w14:paraId="111054C4">
                  <w:pPr>
                    <w:pStyle w:val="36"/>
                    <w:keepNext w:val="0"/>
                    <w:keepLines w:val="0"/>
                    <w:pageBreakBefore w:val="0"/>
                    <w:kinsoku/>
                    <w:wordWrap/>
                    <w:overflowPunct/>
                    <w:topLinePunct w:val="0"/>
                    <w:bidi w:val="0"/>
                    <w:spacing w:after="0"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eastAsia" w:ascii="Times New Roman" w:hAnsi="Times New Roman" w:eastAsia="宋体" w:cs="Times New Roman"/>
                      <w:color w:val="auto"/>
                      <w:kern w:val="2"/>
                      <w:sz w:val="21"/>
                      <w:szCs w:val="21"/>
                      <w:highlight w:val="none"/>
                      <w:lang w:val="en-US" w:eastAsia="zh-CN" w:bidi="ar-SA"/>
                    </w:rPr>
                    <w:t>1.1</w:t>
                  </w:r>
                  <w:r>
                    <w:rPr>
                      <w:rFonts w:hint="default" w:ascii="Times New Roman" w:hAnsi="Times New Roman" w:eastAsia="宋体" w:cs="Times New Roman"/>
                      <w:color w:val="auto"/>
                      <w:kern w:val="2"/>
                      <w:sz w:val="21"/>
                      <w:szCs w:val="21"/>
                      <w:highlight w:val="none"/>
                      <w:lang w:val="en-US" w:eastAsia="zh-CN" w:bidi="ar-SA"/>
                    </w:rPr>
                    <w:t>m/s</w:t>
                  </w:r>
                </w:p>
              </w:tc>
            </w:tr>
            <w:tr w14:paraId="125E0D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3" w:type="pct"/>
                  <w:vMerge w:val="continue"/>
                  <w:tcBorders>
                    <w:tl2br w:val="nil"/>
                    <w:tr2bl w:val="nil"/>
                  </w:tcBorders>
                  <w:shd w:val="clear" w:color="auto" w:fill="auto"/>
                  <w:vAlign w:val="center"/>
                </w:tcPr>
                <w:p w14:paraId="73842139">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611" w:type="pct"/>
                  <w:vMerge w:val="continue"/>
                  <w:tcBorders>
                    <w:tl2br w:val="nil"/>
                    <w:tr2bl w:val="nil"/>
                  </w:tcBorders>
                  <w:shd w:val="clear" w:color="auto" w:fill="auto"/>
                  <w:vAlign w:val="center"/>
                </w:tcPr>
                <w:p w14:paraId="10F1A781">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1601" w:type="pct"/>
                  <w:tcBorders>
                    <w:tl2br w:val="nil"/>
                    <w:tr2bl w:val="nil"/>
                  </w:tcBorders>
                  <w:shd w:val="clear" w:color="auto" w:fill="auto"/>
                  <w:vAlign w:val="center"/>
                </w:tcPr>
                <w:p w14:paraId="4952FBE5">
                  <w:pPr>
                    <w:pStyle w:val="36"/>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厂界外下风向2#</w:t>
                  </w:r>
                </w:p>
              </w:tc>
              <w:tc>
                <w:tcPr>
                  <w:tcW w:w="1251" w:type="pct"/>
                  <w:tcBorders>
                    <w:tl2br w:val="nil"/>
                    <w:tr2bl w:val="nil"/>
                  </w:tcBorders>
                  <w:shd w:val="clear" w:color="auto" w:fill="auto"/>
                  <w:vAlign w:val="center"/>
                </w:tcPr>
                <w:p w14:paraId="54401D80">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0.51</w:t>
                  </w:r>
                </w:p>
              </w:tc>
              <w:tc>
                <w:tcPr>
                  <w:tcW w:w="942" w:type="pct"/>
                  <w:vMerge w:val="continue"/>
                  <w:tcBorders>
                    <w:tl2br w:val="nil"/>
                    <w:tr2bl w:val="nil"/>
                  </w:tcBorders>
                  <w:shd w:val="clear" w:color="auto" w:fill="auto"/>
                  <w:vAlign w:val="center"/>
                </w:tcPr>
                <w:p w14:paraId="48E4F903">
                  <w:pPr>
                    <w:pStyle w:val="36"/>
                    <w:keepNext w:val="0"/>
                    <w:keepLines w:val="0"/>
                    <w:pageBreakBefore w:val="0"/>
                    <w:kinsoku/>
                    <w:wordWrap/>
                    <w:overflowPunct/>
                    <w:topLinePunct w:val="0"/>
                    <w:bidi w:val="0"/>
                    <w:adjustRightInd w:val="0"/>
                    <w:snapToGrid w:val="0"/>
                    <w:spacing w:after="0"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53B51D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3" w:type="pct"/>
                  <w:vMerge w:val="continue"/>
                  <w:tcBorders>
                    <w:tl2br w:val="nil"/>
                    <w:tr2bl w:val="nil"/>
                  </w:tcBorders>
                  <w:shd w:val="clear" w:color="auto" w:fill="auto"/>
                  <w:vAlign w:val="center"/>
                </w:tcPr>
                <w:p w14:paraId="79775FD3">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611" w:type="pct"/>
                  <w:vMerge w:val="continue"/>
                  <w:tcBorders>
                    <w:tl2br w:val="nil"/>
                    <w:tr2bl w:val="nil"/>
                  </w:tcBorders>
                  <w:shd w:val="clear" w:color="auto" w:fill="auto"/>
                  <w:vAlign w:val="center"/>
                </w:tcPr>
                <w:p w14:paraId="31DAA04D">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1601" w:type="pct"/>
                  <w:tcBorders>
                    <w:tl2br w:val="nil"/>
                    <w:tr2bl w:val="nil"/>
                  </w:tcBorders>
                  <w:shd w:val="clear" w:color="auto" w:fill="auto"/>
                  <w:vAlign w:val="center"/>
                </w:tcPr>
                <w:p w14:paraId="13CF6C77">
                  <w:pPr>
                    <w:pStyle w:val="36"/>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厂界外下风向3#</w:t>
                  </w:r>
                </w:p>
              </w:tc>
              <w:tc>
                <w:tcPr>
                  <w:tcW w:w="1251" w:type="pct"/>
                  <w:tcBorders>
                    <w:tl2br w:val="nil"/>
                    <w:tr2bl w:val="nil"/>
                  </w:tcBorders>
                  <w:shd w:val="clear" w:color="auto" w:fill="auto"/>
                  <w:vAlign w:val="center"/>
                </w:tcPr>
                <w:p w14:paraId="47C3CD21">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0.69</w:t>
                  </w:r>
                </w:p>
              </w:tc>
              <w:tc>
                <w:tcPr>
                  <w:tcW w:w="942" w:type="pct"/>
                  <w:vMerge w:val="continue"/>
                  <w:tcBorders>
                    <w:tl2br w:val="nil"/>
                    <w:tr2bl w:val="nil"/>
                  </w:tcBorders>
                  <w:shd w:val="clear" w:color="auto" w:fill="auto"/>
                  <w:vAlign w:val="center"/>
                </w:tcPr>
                <w:p w14:paraId="11B18DF1">
                  <w:pPr>
                    <w:pStyle w:val="36"/>
                    <w:keepNext w:val="0"/>
                    <w:keepLines w:val="0"/>
                    <w:pageBreakBefore w:val="0"/>
                    <w:kinsoku/>
                    <w:wordWrap/>
                    <w:overflowPunct/>
                    <w:topLinePunct w:val="0"/>
                    <w:bidi w:val="0"/>
                    <w:adjustRightInd w:val="0"/>
                    <w:snapToGrid w:val="0"/>
                    <w:spacing w:after="0"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069AE54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3" w:type="pct"/>
                  <w:vMerge w:val="continue"/>
                  <w:tcBorders>
                    <w:tl2br w:val="nil"/>
                    <w:tr2bl w:val="nil"/>
                  </w:tcBorders>
                  <w:shd w:val="clear" w:color="auto" w:fill="auto"/>
                  <w:vAlign w:val="center"/>
                </w:tcPr>
                <w:p w14:paraId="63FA9719">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611" w:type="pct"/>
                  <w:vMerge w:val="continue"/>
                  <w:tcBorders>
                    <w:tl2br w:val="nil"/>
                    <w:tr2bl w:val="nil"/>
                  </w:tcBorders>
                  <w:shd w:val="clear" w:color="auto" w:fill="auto"/>
                  <w:vAlign w:val="center"/>
                </w:tcPr>
                <w:p w14:paraId="1DEEA909">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1601" w:type="pct"/>
                  <w:tcBorders>
                    <w:tl2br w:val="nil"/>
                    <w:tr2bl w:val="nil"/>
                  </w:tcBorders>
                  <w:shd w:val="clear" w:color="auto" w:fill="auto"/>
                  <w:vAlign w:val="center"/>
                </w:tcPr>
                <w:p w14:paraId="39F81B8E">
                  <w:pPr>
                    <w:pStyle w:val="36"/>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厂界外下风向4#</w:t>
                  </w:r>
                </w:p>
              </w:tc>
              <w:tc>
                <w:tcPr>
                  <w:tcW w:w="1251" w:type="pct"/>
                  <w:tcBorders>
                    <w:tl2br w:val="nil"/>
                    <w:tr2bl w:val="nil"/>
                  </w:tcBorders>
                  <w:shd w:val="clear" w:color="auto" w:fill="auto"/>
                  <w:vAlign w:val="center"/>
                </w:tcPr>
                <w:p w14:paraId="44D73120">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0.72</w:t>
                  </w:r>
                </w:p>
              </w:tc>
              <w:tc>
                <w:tcPr>
                  <w:tcW w:w="942" w:type="pct"/>
                  <w:vMerge w:val="continue"/>
                  <w:tcBorders>
                    <w:tl2br w:val="nil"/>
                    <w:tr2bl w:val="nil"/>
                  </w:tcBorders>
                  <w:shd w:val="clear" w:color="auto" w:fill="auto"/>
                  <w:vAlign w:val="center"/>
                </w:tcPr>
                <w:p w14:paraId="68338D9C">
                  <w:pPr>
                    <w:pStyle w:val="36"/>
                    <w:keepNext w:val="0"/>
                    <w:keepLines w:val="0"/>
                    <w:pageBreakBefore w:val="0"/>
                    <w:kinsoku/>
                    <w:wordWrap/>
                    <w:overflowPunct/>
                    <w:topLinePunct w:val="0"/>
                    <w:bidi w:val="0"/>
                    <w:adjustRightInd w:val="0"/>
                    <w:snapToGrid w:val="0"/>
                    <w:spacing w:after="0"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19550C9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3" w:type="pct"/>
                  <w:vMerge w:val="continue"/>
                  <w:tcBorders>
                    <w:tl2br w:val="nil"/>
                    <w:tr2bl w:val="nil"/>
                  </w:tcBorders>
                  <w:shd w:val="clear" w:color="auto" w:fill="auto"/>
                  <w:vAlign w:val="center"/>
                </w:tcPr>
                <w:p w14:paraId="01E33E91">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611" w:type="pct"/>
                  <w:vMerge w:val="continue"/>
                  <w:tcBorders>
                    <w:tl2br w:val="nil"/>
                    <w:tr2bl w:val="nil"/>
                  </w:tcBorders>
                  <w:shd w:val="clear" w:color="auto" w:fill="auto"/>
                  <w:vAlign w:val="center"/>
                </w:tcPr>
                <w:p w14:paraId="76DF01D5">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1601" w:type="pct"/>
                  <w:tcBorders>
                    <w:tl2br w:val="nil"/>
                    <w:tr2bl w:val="nil"/>
                  </w:tcBorders>
                  <w:shd w:val="clear" w:color="auto" w:fill="auto"/>
                  <w:vAlign w:val="center"/>
                </w:tcPr>
                <w:p w14:paraId="72CBD019">
                  <w:pPr>
                    <w:pStyle w:val="36"/>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厂区内印刷车间外</w:t>
                  </w:r>
                </w:p>
              </w:tc>
              <w:tc>
                <w:tcPr>
                  <w:tcW w:w="1251" w:type="pct"/>
                  <w:tcBorders>
                    <w:tl2br w:val="nil"/>
                    <w:tr2bl w:val="nil"/>
                  </w:tcBorders>
                  <w:shd w:val="clear" w:color="auto" w:fill="auto"/>
                  <w:vAlign w:val="center"/>
                </w:tcPr>
                <w:p w14:paraId="5DFF3CEE">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0.97</w:t>
                  </w:r>
                </w:p>
              </w:tc>
              <w:tc>
                <w:tcPr>
                  <w:tcW w:w="942" w:type="pct"/>
                  <w:vMerge w:val="continue"/>
                  <w:tcBorders>
                    <w:tl2br w:val="nil"/>
                    <w:tr2bl w:val="nil"/>
                  </w:tcBorders>
                  <w:shd w:val="clear" w:color="auto" w:fill="auto"/>
                  <w:vAlign w:val="center"/>
                </w:tcPr>
                <w:p w14:paraId="0FE7B7A7">
                  <w:pPr>
                    <w:pStyle w:val="36"/>
                    <w:keepNext w:val="0"/>
                    <w:keepLines w:val="0"/>
                    <w:pageBreakBefore w:val="0"/>
                    <w:kinsoku/>
                    <w:wordWrap/>
                    <w:overflowPunct/>
                    <w:topLinePunct w:val="0"/>
                    <w:bidi w:val="0"/>
                    <w:adjustRightInd w:val="0"/>
                    <w:snapToGrid w:val="0"/>
                    <w:spacing w:after="0"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6997B27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3" w:type="pct"/>
                  <w:vMerge w:val="continue"/>
                  <w:tcBorders>
                    <w:tl2br w:val="nil"/>
                    <w:tr2bl w:val="nil"/>
                  </w:tcBorders>
                  <w:shd w:val="clear" w:color="auto" w:fill="auto"/>
                  <w:vAlign w:val="center"/>
                </w:tcPr>
                <w:p w14:paraId="442E95AD">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611" w:type="pct"/>
                  <w:vMerge w:val="restart"/>
                  <w:tcBorders>
                    <w:tl2br w:val="nil"/>
                    <w:tr2bl w:val="nil"/>
                  </w:tcBorders>
                  <w:shd w:val="clear" w:color="auto" w:fill="auto"/>
                  <w:vAlign w:val="center"/>
                </w:tcPr>
                <w:p w14:paraId="75EC6095">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第二次</w:t>
                  </w:r>
                </w:p>
              </w:tc>
              <w:tc>
                <w:tcPr>
                  <w:tcW w:w="1601" w:type="pct"/>
                  <w:tcBorders>
                    <w:tl2br w:val="nil"/>
                    <w:tr2bl w:val="nil"/>
                  </w:tcBorders>
                  <w:shd w:val="clear" w:color="auto" w:fill="auto"/>
                  <w:vAlign w:val="center"/>
                </w:tcPr>
                <w:p w14:paraId="3BAE7133">
                  <w:pPr>
                    <w:pStyle w:val="36"/>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厂界外</w:t>
                  </w:r>
                  <w:r>
                    <w:rPr>
                      <w:rFonts w:hint="eastAsia" w:ascii="Times New Roman" w:hAnsi="Times New Roman" w:eastAsia="宋体" w:cs="Times New Roman"/>
                      <w:sz w:val="21"/>
                      <w:szCs w:val="21"/>
                      <w:highlight w:val="none"/>
                      <w:lang w:val="en-US" w:eastAsia="zh-CN"/>
                    </w:rPr>
                    <w:t>下</w:t>
                  </w:r>
                  <w:r>
                    <w:rPr>
                      <w:rFonts w:hint="default" w:ascii="Times New Roman" w:hAnsi="Times New Roman" w:eastAsia="宋体" w:cs="Times New Roman"/>
                      <w:sz w:val="21"/>
                      <w:szCs w:val="21"/>
                      <w:highlight w:val="none"/>
                    </w:rPr>
                    <w:t>风向1#</w:t>
                  </w:r>
                </w:p>
              </w:tc>
              <w:tc>
                <w:tcPr>
                  <w:tcW w:w="1251" w:type="pct"/>
                  <w:tcBorders>
                    <w:tl2br w:val="nil"/>
                    <w:tr2bl w:val="nil"/>
                  </w:tcBorders>
                  <w:shd w:val="clear" w:color="auto" w:fill="auto"/>
                  <w:vAlign w:val="center"/>
                </w:tcPr>
                <w:p w14:paraId="142E9214">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0.46</w:t>
                  </w:r>
                </w:p>
              </w:tc>
              <w:tc>
                <w:tcPr>
                  <w:tcW w:w="942" w:type="pct"/>
                  <w:vMerge w:val="restart"/>
                  <w:tcBorders>
                    <w:tl2br w:val="nil"/>
                    <w:tr2bl w:val="nil"/>
                  </w:tcBorders>
                  <w:shd w:val="clear" w:color="auto" w:fill="auto"/>
                  <w:vAlign w:val="center"/>
                </w:tcPr>
                <w:p w14:paraId="4F9BB2B3">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w:t>
                  </w:r>
                  <w:r>
                    <w:rPr>
                      <w:rFonts w:hint="eastAsia" w:ascii="Times New Roman" w:hAnsi="Times New Roman" w:cs="Times New Roman"/>
                      <w:color w:val="auto"/>
                      <w:kern w:val="2"/>
                      <w:sz w:val="21"/>
                      <w:szCs w:val="21"/>
                      <w:highlight w:val="none"/>
                      <w:lang w:val="en-US" w:eastAsia="zh-CN" w:bidi="ar-SA"/>
                    </w:rPr>
                    <w:t>晴</w:t>
                  </w:r>
                </w:p>
                <w:p w14:paraId="3273E74F">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eastAsia" w:ascii="Times New Roman" w:hAnsi="Times New Roman" w:cs="Times New Roman"/>
                      <w:color w:val="auto"/>
                      <w:kern w:val="2"/>
                      <w:sz w:val="21"/>
                      <w:szCs w:val="21"/>
                      <w:highlight w:val="none"/>
                      <w:lang w:val="en-US" w:eastAsia="zh-CN" w:bidi="ar-SA"/>
                    </w:rPr>
                    <w:t>8.9</w:t>
                  </w:r>
                  <w:r>
                    <w:rPr>
                      <w:rFonts w:hint="default" w:ascii="Times New Roman" w:hAnsi="Times New Roman" w:eastAsia="宋体" w:cs="Times New Roman"/>
                      <w:color w:val="auto"/>
                      <w:kern w:val="2"/>
                      <w:sz w:val="21"/>
                      <w:szCs w:val="21"/>
                      <w:highlight w:val="none"/>
                      <w:lang w:val="en-US" w:eastAsia="zh-CN" w:bidi="ar-SA"/>
                    </w:rPr>
                    <w:t>℃</w:t>
                  </w:r>
                </w:p>
                <w:p w14:paraId="42023C78">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气压：10</w:t>
                  </w:r>
                  <w:r>
                    <w:rPr>
                      <w:rFonts w:hint="eastAsia" w:ascii="Times New Roman" w:hAnsi="Times New Roman" w:cs="Times New Roman"/>
                      <w:color w:val="auto"/>
                      <w:kern w:val="2"/>
                      <w:sz w:val="21"/>
                      <w:szCs w:val="21"/>
                      <w:highlight w:val="none"/>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cs="Times New Roman"/>
                      <w:color w:val="auto"/>
                      <w:kern w:val="2"/>
                      <w:sz w:val="21"/>
                      <w:szCs w:val="21"/>
                      <w:highlight w:val="none"/>
                      <w:lang w:val="en-US" w:eastAsia="zh-CN" w:bidi="ar-SA"/>
                    </w:rPr>
                    <w:t>0</w:t>
                  </w:r>
                  <w:r>
                    <w:rPr>
                      <w:rFonts w:hint="default" w:ascii="Times New Roman" w:hAnsi="Times New Roman" w:eastAsia="宋体" w:cs="Times New Roman"/>
                      <w:color w:val="auto"/>
                      <w:kern w:val="2"/>
                      <w:sz w:val="21"/>
                      <w:szCs w:val="21"/>
                      <w:highlight w:val="none"/>
                      <w:lang w:val="en-US" w:eastAsia="zh-CN" w:bidi="ar-SA"/>
                    </w:rPr>
                    <w:t>kPa</w:t>
                  </w:r>
                </w:p>
                <w:p w14:paraId="5B3118C9">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eastAsia" w:ascii="Times New Roman" w:hAnsi="Times New Roman" w:eastAsia="宋体" w:cs="Times New Roman"/>
                      <w:color w:val="auto"/>
                      <w:kern w:val="2"/>
                      <w:sz w:val="21"/>
                      <w:szCs w:val="21"/>
                      <w:highlight w:val="none"/>
                      <w:lang w:val="en-US" w:eastAsia="zh-CN" w:bidi="ar-SA"/>
                    </w:rPr>
                    <w:t>南</w:t>
                  </w:r>
                </w:p>
                <w:p w14:paraId="3EE3ACCC">
                  <w:pPr>
                    <w:pStyle w:val="36"/>
                    <w:keepNext w:val="0"/>
                    <w:keepLines w:val="0"/>
                    <w:pageBreakBefore w:val="0"/>
                    <w:kinsoku/>
                    <w:wordWrap/>
                    <w:overflowPunct/>
                    <w:topLinePunct w:val="0"/>
                    <w:bidi w:val="0"/>
                    <w:spacing w:after="0"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eastAsia" w:ascii="Times New Roman" w:hAnsi="Times New Roman" w:eastAsia="宋体" w:cs="Times New Roman"/>
                      <w:color w:val="auto"/>
                      <w:kern w:val="2"/>
                      <w:sz w:val="21"/>
                      <w:szCs w:val="21"/>
                      <w:highlight w:val="none"/>
                      <w:lang w:val="en-US" w:eastAsia="zh-CN" w:bidi="ar-SA"/>
                    </w:rPr>
                    <w:t>1.3</w:t>
                  </w:r>
                  <w:r>
                    <w:rPr>
                      <w:rFonts w:hint="default" w:ascii="Times New Roman" w:hAnsi="Times New Roman" w:eastAsia="宋体" w:cs="Times New Roman"/>
                      <w:color w:val="auto"/>
                      <w:kern w:val="2"/>
                      <w:sz w:val="21"/>
                      <w:szCs w:val="21"/>
                      <w:highlight w:val="none"/>
                      <w:lang w:val="en-US" w:eastAsia="zh-CN" w:bidi="ar-SA"/>
                    </w:rPr>
                    <w:t>m/s</w:t>
                  </w:r>
                </w:p>
              </w:tc>
            </w:tr>
            <w:tr w14:paraId="33AF91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3" w:type="pct"/>
                  <w:vMerge w:val="continue"/>
                  <w:tcBorders>
                    <w:tl2br w:val="nil"/>
                    <w:tr2bl w:val="nil"/>
                  </w:tcBorders>
                  <w:shd w:val="clear" w:color="auto" w:fill="auto"/>
                  <w:vAlign w:val="center"/>
                </w:tcPr>
                <w:p w14:paraId="45FFAD98">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611" w:type="pct"/>
                  <w:vMerge w:val="continue"/>
                  <w:tcBorders>
                    <w:tl2br w:val="nil"/>
                    <w:tr2bl w:val="nil"/>
                  </w:tcBorders>
                  <w:shd w:val="clear" w:color="auto" w:fill="auto"/>
                  <w:vAlign w:val="center"/>
                </w:tcPr>
                <w:p w14:paraId="742B1FF6">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1601" w:type="pct"/>
                  <w:tcBorders>
                    <w:tl2br w:val="nil"/>
                    <w:tr2bl w:val="nil"/>
                  </w:tcBorders>
                  <w:shd w:val="clear" w:color="auto" w:fill="auto"/>
                  <w:vAlign w:val="center"/>
                </w:tcPr>
                <w:p w14:paraId="1E9769D8">
                  <w:pPr>
                    <w:pStyle w:val="36"/>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厂界外下风向2#</w:t>
                  </w:r>
                </w:p>
              </w:tc>
              <w:tc>
                <w:tcPr>
                  <w:tcW w:w="1251" w:type="pct"/>
                  <w:tcBorders>
                    <w:tl2br w:val="nil"/>
                    <w:tr2bl w:val="nil"/>
                  </w:tcBorders>
                  <w:shd w:val="clear" w:color="auto" w:fill="auto"/>
                  <w:vAlign w:val="center"/>
                </w:tcPr>
                <w:p w14:paraId="05CC4889">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0.53</w:t>
                  </w:r>
                </w:p>
              </w:tc>
              <w:tc>
                <w:tcPr>
                  <w:tcW w:w="942" w:type="pct"/>
                  <w:vMerge w:val="continue"/>
                  <w:tcBorders>
                    <w:tl2br w:val="nil"/>
                    <w:tr2bl w:val="nil"/>
                  </w:tcBorders>
                  <w:shd w:val="clear" w:color="auto" w:fill="auto"/>
                  <w:vAlign w:val="center"/>
                </w:tcPr>
                <w:p w14:paraId="55098EE4">
                  <w:pPr>
                    <w:pStyle w:val="36"/>
                    <w:keepNext w:val="0"/>
                    <w:keepLines w:val="0"/>
                    <w:pageBreakBefore w:val="0"/>
                    <w:kinsoku/>
                    <w:wordWrap/>
                    <w:overflowPunct/>
                    <w:topLinePunct w:val="0"/>
                    <w:bidi w:val="0"/>
                    <w:adjustRightInd w:val="0"/>
                    <w:snapToGrid w:val="0"/>
                    <w:spacing w:after="0"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1B5D10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3" w:type="pct"/>
                  <w:vMerge w:val="continue"/>
                  <w:tcBorders>
                    <w:tl2br w:val="nil"/>
                    <w:tr2bl w:val="nil"/>
                  </w:tcBorders>
                  <w:shd w:val="clear" w:color="auto" w:fill="auto"/>
                  <w:vAlign w:val="center"/>
                </w:tcPr>
                <w:p w14:paraId="2D099757">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611" w:type="pct"/>
                  <w:vMerge w:val="continue"/>
                  <w:tcBorders>
                    <w:tl2br w:val="nil"/>
                    <w:tr2bl w:val="nil"/>
                  </w:tcBorders>
                  <w:shd w:val="clear" w:color="auto" w:fill="auto"/>
                  <w:vAlign w:val="center"/>
                </w:tcPr>
                <w:p w14:paraId="23584162">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1601" w:type="pct"/>
                  <w:tcBorders>
                    <w:tl2br w:val="nil"/>
                    <w:tr2bl w:val="nil"/>
                  </w:tcBorders>
                  <w:shd w:val="clear" w:color="auto" w:fill="auto"/>
                  <w:vAlign w:val="center"/>
                </w:tcPr>
                <w:p w14:paraId="5EF66DCF">
                  <w:pPr>
                    <w:pStyle w:val="36"/>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厂界外下风向3#</w:t>
                  </w:r>
                </w:p>
              </w:tc>
              <w:tc>
                <w:tcPr>
                  <w:tcW w:w="1251" w:type="pct"/>
                  <w:tcBorders>
                    <w:tl2br w:val="nil"/>
                    <w:tr2bl w:val="nil"/>
                  </w:tcBorders>
                  <w:shd w:val="clear" w:color="auto" w:fill="auto"/>
                  <w:vAlign w:val="center"/>
                </w:tcPr>
                <w:p w14:paraId="53FE5583">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0.61</w:t>
                  </w:r>
                </w:p>
              </w:tc>
              <w:tc>
                <w:tcPr>
                  <w:tcW w:w="942" w:type="pct"/>
                  <w:vMerge w:val="continue"/>
                  <w:tcBorders>
                    <w:tl2br w:val="nil"/>
                    <w:tr2bl w:val="nil"/>
                  </w:tcBorders>
                  <w:shd w:val="clear" w:color="auto" w:fill="auto"/>
                  <w:vAlign w:val="center"/>
                </w:tcPr>
                <w:p w14:paraId="1F7F7467">
                  <w:pPr>
                    <w:pStyle w:val="36"/>
                    <w:keepNext w:val="0"/>
                    <w:keepLines w:val="0"/>
                    <w:pageBreakBefore w:val="0"/>
                    <w:kinsoku/>
                    <w:wordWrap/>
                    <w:overflowPunct/>
                    <w:topLinePunct w:val="0"/>
                    <w:bidi w:val="0"/>
                    <w:adjustRightInd w:val="0"/>
                    <w:snapToGrid w:val="0"/>
                    <w:spacing w:after="0"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5FCC00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3" w:type="pct"/>
                  <w:vMerge w:val="continue"/>
                  <w:tcBorders>
                    <w:tl2br w:val="nil"/>
                    <w:tr2bl w:val="nil"/>
                  </w:tcBorders>
                  <w:shd w:val="clear" w:color="auto" w:fill="auto"/>
                  <w:vAlign w:val="center"/>
                </w:tcPr>
                <w:p w14:paraId="590CE35F">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611" w:type="pct"/>
                  <w:vMerge w:val="continue"/>
                  <w:tcBorders>
                    <w:tl2br w:val="nil"/>
                    <w:tr2bl w:val="nil"/>
                  </w:tcBorders>
                  <w:shd w:val="clear" w:color="auto" w:fill="auto"/>
                  <w:vAlign w:val="center"/>
                </w:tcPr>
                <w:p w14:paraId="322EEB81">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1601" w:type="pct"/>
                  <w:tcBorders>
                    <w:tl2br w:val="nil"/>
                    <w:tr2bl w:val="nil"/>
                  </w:tcBorders>
                  <w:shd w:val="clear" w:color="auto" w:fill="auto"/>
                  <w:vAlign w:val="center"/>
                </w:tcPr>
                <w:p w14:paraId="56B6183B">
                  <w:pPr>
                    <w:pStyle w:val="36"/>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厂界外下风向4#</w:t>
                  </w:r>
                </w:p>
              </w:tc>
              <w:tc>
                <w:tcPr>
                  <w:tcW w:w="1251" w:type="pct"/>
                  <w:tcBorders>
                    <w:tl2br w:val="nil"/>
                    <w:tr2bl w:val="nil"/>
                  </w:tcBorders>
                  <w:shd w:val="clear" w:color="auto" w:fill="auto"/>
                  <w:vAlign w:val="center"/>
                </w:tcPr>
                <w:p w14:paraId="69D8A6EC">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0.79</w:t>
                  </w:r>
                </w:p>
              </w:tc>
              <w:tc>
                <w:tcPr>
                  <w:tcW w:w="942" w:type="pct"/>
                  <w:vMerge w:val="continue"/>
                  <w:tcBorders>
                    <w:tl2br w:val="nil"/>
                    <w:tr2bl w:val="nil"/>
                  </w:tcBorders>
                  <w:shd w:val="clear" w:color="auto" w:fill="auto"/>
                  <w:vAlign w:val="center"/>
                </w:tcPr>
                <w:p w14:paraId="7045A86D">
                  <w:pPr>
                    <w:pStyle w:val="36"/>
                    <w:keepNext w:val="0"/>
                    <w:keepLines w:val="0"/>
                    <w:pageBreakBefore w:val="0"/>
                    <w:kinsoku/>
                    <w:wordWrap/>
                    <w:overflowPunct/>
                    <w:topLinePunct w:val="0"/>
                    <w:bidi w:val="0"/>
                    <w:adjustRightInd w:val="0"/>
                    <w:snapToGrid w:val="0"/>
                    <w:spacing w:after="0"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34711D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3" w:type="pct"/>
                  <w:vMerge w:val="continue"/>
                  <w:tcBorders>
                    <w:tl2br w:val="nil"/>
                    <w:tr2bl w:val="nil"/>
                  </w:tcBorders>
                  <w:shd w:val="clear" w:color="auto" w:fill="auto"/>
                  <w:vAlign w:val="center"/>
                </w:tcPr>
                <w:p w14:paraId="21C158A0">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611" w:type="pct"/>
                  <w:vMerge w:val="continue"/>
                  <w:tcBorders>
                    <w:tl2br w:val="nil"/>
                    <w:tr2bl w:val="nil"/>
                  </w:tcBorders>
                  <w:shd w:val="clear" w:color="auto" w:fill="auto"/>
                  <w:vAlign w:val="center"/>
                </w:tcPr>
                <w:p w14:paraId="486B3351">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1601" w:type="pct"/>
                  <w:tcBorders>
                    <w:tl2br w:val="nil"/>
                    <w:tr2bl w:val="nil"/>
                  </w:tcBorders>
                  <w:shd w:val="clear" w:color="auto" w:fill="auto"/>
                  <w:vAlign w:val="center"/>
                </w:tcPr>
                <w:p w14:paraId="283F3380">
                  <w:pPr>
                    <w:pStyle w:val="36"/>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厂区内印刷车间外</w:t>
                  </w:r>
                </w:p>
              </w:tc>
              <w:tc>
                <w:tcPr>
                  <w:tcW w:w="1251" w:type="pct"/>
                  <w:tcBorders>
                    <w:tl2br w:val="nil"/>
                    <w:tr2bl w:val="nil"/>
                  </w:tcBorders>
                  <w:shd w:val="clear" w:color="auto" w:fill="auto"/>
                  <w:vAlign w:val="center"/>
                </w:tcPr>
                <w:p w14:paraId="1924A808">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1.13</w:t>
                  </w:r>
                </w:p>
              </w:tc>
              <w:tc>
                <w:tcPr>
                  <w:tcW w:w="942" w:type="pct"/>
                  <w:vMerge w:val="continue"/>
                  <w:tcBorders>
                    <w:tl2br w:val="nil"/>
                    <w:tr2bl w:val="nil"/>
                  </w:tcBorders>
                  <w:shd w:val="clear" w:color="auto" w:fill="auto"/>
                  <w:vAlign w:val="center"/>
                </w:tcPr>
                <w:p w14:paraId="7C2D6096">
                  <w:pPr>
                    <w:pStyle w:val="36"/>
                    <w:keepNext w:val="0"/>
                    <w:keepLines w:val="0"/>
                    <w:pageBreakBefore w:val="0"/>
                    <w:kinsoku/>
                    <w:wordWrap/>
                    <w:overflowPunct/>
                    <w:topLinePunct w:val="0"/>
                    <w:bidi w:val="0"/>
                    <w:adjustRightInd w:val="0"/>
                    <w:snapToGrid w:val="0"/>
                    <w:spacing w:after="0" w:line="240" w:lineRule="auto"/>
                    <w:textAlignment w:val="auto"/>
                    <w:rPr>
                      <w:rFonts w:hint="default" w:ascii="Times New Roman" w:hAnsi="Times New Roman" w:eastAsia="宋体" w:cs="Times New Roman"/>
                      <w:color w:val="auto"/>
                      <w:kern w:val="2"/>
                      <w:sz w:val="21"/>
                      <w:szCs w:val="21"/>
                      <w:highlight w:val="none"/>
                      <w:lang w:val="en-US" w:eastAsia="zh-CN" w:bidi="ar-SA"/>
                    </w:rPr>
                  </w:pPr>
                </w:p>
              </w:tc>
            </w:tr>
            <w:tr w14:paraId="253A89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3" w:type="pct"/>
                  <w:vMerge w:val="continue"/>
                  <w:tcBorders>
                    <w:tl2br w:val="nil"/>
                    <w:tr2bl w:val="nil"/>
                  </w:tcBorders>
                  <w:shd w:val="clear" w:color="auto" w:fill="auto"/>
                  <w:vAlign w:val="center"/>
                </w:tcPr>
                <w:p w14:paraId="1130A358">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611" w:type="pct"/>
                  <w:vMerge w:val="restart"/>
                  <w:tcBorders>
                    <w:tl2br w:val="nil"/>
                    <w:tr2bl w:val="nil"/>
                  </w:tcBorders>
                  <w:shd w:val="clear" w:color="auto" w:fill="auto"/>
                  <w:vAlign w:val="center"/>
                </w:tcPr>
                <w:p w14:paraId="4F3D4CA3">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第三次</w:t>
                  </w:r>
                </w:p>
              </w:tc>
              <w:tc>
                <w:tcPr>
                  <w:tcW w:w="1601" w:type="pct"/>
                  <w:tcBorders>
                    <w:tl2br w:val="nil"/>
                    <w:tr2bl w:val="nil"/>
                  </w:tcBorders>
                  <w:shd w:val="clear" w:color="auto" w:fill="auto"/>
                  <w:vAlign w:val="center"/>
                </w:tcPr>
                <w:p w14:paraId="28825667">
                  <w:pPr>
                    <w:pStyle w:val="36"/>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厂界外</w:t>
                  </w:r>
                  <w:r>
                    <w:rPr>
                      <w:rFonts w:hint="eastAsia" w:ascii="Times New Roman" w:hAnsi="Times New Roman" w:eastAsia="宋体" w:cs="Times New Roman"/>
                      <w:sz w:val="21"/>
                      <w:szCs w:val="21"/>
                      <w:highlight w:val="none"/>
                      <w:lang w:val="en-US" w:eastAsia="zh-CN"/>
                    </w:rPr>
                    <w:t>下</w:t>
                  </w:r>
                  <w:r>
                    <w:rPr>
                      <w:rFonts w:hint="default" w:ascii="Times New Roman" w:hAnsi="Times New Roman" w:eastAsia="宋体" w:cs="Times New Roman"/>
                      <w:sz w:val="21"/>
                      <w:szCs w:val="21"/>
                      <w:highlight w:val="none"/>
                    </w:rPr>
                    <w:t>风向1#</w:t>
                  </w:r>
                </w:p>
              </w:tc>
              <w:tc>
                <w:tcPr>
                  <w:tcW w:w="1251" w:type="pct"/>
                  <w:tcBorders>
                    <w:tl2br w:val="nil"/>
                    <w:tr2bl w:val="nil"/>
                  </w:tcBorders>
                  <w:shd w:val="clear" w:color="auto" w:fill="auto"/>
                  <w:vAlign w:val="center"/>
                </w:tcPr>
                <w:p w14:paraId="373C26FF">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0.45</w:t>
                  </w:r>
                </w:p>
              </w:tc>
              <w:tc>
                <w:tcPr>
                  <w:tcW w:w="942" w:type="pct"/>
                  <w:vMerge w:val="restart"/>
                  <w:tcBorders>
                    <w:tl2br w:val="nil"/>
                    <w:tr2bl w:val="nil"/>
                  </w:tcBorders>
                  <w:shd w:val="clear" w:color="auto" w:fill="auto"/>
                  <w:vAlign w:val="center"/>
                </w:tcPr>
                <w:p w14:paraId="425A15C3">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天气：</w:t>
                  </w:r>
                  <w:r>
                    <w:rPr>
                      <w:rFonts w:hint="eastAsia" w:ascii="Times New Roman" w:hAnsi="Times New Roman" w:cs="Times New Roman"/>
                      <w:color w:val="auto"/>
                      <w:kern w:val="2"/>
                      <w:sz w:val="21"/>
                      <w:szCs w:val="21"/>
                      <w:highlight w:val="none"/>
                      <w:lang w:val="en-US" w:eastAsia="zh-CN" w:bidi="ar-SA"/>
                    </w:rPr>
                    <w:t>晴</w:t>
                  </w:r>
                </w:p>
                <w:p w14:paraId="26992F3A">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温度：</w:t>
                  </w:r>
                  <w:r>
                    <w:rPr>
                      <w:rFonts w:hint="eastAsia" w:ascii="Times New Roman" w:hAnsi="Times New Roman" w:cs="Times New Roman"/>
                      <w:color w:val="auto"/>
                      <w:kern w:val="2"/>
                      <w:sz w:val="21"/>
                      <w:szCs w:val="21"/>
                      <w:highlight w:val="none"/>
                      <w:lang w:val="en-US" w:eastAsia="zh-CN" w:bidi="ar-SA"/>
                    </w:rPr>
                    <w:t>8.5</w:t>
                  </w:r>
                  <w:r>
                    <w:rPr>
                      <w:rFonts w:hint="default" w:ascii="Times New Roman" w:hAnsi="Times New Roman" w:eastAsia="宋体" w:cs="Times New Roman"/>
                      <w:color w:val="auto"/>
                      <w:kern w:val="2"/>
                      <w:sz w:val="21"/>
                      <w:szCs w:val="21"/>
                      <w:highlight w:val="none"/>
                      <w:lang w:val="en-US" w:eastAsia="zh-CN" w:bidi="ar-SA"/>
                    </w:rPr>
                    <w:t>℃</w:t>
                  </w:r>
                </w:p>
                <w:p w14:paraId="64FD3A67">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气压：10</w:t>
                  </w:r>
                  <w:r>
                    <w:rPr>
                      <w:rFonts w:hint="eastAsia" w:ascii="Times New Roman" w:hAnsi="Times New Roman" w:cs="Times New Roman"/>
                      <w:color w:val="auto"/>
                      <w:kern w:val="2"/>
                      <w:sz w:val="21"/>
                      <w:szCs w:val="21"/>
                      <w:highlight w:val="none"/>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cs="Times New Roman"/>
                      <w:color w:val="auto"/>
                      <w:kern w:val="2"/>
                      <w:sz w:val="21"/>
                      <w:szCs w:val="21"/>
                      <w:highlight w:val="none"/>
                      <w:lang w:val="en-US" w:eastAsia="zh-CN" w:bidi="ar-SA"/>
                    </w:rPr>
                    <w:t>0</w:t>
                  </w:r>
                  <w:r>
                    <w:rPr>
                      <w:rFonts w:hint="default" w:ascii="Times New Roman" w:hAnsi="Times New Roman" w:eastAsia="宋体" w:cs="Times New Roman"/>
                      <w:color w:val="auto"/>
                      <w:kern w:val="2"/>
                      <w:sz w:val="21"/>
                      <w:szCs w:val="21"/>
                      <w:highlight w:val="none"/>
                      <w:lang w:val="en-US" w:eastAsia="zh-CN" w:bidi="ar-SA"/>
                    </w:rPr>
                    <w:t>kPa</w:t>
                  </w:r>
                </w:p>
                <w:p w14:paraId="0AD602B5">
                  <w:pPr>
                    <w:pStyle w:val="26"/>
                    <w:keepNext w:val="0"/>
                    <w:keepLines w:val="0"/>
                    <w:pageBreakBefore w:val="0"/>
                    <w:kinsoku/>
                    <w:wordWrap/>
                    <w:overflowPunct/>
                    <w:topLinePunct w:val="0"/>
                    <w:bidi w:val="0"/>
                    <w:spacing w:after="0" w:line="240" w:lineRule="auto"/>
                    <w:ind w:right="-110" w:rightChars="-5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风向：</w:t>
                  </w:r>
                  <w:r>
                    <w:rPr>
                      <w:rFonts w:hint="eastAsia" w:ascii="Times New Roman" w:hAnsi="Times New Roman" w:eastAsia="宋体" w:cs="Times New Roman"/>
                      <w:color w:val="auto"/>
                      <w:kern w:val="2"/>
                      <w:sz w:val="21"/>
                      <w:szCs w:val="21"/>
                      <w:highlight w:val="none"/>
                      <w:lang w:val="en-US" w:eastAsia="zh-CN" w:bidi="ar-SA"/>
                    </w:rPr>
                    <w:t>南</w:t>
                  </w:r>
                </w:p>
                <w:p w14:paraId="08DAA8AD">
                  <w:pPr>
                    <w:pStyle w:val="36"/>
                    <w:keepNext w:val="0"/>
                    <w:keepLines w:val="0"/>
                    <w:pageBreakBefore w:val="0"/>
                    <w:kinsoku/>
                    <w:wordWrap/>
                    <w:overflowPunct/>
                    <w:topLinePunct w:val="0"/>
                    <w:bidi w:val="0"/>
                    <w:spacing w:after="0" w:line="240" w:lineRule="auto"/>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风速：</w:t>
                  </w:r>
                  <w:r>
                    <w:rPr>
                      <w:rFonts w:hint="eastAsia" w:ascii="Times New Roman" w:hAnsi="Times New Roman" w:eastAsia="宋体" w:cs="Times New Roman"/>
                      <w:color w:val="auto"/>
                      <w:kern w:val="2"/>
                      <w:sz w:val="21"/>
                      <w:szCs w:val="21"/>
                      <w:highlight w:val="none"/>
                      <w:lang w:val="en-US" w:eastAsia="zh-CN" w:bidi="ar-SA"/>
                    </w:rPr>
                    <w:t>1.1</w:t>
                  </w:r>
                  <w:r>
                    <w:rPr>
                      <w:rFonts w:hint="default" w:ascii="Times New Roman" w:hAnsi="Times New Roman" w:eastAsia="宋体" w:cs="Times New Roman"/>
                      <w:color w:val="auto"/>
                      <w:kern w:val="2"/>
                      <w:sz w:val="21"/>
                      <w:szCs w:val="21"/>
                      <w:highlight w:val="none"/>
                      <w:lang w:val="en-US" w:eastAsia="zh-CN" w:bidi="ar-SA"/>
                    </w:rPr>
                    <w:t>m/s</w:t>
                  </w:r>
                </w:p>
              </w:tc>
            </w:tr>
            <w:tr w14:paraId="199525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3" w:type="pct"/>
                  <w:vMerge w:val="continue"/>
                  <w:tcBorders>
                    <w:tl2br w:val="nil"/>
                    <w:tr2bl w:val="nil"/>
                  </w:tcBorders>
                  <w:shd w:val="clear" w:color="auto" w:fill="auto"/>
                  <w:vAlign w:val="center"/>
                </w:tcPr>
                <w:p w14:paraId="0794199B">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611" w:type="pct"/>
                  <w:vMerge w:val="continue"/>
                  <w:tcBorders>
                    <w:tl2br w:val="nil"/>
                    <w:tr2bl w:val="nil"/>
                  </w:tcBorders>
                  <w:shd w:val="clear" w:color="auto" w:fill="auto"/>
                  <w:vAlign w:val="center"/>
                </w:tcPr>
                <w:p w14:paraId="3BB29E71">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1601" w:type="pct"/>
                  <w:tcBorders>
                    <w:tl2br w:val="nil"/>
                    <w:tr2bl w:val="nil"/>
                  </w:tcBorders>
                  <w:shd w:val="clear" w:color="auto" w:fill="auto"/>
                  <w:vAlign w:val="center"/>
                </w:tcPr>
                <w:p w14:paraId="009C8D5A">
                  <w:pPr>
                    <w:pStyle w:val="36"/>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厂界外下风向2#</w:t>
                  </w:r>
                </w:p>
              </w:tc>
              <w:tc>
                <w:tcPr>
                  <w:tcW w:w="1251" w:type="pct"/>
                  <w:tcBorders>
                    <w:tl2br w:val="nil"/>
                    <w:tr2bl w:val="nil"/>
                  </w:tcBorders>
                  <w:shd w:val="clear" w:color="auto" w:fill="auto"/>
                  <w:vAlign w:val="center"/>
                </w:tcPr>
                <w:p w14:paraId="19DE6423">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0.58</w:t>
                  </w:r>
                </w:p>
              </w:tc>
              <w:tc>
                <w:tcPr>
                  <w:tcW w:w="942" w:type="pct"/>
                  <w:vMerge w:val="continue"/>
                  <w:tcBorders>
                    <w:tl2br w:val="nil"/>
                    <w:tr2bl w:val="nil"/>
                  </w:tcBorders>
                  <w:shd w:val="clear" w:color="auto" w:fill="auto"/>
                  <w:vAlign w:val="center"/>
                </w:tcPr>
                <w:p w14:paraId="3610FA92">
                  <w:pPr>
                    <w:pStyle w:val="36"/>
                    <w:keepNext w:val="0"/>
                    <w:keepLines w:val="0"/>
                    <w:pageBreakBefore w:val="0"/>
                    <w:kinsoku/>
                    <w:wordWrap/>
                    <w:overflowPunct/>
                    <w:topLinePunct w:val="0"/>
                    <w:bidi w:val="0"/>
                    <w:spacing w:after="0" w:line="240" w:lineRule="auto"/>
                    <w:jc w:val="both"/>
                    <w:textAlignment w:val="auto"/>
                    <w:rPr>
                      <w:rFonts w:hint="default" w:ascii="Times New Roman" w:hAnsi="Times New Roman" w:eastAsia="宋体" w:cs="Times New Roman"/>
                      <w:sz w:val="21"/>
                      <w:szCs w:val="21"/>
                      <w:highlight w:val="yellow"/>
                    </w:rPr>
                  </w:pPr>
                </w:p>
              </w:tc>
            </w:tr>
            <w:tr w14:paraId="0400469B">
              <w:tblPrEx>
                <w:tblCellMar>
                  <w:top w:w="0" w:type="dxa"/>
                  <w:left w:w="28" w:type="dxa"/>
                  <w:bottom w:w="0" w:type="dxa"/>
                  <w:right w:w="28" w:type="dxa"/>
                </w:tblCellMar>
              </w:tblPrEx>
              <w:trPr>
                <w:trHeight w:val="397" w:hRule="atLeast"/>
                <w:jc w:val="center"/>
              </w:trPr>
              <w:tc>
                <w:tcPr>
                  <w:tcW w:w="593" w:type="pct"/>
                  <w:vMerge w:val="continue"/>
                  <w:tcBorders>
                    <w:tl2br w:val="nil"/>
                    <w:tr2bl w:val="nil"/>
                  </w:tcBorders>
                  <w:shd w:val="clear" w:color="auto" w:fill="auto"/>
                  <w:vAlign w:val="center"/>
                </w:tcPr>
                <w:p w14:paraId="5BD4D4A4">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611" w:type="pct"/>
                  <w:vMerge w:val="continue"/>
                  <w:tcBorders>
                    <w:tl2br w:val="nil"/>
                    <w:tr2bl w:val="nil"/>
                  </w:tcBorders>
                  <w:shd w:val="clear" w:color="auto" w:fill="auto"/>
                  <w:vAlign w:val="center"/>
                </w:tcPr>
                <w:p w14:paraId="01138D78">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1601" w:type="pct"/>
                  <w:tcBorders>
                    <w:tl2br w:val="nil"/>
                    <w:tr2bl w:val="nil"/>
                  </w:tcBorders>
                  <w:shd w:val="clear" w:color="auto" w:fill="auto"/>
                  <w:vAlign w:val="center"/>
                </w:tcPr>
                <w:p w14:paraId="524C1FCD">
                  <w:pPr>
                    <w:pStyle w:val="36"/>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厂界外下风向3#</w:t>
                  </w:r>
                </w:p>
              </w:tc>
              <w:tc>
                <w:tcPr>
                  <w:tcW w:w="1251" w:type="pct"/>
                  <w:tcBorders>
                    <w:tl2br w:val="nil"/>
                    <w:tr2bl w:val="nil"/>
                  </w:tcBorders>
                  <w:shd w:val="clear" w:color="auto" w:fill="auto"/>
                  <w:vAlign w:val="center"/>
                </w:tcPr>
                <w:p w14:paraId="7B8C9060">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0.66</w:t>
                  </w:r>
                </w:p>
              </w:tc>
              <w:tc>
                <w:tcPr>
                  <w:tcW w:w="942" w:type="pct"/>
                  <w:vMerge w:val="continue"/>
                  <w:tcBorders>
                    <w:tl2br w:val="nil"/>
                    <w:tr2bl w:val="nil"/>
                  </w:tcBorders>
                  <w:shd w:val="clear" w:color="auto" w:fill="auto"/>
                  <w:vAlign w:val="center"/>
                </w:tcPr>
                <w:p w14:paraId="3E5D4C98">
                  <w:pPr>
                    <w:pStyle w:val="36"/>
                    <w:keepNext w:val="0"/>
                    <w:keepLines w:val="0"/>
                    <w:pageBreakBefore w:val="0"/>
                    <w:kinsoku/>
                    <w:wordWrap/>
                    <w:overflowPunct/>
                    <w:topLinePunct w:val="0"/>
                    <w:bidi w:val="0"/>
                    <w:spacing w:after="0" w:line="240" w:lineRule="auto"/>
                    <w:jc w:val="both"/>
                    <w:textAlignment w:val="auto"/>
                    <w:rPr>
                      <w:rFonts w:hint="default" w:ascii="Times New Roman" w:hAnsi="Times New Roman" w:eastAsia="宋体" w:cs="Times New Roman"/>
                      <w:sz w:val="21"/>
                      <w:szCs w:val="21"/>
                      <w:highlight w:val="yellow"/>
                    </w:rPr>
                  </w:pPr>
                </w:p>
              </w:tc>
            </w:tr>
            <w:tr w14:paraId="78AB9F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3" w:type="pct"/>
                  <w:vMerge w:val="continue"/>
                  <w:tcBorders>
                    <w:tl2br w:val="nil"/>
                    <w:tr2bl w:val="nil"/>
                  </w:tcBorders>
                  <w:shd w:val="clear" w:color="auto" w:fill="auto"/>
                  <w:vAlign w:val="center"/>
                </w:tcPr>
                <w:p w14:paraId="14F306AB">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611" w:type="pct"/>
                  <w:vMerge w:val="continue"/>
                  <w:tcBorders>
                    <w:tl2br w:val="nil"/>
                    <w:tr2bl w:val="nil"/>
                  </w:tcBorders>
                  <w:shd w:val="clear" w:color="auto" w:fill="auto"/>
                  <w:vAlign w:val="center"/>
                </w:tcPr>
                <w:p w14:paraId="7BB3C709">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1601" w:type="pct"/>
                  <w:tcBorders>
                    <w:tl2br w:val="nil"/>
                    <w:tr2bl w:val="nil"/>
                  </w:tcBorders>
                  <w:shd w:val="clear" w:color="auto" w:fill="auto"/>
                  <w:vAlign w:val="center"/>
                </w:tcPr>
                <w:p w14:paraId="40802541">
                  <w:pPr>
                    <w:pStyle w:val="36"/>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厂界外下风向4#</w:t>
                  </w:r>
                </w:p>
              </w:tc>
              <w:tc>
                <w:tcPr>
                  <w:tcW w:w="1251" w:type="pct"/>
                  <w:tcBorders>
                    <w:tl2br w:val="nil"/>
                    <w:tr2bl w:val="nil"/>
                  </w:tcBorders>
                  <w:shd w:val="clear" w:color="auto" w:fill="auto"/>
                  <w:vAlign w:val="center"/>
                </w:tcPr>
                <w:p w14:paraId="13DDE45D">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0.75</w:t>
                  </w:r>
                </w:p>
              </w:tc>
              <w:tc>
                <w:tcPr>
                  <w:tcW w:w="942" w:type="pct"/>
                  <w:vMerge w:val="continue"/>
                  <w:tcBorders>
                    <w:tl2br w:val="nil"/>
                    <w:tr2bl w:val="nil"/>
                  </w:tcBorders>
                  <w:shd w:val="clear" w:color="auto" w:fill="auto"/>
                  <w:vAlign w:val="center"/>
                </w:tcPr>
                <w:p w14:paraId="44A22D73">
                  <w:pPr>
                    <w:pStyle w:val="36"/>
                    <w:keepNext w:val="0"/>
                    <w:keepLines w:val="0"/>
                    <w:pageBreakBefore w:val="0"/>
                    <w:kinsoku/>
                    <w:wordWrap/>
                    <w:overflowPunct/>
                    <w:topLinePunct w:val="0"/>
                    <w:bidi w:val="0"/>
                    <w:spacing w:after="0" w:line="240" w:lineRule="auto"/>
                    <w:jc w:val="both"/>
                    <w:textAlignment w:val="auto"/>
                    <w:rPr>
                      <w:rFonts w:hint="default" w:ascii="Times New Roman" w:hAnsi="Times New Roman" w:eastAsia="宋体" w:cs="Times New Roman"/>
                      <w:sz w:val="21"/>
                      <w:szCs w:val="21"/>
                      <w:highlight w:val="yellow"/>
                    </w:rPr>
                  </w:pPr>
                </w:p>
              </w:tc>
            </w:tr>
            <w:tr w14:paraId="472B32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93" w:type="pct"/>
                  <w:vMerge w:val="continue"/>
                  <w:tcBorders>
                    <w:tl2br w:val="nil"/>
                    <w:tr2bl w:val="nil"/>
                  </w:tcBorders>
                  <w:shd w:val="clear" w:color="auto" w:fill="auto"/>
                  <w:vAlign w:val="center"/>
                </w:tcPr>
                <w:p w14:paraId="5685FAEB">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611" w:type="pct"/>
                  <w:vMerge w:val="continue"/>
                  <w:tcBorders>
                    <w:tl2br w:val="nil"/>
                    <w:tr2bl w:val="nil"/>
                  </w:tcBorders>
                  <w:shd w:val="clear" w:color="auto" w:fill="auto"/>
                  <w:vAlign w:val="center"/>
                </w:tcPr>
                <w:p w14:paraId="79EF387A">
                  <w:pPr>
                    <w:pStyle w:val="36"/>
                    <w:keepNext w:val="0"/>
                    <w:keepLines w:val="0"/>
                    <w:pageBreakBefore w:val="0"/>
                    <w:kinsoku/>
                    <w:wordWrap/>
                    <w:overflowPunct/>
                    <w:topLinePunct w:val="0"/>
                    <w:bidi w:val="0"/>
                    <w:spacing w:after="0" w:line="240" w:lineRule="auto"/>
                    <w:textAlignment w:val="auto"/>
                    <w:rPr>
                      <w:rFonts w:hint="default" w:ascii="Times New Roman" w:hAnsi="Times New Roman" w:eastAsia="宋体" w:cs="Times New Roman"/>
                      <w:sz w:val="21"/>
                      <w:szCs w:val="21"/>
                      <w:highlight w:val="none"/>
                    </w:rPr>
                  </w:pPr>
                </w:p>
              </w:tc>
              <w:tc>
                <w:tcPr>
                  <w:tcW w:w="1601" w:type="pct"/>
                  <w:tcBorders>
                    <w:tl2br w:val="nil"/>
                    <w:tr2bl w:val="nil"/>
                  </w:tcBorders>
                  <w:shd w:val="clear" w:color="auto" w:fill="auto"/>
                  <w:vAlign w:val="center"/>
                </w:tcPr>
                <w:p w14:paraId="56027444">
                  <w:pPr>
                    <w:pStyle w:val="36"/>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厂区内印刷车间外</w:t>
                  </w:r>
                </w:p>
              </w:tc>
              <w:tc>
                <w:tcPr>
                  <w:tcW w:w="1251" w:type="pct"/>
                  <w:tcBorders>
                    <w:tl2br w:val="nil"/>
                    <w:tr2bl w:val="nil"/>
                  </w:tcBorders>
                  <w:shd w:val="clear" w:color="auto" w:fill="auto"/>
                  <w:vAlign w:val="center"/>
                </w:tcPr>
                <w:p w14:paraId="5194DC90">
                  <w:pPr>
                    <w:keepNext w:val="0"/>
                    <w:keepLines w:val="0"/>
                    <w:pageBreakBefore w:val="0"/>
                    <w:kinsoku/>
                    <w:wordWrap/>
                    <w:overflowPunct/>
                    <w:topLinePunct w:val="0"/>
                    <w:bidi w:val="0"/>
                    <w:spacing w:after="0" w:line="240" w:lineRule="auto"/>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1.06</w:t>
                  </w:r>
                </w:p>
              </w:tc>
              <w:tc>
                <w:tcPr>
                  <w:tcW w:w="942" w:type="pct"/>
                  <w:vMerge w:val="continue"/>
                  <w:tcBorders>
                    <w:tl2br w:val="nil"/>
                    <w:tr2bl w:val="nil"/>
                  </w:tcBorders>
                  <w:shd w:val="clear" w:color="auto" w:fill="auto"/>
                  <w:vAlign w:val="center"/>
                </w:tcPr>
                <w:p w14:paraId="7E70A165">
                  <w:pPr>
                    <w:pStyle w:val="36"/>
                    <w:keepNext w:val="0"/>
                    <w:keepLines w:val="0"/>
                    <w:pageBreakBefore w:val="0"/>
                    <w:kinsoku/>
                    <w:wordWrap/>
                    <w:overflowPunct/>
                    <w:topLinePunct w:val="0"/>
                    <w:bidi w:val="0"/>
                    <w:spacing w:after="0" w:line="240" w:lineRule="auto"/>
                    <w:jc w:val="both"/>
                    <w:textAlignment w:val="auto"/>
                    <w:rPr>
                      <w:rFonts w:hint="default" w:ascii="Times New Roman" w:hAnsi="Times New Roman" w:eastAsia="宋体" w:cs="Times New Roman"/>
                      <w:sz w:val="21"/>
                      <w:szCs w:val="21"/>
                      <w:highlight w:val="yellow"/>
                    </w:rPr>
                  </w:pPr>
                </w:p>
              </w:tc>
            </w:tr>
          </w:tbl>
          <w:p w14:paraId="54C47474">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both"/>
              <w:textAlignment w:val="auto"/>
              <w:outlineLvl w:val="9"/>
              <w:rPr>
                <w:rFonts w:hint="default" w:ascii="Times New Roman" w:hAnsi="Times New Roman" w:eastAsia="宋体" w:cs="Times New Roman"/>
                <w:color w:val="000000"/>
                <w:sz w:val="24"/>
                <w:szCs w:val="24"/>
                <w:highlight w:val="none"/>
                <w:vertAlign w:val="baseline"/>
                <w:lang w:val="en-US" w:eastAsia="zh-CN"/>
              </w:rPr>
            </w:pPr>
            <w:r>
              <w:rPr>
                <w:rFonts w:hint="default" w:ascii="Times New Roman" w:hAnsi="Times New Roman" w:eastAsia="宋体" w:cs="Times New Roman"/>
                <w:b w:val="0"/>
                <w:bCs w:val="0"/>
                <w:sz w:val="24"/>
                <w:szCs w:val="24"/>
                <w:highlight w:val="none"/>
                <w:lang w:val="en-US" w:eastAsia="zh-CN"/>
              </w:rPr>
              <w:t>由上表可知，本次验收项目运行期间，厂界无组织废气非甲烷总烃排放浓度为0.43~0.81mg/m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。非甲烷总烃排放浓度能够满足</w:t>
            </w:r>
            <w:r>
              <w:rPr>
                <w:rFonts w:hint="default" w:ascii="Times New Roman" w:hAnsi="Times New Roman" w:eastAsia="宋体" w:cs="Times New Roman"/>
                <w:color w:val="000000"/>
                <w:sz w:val="24"/>
                <w:szCs w:val="24"/>
                <w:highlight w:val="none"/>
                <w:lang w:val="en-US" w:eastAsia="zh-CN" w:bidi="ar-SA"/>
              </w:rPr>
              <w:t>《合成树脂工业污染物排放标准》（GB31572-2015）及修改单</w:t>
            </w:r>
            <w:r>
              <w:rPr>
                <w:rFonts w:hint="default" w:ascii="Times New Roman" w:hAnsi="Times New Roman" w:eastAsia="宋体" w:cs="Times New Roman"/>
                <w:b w:val="0"/>
                <w:bCs w:val="0"/>
                <w:sz w:val="24"/>
                <w:szCs w:val="24"/>
                <w:highlight w:val="none"/>
                <w:lang w:val="en-US" w:eastAsia="zh-CN"/>
              </w:rPr>
              <w:t>中企业边界非甲烷总烃4.0mg/m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的限值要求，同时能够满足</w:t>
            </w:r>
            <w:r>
              <w:rPr>
                <w:rFonts w:hint="default" w:ascii="Times New Roman" w:hAnsi="Times New Roman" w:eastAsia="宋体" w:cs="Times New Roman"/>
                <w:kern w:val="0"/>
                <w:sz w:val="24"/>
                <w:szCs w:val="24"/>
                <w:highlight w:val="none"/>
                <w:lang w:val="en-US" w:eastAsia="zh-CN"/>
              </w:rPr>
              <w:t>《关于全省开展工业企业挥发性有机物专项治理工作中排放建议值的通知》（豫环攻坚办[2017]162号）以及</w:t>
            </w:r>
            <w:r>
              <w:rPr>
                <w:rFonts w:hint="default" w:ascii="Times New Roman" w:hAnsi="Times New Roman" w:eastAsia="宋体" w:cs="Times New Roman"/>
                <w:kern w:val="0"/>
                <w:sz w:val="24"/>
                <w:szCs w:val="24"/>
                <w:highlight w:val="none"/>
              </w:rPr>
              <w:t>《河南省重污染天气重点行业应急减排措施制定技术指南》（2024年修订版）中塑料制品A级企业绩效分级指标</w:t>
            </w:r>
            <w:r>
              <w:rPr>
                <w:rFonts w:hint="default" w:ascii="Times New Roman" w:hAnsi="Times New Roman" w:eastAsia="宋体" w:cs="Times New Roman"/>
                <w:kern w:val="0"/>
                <w:sz w:val="24"/>
                <w:szCs w:val="24"/>
                <w:highlight w:val="none"/>
                <w:lang w:val="en-US" w:eastAsia="zh-CN"/>
              </w:rPr>
              <w:t>中</w:t>
            </w:r>
            <w:r>
              <w:rPr>
                <w:rFonts w:hint="default" w:ascii="Times New Roman" w:hAnsi="Times New Roman" w:eastAsia="宋体" w:cs="Times New Roman"/>
                <w:kern w:val="0"/>
                <w:sz w:val="24"/>
                <w:szCs w:val="24"/>
                <w:highlight w:val="none"/>
              </w:rPr>
              <w:t>企业边界1h NMHC平均浓度低于2mg/m³</w:t>
            </w:r>
            <w:r>
              <w:rPr>
                <w:rFonts w:hint="default" w:ascii="Times New Roman" w:hAnsi="Times New Roman" w:eastAsia="宋体" w:cs="Times New Roman"/>
                <w:bCs/>
                <w:iCs/>
                <w:color w:val="000000"/>
                <w:sz w:val="24"/>
                <w:szCs w:val="24"/>
                <w:highlight w:val="none"/>
                <w:lang w:val="en-US" w:eastAsia="zh-CN"/>
              </w:rPr>
              <w:t>的限值要求</w:t>
            </w:r>
            <w:r>
              <w:rPr>
                <w:rFonts w:hint="default" w:ascii="Times New Roman" w:hAnsi="Times New Roman" w:eastAsia="宋体" w:cs="Times New Roman"/>
                <w:color w:val="000000"/>
                <w:sz w:val="24"/>
                <w:szCs w:val="24"/>
                <w:highlight w:val="none"/>
                <w:vertAlign w:val="baseline"/>
                <w:lang w:val="en-US" w:eastAsia="zh-CN"/>
              </w:rPr>
              <w:t>。</w:t>
            </w:r>
          </w:p>
          <w:p w14:paraId="77AD706B">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both"/>
              <w:textAlignment w:val="auto"/>
              <w:outlineLvl w:val="9"/>
              <w:rPr>
                <w:rFonts w:hint="default" w:ascii="Times New Roman" w:hAnsi="Times New Roman" w:eastAsia="微软雅黑" w:cs="Times New Roman"/>
                <w:color w:val="000000"/>
                <w:sz w:val="24"/>
                <w:szCs w:val="24"/>
                <w:highlight w:val="none"/>
                <w:vertAlign w:val="baseline"/>
                <w:lang w:val="en-US" w:eastAsia="zh-CN"/>
              </w:rPr>
            </w:pPr>
            <w:r>
              <w:rPr>
                <w:rFonts w:hint="eastAsia" w:ascii="Times New Roman" w:hAnsi="Times New Roman" w:eastAsia="宋体" w:cs="Times New Roman"/>
                <w:color w:val="000000"/>
                <w:sz w:val="24"/>
                <w:szCs w:val="24"/>
                <w:highlight w:val="none"/>
                <w:vertAlign w:val="baseline"/>
                <w:lang w:val="en-US" w:eastAsia="zh-CN"/>
              </w:rPr>
              <w:t>厂区内印刷车</w:t>
            </w:r>
            <w:r>
              <w:rPr>
                <w:rFonts w:hint="default" w:ascii="Times New Roman" w:hAnsi="Times New Roman" w:eastAsia="宋体" w:cs="Times New Roman"/>
                <w:color w:val="000000"/>
                <w:sz w:val="24"/>
                <w:szCs w:val="24"/>
                <w:highlight w:val="none"/>
                <w:vertAlign w:val="baseline"/>
                <w:lang w:val="en-US" w:eastAsia="zh-CN"/>
              </w:rPr>
              <w:t>间外无组织非甲烷总烃</w:t>
            </w:r>
            <w:r>
              <w:rPr>
                <w:rFonts w:hint="default" w:ascii="Times New Roman" w:hAnsi="Times New Roman" w:eastAsia="宋体" w:cs="Times New Roman"/>
                <w:b w:val="0"/>
                <w:bCs w:val="0"/>
                <w:sz w:val="24"/>
                <w:szCs w:val="24"/>
                <w:highlight w:val="none"/>
                <w:lang w:val="en-US" w:eastAsia="zh-CN"/>
              </w:rPr>
              <w:t>排放浓度为0.97~1.23mg/m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。非甲烷总烃排放浓度能够满足</w:t>
            </w:r>
            <w:r>
              <w:rPr>
                <w:rFonts w:hint="default" w:ascii="Times New Roman" w:hAnsi="Times New Roman" w:eastAsia="宋体" w:cs="Times New Roman"/>
                <w:kern w:val="0"/>
                <w:sz w:val="24"/>
                <w:szCs w:val="24"/>
              </w:rPr>
              <w:t>《河南省重污染天气重点行业应急减排措施制定技术指南》（2024年修订版）中塑料制</w:t>
            </w:r>
            <w:r>
              <w:rPr>
                <w:rFonts w:hint="default" w:ascii="Times New Roman" w:hAnsi="Times New Roman" w:eastAsia="宋体" w:cs="Times New Roman"/>
                <w:kern w:val="0"/>
                <w:sz w:val="24"/>
                <w:szCs w:val="24"/>
                <w:highlight w:val="none"/>
              </w:rPr>
              <w:t>品A级企业绩效分级指标</w:t>
            </w:r>
            <w:r>
              <w:rPr>
                <w:rFonts w:hint="default" w:ascii="Times New Roman" w:hAnsi="Times New Roman" w:eastAsia="宋体" w:cs="Times New Roman"/>
                <w:bCs/>
                <w:iCs/>
                <w:color w:val="000000"/>
                <w:sz w:val="24"/>
                <w:szCs w:val="24"/>
                <w:highlight w:val="none"/>
                <w:lang w:val="en-US" w:eastAsia="zh-CN"/>
              </w:rPr>
              <w:t>中</w:t>
            </w:r>
            <w:r>
              <w:rPr>
                <w:rFonts w:hint="default" w:ascii="Times New Roman" w:hAnsi="Times New Roman" w:eastAsia="宋体" w:cs="Times New Roman"/>
                <w:kern w:val="0"/>
                <w:sz w:val="24"/>
                <w:szCs w:val="24"/>
                <w:highlight w:val="none"/>
              </w:rPr>
              <w:t>生产车间或生产设备的无组织排放监控点NMHC浓度低于4mg/m³</w:t>
            </w:r>
            <w:r>
              <w:rPr>
                <w:rFonts w:hint="default" w:ascii="Times New Roman" w:hAnsi="Times New Roman" w:eastAsia="宋体" w:cs="Times New Roman"/>
                <w:kern w:val="0"/>
                <w:sz w:val="24"/>
                <w:szCs w:val="24"/>
                <w:highlight w:val="none"/>
                <w:lang w:val="en-US" w:eastAsia="zh-CN"/>
              </w:rPr>
              <w:t>的限值要求。</w:t>
            </w:r>
          </w:p>
          <w:p w14:paraId="1DCA2F57">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both"/>
              <w:textAlignment w:val="auto"/>
              <w:outlineLvl w:val="9"/>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2、废水监测结果</w:t>
            </w:r>
          </w:p>
          <w:p w14:paraId="6B087D0F">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both"/>
              <w:textAlignment w:val="auto"/>
              <w:outlineLvl w:val="9"/>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厂区废水总排口废水监测结果如下表所示。</w:t>
            </w:r>
          </w:p>
          <w:p w14:paraId="1B7FAF79">
            <w:pPr>
              <w:keepNext w:val="0"/>
              <w:keepLines w:val="0"/>
              <w:pageBreakBefore w:val="0"/>
              <w:widowControl/>
              <w:kinsoku/>
              <w:wordWrap/>
              <w:overflowPunct/>
              <w:topLinePunct w:val="0"/>
              <w:autoSpaceDE/>
              <w:autoSpaceDN/>
              <w:bidi w:val="0"/>
              <w:adjustRightInd w:val="0"/>
              <w:snapToGrid w:val="0"/>
              <w:spacing w:before="157" w:beforeLines="50" w:after="0" w:line="240" w:lineRule="auto"/>
              <w:ind w:firstLine="480" w:firstLineChars="200"/>
              <w:jc w:val="both"/>
              <w:textAlignment w:val="auto"/>
              <w:rPr>
                <w:rFonts w:hint="default" w:ascii="Times New Roman" w:hAnsi="Times New Roman" w:eastAsia="黑体" w:cs="Times New Roman"/>
                <w:bCs/>
                <w:color w:val="000000"/>
                <w:sz w:val="24"/>
                <w:szCs w:val="24"/>
                <w:highlight w:val="none"/>
                <w:lang w:val="en-US" w:eastAsia="zh-CN"/>
              </w:rPr>
            </w:pPr>
            <w:r>
              <w:rPr>
                <w:rFonts w:hint="default" w:ascii="Times New Roman" w:hAnsi="Times New Roman" w:eastAsia="黑体" w:cs="Times New Roman"/>
                <w:bCs/>
                <w:color w:val="000000"/>
                <w:sz w:val="24"/>
                <w:szCs w:val="24"/>
                <w:highlight w:val="none"/>
                <w:lang w:val="en-US" w:eastAsia="zh-CN"/>
              </w:rPr>
              <w:t>表</w:t>
            </w:r>
            <w:r>
              <w:rPr>
                <w:rFonts w:hint="eastAsia" w:ascii="Times New Roman" w:hAnsi="Times New Roman" w:eastAsia="黑体" w:cs="Times New Roman"/>
                <w:bCs/>
                <w:color w:val="000000"/>
                <w:sz w:val="24"/>
                <w:szCs w:val="24"/>
                <w:highlight w:val="none"/>
                <w:lang w:val="en-US" w:eastAsia="zh-CN"/>
              </w:rPr>
              <w:t>20</w:t>
            </w:r>
            <w:r>
              <w:rPr>
                <w:rFonts w:hint="default" w:ascii="Times New Roman" w:hAnsi="Times New Roman" w:eastAsia="黑体" w:cs="Times New Roman"/>
                <w:bCs/>
                <w:color w:val="000000"/>
                <w:sz w:val="24"/>
                <w:szCs w:val="24"/>
                <w:highlight w:val="none"/>
                <w:lang w:val="en-US" w:eastAsia="zh-CN"/>
              </w:rPr>
              <w:t xml:space="preserve">               </w:t>
            </w:r>
            <w:r>
              <w:rPr>
                <w:rFonts w:hint="eastAsia" w:ascii="Times New Roman" w:hAnsi="Times New Roman" w:eastAsia="黑体" w:cs="Times New Roman"/>
                <w:bCs/>
                <w:color w:val="000000"/>
                <w:sz w:val="24"/>
                <w:szCs w:val="24"/>
                <w:highlight w:val="none"/>
                <w:lang w:val="en-US" w:eastAsia="zh-CN"/>
              </w:rPr>
              <w:t xml:space="preserve">    </w:t>
            </w:r>
            <w:r>
              <w:rPr>
                <w:rFonts w:hint="default" w:ascii="Times New Roman" w:hAnsi="Times New Roman" w:eastAsia="黑体" w:cs="Times New Roman"/>
                <w:bCs/>
                <w:color w:val="000000"/>
                <w:sz w:val="24"/>
                <w:szCs w:val="24"/>
                <w:highlight w:val="none"/>
                <w:lang w:val="en-US" w:eastAsia="zh-CN"/>
              </w:rPr>
              <w:t xml:space="preserve">   </w:t>
            </w:r>
            <w:r>
              <w:rPr>
                <w:rFonts w:hint="eastAsia" w:ascii="Times New Roman" w:hAnsi="Times New Roman" w:eastAsia="黑体" w:cs="Times New Roman"/>
                <w:bCs/>
                <w:color w:val="000000"/>
                <w:sz w:val="24"/>
                <w:szCs w:val="24"/>
                <w:highlight w:val="none"/>
                <w:lang w:val="en-US" w:eastAsia="zh-CN"/>
              </w:rPr>
              <w:t>废水</w:t>
            </w:r>
            <w:r>
              <w:rPr>
                <w:rFonts w:hint="default" w:ascii="Times New Roman" w:hAnsi="Times New Roman" w:eastAsia="黑体" w:cs="Times New Roman"/>
                <w:bCs/>
                <w:color w:val="000000"/>
                <w:sz w:val="24"/>
                <w:szCs w:val="24"/>
                <w:highlight w:val="none"/>
                <w:lang w:val="en-US" w:eastAsia="zh-CN"/>
              </w:rPr>
              <w:t xml:space="preserve">监测结果表   </w:t>
            </w:r>
            <w:r>
              <w:rPr>
                <w:rFonts w:hint="eastAsia" w:ascii="Times New Roman" w:hAnsi="Times New Roman" w:eastAsia="黑体" w:cs="Times New Roman"/>
                <w:bCs/>
                <w:color w:val="000000"/>
                <w:sz w:val="24"/>
                <w:szCs w:val="24"/>
                <w:highlight w:val="none"/>
                <w:lang w:val="en-US" w:eastAsia="zh-CN"/>
              </w:rPr>
              <w:t xml:space="preserve">     </w:t>
            </w:r>
            <w:r>
              <w:rPr>
                <w:rFonts w:hint="default" w:ascii="Times New Roman" w:hAnsi="Times New Roman" w:eastAsia="黑体" w:cs="Times New Roman"/>
                <w:bCs/>
                <w:color w:val="000000"/>
                <w:sz w:val="24"/>
                <w:szCs w:val="24"/>
                <w:highlight w:val="none"/>
                <w:lang w:val="en-US" w:eastAsia="zh-CN"/>
              </w:rPr>
              <w:t xml:space="preserve">    单位：</w:t>
            </w:r>
            <w:r>
              <w:rPr>
                <w:rFonts w:hint="eastAsia" w:ascii="Times New Roman" w:hAnsi="Times New Roman" w:eastAsia="黑体" w:cs="Times New Roman"/>
                <w:bCs/>
                <w:color w:val="000000"/>
                <w:sz w:val="24"/>
                <w:szCs w:val="24"/>
                <w:highlight w:val="none"/>
                <w:lang w:val="en-US" w:eastAsia="zh-CN"/>
              </w:rPr>
              <w:t>mg/L</w:t>
            </w:r>
          </w:p>
          <w:tbl>
            <w:tblPr>
              <w:tblStyle w:val="14"/>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189"/>
              <w:gridCol w:w="1679"/>
              <w:gridCol w:w="1068"/>
              <w:gridCol w:w="1068"/>
              <w:gridCol w:w="1068"/>
              <w:gridCol w:w="1070"/>
            </w:tblGrid>
            <w:tr w14:paraId="5CE607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pct"/>
                  <w:vMerge w:val="restart"/>
                  <w:tcBorders>
                    <w:tl2br w:val="nil"/>
                    <w:tr2bl w:val="nil"/>
                  </w:tcBorders>
                  <w:noWrap w:val="0"/>
                  <w:vAlign w:val="center"/>
                </w:tcPr>
                <w:p w14:paraId="4D8591C3">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
                      <w:bCs/>
                      <w:kern w:val="0"/>
                      <w:sz w:val="21"/>
                      <w:szCs w:val="21"/>
                      <w:highlight w:val="none"/>
                      <w:lang w:eastAsia="zh-CN"/>
                    </w:rPr>
                  </w:pPr>
                  <w:r>
                    <w:rPr>
                      <w:rFonts w:hint="eastAsia" w:ascii="Times New Roman" w:hAnsi="Times New Roman" w:eastAsia="宋体" w:cs="Times New Roman"/>
                      <w:b/>
                      <w:bCs/>
                      <w:kern w:val="0"/>
                      <w:sz w:val="21"/>
                      <w:szCs w:val="21"/>
                      <w:highlight w:val="none"/>
                      <w:lang w:val="en-US" w:eastAsia="zh-CN"/>
                    </w:rPr>
                    <w:t>采样时间</w:t>
                  </w:r>
                </w:p>
              </w:tc>
              <w:tc>
                <w:tcPr>
                  <w:tcW w:w="716" w:type="pct"/>
                  <w:vMerge w:val="restart"/>
                  <w:tcBorders>
                    <w:tl2br w:val="nil"/>
                    <w:tr2bl w:val="nil"/>
                  </w:tcBorders>
                  <w:noWrap w:val="0"/>
                  <w:vAlign w:val="center"/>
                </w:tcPr>
                <w:p w14:paraId="195F6C95">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
                      <w:bCs/>
                      <w:kern w:val="0"/>
                      <w:sz w:val="21"/>
                      <w:szCs w:val="21"/>
                      <w:highlight w:val="none"/>
                      <w:lang w:eastAsia="zh-CN"/>
                    </w:rPr>
                  </w:pPr>
                  <w:r>
                    <w:rPr>
                      <w:rFonts w:hint="eastAsia" w:ascii="Times New Roman" w:hAnsi="Times New Roman" w:eastAsia="宋体" w:cs="Times New Roman"/>
                      <w:b/>
                      <w:bCs/>
                      <w:kern w:val="0"/>
                      <w:sz w:val="21"/>
                      <w:szCs w:val="21"/>
                      <w:highlight w:val="none"/>
                      <w:lang w:val="en-US" w:eastAsia="zh-CN"/>
                    </w:rPr>
                    <w:t>采样点位</w:t>
                  </w:r>
                </w:p>
              </w:tc>
              <w:tc>
                <w:tcPr>
                  <w:tcW w:w="1011" w:type="pct"/>
                  <w:vMerge w:val="restart"/>
                  <w:tcBorders>
                    <w:tl2br w:val="nil"/>
                    <w:tr2bl w:val="nil"/>
                  </w:tcBorders>
                  <w:noWrap w:val="0"/>
                  <w:vAlign w:val="center"/>
                </w:tcPr>
                <w:p w14:paraId="030B4AF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kern w:val="0"/>
                      <w:sz w:val="21"/>
                      <w:szCs w:val="21"/>
                      <w:highlight w:val="none"/>
                      <w:lang w:val="en-US" w:eastAsia="zh-CN"/>
                    </w:rPr>
                  </w:pPr>
                  <w:r>
                    <w:rPr>
                      <w:rFonts w:hint="eastAsia" w:ascii="Times New Roman" w:hAnsi="Times New Roman" w:eastAsia="宋体" w:cs="Times New Roman"/>
                      <w:b/>
                      <w:bCs/>
                      <w:kern w:val="0"/>
                      <w:sz w:val="21"/>
                      <w:szCs w:val="21"/>
                      <w:highlight w:val="none"/>
                      <w:lang w:val="en-US" w:eastAsia="zh-CN"/>
                    </w:rPr>
                    <w:t>检测项目</w:t>
                  </w:r>
                </w:p>
              </w:tc>
              <w:tc>
                <w:tcPr>
                  <w:tcW w:w="2573" w:type="pct"/>
                  <w:gridSpan w:val="4"/>
                  <w:tcBorders>
                    <w:tl2br w:val="nil"/>
                    <w:tr2bl w:val="nil"/>
                  </w:tcBorders>
                  <w:noWrap w:val="0"/>
                  <w:vAlign w:val="center"/>
                </w:tcPr>
                <w:p w14:paraId="3D2F3FDD">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
                      <w:bCs/>
                      <w:kern w:val="0"/>
                      <w:sz w:val="21"/>
                      <w:szCs w:val="21"/>
                      <w:highlight w:val="none"/>
                      <w:lang w:val="en-US" w:eastAsia="zh-CN" w:bidi="ar-SA"/>
                    </w:rPr>
                  </w:pPr>
                  <w:r>
                    <w:rPr>
                      <w:rFonts w:hint="eastAsia" w:ascii="Times New Roman" w:hAnsi="Times New Roman" w:eastAsia="宋体" w:cs="Times New Roman"/>
                      <w:b/>
                      <w:bCs/>
                      <w:kern w:val="0"/>
                      <w:sz w:val="21"/>
                      <w:szCs w:val="21"/>
                      <w:highlight w:val="none"/>
                      <w:lang w:val="en-US" w:eastAsia="zh-CN"/>
                    </w:rPr>
                    <w:t>检测结果</w:t>
                  </w:r>
                </w:p>
              </w:tc>
            </w:tr>
            <w:tr w14:paraId="444BC81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pct"/>
                  <w:vMerge w:val="continue"/>
                  <w:tcBorders>
                    <w:tl2br w:val="nil"/>
                    <w:tr2bl w:val="nil"/>
                  </w:tcBorders>
                  <w:noWrap w:val="0"/>
                  <w:vAlign w:val="center"/>
                </w:tcPr>
                <w:p w14:paraId="27DBCF7B">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
                      <w:bCs/>
                      <w:kern w:val="0"/>
                      <w:sz w:val="21"/>
                      <w:szCs w:val="21"/>
                      <w:highlight w:val="none"/>
                      <w:lang w:val="en-US" w:eastAsia="zh-CN"/>
                    </w:rPr>
                  </w:pPr>
                </w:p>
              </w:tc>
              <w:tc>
                <w:tcPr>
                  <w:tcW w:w="716" w:type="pct"/>
                  <w:vMerge w:val="continue"/>
                  <w:tcBorders>
                    <w:tl2br w:val="nil"/>
                    <w:tr2bl w:val="nil"/>
                  </w:tcBorders>
                  <w:noWrap w:val="0"/>
                  <w:vAlign w:val="center"/>
                </w:tcPr>
                <w:p w14:paraId="69222D29">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
                      <w:bCs/>
                      <w:kern w:val="0"/>
                      <w:sz w:val="21"/>
                      <w:szCs w:val="21"/>
                      <w:highlight w:val="none"/>
                      <w:lang w:val="en-US" w:eastAsia="zh-CN"/>
                    </w:rPr>
                  </w:pPr>
                </w:p>
              </w:tc>
              <w:tc>
                <w:tcPr>
                  <w:tcW w:w="1011" w:type="pct"/>
                  <w:vMerge w:val="continue"/>
                  <w:tcBorders>
                    <w:tl2br w:val="nil"/>
                    <w:tr2bl w:val="nil"/>
                  </w:tcBorders>
                  <w:noWrap w:val="0"/>
                  <w:vAlign w:val="center"/>
                </w:tcPr>
                <w:p w14:paraId="59840132">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
                      <w:bCs/>
                      <w:kern w:val="0"/>
                      <w:sz w:val="21"/>
                      <w:szCs w:val="21"/>
                      <w:highlight w:val="none"/>
                      <w:lang w:val="en-US" w:eastAsia="zh-CN"/>
                    </w:rPr>
                  </w:pPr>
                </w:p>
              </w:tc>
              <w:tc>
                <w:tcPr>
                  <w:tcW w:w="643" w:type="pct"/>
                  <w:tcBorders>
                    <w:tl2br w:val="nil"/>
                    <w:tr2bl w:val="nil"/>
                  </w:tcBorders>
                  <w:noWrap w:val="0"/>
                  <w:vAlign w:val="center"/>
                </w:tcPr>
                <w:p w14:paraId="3A3E4C2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kern w:val="0"/>
                      <w:sz w:val="21"/>
                      <w:szCs w:val="21"/>
                      <w:highlight w:val="none"/>
                      <w:lang w:val="en-US" w:eastAsia="zh-CN"/>
                    </w:rPr>
                  </w:pPr>
                  <w:r>
                    <w:rPr>
                      <w:rFonts w:hint="eastAsia" w:ascii="Times New Roman" w:hAnsi="Times New Roman" w:eastAsia="宋体" w:cs="Times New Roman"/>
                      <w:b/>
                      <w:bCs/>
                      <w:kern w:val="0"/>
                      <w:sz w:val="21"/>
                      <w:szCs w:val="21"/>
                      <w:highlight w:val="none"/>
                      <w:lang w:val="en-US" w:eastAsia="zh-CN"/>
                    </w:rPr>
                    <w:t>第一次</w:t>
                  </w:r>
                </w:p>
              </w:tc>
              <w:tc>
                <w:tcPr>
                  <w:tcW w:w="643" w:type="pct"/>
                  <w:tcBorders>
                    <w:tl2br w:val="nil"/>
                    <w:tr2bl w:val="nil"/>
                  </w:tcBorders>
                  <w:shd w:val="clear" w:color="auto" w:fill="auto"/>
                  <w:noWrap w:val="0"/>
                  <w:vAlign w:val="center"/>
                </w:tcPr>
                <w:p w14:paraId="508FCD9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kern w:val="0"/>
                      <w:sz w:val="21"/>
                      <w:szCs w:val="21"/>
                      <w:highlight w:val="none"/>
                      <w:lang w:val="en-US" w:eastAsia="zh-CN" w:bidi="ar-SA"/>
                    </w:rPr>
                  </w:pPr>
                  <w:r>
                    <w:rPr>
                      <w:rFonts w:hint="eastAsia" w:ascii="Times New Roman" w:hAnsi="Times New Roman" w:eastAsia="宋体" w:cs="Times New Roman"/>
                      <w:b/>
                      <w:bCs/>
                      <w:kern w:val="0"/>
                      <w:sz w:val="21"/>
                      <w:szCs w:val="21"/>
                      <w:highlight w:val="none"/>
                      <w:lang w:val="en-US" w:eastAsia="zh-CN"/>
                    </w:rPr>
                    <w:t>第二次</w:t>
                  </w:r>
                </w:p>
              </w:tc>
              <w:tc>
                <w:tcPr>
                  <w:tcW w:w="643" w:type="pct"/>
                  <w:tcBorders>
                    <w:tl2br w:val="nil"/>
                    <w:tr2bl w:val="nil"/>
                  </w:tcBorders>
                  <w:shd w:val="clear" w:color="auto" w:fill="auto"/>
                  <w:noWrap w:val="0"/>
                  <w:vAlign w:val="center"/>
                </w:tcPr>
                <w:p w14:paraId="0027E778">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
                      <w:bCs/>
                      <w:kern w:val="0"/>
                      <w:sz w:val="21"/>
                      <w:szCs w:val="21"/>
                      <w:highlight w:val="none"/>
                      <w:lang w:val="en-US" w:eastAsia="zh-CN" w:bidi="ar-SA"/>
                    </w:rPr>
                  </w:pPr>
                  <w:r>
                    <w:rPr>
                      <w:rFonts w:hint="eastAsia" w:ascii="Times New Roman" w:hAnsi="Times New Roman" w:eastAsia="宋体" w:cs="Times New Roman"/>
                      <w:b/>
                      <w:bCs/>
                      <w:kern w:val="0"/>
                      <w:sz w:val="21"/>
                      <w:szCs w:val="21"/>
                      <w:highlight w:val="none"/>
                      <w:lang w:val="en-US" w:eastAsia="zh-CN"/>
                    </w:rPr>
                    <w:t>第三次</w:t>
                  </w:r>
                </w:p>
              </w:tc>
              <w:tc>
                <w:tcPr>
                  <w:tcW w:w="644" w:type="pct"/>
                  <w:tcBorders>
                    <w:tl2br w:val="nil"/>
                    <w:tr2bl w:val="nil"/>
                  </w:tcBorders>
                  <w:shd w:val="clear" w:color="auto" w:fill="auto"/>
                  <w:noWrap w:val="0"/>
                  <w:vAlign w:val="center"/>
                </w:tcPr>
                <w:p w14:paraId="23C0D1E9">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
                      <w:bCs/>
                      <w:kern w:val="0"/>
                      <w:sz w:val="21"/>
                      <w:szCs w:val="21"/>
                      <w:highlight w:val="none"/>
                      <w:lang w:val="en-US" w:eastAsia="zh-CN" w:bidi="ar-SA"/>
                    </w:rPr>
                  </w:pPr>
                  <w:r>
                    <w:rPr>
                      <w:rFonts w:hint="eastAsia" w:ascii="Times New Roman" w:hAnsi="Times New Roman" w:eastAsia="宋体" w:cs="Times New Roman"/>
                      <w:b/>
                      <w:bCs/>
                      <w:kern w:val="0"/>
                      <w:sz w:val="21"/>
                      <w:szCs w:val="21"/>
                      <w:highlight w:val="none"/>
                      <w:lang w:val="en-US" w:eastAsia="zh-CN"/>
                    </w:rPr>
                    <w:t>第四次</w:t>
                  </w:r>
                </w:p>
              </w:tc>
            </w:tr>
            <w:tr w14:paraId="456E3CF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pct"/>
                  <w:vMerge w:val="restart"/>
                  <w:tcBorders>
                    <w:tl2br w:val="nil"/>
                    <w:tr2bl w:val="nil"/>
                  </w:tcBorders>
                  <w:noWrap w:val="0"/>
                  <w:vAlign w:val="center"/>
                </w:tcPr>
                <w:p w14:paraId="40DD463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rPr>
                  </w:pPr>
                  <w:r>
                    <w:rPr>
                      <w:rFonts w:hint="eastAsia" w:ascii="Times New Roman" w:hAnsi="Times New Roman" w:eastAsia="宋体" w:cs="Times New Roman"/>
                      <w:kern w:val="0"/>
                      <w:sz w:val="21"/>
                      <w:szCs w:val="21"/>
                      <w:highlight w:val="none"/>
                      <w:lang w:val="en-US" w:eastAsia="zh-CN"/>
                    </w:rPr>
                    <w:t>2025.12.04</w:t>
                  </w:r>
                </w:p>
              </w:tc>
              <w:tc>
                <w:tcPr>
                  <w:tcW w:w="716" w:type="pct"/>
                  <w:vMerge w:val="restart"/>
                  <w:tcBorders>
                    <w:tl2br w:val="nil"/>
                    <w:tr2bl w:val="nil"/>
                  </w:tcBorders>
                  <w:noWrap w:val="0"/>
                  <w:vAlign w:val="center"/>
                </w:tcPr>
                <w:p w14:paraId="162B1C3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厂区废水总排口DW001</w:t>
                  </w:r>
                </w:p>
              </w:tc>
              <w:tc>
                <w:tcPr>
                  <w:tcW w:w="1011" w:type="pct"/>
                  <w:tcBorders>
                    <w:tl2br w:val="nil"/>
                    <w:tr2bl w:val="nil"/>
                  </w:tcBorders>
                  <w:noWrap w:val="0"/>
                  <w:vAlign w:val="center"/>
                </w:tcPr>
                <w:p w14:paraId="537E9C4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化学需氧量</w:t>
                  </w:r>
                </w:p>
              </w:tc>
              <w:tc>
                <w:tcPr>
                  <w:tcW w:w="643" w:type="pct"/>
                  <w:tcBorders>
                    <w:tl2br w:val="nil"/>
                    <w:tr2bl w:val="nil"/>
                  </w:tcBorders>
                  <w:noWrap w:val="0"/>
                  <w:vAlign w:val="center"/>
                </w:tcPr>
                <w:p w14:paraId="0AE02A6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115</w:t>
                  </w:r>
                </w:p>
              </w:tc>
              <w:tc>
                <w:tcPr>
                  <w:tcW w:w="643" w:type="pct"/>
                  <w:tcBorders>
                    <w:tl2br w:val="nil"/>
                    <w:tr2bl w:val="nil"/>
                  </w:tcBorders>
                  <w:noWrap w:val="0"/>
                  <w:vAlign w:val="center"/>
                </w:tcPr>
                <w:p w14:paraId="481F8F3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105</w:t>
                  </w:r>
                </w:p>
              </w:tc>
              <w:tc>
                <w:tcPr>
                  <w:tcW w:w="643" w:type="pct"/>
                  <w:tcBorders>
                    <w:tl2br w:val="nil"/>
                    <w:tr2bl w:val="nil"/>
                  </w:tcBorders>
                  <w:noWrap w:val="0"/>
                  <w:vAlign w:val="center"/>
                </w:tcPr>
                <w:p w14:paraId="5A7914E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109</w:t>
                  </w:r>
                </w:p>
              </w:tc>
              <w:tc>
                <w:tcPr>
                  <w:tcW w:w="644" w:type="pct"/>
                  <w:tcBorders>
                    <w:tl2br w:val="nil"/>
                    <w:tr2bl w:val="nil"/>
                  </w:tcBorders>
                  <w:noWrap w:val="0"/>
                  <w:vAlign w:val="center"/>
                </w:tcPr>
                <w:p w14:paraId="7FC18E4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102</w:t>
                  </w:r>
                </w:p>
              </w:tc>
            </w:tr>
            <w:tr w14:paraId="0258CF5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pct"/>
                  <w:vMerge w:val="continue"/>
                  <w:tcBorders>
                    <w:tl2br w:val="nil"/>
                    <w:tr2bl w:val="nil"/>
                  </w:tcBorders>
                  <w:noWrap w:val="0"/>
                  <w:vAlign w:val="center"/>
                </w:tcPr>
                <w:p w14:paraId="4BE471D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rPr>
                  </w:pPr>
                </w:p>
              </w:tc>
              <w:tc>
                <w:tcPr>
                  <w:tcW w:w="716" w:type="pct"/>
                  <w:vMerge w:val="continue"/>
                  <w:tcBorders>
                    <w:tl2br w:val="nil"/>
                    <w:tr2bl w:val="nil"/>
                  </w:tcBorders>
                  <w:noWrap w:val="0"/>
                  <w:vAlign w:val="center"/>
                </w:tcPr>
                <w:p w14:paraId="6CC2E9C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rPr>
                  </w:pPr>
                </w:p>
              </w:tc>
              <w:tc>
                <w:tcPr>
                  <w:tcW w:w="1011" w:type="pct"/>
                  <w:tcBorders>
                    <w:tl2br w:val="nil"/>
                    <w:tr2bl w:val="nil"/>
                  </w:tcBorders>
                  <w:noWrap w:val="0"/>
                  <w:vAlign w:val="center"/>
                </w:tcPr>
                <w:p w14:paraId="594F12C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悬浮物</w:t>
                  </w:r>
                </w:p>
              </w:tc>
              <w:tc>
                <w:tcPr>
                  <w:tcW w:w="643" w:type="pct"/>
                  <w:tcBorders>
                    <w:tl2br w:val="nil"/>
                    <w:tr2bl w:val="nil"/>
                  </w:tcBorders>
                  <w:noWrap w:val="0"/>
                  <w:vAlign w:val="center"/>
                </w:tcPr>
                <w:p w14:paraId="3B1810C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23</w:t>
                  </w:r>
                </w:p>
              </w:tc>
              <w:tc>
                <w:tcPr>
                  <w:tcW w:w="643" w:type="pct"/>
                  <w:tcBorders>
                    <w:tl2br w:val="nil"/>
                    <w:tr2bl w:val="nil"/>
                  </w:tcBorders>
                  <w:noWrap w:val="0"/>
                  <w:vAlign w:val="center"/>
                </w:tcPr>
                <w:p w14:paraId="13E4884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25</w:t>
                  </w:r>
                </w:p>
              </w:tc>
              <w:tc>
                <w:tcPr>
                  <w:tcW w:w="643" w:type="pct"/>
                  <w:tcBorders>
                    <w:tl2br w:val="nil"/>
                    <w:tr2bl w:val="nil"/>
                  </w:tcBorders>
                  <w:noWrap w:val="0"/>
                  <w:vAlign w:val="center"/>
                </w:tcPr>
                <w:p w14:paraId="3CB1322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26</w:t>
                  </w:r>
                </w:p>
              </w:tc>
              <w:tc>
                <w:tcPr>
                  <w:tcW w:w="644" w:type="pct"/>
                  <w:tcBorders>
                    <w:tl2br w:val="nil"/>
                    <w:tr2bl w:val="nil"/>
                  </w:tcBorders>
                  <w:noWrap w:val="0"/>
                  <w:vAlign w:val="center"/>
                </w:tcPr>
                <w:p w14:paraId="744342E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22</w:t>
                  </w:r>
                </w:p>
              </w:tc>
            </w:tr>
            <w:tr w14:paraId="41B66E6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pct"/>
                  <w:vMerge w:val="continue"/>
                  <w:tcBorders>
                    <w:tl2br w:val="nil"/>
                    <w:tr2bl w:val="nil"/>
                  </w:tcBorders>
                  <w:noWrap w:val="0"/>
                  <w:vAlign w:val="center"/>
                </w:tcPr>
                <w:p w14:paraId="6AD5334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rPr>
                  </w:pPr>
                </w:p>
              </w:tc>
              <w:tc>
                <w:tcPr>
                  <w:tcW w:w="716" w:type="pct"/>
                  <w:vMerge w:val="continue"/>
                  <w:tcBorders>
                    <w:tl2br w:val="nil"/>
                    <w:tr2bl w:val="nil"/>
                  </w:tcBorders>
                  <w:noWrap w:val="0"/>
                  <w:vAlign w:val="center"/>
                </w:tcPr>
                <w:p w14:paraId="51C2FE1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rPr>
                  </w:pPr>
                </w:p>
              </w:tc>
              <w:tc>
                <w:tcPr>
                  <w:tcW w:w="1011" w:type="pct"/>
                  <w:tcBorders>
                    <w:tl2br w:val="nil"/>
                    <w:tr2bl w:val="nil"/>
                  </w:tcBorders>
                  <w:noWrap w:val="0"/>
                  <w:vAlign w:val="center"/>
                </w:tcPr>
                <w:p w14:paraId="2D4CE02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氨氮</w:t>
                  </w:r>
                </w:p>
              </w:tc>
              <w:tc>
                <w:tcPr>
                  <w:tcW w:w="643" w:type="pct"/>
                  <w:tcBorders>
                    <w:tl2br w:val="nil"/>
                    <w:tr2bl w:val="nil"/>
                  </w:tcBorders>
                  <w:noWrap w:val="0"/>
                  <w:vAlign w:val="center"/>
                </w:tcPr>
                <w:p w14:paraId="014911E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8.75</w:t>
                  </w:r>
                </w:p>
              </w:tc>
              <w:tc>
                <w:tcPr>
                  <w:tcW w:w="643" w:type="pct"/>
                  <w:tcBorders>
                    <w:tl2br w:val="nil"/>
                    <w:tr2bl w:val="nil"/>
                  </w:tcBorders>
                  <w:noWrap w:val="0"/>
                  <w:vAlign w:val="center"/>
                </w:tcPr>
                <w:p w14:paraId="72785DA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9.78</w:t>
                  </w:r>
                </w:p>
              </w:tc>
              <w:tc>
                <w:tcPr>
                  <w:tcW w:w="643" w:type="pct"/>
                  <w:tcBorders>
                    <w:tl2br w:val="nil"/>
                    <w:tr2bl w:val="nil"/>
                  </w:tcBorders>
                  <w:noWrap w:val="0"/>
                  <w:vAlign w:val="center"/>
                </w:tcPr>
                <w:p w14:paraId="7E450A7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9.28</w:t>
                  </w:r>
                </w:p>
              </w:tc>
              <w:tc>
                <w:tcPr>
                  <w:tcW w:w="644" w:type="pct"/>
                  <w:tcBorders>
                    <w:tl2br w:val="nil"/>
                    <w:tr2bl w:val="nil"/>
                  </w:tcBorders>
                  <w:noWrap w:val="0"/>
                  <w:vAlign w:val="center"/>
                </w:tcPr>
                <w:p w14:paraId="5C971FD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8.37</w:t>
                  </w:r>
                </w:p>
              </w:tc>
            </w:tr>
            <w:tr w14:paraId="1DAD99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pct"/>
                  <w:vMerge w:val="continue"/>
                  <w:tcBorders>
                    <w:tl2br w:val="nil"/>
                    <w:tr2bl w:val="nil"/>
                  </w:tcBorders>
                  <w:noWrap w:val="0"/>
                  <w:vAlign w:val="center"/>
                </w:tcPr>
                <w:p w14:paraId="248BC52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rPr>
                  </w:pPr>
                </w:p>
              </w:tc>
              <w:tc>
                <w:tcPr>
                  <w:tcW w:w="716" w:type="pct"/>
                  <w:vMerge w:val="continue"/>
                  <w:tcBorders>
                    <w:tl2br w:val="nil"/>
                    <w:tr2bl w:val="nil"/>
                  </w:tcBorders>
                  <w:noWrap w:val="0"/>
                  <w:vAlign w:val="center"/>
                </w:tcPr>
                <w:p w14:paraId="4F59901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rPr>
                  </w:pPr>
                </w:p>
              </w:tc>
              <w:tc>
                <w:tcPr>
                  <w:tcW w:w="1011" w:type="pct"/>
                  <w:tcBorders>
                    <w:tl2br w:val="nil"/>
                    <w:tr2bl w:val="nil"/>
                  </w:tcBorders>
                  <w:noWrap w:val="0"/>
                  <w:vAlign w:val="center"/>
                </w:tcPr>
                <w:p w14:paraId="568559C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总氮</w:t>
                  </w:r>
                </w:p>
              </w:tc>
              <w:tc>
                <w:tcPr>
                  <w:tcW w:w="643" w:type="pct"/>
                  <w:tcBorders>
                    <w:tl2br w:val="nil"/>
                    <w:tr2bl w:val="nil"/>
                  </w:tcBorders>
                  <w:noWrap w:val="0"/>
                  <w:vAlign w:val="center"/>
                </w:tcPr>
                <w:p w14:paraId="514AC11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24.9</w:t>
                  </w:r>
                </w:p>
              </w:tc>
              <w:tc>
                <w:tcPr>
                  <w:tcW w:w="643" w:type="pct"/>
                  <w:tcBorders>
                    <w:tl2br w:val="nil"/>
                    <w:tr2bl w:val="nil"/>
                  </w:tcBorders>
                  <w:noWrap w:val="0"/>
                  <w:vAlign w:val="center"/>
                </w:tcPr>
                <w:p w14:paraId="1E4018D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27.6</w:t>
                  </w:r>
                </w:p>
              </w:tc>
              <w:tc>
                <w:tcPr>
                  <w:tcW w:w="643" w:type="pct"/>
                  <w:tcBorders>
                    <w:tl2br w:val="nil"/>
                    <w:tr2bl w:val="nil"/>
                  </w:tcBorders>
                  <w:noWrap w:val="0"/>
                  <w:vAlign w:val="center"/>
                </w:tcPr>
                <w:p w14:paraId="1F23376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26.1</w:t>
                  </w:r>
                </w:p>
              </w:tc>
              <w:tc>
                <w:tcPr>
                  <w:tcW w:w="644" w:type="pct"/>
                  <w:tcBorders>
                    <w:tl2br w:val="nil"/>
                    <w:tr2bl w:val="nil"/>
                  </w:tcBorders>
                  <w:noWrap w:val="0"/>
                  <w:vAlign w:val="center"/>
                </w:tcPr>
                <w:p w14:paraId="5A59025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23.4</w:t>
                  </w:r>
                </w:p>
              </w:tc>
            </w:tr>
            <w:tr w14:paraId="6538B1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pct"/>
                  <w:vMerge w:val="continue"/>
                  <w:tcBorders>
                    <w:tl2br w:val="nil"/>
                    <w:tr2bl w:val="nil"/>
                  </w:tcBorders>
                  <w:noWrap w:val="0"/>
                  <w:vAlign w:val="center"/>
                </w:tcPr>
                <w:p w14:paraId="692F2AF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rPr>
                  </w:pPr>
                </w:p>
              </w:tc>
              <w:tc>
                <w:tcPr>
                  <w:tcW w:w="716" w:type="pct"/>
                  <w:vMerge w:val="continue"/>
                  <w:tcBorders>
                    <w:tl2br w:val="nil"/>
                    <w:tr2bl w:val="nil"/>
                  </w:tcBorders>
                  <w:noWrap w:val="0"/>
                  <w:vAlign w:val="center"/>
                </w:tcPr>
                <w:p w14:paraId="562A935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rPr>
                  </w:pPr>
                </w:p>
              </w:tc>
              <w:tc>
                <w:tcPr>
                  <w:tcW w:w="1011" w:type="pct"/>
                  <w:tcBorders>
                    <w:tl2br w:val="nil"/>
                    <w:tr2bl w:val="nil"/>
                  </w:tcBorders>
                  <w:noWrap w:val="0"/>
                  <w:vAlign w:val="center"/>
                </w:tcPr>
                <w:p w14:paraId="5A9882D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总磷</w:t>
                  </w:r>
                </w:p>
              </w:tc>
              <w:tc>
                <w:tcPr>
                  <w:tcW w:w="643" w:type="pct"/>
                  <w:tcBorders>
                    <w:tl2br w:val="nil"/>
                    <w:tr2bl w:val="nil"/>
                  </w:tcBorders>
                  <w:noWrap w:val="0"/>
                  <w:vAlign w:val="center"/>
                </w:tcPr>
                <w:p w14:paraId="76F5BB8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0.44</w:t>
                  </w:r>
                </w:p>
              </w:tc>
              <w:tc>
                <w:tcPr>
                  <w:tcW w:w="643" w:type="pct"/>
                  <w:tcBorders>
                    <w:tl2br w:val="nil"/>
                    <w:tr2bl w:val="nil"/>
                  </w:tcBorders>
                  <w:noWrap w:val="0"/>
                  <w:vAlign w:val="center"/>
                </w:tcPr>
                <w:p w14:paraId="3A73A65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0.48</w:t>
                  </w:r>
                </w:p>
              </w:tc>
              <w:tc>
                <w:tcPr>
                  <w:tcW w:w="643" w:type="pct"/>
                  <w:tcBorders>
                    <w:tl2br w:val="nil"/>
                    <w:tr2bl w:val="nil"/>
                  </w:tcBorders>
                  <w:noWrap w:val="0"/>
                  <w:vAlign w:val="center"/>
                </w:tcPr>
                <w:p w14:paraId="6B66CF2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0.48</w:t>
                  </w:r>
                </w:p>
              </w:tc>
              <w:tc>
                <w:tcPr>
                  <w:tcW w:w="644" w:type="pct"/>
                  <w:tcBorders>
                    <w:tl2br w:val="nil"/>
                    <w:tr2bl w:val="nil"/>
                  </w:tcBorders>
                  <w:noWrap w:val="0"/>
                  <w:vAlign w:val="center"/>
                </w:tcPr>
                <w:p w14:paraId="0EA898C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0.42</w:t>
                  </w:r>
                </w:p>
              </w:tc>
            </w:tr>
            <w:tr w14:paraId="39F551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pct"/>
                  <w:vMerge w:val="restart"/>
                  <w:tcBorders>
                    <w:tl2br w:val="nil"/>
                    <w:tr2bl w:val="nil"/>
                  </w:tcBorders>
                  <w:shd w:val="clear" w:color="auto" w:fill="auto"/>
                  <w:noWrap w:val="0"/>
                  <w:vAlign w:val="center"/>
                </w:tcPr>
                <w:p w14:paraId="63DB545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2025.12.05</w:t>
                  </w:r>
                </w:p>
              </w:tc>
              <w:tc>
                <w:tcPr>
                  <w:tcW w:w="716" w:type="pct"/>
                  <w:vMerge w:val="continue"/>
                  <w:tcBorders>
                    <w:tl2br w:val="nil"/>
                    <w:tr2bl w:val="nil"/>
                  </w:tcBorders>
                  <w:shd w:val="clear" w:color="auto" w:fill="auto"/>
                  <w:noWrap w:val="0"/>
                  <w:vAlign w:val="center"/>
                </w:tcPr>
                <w:p w14:paraId="19216039">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kern w:val="0"/>
                      <w:sz w:val="21"/>
                      <w:szCs w:val="21"/>
                      <w:highlight w:val="none"/>
                      <w:lang w:val="en-US" w:eastAsia="zh-CN" w:bidi="ar-SA"/>
                    </w:rPr>
                  </w:pPr>
                </w:p>
              </w:tc>
              <w:tc>
                <w:tcPr>
                  <w:tcW w:w="1011" w:type="pct"/>
                  <w:tcBorders>
                    <w:tl2br w:val="nil"/>
                    <w:tr2bl w:val="nil"/>
                  </w:tcBorders>
                  <w:shd w:val="clear" w:color="auto" w:fill="auto"/>
                  <w:noWrap w:val="0"/>
                  <w:vAlign w:val="center"/>
                </w:tcPr>
                <w:p w14:paraId="65AE794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化学需氧量</w:t>
                  </w:r>
                </w:p>
              </w:tc>
              <w:tc>
                <w:tcPr>
                  <w:tcW w:w="643" w:type="pct"/>
                  <w:tcBorders>
                    <w:tl2br w:val="nil"/>
                    <w:tr2bl w:val="nil"/>
                  </w:tcBorders>
                  <w:shd w:val="clear" w:color="auto" w:fill="auto"/>
                  <w:noWrap w:val="0"/>
                  <w:vAlign w:val="center"/>
                </w:tcPr>
                <w:p w14:paraId="7948AEA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128</w:t>
                  </w:r>
                </w:p>
              </w:tc>
              <w:tc>
                <w:tcPr>
                  <w:tcW w:w="643" w:type="pct"/>
                  <w:tcBorders>
                    <w:tl2br w:val="nil"/>
                    <w:tr2bl w:val="nil"/>
                  </w:tcBorders>
                  <w:shd w:val="clear" w:color="auto" w:fill="auto"/>
                  <w:noWrap w:val="0"/>
                  <w:vAlign w:val="center"/>
                </w:tcPr>
                <w:p w14:paraId="1FB5770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118</w:t>
                  </w:r>
                </w:p>
              </w:tc>
              <w:tc>
                <w:tcPr>
                  <w:tcW w:w="643" w:type="pct"/>
                  <w:tcBorders>
                    <w:tl2br w:val="nil"/>
                    <w:tr2bl w:val="nil"/>
                  </w:tcBorders>
                  <w:shd w:val="clear" w:color="auto" w:fill="auto"/>
                  <w:noWrap w:val="0"/>
                  <w:vAlign w:val="center"/>
                </w:tcPr>
                <w:p w14:paraId="757245E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126</w:t>
                  </w:r>
                </w:p>
              </w:tc>
              <w:tc>
                <w:tcPr>
                  <w:tcW w:w="644" w:type="pct"/>
                  <w:tcBorders>
                    <w:tl2br w:val="nil"/>
                    <w:tr2bl w:val="nil"/>
                  </w:tcBorders>
                  <w:shd w:val="clear" w:color="auto" w:fill="auto"/>
                  <w:noWrap w:val="0"/>
                  <w:vAlign w:val="center"/>
                </w:tcPr>
                <w:p w14:paraId="2E73DD7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120</w:t>
                  </w:r>
                </w:p>
              </w:tc>
            </w:tr>
            <w:tr w14:paraId="53508F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pct"/>
                  <w:vMerge w:val="continue"/>
                  <w:tcBorders>
                    <w:tl2br w:val="nil"/>
                    <w:tr2bl w:val="nil"/>
                  </w:tcBorders>
                  <w:noWrap w:val="0"/>
                  <w:vAlign w:val="center"/>
                </w:tcPr>
                <w:p w14:paraId="5CAF0FF8">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kern w:val="0"/>
                      <w:sz w:val="21"/>
                      <w:szCs w:val="21"/>
                      <w:highlight w:val="none"/>
                      <w:lang w:val="en-US" w:eastAsia="zh-CN"/>
                    </w:rPr>
                  </w:pPr>
                </w:p>
              </w:tc>
              <w:tc>
                <w:tcPr>
                  <w:tcW w:w="716" w:type="pct"/>
                  <w:vMerge w:val="continue"/>
                  <w:tcBorders>
                    <w:tl2br w:val="nil"/>
                    <w:tr2bl w:val="nil"/>
                  </w:tcBorders>
                  <w:noWrap w:val="0"/>
                  <w:vAlign w:val="center"/>
                </w:tcPr>
                <w:p w14:paraId="41EA4D2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rPr>
                  </w:pPr>
                </w:p>
              </w:tc>
              <w:tc>
                <w:tcPr>
                  <w:tcW w:w="1011" w:type="pct"/>
                  <w:tcBorders>
                    <w:tl2br w:val="nil"/>
                    <w:tr2bl w:val="nil"/>
                  </w:tcBorders>
                  <w:shd w:val="clear" w:color="auto" w:fill="auto"/>
                  <w:noWrap w:val="0"/>
                  <w:vAlign w:val="center"/>
                </w:tcPr>
                <w:p w14:paraId="0F2807D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悬浮物</w:t>
                  </w:r>
                </w:p>
              </w:tc>
              <w:tc>
                <w:tcPr>
                  <w:tcW w:w="643" w:type="pct"/>
                  <w:tcBorders>
                    <w:tl2br w:val="nil"/>
                    <w:tr2bl w:val="nil"/>
                  </w:tcBorders>
                  <w:noWrap w:val="0"/>
                  <w:vAlign w:val="center"/>
                </w:tcPr>
                <w:p w14:paraId="776E88E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27</w:t>
                  </w:r>
                </w:p>
              </w:tc>
              <w:tc>
                <w:tcPr>
                  <w:tcW w:w="643" w:type="pct"/>
                  <w:tcBorders>
                    <w:tl2br w:val="nil"/>
                    <w:tr2bl w:val="nil"/>
                  </w:tcBorders>
                  <w:noWrap w:val="0"/>
                  <w:vAlign w:val="center"/>
                </w:tcPr>
                <w:p w14:paraId="6596320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26</w:t>
                  </w:r>
                </w:p>
              </w:tc>
              <w:tc>
                <w:tcPr>
                  <w:tcW w:w="643" w:type="pct"/>
                  <w:tcBorders>
                    <w:tl2br w:val="nil"/>
                    <w:tr2bl w:val="nil"/>
                  </w:tcBorders>
                  <w:noWrap w:val="0"/>
                  <w:vAlign w:val="center"/>
                </w:tcPr>
                <w:p w14:paraId="602A2F5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25</w:t>
                  </w:r>
                </w:p>
              </w:tc>
              <w:tc>
                <w:tcPr>
                  <w:tcW w:w="644" w:type="pct"/>
                  <w:tcBorders>
                    <w:tl2br w:val="nil"/>
                    <w:tr2bl w:val="nil"/>
                  </w:tcBorders>
                  <w:noWrap w:val="0"/>
                  <w:vAlign w:val="center"/>
                </w:tcPr>
                <w:p w14:paraId="54B1EC8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26</w:t>
                  </w:r>
                </w:p>
              </w:tc>
            </w:tr>
            <w:tr w14:paraId="429F25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pct"/>
                  <w:vMerge w:val="continue"/>
                </w:tcPr>
                <w:p w14:paraId="2FEB6FB0">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kern w:val="0"/>
                      <w:sz w:val="21"/>
                      <w:szCs w:val="21"/>
                      <w:highlight w:val="none"/>
                      <w:lang w:val="en-US" w:eastAsia="zh-CN"/>
                    </w:rPr>
                  </w:pPr>
                </w:p>
              </w:tc>
              <w:tc>
                <w:tcPr>
                  <w:tcW w:w="716" w:type="pct"/>
                  <w:vMerge w:val="continue"/>
                </w:tcPr>
                <w:p w14:paraId="5910DBA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rPr>
                  </w:pPr>
                </w:p>
              </w:tc>
              <w:tc>
                <w:tcPr>
                  <w:tcW w:w="0" w:type="auto"/>
                  <w:shd w:val="clear" w:color="auto" w:fill="auto"/>
                  <w:vAlign w:val="center"/>
                </w:tcPr>
                <w:p w14:paraId="5C1829B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氨氮</w:t>
                  </w:r>
                </w:p>
              </w:tc>
              <w:tc>
                <w:tcPr>
                  <w:tcW w:w="0" w:type="auto"/>
                  <w:vAlign w:val="center"/>
                </w:tcPr>
                <w:p w14:paraId="2432511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7.64</w:t>
                  </w:r>
                </w:p>
              </w:tc>
              <w:tc>
                <w:tcPr>
                  <w:tcW w:w="0" w:type="auto"/>
                  <w:vAlign w:val="center"/>
                </w:tcPr>
                <w:p w14:paraId="6BE76D3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8.14</w:t>
                  </w:r>
                </w:p>
              </w:tc>
              <w:tc>
                <w:tcPr>
                  <w:tcW w:w="0" w:type="auto"/>
                  <w:vAlign w:val="center"/>
                </w:tcPr>
                <w:p w14:paraId="7E1533E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7.25</w:t>
                  </w:r>
                </w:p>
              </w:tc>
              <w:tc>
                <w:tcPr>
                  <w:tcW w:w="0" w:type="auto"/>
                  <w:vAlign w:val="center"/>
                </w:tcPr>
                <w:p w14:paraId="65E0AC5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8.31</w:t>
                  </w:r>
                </w:p>
              </w:tc>
            </w:tr>
            <w:tr w14:paraId="5BA1655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pct"/>
                  <w:vMerge w:val="continue"/>
                </w:tcPr>
                <w:p w14:paraId="307DA6C1">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kern w:val="0"/>
                      <w:sz w:val="21"/>
                      <w:szCs w:val="21"/>
                      <w:highlight w:val="none"/>
                      <w:lang w:val="en-US" w:eastAsia="zh-CN"/>
                    </w:rPr>
                  </w:pPr>
                </w:p>
              </w:tc>
              <w:tc>
                <w:tcPr>
                  <w:tcW w:w="716" w:type="pct"/>
                  <w:vMerge w:val="continue"/>
                </w:tcPr>
                <w:p w14:paraId="7C9F0B8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rPr>
                  </w:pPr>
                </w:p>
              </w:tc>
              <w:tc>
                <w:tcPr>
                  <w:tcW w:w="0" w:type="auto"/>
                  <w:shd w:val="clear" w:color="auto" w:fill="auto"/>
                  <w:vAlign w:val="center"/>
                </w:tcPr>
                <w:p w14:paraId="18A376C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总氮</w:t>
                  </w:r>
                </w:p>
              </w:tc>
              <w:tc>
                <w:tcPr>
                  <w:tcW w:w="0" w:type="auto"/>
                  <w:vAlign w:val="center"/>
                </w:tcPr>
                <w:p w14:paraId="607AF93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20.9</w:t>
                  </w:r>
                </w:p>
              </w:tc>
              <w:tc>
                <w:tcPr>
                  <w:tcW w:w="0" w:type="auto"/>
                  <w:vAlign w:val="center"/>
                </w:tcPr>
                <w:p w14:paraId="177B0F8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22.1</w:t>
                  </w:r>
                </w:p>
              </w:tc>
              <w:tc>
                <w:tcPr>
                  <w:tcW w:w="0" w:type="auto"/>
                  <w:vAlign w:val="center"/>
                </w:tcPr>
                <w:p w14:paraId="10C5AC8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19.6</w:t>
                  </w:r>
                </w:p>
              </w:tc>
              <w:tc>
                <w:tcPr>
                  <w:tcW w:w="0" w:type="auto"/>
                  <w:vAlign w:val="center"/>
                </w:tcPr>
                <w:p w14:paraId="7F720BE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23.1</w:t>
                  </w:r>
                </w:p>
              </w:tc>
            </w:tr>
            <w:tr w14:paraId="518A97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9" w:type="pct"/>
                  <w:vMerge w:val="continue"/>
                </w:tcPr>
                <w:p w14:paraId="2F43F51F">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kern w:val="0"/>
                      <w:sz w:val="21"/>
                      <w:szCs w:val="21"/>
                      <w:highlight w:val="none"/>
                      <w:lang w:val="en-US" w:eastAsia="zh-CN"/>
                    </w:rPr>
                  </w:pPr>
                </w:p>
              </w:tc>
              <w:tc>
                <w:tcPr>
                  <w:tcW w:w="716" w:type="pct"/>
                  <w:vMerge w:val="continue"/>
                </w:tcPr>
                <w:p w14:paraId="3EA1A30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rPr>
                  </w:pPr>
                </w:p>
              </w:tc>
              <w:tc>
                <w:tcPr>
                  <w:tcW w:w="0" w:type="auto"/>
                  <w:shd w:val="clear" w:color="auto" w:fill="auto"/>
                  <w:vAlign w:val="center"/>
                </w:tcPr>
                <w:p w14:paraId="465F5E1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总磷</w:t>
                  </w:r>
                </w:p>
              </w:tc>
              <w:tc>
                <w:tcPr>
                  <w:tcW w:w="0" w:type="auto"/>
                  <w:vAlign w:val="center"/>
                </w:tcPr>
                <w:p w14:paraId="47637DF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0.43</w:t>
                  </w:r>
                </w:p>
              </w:tc>
              <w:tc>
                <w:tcPr>
                  <w:tcW w:w="0" w:type="auto"/>
                  <w:vAlign w:val="center"/>
                </w:tcPr>
                <w:p w14:paraId="6570A3C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0.45</w:t>
                  </w:r>
                </w:p>
              </w:tc>
              <w:tc>
                <w:tcPr>
                  <w:tcW w:w="0" w:type="auto"/>
                  <w:vAlign w:val="center"/>
                </w:tcPr>
                <w:p w14:paraId="3CE4C5F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0.47</w:t>
                  </w:r>
                </w:p>
              </w:tc>
              <w:tc>
                <w:tcPr>
                  <w:tcW w:w="0" w:type="auto"/>
                  <w:vAlign w:val="center"/>
                </w:tcPr>
                <w:p w14:paraId="7CA9A97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0.42</w:t>
                  </w:r>
                </w:p>
              </w:tc>
            </w:tr>
          </w:tbl>
          <w:p w14:paraId="0B3DEDC9">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both"/>
              <w:textAlignment w:val="auto"/>
              <w:outlineLvl w:val="9"/>
              <w:rPr>
                <w:rFonts w:hint="default" w:ascii="Times New Roman" w:hAnsi="Times New Roman" w:eastAsia="宋体" w:cs="Times New Roman"/>
                <w:color w:val="000000"/>
                <w:sz w:val="24"/>
                <w:szCs w:val="24"/>
                <w:highlight w:val="none"/>
                <w:vertAlign w:val="baseline"/>
                <w:lang w:val="en-US" w:eastAsia="zh-CN"/>
              </w:rPr>
            </w:pPr>
            <w:r>
              <w:rPr>
                <w:rFonts w:hint="default" w:ascii="Times New Roman" w:hAnsi="Times New Roman" w:eastAsia="宋体" w:cs="Times New Roman"/>
                <w:b w:val="0"/>
                <w:bCs w:val="0"/>
                <w:sz w:val="24"/>
                <w:szCs w:val="24"/>
                <w:highlight w:val="none"/>
                <w:lang w:val="en-US" w:eastAsia="zh-CN"/>
              </w:rPr>
              <w:t>由上表可知，本次验收项目运行期间，</w:t>
            </w:r>
            <w:r>
              <w:rPr>
                <w:rFonts w:hint="eastAsia" w:ascii="Times New Roman" w:hAnsi="Times New Roman" w:eastAsia="宋体" w:cs="Times New Roman"/>
                <w:b w:val="0"/>
                <w:bCs w:val="0"/>
                <w:sz w:val="24"/>
                <w:szCs w:val="24"/>
                <w:highlight w:val="none"/>
                <w:lang w:val="en-US" w:eastAsia="zh-CN"/>
              </w:rPr>
              <w:t>厂区废水总排口DW001各水质因子</w:t>
            </w:r>
            <w:r>
              <w:rPr>
                <w:rFonts w:hint="default" w:ascii="Times New Roman" w:hAnsi="Times New Roman" w:eastAsia="宋体" w:cs="Times New Roman"/>
                <w:b w:val="0"/>
                <w:bCs w:val="0"/>
                <w:sz w:val="24"/>
                <w:szCs w:val="24"/>
                <w:highlight w:val="none"/>
                <w:lang w:val="en-US" w:eastAsia="zh-CN"/>
              </w:rPr>
              <w:t>排放浓度为</w:t>
            </w:r>
            <w:r>
              <w:rPr>
                <w:rFonts w:hint="eastAsia" w:ascii="Times New Roman" w:hAnsi="Times New Roman" w:eastAsia="宋体" w:cs="Times New Roman"/>
                <w:b w:val="0"/>
                <w:bCs w:val="0"/>
                <w:sz w:val="24"/>
                <w:szCs w:val="24"/>
                <w:highlight w:val="none"/>
                <w:lang w:val="en-US" w:eastAsia="zh-CN"/>
              </w:rPr>
              <w:t>：化学需氧量102~128mg/L、悬浮物22~27mg/L、氨氮7.25~9.78mg/L、总氮19.6~27.6mg/L、总磷0.42~0.48mg/L</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各因子排放浓度能够满足</w:t>
            </w:r>
            <w:r>
              <w:rPr>
                <w:rFonts w:hint="default" w:ascii="Times New Roman" w:hAnsi="Times New Roman" w:eastAsia="宋体" w:cs="Times New Roman"/>
                <w:color w:val="000000"/>
                <w:kern w:val="0"/>
                <w:sz w:val="21"/>
                <w:szCs w:val="21"/>
              </w:rPr>
              <w:t>河南新投环保科技有限公司(新乡市小店污水处理厂（二期）</w:t>
            </w:r>
            <w:r>
              <w:rPr>
                <w:rFonts w:hint="eastAsia" w:ascii="Times New Roman" w:hAnsi="Times New Roman" w:eastAsia="宋体" w:cs="Times New Roman"/>
                <w:color w:val="000000"/>
                <w:kern w:val="0"/>
                <w:sz w:val="21"/>
                <w:szCs w:val="21"/>
                <w:lang w:val="en-US" w:eastAsia="zh-CN"/>
              </w:rPr>
              <w:t>收水标准（</w:t>
            </w:r>
            <w:r>
              <w:rPr>
                <w:rFonts w:hint="eastAsia" w:ascii="Times New Roman" w:hAnsi="Times New Roman" w:eastAsia="宋体" w:cs="Times New Roman"/>
                <w:b w:val="0"/>
                <w:bCs w:val="0"/>
                <w:sz w:val="24"/>
                <w:szCs w:val="24"/>
                <w:highlight w:val="none"/>
                <w:lang w:val="en-US" w:eastAsia="zh-CN"/>
              </w:rPr>
              <w:t>化学需氧量350mg/L、悬浮物150mg/L、氨氮35mg/L、总氮40mg/L、总磷4mg/L</w:t>
            </w:r>
            <w:r>
              <w:rPr>
                <w:rFonts w:hint="eastAsia" w:ascii="Times New Roman" w:hAnsi="Times New Roman" w:eastAsia="宋体" w:cs="Times New Roman"/>
                <w:color w:val="000000"/>
                <w:kern w:val="0"/>
                <w:sz w:val="21"/>
                <w:szCs w:val="21"/>
                <w:lang w:val="en-US" w:eastAsia="zh-CN"/>
              </w:rPr>
              <w:t>）</w:t>
            </w:r>
            <w:r>
              <w:rPr>
                <w:rFonts w:hint="default" w:ascii="Times New Roman" w:hAnsi="Times New Roman" w:eastAsia="宋体" w:cs="Times New Roman"/>
                <w:color w:val="000000"/>
                <w:sz w:val="24"/>
                <w:szCs w:val="24"/>
                <w:highlight w:val="none"/>
                <w:vertAlign w:val="baseline"/>
                <w:lang w:val="en-US" w:eastAsia="zh-CN"/>
              </w:rPr>
              <w:t>。</w:t>
            </w:r>
          </w:p>
          <w:p w14:paraId="116706AD">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both"/>
              <w:textAlignment w:val="auto"/>
              <w:outlineLvl w:val="9"/>
              <w:rPr>
                <w:rFonts w:hint="default" w:ascii="Times New Roman" w:hAnsi="Times New Roman" w:eastAsia="宋体" w:cs="Times New Roman"/>
                <w:color w:val="000000"/>
                <w:sz w:val="24"/>
                <w:highlight w:val="none"/>
                <w:lang w:val="en-US" w:eastAsia="zh-CN"/>
              </w:rPr>
            </w:pPr>
            <w:r>
              <w:rPr>
                <w:rFonts w:hint="eastAsia" w:ascii="Times New Roman" w:hAnsi="Times New Roman" w:eastAsia="宋体" w:cs="Times New Roman"/>
                <w:color w:val="000000"/>
                <w:sz w:val="24"/>
                <w:highlight w:val="none"/>
                <w:lang w:val="en-US" w:eastAsia="zh-CN"/>
              </w:rPr>
              <w:t>3、噪声监测结果</w:t>
            </w:r>
          </w:p>
          <w:p w14:paraId="49EBB510">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本项目厂界噪声检测结果见下表。</w:t>
            </w:r>
          </w:p>
          <w:p w14:paraId="43F636D5">
            <w:pPr>
              <w:keepNext w:val="0"/>
              <w:keepLines w:val="0"/>
              <w:pageBreakBefore w:val="0"/>
              <w:widowControl/>
              <w:kinsoku/>
              <w:wordWrap/>
              <w:overflowPunct/>
              <w:topLinePunct w:val="0"/>
              <w:autoSpaceDE/>
              <w:autoSpaceDN/>
              <w:bidi w:val="0"/>
              <w:adjustRightInd w:val="0"/>
              <w:snapToGrid w:val="0"/>
              <w:spacing w:before="157" w:beforeLines="50" w:after="0" w:line="240" w:lineRule="auto"/>
              <w:ind w:firstLine="480" w:firstLineChars="200"/>
              <w:jc w:val="both"/>
              <w:textAlignment w:val="auto"/>
              <w:rPr>
                <w:rFonts w:hint="default" w:ascii="Times New Roman" w:hAnsi="Times New Roman" w:eastAsia="黑体" w:cs="Times New Roman"/>
                <w:bCs/>
                <w:color w:val="000000"/>
                <w:sz w:val="24"/>
                <w:szCs w:val="24"/>
                <w:highlight w:val="none"/>
                <w:lang w:val="en-US" w:eastAsia="zh-CN"/>
              </w:rPr>
            </w:pPr>
            <w:r>
              <w:rPr>
                <w:rFonts w:hint="default" w:ascii="Times New Roman" w:hAnsi="Times New Roman" w:eastAsia="黑体" w:cs="Times New Roman"/>
                <w:bCs/>
                <w:color w:val="000000"/>
                <w:sz w:val="24"/>
                <w:szCs w:val="24"/>
                <w:highlight w:val="none"/>
                <w:lang w:val="en-US" w:eastAsia="zh-CN"/>
              </w:rPr>
              <w:t>表</w:t>
            </w:r>
            <w:r>
              <w:rPr>
                <w:rFonts w:hint="eastAsia" w:ascii="Times New Roman" w:hAnsi="Times New Roman" w:eastAsia="黑体" w:cs="Times New Roman"/>
                <w:bCs/>
                <w:color w:val="000000"/>
                <w:sz w:val="24"/>
                <w:szCs w:val="24"/>
                <w:highlight w:val="none"/>
                <w:lang w:val="en-US" w:eastAsia="zh-CN"/>
              </w:rPr>
              <w:t>21</w:t>
            </w:r>
            <w:r>
              <w:rPr>
                <w:rFonts w:hint="default" w:ascii="Times New Roman" w:hAnsi="Times New Roman" w:eastAsia="黑体" w:cs="Times New Roman"/>
                <w:bCs/>
                <w:color w:val="000000"/>
                <w:sz w:val="24"/>
                <w:szCs w:val="24"/>
                <w:highlight w:val="none"/>
                <w:lang w:val="en-US" w:eastAsia="zh-CN"/>
              </w:rPr>
              <w:t xml:space="preserve">                  厂界噪声监测结果表     </w:t>
            </w:r>
            <w:r>
              <w:rPr>
                <w:rFonts w:hint="eastAsia" w:ascii="Times New Roman" w:hAnsi="Times New Roman" w:eastAsia="黑体" w:cs="Times New Roman"/>
                <w:bCs/>
                <w:color w:val="000000"/>
                <w:sz w:val="24"/>
                <w:szCs w:val="24"/>
                <w:highlight w:val="none"/>
                <w:lang w:val="en-US" w:eastAsia="zh-CN"/>
              </w:rPr>
              <w:t xml:space="preserve">   </w:t>
            </w:r>
            <w:r>
              <w:rPr>
                <w:rFonts w:hint="default" w:ascii="Times New Roman" w:hAnsi="Times New Roman" w:eastAsia="黑体" w:cs="Times New Roman"/>
                <w:bCs/>
                <w:color w:val="000000"/>
                <w:sz w:val="24"/>
                <w:szCs w:val="24"/>
                <w:highlight w:val="none"/>
                <w:lang w:val="en-US" w:eastAsia="zh-CN"/>
              </w:rPr>
              <w:t xml:space="preserve">  单位：dB（A）</w:t>
            </w:r>
          </w:p>
          <w:tbl>
            <w:tblPr>
              <w:tblStyle w:val="14"/>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92"/>
              <w:gridCol w:w="2522"/>
              <w:gridCol w:w="2689"/>
            </w:tblGrid>
            <w:tr w14:paraId="7B7D013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2" w:type="pct"/>
                  <w:tcBorders>
                    <w:tl2br w:val="nil"/>
                    <w:tr2bl w:val="nil"/>
                  </w:tcBorders>
                  <w:noWrap w:val="0"/>
                  <w:vAlign w:val="center"/>
                </w:tcPr>
                <w:p w14:paraId="6B60B47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kern w:val="0"/>
                      <w:sz w:val="21"/>
                      <w:szCs w:val="21"/>
                      <w:highlight w:val="none"/>
                    </w:rPr>
                  </w:pPr>
                  <w:r>
                    <w:rPr>
                      <w:rFonts w:hint="default" w:ascii="Times New Roman" w:hAnsi="Times New Roman" w:eastAsia="宋体" w:cs="Times New Roman"/>
                      <w:b/>
                      <w:bCs/>
                      <w:kern w:val="0"/>
                      <w:sz w:val="21"/>
                      <w:szCs w:val="21"/>
                      <w:highlight w:val="none"/>
                    </w:rPr>
                    <w:t>检测日期</w:t>
                  </w:r>
                </w:p>
              </w:tc>
              <w:tc>
                <w:tcPr>
                  <w:tcW w:w="1519" w:type="pct"/>
                  <w:tcBorders>
                    <w:tl2br w:val="nil"/>
                    <w:tr2bl w:val="nil"/>
                  </w:tcBorders>
                  <w:noWrap w:val="0"/>
                  <w:vAlign w:val="center"/>
                </w:tcPr>
                <w:p w14:paraId="48BE8822">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b/>
                      <w:bCs/>
                      <w:kern w:val="0"/>
                      <w:sz w:val="21"/>
                      <w:szCs w:val="21"/>
                      <w:highlight w:val="none"/>
                      <w:lang w:eastAsia="zh-CN"/>
                    </w:rPr>
                  </w:pPr>
                  <w:r>
                    <w:rPr>
                      <w:rFonts w:hint="eastAsia" w:ascii="Times New Roman" w:hAnsi="Times New Roman" w:eastAsia="宋体" w:cs="Times New Roman"/>
                      <w:b/>
                      <w:bCs/>
                      <w:kern w:val="0"/>
                      <w:sz w:val="21"/>
                      <w:szCs w:val="21"/>
                      <w:highlight w:val="none"/>
                      <w:lang w:val="en-US" w:eastAsia="zh-CN"/>
                    </w:rPr>
                    <w:t>检测时段</w:t>
                  </w:r>
                </w:p>
              </w:tc>
              <w:tc>
                <w:tcPr>
                  <w:tcW w:w="1618" w:type="pct"/>
                  <w:tcBorders>
                    <w:tl2br w:val="nil"/>
                    <w:tr2bl w:val="nil"/>
                  </w:tcBorders>
                  <w:noWrap w:val="0"/>
                  <w:vAlign w:val="center"/>
                </w:tcPr>
                <w:p w14:paraId="24AC901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kern w:val="0"/>
                      <w:sz w:val="21"/>
                      <w:szCs w:val="21"/>
                      <w:highlight w:val="none"/>
                      <w:lang w:eastAsia="zh-CN"/>
                    </w:rPr>
                  </w:pPr>
                  <w:r>
                    <w:rPr>
                      <w:rFonts w:hint="eastAsia" w:ascii="Times New Roman" w:hAnsi="Times New Roman" w:eastAsia="宋体" w:cs="Times New Roman"/>
                      <w:b/>
                      <w:bCs/>
                      <w:kern w:val="0"/>
                      <w:sz w:val="21"/>
                      <w:szCs w:val="21"/>
                      <w:highlight w:val="none"/>
                      <w:lang w:val="en-US" w:eastAsia="zh-CN"/>
                    </w:rPr>
                    <w:t>北厂界</w:t>
                  </w:r>
                </w:p>
              </w:tc>
            </w:tr>
            <w:tr w14:paraId="20ED8D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2" w:type="pct"/>
                  <w:vMerge w:val="restart"/>
                  <w:tcBorders>
                    <w:tl2br w:val="nil"/>
                    <w:tr2bl w:val="nil"/>
                  </w:tcBorders>
                  <w:noWrap w:val="0"/>
                  <w:vAlign w:val="center"/>
                </w:tcPr>
                <w:p w14:paraId="0C25D69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rPr>
                  </w:pPr>
                  <w:r>
                    <w:rPr>
                      <w:rFonts w:hint="eastAsia" w:ascii="Times New Roman" w:hAnsi="Times New Roman" w:eastAsia="宋体" w:cs="Times New Roman"/>
                      <w:kern w:val="0"/>
                      <w:sz w:val="21"/>
                      <w:szCs w:val="21"/>
                      <w:highlight w:val="none"/>
                      <w:lang w:val="en-US" w:eastAsia="zh-CN"/>
                    </w:rPr>
                    <w:t>2025.12.04</w:t>
                  </w:r>
                </w:p>
              </w:tc>
              <w:tc>
                <w:tcPr>
                  <w:tcW w:w="1519" w:type="pct"/>
                  <w:tcBorders>
                    <w:tl2br w:val="nil"/>
                    <w:tr2bl w:val="nil"/>
                  </w:tcBorders>
                  <w:noWrap w:val="0"/>
                  <w:vAlign w:val="center"/>
                </w:tcPr>
                <w:p w14:paraId="66FA589D">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kern w:val="0"/>
                      <w:sz w:val="21"/>
                      <w:szCs w:val="21"/>
                      <w:highlight w:val="none"/>
                      <w:lang w:eastAsia="zh-CN"/>
                    </w:rPr>
                  </w:pPr>
                  <w:r>
                    <w:rPr>
                      <w:rFonts w:hint="eastAsia" w:ascii="Times New Roman" w:hAnsi="Times New Roman" w:eastAsia="宋体" w:cs="Times New Roman"/>
                      <w:kern w:val="0"/>
                      <w:sz w:val="21"/>
                      <w:szCs w:val="21"/>
                      <w:highlight w:val="none"/>
                      <w:lang w:val="en-US" w:eastAsia="zh-CN"/>
                    </w:rPr>
                    <w:t>昼间</w:t>
                  </w:r>
                </w:p>
              </w:tc>
              <w:tc>
                <w:tcPr>
                  <w:tcW w:w="1618" w:type="pct"/>
                  <w:tcBorders>
                    <w:tl2br w:val="nil"/>
                    <w:tr2bl w:val="nil"/>
                  </w:tcBorders>
                  <w:noWrap w:val="0"/>
                  <w:vAlign w:val="center"/>
                </w:tcPr>
                <w:p w14:paraId="327A856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57</w:t>
                  </w:r>
                </w:p>
              </w:tc>
            </w:tr>
            <w:tr w14:paraId="6832640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2" w:type="pct"/>
                  <w:vMerge w:val="continue"/>
                  <w:tcBorders>
                    <w:tl2br w:val="nil"/>
                    <w:tr2bl w:val="nil"/>
                  </w:tcBorders>
                  <w:noWrap w:val="0"/>
                  <w:vAlign w:val="center"/>
                </w:tcPr>
                <w:p w14:paraId="1A31BFA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rPr>
                  </w:pPr>
                </w:p>
              </w:tc>
              <w:tc>
                <w:tcPr>
                  <w:tcW w:w="1519" w:type="pct"/>
                  <w:tcBorders>
                    <w:tl2br w:val="nil"/>
                    <w:tr2bl w:val="nil"/>
                  </w:tcBorders>
                  <w:noWrap w:val="0"/>
                  <w:vAlign w:val="center"/>
                </w:tcPr>
                <w:p w14:paraId="42DADF0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夜间</w:t>
                  </w:r>
                </w:p>
              </w:tc>
              <w:tc>
                <w:tcPr>
                  <w:tcW w:w="1618" w:type="pct"/>
                  <w:tcBorders>
                    <w:tl2br w:val="nil"/>
                    <w:tr2bl w:val="nil"/>
                  </w:tcBorders>
                  <w:noWrap w:val="0"/>
                  <w:vAlign w:val="center"/>
                </w:tcPr>
                <w:p w14:paraId="7D0E896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46</w:t>
                  </w:r>
                </w:p>
              </w:tc>
            </w:tr>
            <w:tr w14:paraId="5A6D71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2" w:type="pct"/>
                  <w:vMerge w:val="restart"/>
                  <w:tcBorders>
                    <w:tl2br w:val="nil"/>
                    <w:tr2bl w:val="nil"/>
                  </w:tcBorders>
                  <w:shd w:val="clear" w:color="auto" w:fill="auto"/>
                  <w:noWrap w:val="0"/>
                  <w:vAlign w:val="center"/>
                </w:tcPr>
                <w:p w14:paraId="0D9DF870">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2025.12.05</w:t>
                  </w:r>
                </w:p>
              </w:tc>
              <w:tc>
                <w:tcPr>
                  <w:tcW w:w="1519" w:type="pct"/>
                  <w:tcBorders>
                    <w:tl2br w:val="nil"/>
                    <w:tr2bl w:val="nil"/>
                  </w:tcBorders>
                  <w:shd w:val="clear" w:color="auto" w:fill="auto"/>
                  <w:noWrap w:val="0"/>
                  <w:vAlign w:val="center"/>
                </w:tcPr>
                <w:p w14:paraId="1BE1E01E">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昼间</w:t>
                  </w:r>
                </w:p>
              </w:tc>
              <w:tc>
                <w:tcPr>
                  <w:tcW w:w="1618" w:type="pct"/>
                  <w:tcBorders>
                    <w:tl2br w:val="nil"/>
                    <w:tr2bl w:val="nil"/>
                  </w:tcBorders>
                  <w:shd w:val="clear" w:color="auto" w:fill="auto"/>
                  <w:noWrap w:val="0"/>
                  <w:vAlign w:val="center"/>
                </w:tcPr>
                <w:p w14:paraId="1BAFD0F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56</w:t>
                  </w:r>
                </w:p>
              </w:tc>
            </w:tr>
            <w:tr w14:paraId="29B9DD8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2" w:type="pct"/>
                  <w:vMerge w:val="continue"/>
                  <w:tcBorders>
                    <w:tl2br w:val="nil"/>
                    <w:tr2bl w:val="nil"/>
                  </w:tcBorders>
                  <w:noWrap w:val="0"/>
                  <w:vAlign w:val="center"/>
                </w:tcPr>
                <w:p w14:paraId="46DB7896">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kern w:val="0"/>
                      <w:sz w:val="21"/>
                      <w:szCs w:val="21"/>
                      <w:highlight w:val="none"/>
                      <w:lang w:val="en-US" w:eastAsia="zh-CN"/>
                    </w:rPr>
                  </w:pPr>
                </w:p>
              </w:tc>
              <w:tc>
                <w:tcPr>
                  <w:tcW w:w="1519" w:type="pct"/>
                  <w:tcBorders>
                    <w:tl2br w:val="nil"/>
                    <w:tr2bl w:val="nil"/>
                  </w:tcBorders>
                  <w:noWrap w:val="0"/>
                  <w:vAlign w:val="center"/>
                </w:tcPr>
                <w:p w14:paraId="6F2E89E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夜间</w:t>
                  </w:r>
                </w:p>
              </w:tc>
              <w:tc>
                <w:tcPr>
                  <w:tcW w:w="1618" w:type="pct"/>
                  <w:tcBorders>
                    <w:tl2br w:val="nil"/>
                    <w:tr2bl w:val="nil"/>
                  </w:tcBorders>
                  <w:noWrap w:val="0"/>
                  <w:vAlign w:val="center"/>
                </w:tcPr>
                <w:p w14:paraId="6786507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44</w:t>
                  </w:r>
                </w:p>
              </w:tc>
            </w:tr>
            <w:tr w14:paraId="4A94647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3"/>
                  <w:tcBorders>
                    <w:tl2br w:val="nil"/>
                    <w:tr2bl w:val="nil"/>
                  </w:tcBorders>
                  <w:noWrap w:val="0"/>
                  <w:vAlign w:val="center"/>
                </w:tcPr>
                <w:p w14:paraId="00ADA17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检测期间，东、南、西厂界均为邻厂共用墙，不具备检测条件</w:t>
                  </w:r>
                </w:p>
              </w:tc>
            </w:tr>
          </w:tbl>
          <w:p w14:paraId="10D0BE33">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bCs/>
                <w:color w:val="000000"/>
                <w:sz w:val="24"/>
                <w:szCs w:val="24"/>
                <w:highlight w:val="none"/>
                <w:lang w:val="en-US" w:eastAsia="zh-CN"/>
              </w:rPr>
            </w:pPr>
            <w:r>
              <w:rPr>
                <w:rFonts w:ascii="Times New Roman" w:hAnsi="Times New Roman" w:eastAsia="宋体"/>
                <w:bCs/>
                <w:color w:val="000000"/>
                <w:sz w:val="24"/>
                <w:szCs w:val="24"/>
                <w:highlight w:val="none"/>
              </w:rPr>
              <w:t>由检测结果可知：本项目厂界昼间噪声值为：</w:t>
            </w:r>
            <w:r>
              <w:rPr>
                <w:rFonts w:hint="eastAsia" w:ascii="Times New Roman" w:hAnsi="Times New Roman" w:eastAsia="宋体"/>
                <w:bCs/>
                <w:color w:val="000000"/>
                <w:sz w:val="24"/>
                <w:szCs w:val="24"/>
                <w:highlight w:val="none"/>
                <w:lang w:val="en-US" w:eastAsia="zh-CN"/>
              </w:rPr>
              <w:t>56</w:t>
            </w:r>
            <w:r>
              <w:rPr>
                <w:rFonts w:ascii="Times New Roman" w:hAnsi="Times New Roman" w:eastAsia="宋体"/>
                <w:bCs/>
                <w:color w:val="000000"/>
                <w:sz w:val="24"/>
                <w:szCs w:val="24"/>
                <w:highlight w:val="none"/>
              </w:rPr>
              <w:t>~</w:t>
            </w:r>
            <w:r>
              <w:rPr>
                <w:rFonts w:hint="eastAsia" w:ascii="Times New Roman" w:hAnsi="Times New Roman" w:eastAsia="宋体"/>
                <w:bCs/>
                <w:color w:val="000000"/>
                <w:sz w:val="24"/>
                <w:szCs w:val="24"/>
                <w:highlight w:val="none"/>
                <w:lang w:val="en-US" w:eastAsia="zh-CN"/>
              </w:rPr>
              <w:t>57</w:t>
            </w:r>
            <w:r>
              <w:rPr>
                <w:rFonts w:ascii="Times New Roman" w:hAnsi="Times New Roman" w:eastAsia="宋体"/>
                <w:bCs/>
                <w:color w:val="000000"/>
                <w:sz w:val="24"/>
                <w:szCs w:val="24"/>
                <w:highlight w:val="none"/>
              </w:rPr>
              <w:t>dB（A）</w:t>
            </w:r>
            <w:r>
              <w:rPr>
                <w:rFonts w:hint="eastAsia" w:ascii="Times New Roman" w:hAnsi="Times New Roman" w:eastAsia="宋体"/>
                <w:bCs/>
                <w:color w:val="000000"/>
                <w:sz w:val="24"/>
                <w:szCs w:val="24"/>
                <w:highlight w:val="none"/>
                <w:lang w:eastAsia="zh-CN"/>
              </w:rPr>
              <w:t>、</w:t>
            </w:r>
            <w:r>
              <w:rPr>
                <w:rFonts w:hint="eastAsia" w:ascii="Times New Roman" w:hAnsi="Times New Roman" w:eastAsia="宋体"/>
                <w:bCs/>
                <w:color w:val="000000"/>
                <w:sz w:val="24"/>
                <w:szCs w:val="24"/>
                <w:highlight w:val="none"/>
                <w:lang w:val="en-US" w:eastAsia="zh-CN"/>
              </w:rPr>
              <w:t>夜间噪声值为：44~46</w:t>
            </w:r>
            <w:r>
              <w:rPr>
                <w:rFonts w:ascii="Times New Roman" w:hAnsi="Times New Roman" w:eastAsia="宋体"/>
                <w:bCs/>
                <w:color w:val="000000"/>
                <w:sz w:val="24"/>
                <w:szCs w:val="24"/>
                <w:highlight w:val="none"/>
              </w:rPr>
              <w:t>dB（A）</w:t>
            </w:r>
            <w:r>
              <w:rPr>
                <w:rFonts w:hint="eastAsia" w:ascii="Times New Roman" w:hAnsi="Times New Roman" w:eastAsia="宋体"/>
                <w:bCs/>
                <w:color w:val="000000"/>
                <w:sz w:val="24"/>
                <w:szCs w:val="24"/>
                <w:highlight w:val="none"/>
              </w:rPr>
              <w:t>，</w:t>
            </w:r>
            <w:r>
              <w:rPr>
                <w:rFonts w:ascii="Times New Roman" w:hAnsi="Times New Roman" w:eastAsia="宋体"/>
                <w:bCs/>
                <w:color w:val="000000"/>
                <w:sz w:val="24"/>
                <w:szCs w:val="24"/>
                <w:highlight w:val="none"/>
              </w:rPr>
              <w:t>可以满足《工业企业厂界环境噪声排放标准》（GB12348-2008）</w:t>
            </w:r>
            <w:r>
              <w:rPr>
                <w:rFonts w:hint="eastAsia" w:ascii="Times New Roman" w:hAnsi="Times New Roman" w:eastAsia="宋体"/>
                <w:bCs/>
                <w:color w:val="000000"/>
                <w:sz w:val="24"/>
                <w:szCs w:val="24"/>
                <w:highlight w:val="none"/>
                <w:lang w:val="en-US" w:eastAsia="zh-CN"/>
              </w:rPr>
              <w:t>3</w:t>
            </w:r>
            <w:r>
              <w:rPr>
                <w:rFonts w:hint="eastAsia" w:ascii="Times New Roman" w:hAnsi="Times New Roman" w:eastAsia="宋体"/>
                <w:bCs/>
                <w:color w:val="000000"/>
                <w:sz w:val="24"/>
                <w:szCs w:val="24"/>
                <w:highlight w:val="none"/>
              </w:rPr>
              <w:t>类</w:t>
            </w:r>
            <w:r>
              <w:rPr>
                <w:rFonts w:ascii="Times New Roman" w:hAnsi="Times New Roman" w:eastAsia="宋体"/>
                <w:bCs/>
                <w:color w:val="000000"/>
                <w:sz w:val="24"/>
                <w:szCs w:val="24"/>
                <w:highlight w:val="none"/>
              </w:rPr>
              <w:t>标准昼间6</w:t>
            </w:r>
            <w:r>
              <w:rPr>
                <w:rFonts w:hint="eastAsia" w:ascii="Times New Roman" w:hAnsi="Times New Roman" w:eastAsia="宋体"/>
                <w:bCs/>
                <w:color w:val="000000"/>
                <w:sz w:val="24"/>
                <w:szCs w:val="24"/>
                <w:highlight w:val="none"/>
                <w:lang w:val="en-US" w:eastAsia="zh-CN"/>
              </w:rPr>
              <w:t>5</w:t>
            </w:r>
            <w:r>
              <w:rPr>
                <w:rFonts w:ascii="Times New Roman" w:hAnsi="Times New Roman" w:eastAsia="宋体"/>
                <w:bCs/>
                <w:color w:val="000000"/>
                <w:sz w:val="24"/>
                <w:szCs w:val="24"/>
                <w:highlight w:val="none"/>
              </w:rPr>
              <w:t>dB（A）</w:t>
            </w:r>
            <w:r>
              <w:rPr>
                <w:rFonts w:hint="eastAsia" w:ascii="Times New Roman" w:hAnsi="Times New Roman" w:eastAsia="宋体"/>
                <w:bCs/>
                <w:color w:val="000000"/>
                <w:sz w:val="24"/>
                <w:szCs w:val="24"/>
                <w:highlight w:val="none"/>
                <w:lang w:eastAsia="zh-CN"/>
              </w:rPr>
              <w:t>、</w:t>
            </w:r>
            <w:r>
              <w:rPr>
                <w:rFonts w:hint="eastAsia" w:ascii="Times New Roman" w:hAnsi="Times New Roman" w:eastAsia="宋体"/>
                <w:bCs/>
                <w:color w:val="000000"/>
                <w:sz w:val="24"/>
                <w:szCs w:val="24"/>
                <w:highlight w:val="none"/>
                <w:lang w:val="en-US" w:eastAsia="zh-CN"/>
              </w:rPr>
              <w:t>夜间55</w:t>
            </w:r>
            <w:r>
              <w:rPr>
                <w:rFonts w:ascii="Times New Roman" w:hAnsi="Times New Roman" w:eastAsia="宋体"/>
                <w:bCs/>
                <w:color w:val="000000"/>
                <w:sz w:val="24"/>
                <w:szCs w:val="24"/>
                <w:highlight w:val="none"/>
              </w:rPr>
              <w:t>dB（A）的限值要求</w:t>
            </w:r>
            <w:r>
              <w:rPr>
                <w:rFonts w:hint="eastAsia" w:ascii="Times New Roman" w:hAnsi="Times New Roman" w:eastAsia="宋体"/>
                <w:bCs/>
                <w:color w:val="000000"/>
                <w:sz w:val="24"/>
                <w:szCs w:val="24"/>
                <w:highlight w:val="none"/>
              </w:rPr>
              <w:t>。</w:t>
            </w:r>
          </w:p>
          <w:p w14:paraId="5099587E">
            <w:pPr>
              <w:pStyle w:val="29"/>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SA"/>
              </w:rPr>
            </w:pPr>
            <w:r>
              <w:rPr>
                <w:rFonts w:hint="eastAsia" w:ascii="Times New Roman" w:hAnsi="Times New Roman" w:eastAsia="宋体" w:cs="Times New Roman"/>
                <w:sz w:val="24"/>
                <w:szCs w:val="24"/>
                <w:highlight w:val="none"/>
                <w:lang w:val="en-US" w:eastAsia="zh-CN" w:bidi="ar-SA"/>
              </w:rPr>
              <w:t>3、固体废物监测</w:t>
            </w:r>
          </w:p>
          <w:p w14:paraId="6C9DC8A1">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本次验收项目一般废物为分切、模切过程中产生的废边角料以及检标过程中产生的不合格产品。危险废物包括“活性炭吸附/脱附+催化燃烧装置”运行过程中产生的废催化剂和废活性炭；印刷过程中产生的废抹布、废水性油墨桶、印刷废物（废版、废橡皮布）和废UV灯管。</w:t>
            </w:r>
          </w:p>
          <w:p w14:paraId="1FE88B67">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一般固废暂存于厂内一座50m</w:t>
            </w:r>
            <w:r>
              <w:rPr>
                <w:rFonts w:hint="eastAsia" w:ascii="Times New Roman" w:hAnsi="Times New Roman" w:eastAsia="宋体" w:cs="Times New Roman"/>
                <w:b w:val="0"/>
                <w:bCs w:val="0"/>
                <w:color w:val="000000"/>
                <w:sz w:val="24"/>
                <w:szCs w:val="24"/>
                <w:highlight w:val="none"/>
                <w:vertAlign w:val="superscript"/>
                <w:lang w:val="en-US" w:eastAsia="zh-CN"/>
              </w:rPr>
              <w:t>2</w:t>
            </w:r>
            <w:r>
              <w:rPr>
                <w:rFonts w:hint="eastAsia" w:ascii="Times New Roman" w:hAnsi="Times New Roman" w:eastAsia="宋体" w:cs="Times New Roman"/>
                <w:b w:val="0"/>
                <w:bCs w:val="0"/>
                <w:color w:val="000000"/>
                <w:sz w:val="24"/>
                <w:szCs w:val="24"/>
                <w:highlight w:val="none"/>
                <w:lang w:val="en-US" w:eastAsia="zh-CN"/>
              </w:rPr>
              <w:t>的一般固废暂存间内定期外售，一般固废暂存间的建设满足《一般工业固体废物贮存和填埋污染控制标准》（GB18599-2020）中的相应防渗漏、防雨淋、防扬尘等环境保护要求。</w:t>
            </w:r>
          </w:p>
          <w:p w14:paraId="5CD56637">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auto"/>
              <w:rPr>
                <w:rFonts w:hint="eastAsia" w:ascii="Times New Roman" w:hAnsi="Times New Roman" w:eastAsia="宋体" w:cs="Times New Roman"/>
                <w:b w:val="0"/>
                <w:bCs w:val="0"/>
                <w:color w:val="000000"/>
                <w:sz w:val="24"/>
                <w:szCs w:val="24"/>
                <w:highlight w:val="yellow"/>
                <w:lang w:val="en-US" w:eastAsia="zh-CN"/>
              </w:rPr>
            </w:pPr>
            <w:r>
              <w:rPr>
                <w:rFonts w:hint="eastAsia" w:ascii="Times New Roman" w:hAnsi="Times New Roman" w:eastAsia="宋体" w:cs="Times New Roman"/>
                <w:b w:val="0"/>
                <w:bCs w:val="0"/>
                <w:color w:val="000000"/>
                <w:sz w:val="24"/>
                <w:szCs w:val="24"/>
                <w:highlight w:val="none"/>
                <w:lang w:val="en-US" w:eastAsia="zh-CN"/>
              </w:rPr>
              <w:t>危险废物暂存于厂内一座22m</w:t>
            </w:r>
            <w:r>
              <w:rPr>
                <w:rFonts w:hint="eastAsia" w:ascii="Times New Roman" w:hAnsi="Times New Roman" w:eastAsia="宋体" w:cs="Times New Roman"/>
                <w:b w:val="0"/>
                <w:bCs w:val="0"/>
                <w:color w:val="000000"/>
                <w:sz w:val="24"/>
                <w:szCs w:val="24"/>
                <w:highlight w:val="none"/>
                <w:vertAlign w:val="superscript"/>
                <w:lang w:val="en-US" w:eastAsia="zh-CN"/>
              </w:rPr>
              <w:t>2</w:t>
            </w:r>
            <w:r>
              <w:rPr>
                <w:rFonts w:hint="eastAsia" w:ascii="Times New Roman" w:hAnsi="Times New Roman" w:eastAsia="宋体" w:cs="Times New Roman"/>
                <w:b w:val="0"/>
                <w:bCs w:val="0"/>
                <w:color w:val="000000"/>
                <w:sz w:val="24"/>
                <w:szCs w:val="24"/>
                <w:highlight w:val="none"/>
                <w:lang w:val="en-US" w:eastAsia="zh-CN"/>
              </w:rPr>
              <w:t>的危险废物贮存库内，定期交由有资质单位集中处置，危险废物贮存库的建设满足《危险废物贮存污染控制标准》（GB18597-2023）的相关要求。</w:t>
            </w:r>
          </w:p>
          <w:p w14:paraId="0FD11701">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SA"/>
              </w:rPr>
            </w:pPr>
            <w:r>
              <w:rPr>
                <w:rFonts w:hint="eastAsia" w:ascii="Times New Roman" w:hAnsi="Times New Roman" w:eastAsia="宋体" w:cs="Times New Roman"/>
                <w:sz w:val="24"/>
                <w:szCs w:val="24"/>
                <w:highlight w:val="none"/>
                <w:lang w:val="en-US" w:eastAsia="zh-CN" w:bidi="ar-SA"/>
              </w:rPr>
              <w:t>上述固废均能够妥善处置，不外排，本项目不需设置固废监测。</w:t>
            </w:r>
          </w:p>
          <w:p w14:paraId="742E5FF8">
            <w:pPr>
              <w:pStyle w:val="29"/>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黑体" w:cs="Times New Roman"/>
                <w:bCs/>
                <w:color w:val="000000"/>
                <w:sz w:val="24"/>
                <w:szCs w:val="24"/>
                <w:highlight w:val="none"/>
                <w:lang w:val="en-US" w:eastAsia="zh-CN"/>
              </w:rPr>
            </w:pPr>
            <w:r>
              <w:rPr>
                <w:rFonts w:hint="eastAsia" w:ascii="Times New Roman" w:hAnsi="Times New Roman" w:eastAsia="宋体" w:cs="Times New Roman"/>
                <w:sz w:val="24"/>
                <w:szCs w:val="24"/>
                <w:highlight w:val="none"/>
                <w:lang w:val="en-US" w:eastAsia="zh-CN" w:bidi="ar-SA"/>
              </w:rPr>
              <w:t>4、污染物排放总量核算</w:t>
            </w:r>
          </w:p>
          <w:p w14:paraId="1A4473C6">
            <w:pPr>
              <w:pStyle w:val="31"/>
              <w:keepNext w:val="0"/>
              <w:keepLines w:val="0"/>
              <w:pageBreakBefore w:val="0"/>
              <w:widowControl w:val="0"/>
              <w:kinsoku/>
              <w:wordWrap/>
              <w:overflowPunct/>
              <w:topLinePunct w:val="0"/>
              <w:autoSpaceDE/>
              <w:autoSpaceDN/>
              <w:bidi w:val="0"/>
              <w:adjustRightInd/>
              <w:snapToGrid/>
              <w:spacing w:before="157" w:beforeLines="50" w:after="0"/>
              <w:ind w:firstLine="480" w:firstLineChars="200"/>
              <w:jc w:val="both"/>
              <w:textAlignment w:val="auto"/>
              <w:rPr>
                <w:rFonts w:hint="default" w:ascii="Times New Roman" w:hAnsi="Times New Roman" w:eastAsia="宋体" w:cs="Times New Roman"/>
                <w:b w:val="0"/>
                <w:bCs w:val="0"/>
                <w:kern w:val="2"/>
                <w:sz w:val="24"/>
                <w:szCs w:val="24"/>
                <w:highlight w:val="none"/>
                <w:lang w:val="en-US" w:eastAsia="zh-CN" w:bidi="ar-SA"/>
              </w:rPr>
            </w:pPr>
            <w:r>
              <w:rPr>
                <w:rFonts w:hint="default" w:ascii="Times New Roman" w:hAnsi="Times New Roman" w:eastAsia="宋体" w:cs="Times New Roman"/>
                <w:b w:val="0"/>
                <w:bCs w:val="0"/>
                <w:kern w:val="2"/>
                <w:sz w:val="24"/>
                <w:szCs w:val="24"/>
                <w:highlight w:val="none"/>
                <w:lang w:val="en-US" w:eastAsia="zh-CN" w:bidi="ar-SA"/>
              </w:rPr>
              <w:t>根据监测数据与环评报告，本项目污染物实际排放量与环评批复量见下表。</w:t>
            </w:r>
          </w:p>
          <w:p w14:paraId="10CB6E6D">
            <w:pPr>
              <w:pStyle w:val="31"/>
              <w:keepNext w:val="0"/>
              <w:keepLines w:val="0"/>
              <w:pageBreakBefore w:val="0"/>
              <w:widowControl w:val="0"/>
              <w:kinsoku/>
              <w:wordWrap/>
              <w:overflowPunct/>
              <w:topLinePunct w:val="0"/>
              <w:autoSpaceDE/>
              <w:autoSpaceDN/>
              <w:bidi w:val="0"/>
              <w:adjustRightInd/>
              <w:snapToGrid/>
              <w:spacing w:before="157" w:beforeLines="50" w:after="0"/>
              <w:ind w:firstLine="480" w:firstLineChars="200"/>
              <w:jc w:val="both"/>
              <w:textAlignment w:val="auto"/>
              <w:rPr>
                <w:rFonts w:hint="default" w:ascii="Times New Roman" w:hAnsi="Times New Roman" w:cs="Times New Roman"/>
                <w:sz w:val="24"/>
                <w:szCs w:val="24"/>
                <w:highlight w:val="none"/>
                <w:lang w:eastAsia="zh-CN"/>
              </w:rPr>
            </w:pPr>
            <w:r>
              <w:rPr>
                <w:rFonts w:hint="default" w:ascii="Times New Roman" w:hAnsi="Times New Roman" w:eastAsia="黑体" w:cs="Times New Roman"/>
                <w:bCs/>
                <w:color w:val="000000"/>
                <w:sz w:val="24"/>
                <w:szCs w:val="24"/>
                <w:highlight w:val="none"/>
                <w:lang w:val="en-US" w:eastAsia="zh-CN" w:bidi="ar-SA"/>
              </w:rPr>
              <w:t>表</w:t>
            </w:r>
            <w:r>
              <w:rPr>
                <w:rFonts w:hint="eastAsia" w:ascii="Times New Roman" w:hAnsi="Times New Roman" w:cs="Times New Roman"/>
                <w:bCs/>
                <w:color w:val="000000"/>
                <w:sz w:val="24"/>
                <w:szCs w:val="24"/>
                <w:highlight w:val="none"/>
                <w:lang w:val="en-US" w:eastAsia="zh-CN" w:bidi="ar-SA"/>
              </w:rPr>
              <w:t>23</w:t>
            </w:r>
            <w:r>
              <w:rPr>
                <w:rFonts w:hint="default" w:ascii="Times New Roman" w:hAnsi="Times New Roman" w:eastAsia="黑体" w:cs="Times New Roman"/>
                <w:bCs/>
                <w:color w:val="000000"/>
                <w:sz w:val="24"/>
                <w:szCs w:val="24"/>
                <w:highlight w:val="none"/>
                <w:lang w:val="en-US" w:eastAsia="zh-CN" w:bidi="ar-SA"/>
              </w:rPr>
              <w:t xml:space="preserve">      </w:t>
            </w:r>
            <w:r>
              <w:rPr>
                <w:rFonts w:hint="eastAsia" w:ascii="Times New Roman" w:hAnsi="Times New Roman" w:cs="Times New Roman"/>
                <w:bCs/>
                <w:color w:val="000000"/>
                <w:sz w:val="24"/>
                <w:szCs w:val="24"/>
                <w:highlight w:val="none"/>
                <w:lang w:val="en-US" w:eastAsia="zh-CN" w:bidi="ar-SA"/>
              </w:rPr>
              <w:t xml:space="preserve"> </w:t>
            </w:r>
            <w:r>
              <w:rPr>
                <w:rFonts w:hint="default" w:ascii="Times New Roman" w:hAnsi="Times New Roman" w:eastAsia="黑体" w:cs="Times New Roman"/>
                <w:bCs/>
                <w:color w:val="000000"/>
                <w:sz w:val="24"/>
                <w:szCs w:val="24"/>
                <w:highlight w:val="none"/>
                <w:lang w:val="en-US" w:eastAsia="zh-CN" w:bidi="ar-SA"/>
              </w:rPr>
              <w:t>本次验收项目废气污染物排放量核算汇总</w:t>
            </w:r>
          </w:p>
          <w:tbl>
            <w:tblPr>
              <w:tblStyle w:val="14"/>
              <w:tblW w:w="4995"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41"/>
              <w:gridCol w:w="1278"/>
              <w:gridCol w:w="1220"/>
              <w:gridCol w:w="1209"/>
              <w:gridCol w:w="946"/>
              <w:gridCol w:w="1081"/>
              <w:gridCol w:w="817"/>
              <w:gridCol w:w="1106"/>
            </w:tblGrid>
            <w:tr w14:paraId="5195CC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6" w:type="pct"/>
                  <w:tcBorders>
                    <w:tl2br w:val="nil"/>
                    <w:tr2bl w:val="nil"/>
                  </w:tcBorders>
                  <w:noWrap w:val="0"/>
                  <w:vAlign w:val="center"/>
                </w:tcPr>
                <w:p w14:paraId="1D593C65">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类型</w:t>
                  </w:r>
                </w:p>
              </w:tc>
              <w:tc>
                <w:tcPr>
                  <w:tcW w:w="770" w:type="pct"/>
                  <w:tcBorders>
                    <w:tl2br w:val="nil"/>
                    <w:tr2bl w:val="nil"/>
                  </w:tcBorders>
                  <w:shd w:val="clear" w:color="auto" w:fill="auto"/>
                  <w:noWrap w:val="0"/>
                  <w:vAlign w:val="center"/>
                </w:tcPr>
                <w:p w14:paraId="515556ED">
                  <w:pPr>
                    <w:pStyle w:val="33"/>
                    <w:keepNext w:val="0"/>
                    <w:keepLines w:val="0"/>
                    <w:pageBreakBefore w:val="0"/>
                    <w:widowControl/>
                    <w:kinsoku/>
                    <w:wordWrap/>
                    <w:overflowPunct/>
                    <w:topLinePunct w:val="0"/>
                    <w:autoSpaceDE/>
                    <w:autoSpaceDN/>
                    <w:bidi w:val="0"/>
                    <w:adjustRightInd w:val="0"/>
                    <w:snapToGrid w:val="0"/>
                    <w:spacing w:after="0" w:line="240" w:lineRule="auto"/>
                    <w:ind w:firstLine="0" w:firstLineChars="0"/>
                    <w:textAlignment w:val="baseline"/>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b/>
                      <w:bCs/>
                      <w:sz w:val="21"/>
                      <w:szCs w:val="21"/>
                      <w:highlight w:val="none"/>
                      <w:lang w:val="en-US" w:eastAsia="zh-CN"/>
                    </w:rPr>
                    <w:t>排放口编号</w:t>
                  </w:r>
                </w:p>
              </w:tc>
              <w:tc>
                <w:tcPr>
                  <w:tcW w:w="735" w:type="pct"/>
                  <w:tcBorders>
                    <w:tl2br w:val="nil"/>
                    <w:tr2bl w:val="nil"/>
                  </w:tcBorders>
                  <w:noWrap w:val="0"/>
                  <w:vAlign w:val="center"/>
                </w:tcPr>
                <w:p w14:paraId="3D452DD8">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污染因子</w:t>
                  </w:r>
                </w:p>
              </w:tc>
              <w:tc>
                <w:tcPr>
                  <w:tcW w:w="728" w:type="pct"/>
                  <w:tcBorders>
                    <w:tl2br w:val="nil"/>
                    <w:tr2bl w:val="nil"/>
                  </w:tcBorders>
                  <w:noWrap w:val="0"/>
                  <w:vAlign w:val="center"/>
                </w:tcPr>
                <w:p w14:paraId="0A8C6DF4">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排放速率</w:t>
                  </w:r>
                  <w:r>
                    <w:rPr>
                      <w:rFonts w:hint="eastAsia" w:ascii="Times New Roman" w:hAnsi="Times New Roman" w:eastAsia="宋体" w:cs="Times New Roman"/>
                      <w:b/>
                      <w:bCs/>
                      <w:sz w:val="21"/>
                      <w:szCs w:val="21"/>
                      <w:highlight w:val="none"/>
                      <w:lang w:val="en-US" w:eastAsia="zh-CN"/>
                    </w:rPr>
                    <w:t>最大值</w:t>
                  </w:r>
                  <w:r>
                    <w:rPr>
                      <w:rFonts w:hint="default" w:ascii="Times New Roman" w:hAnsi="Times New Roman" w:eastAsia="宋体" w:cs="Times New Roman"/>
                      <w:b/>
                      <w:bCs/>
                      <w:sz w:val="21"/>
                      <w:szCs w:val="21"/>
                      <w:highlight w:val="none"/>
                      <w:lang w:val="en-US" w:eastAsia="zh-CN"/>
                    </w:rPr>
                    <w:t>kg/h</w:t>
                  </w:r>
                </w:p>
              </w:tc>
              <w:tc>
                <w:tcPr>
                  <w:tcW w:w="570" w:type="pct"/>
                  <w:tcBorders>
                    <w:tl2br w:val="nil"/>
                    <w:tr2bl w:val="nil"/>
                  </w:tcBorders>
                  <w:noWrap w:val="0"/>
                  <w:vAlign w:val="center"/>
                </w:tcPr>
                <w:p w14:paraId="5E4BCF2B">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排放时间h/a</w:t>
                  </w:r>
                </w:p>
              </w:tc>
              <w:tc>
                <w:tcPr>
                  <w:tcW w:w="651" w:type="pct"/>
                  <w:tcBorders>
                    <w:tl2br w:val="nil"/>
                    <w:tr2bl w:val="nil"/>
                  </w:tcBorders>
                  <w:noWrap w:val="0"/>
                  <w:vAlign w:val="center"/>
                </w:tcPr>
                <w:p w14:paraId="0269D880">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实际年排放量t/a</w:t>
                  </w:r>
                </w:p>
              </w:tc>
              <w:tc>
                <w:tcPr>
                  <w:tcW w:w="492" w:type="pct"/>
                  <w:tcBorders>
                    <w:tl2br w:val="nil"/>
                    <w:tr2bl w:val="nil"/>
                  </w:tcBorders>
                  <w:noWrap w:val="0"/>
                  <w:vAlign w:val="center"/>
                </w:tcPr>
                <w:p w14:paraId="2E592012">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验收期间工况</w:t>
                  </w:r>
                </w:p>
              </w:tc>
              <w:tc>
                <w:tcPr>
                  <w:tcW w:w="666" w:type="pct"/>
                  <w:tcBorders>
                    <w:tl2br w:val="nil"/>
                    <w:tr2bl w:val="nil"/>
                  </w:tcBorders>
                  <w:noWrap w:val="0"/>
                  <w:vAlign w:val="center"/>
                </w:tcPr>
                <w:p w14:paraId="545E8B50">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满负荷下实际年排放量t/a</w:t>
                  </w:r>
                </w:p>
              </w:tc>
            </w:tr>
            <w:tr w14:paraId="27FEA21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6" w:type="pct"/>
                  <w:tcBorders>
                    <w:tl2br w:val="nil"/>
                    <w:tr2bl w:val="nil"/>
                  </w:tcBorders>
                  <w:noWrap w:val="0"/>
                  <w:vAlign w:val="center"/>
                </w:tcPr>
                <w:p w14:paraId="7456F12C">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废气</w:t>
                  </w:r>
                </w:p>
              </w:tc>
              <w:tc>
                <w:tcPr>
                  <w:tcW w:w="770" w:type="pct"/>
                  <w:tcBorders>
                    <w:tl2br w:val="nil"/>
                    <w:tr2bl w:val="nil"/>
                  </w:tcBorders>
                  <w:shd w:val="clear" w:color="auto" w:fill="auto"/>
                  <w:noWrap w:val="0"/>
                  <w:vAlign w:val="center"/>
                </w:tcPr>
                <w:p w14:paraId="589CDA14">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DA041</w:t>
                  </w:r>
                </w:p>
              </w:tc>
              <w:tc>
                <w:tcPr>
                  <w:tcW w:w="735" w:type="pct"/>
                  <w:tcBorders>
                    <w:tl2br w:val="nil"/>
                    <w:tr2bl w:val="nil"/>
                  </w:tcBorders>
                  <w:noWrap w:val="0"/>
                  <w:vAlign w:val="center"/>
                </w:tcPr>
                <w:p w14:paraId="1D4FD7EC">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非甲烷总烃</w:t>
                  </w:r>
                </w:p>
              </w:tc>
              <w:tc>
                <w:tcPr>
                  <w:tcW w:w="728" w:type="pct"/>
                  <w:tcBorders>
                    <w:tl2br w:val="nil"/>
                    <w:tr2bl w:val="nil"/>
                  </w:tcBorders>
                  <w:noWrap w:val="0"/>
                  <w:vAlign w:val="center"/>
                </w:tcPr>
                <w:p w14:paraId="236F1721">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0.0079</w:t>
                  </w:r>
                </w:p>
              </w:tc>
              <w:tc>
                <w:tcPr>
                  <w:tcW w:w="570" w:type="pct"/>
                  <w:tcBorders>
                    <w:tl2br w:val="nil"/>
                    <w:tr2bl w:val="nil"/>
                  </w:tcBorders>
                  <w:noWrap w:val="0"/>
                  <w:vAlign w:val="center"/>
                </w:tcPr>
                <w:p w14:paraId="617FBBF0">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7200</w:t>
                  </w:r>
                </w:p>
              </w:tc>
              <w:tc>
                <w:tcPr>
                  <w:tcW w:w="651" w:type="pct"/>
                  <w:tcBorders>
                    <w:tl2br w:val="nil"/>
                    <w:tr2bl w:val="nil"/>
                  </w:tcBorders>
                  <w:noWrap w:val="0"/>
                  <w:vAlign w:val="center"/>
                </w:tcPr>
                <w:p w14:paraId="3393B2EB">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0.0569</w:t>
                  </w:r>
                </w:p>
              </w:tc>
              <w:tc>
                <w:tcPr>
                  <w:tcW w:w="492" w:type="pct"/>
                  <w:tcBorders>
                    <w:tl2br w:val="nil"/>
                    <w:tr2bl w:val="nil"/>
                  </w:tcBorders>
                  <w:noWrap w:val="0"/>
                  <w:vAlign w:val="center"/>
                </w:tcPr>
                <w:p w14:paraId="521D1DA6">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w:t>
                  </w:r>
                  <w:r>
                    <w:rPr>
                      <w:rFonts w:hint="eastAsia" w:ascii="Times New Roman" w:hAnsi="Times New Roman" w:eastAsia="宋体" w:cs="Times New Roman"/>
                      <w:sz w:val="21"/>
                      <w:szCs w:val="21"/>
                      <w:highlight w:val="none"/>
                      <w:lang w:val="en-US" w:eastAsia="zh-CN"/>
                    </w:rPr>
                    <w:t>5</w:t>
                  </w:r>
                  <w:r>
                    <w:rPr>
                      <w:rFonts w:hint="default" w:ascii="Times New Roman" w:hAnsi="Times New Roman" w:eastAsia="宋体" w:cs="Times New Roman"/>
                      <w:sz w:val="21"/>
                      <w:szCs w:val="21"/>
                      <w:highlight w:val="none"/>
                      <w:lang w:val="en-US" w:eastAsia="zh-CN"/>
                    </w:rPr>
                    <w:t>%</w:t>
                  </w:r>
                </w:p>
              </w:tc>
              <w:tc>
                <w:tcPr>
                  <w:tcW w:w="666" w:type="pct"/>
                  <w:tcBorders>
                    <w:tl2br w:val="nil"/>
                    <w:tr2bl w:val="nil"/>
                  </w:tcBorders>
                  <w:noWrap w:val="0"/>
                  <w:vAlign w:val="center"/>
                </w:tcPr>
                <w:p w14:paraId="1CE5C22E">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0.0599</w:t>
                  </w:r>
                </w:p>
              </w:tc>
            </w:tr>
          </w:tbl>
          <w:p w14:paraId="229D9378">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ind w:leftChars="0" w:firstLine="480" w:firstLineChars="200"/>
              <w:jc w:val="both"/>
              <w:textAlignment w:val="auto"/>
              <w:rPr>
                <w:rFonts w:hint="eastAsia" w:ascii="Times New Roman" w:hAnsi="Times New Roman" w:eastAsia="宋体" w:cs="Times New Roman"/>
                <w:sz w:val="24"/>
                <w:szCs w:val="24"/>
                <w:highlight w:val="none"/>
                <w:lang w:val="en-US" w:eastAsia="zh-CN"/>
              </w:rPr>
            </w:pPr>
            <w:r>
              <w:rPr>
                <w:rFonts w:hint="default" w:ascii="Times New Roman" w:hAnsi="Times New Roman" w:eastAsia="黑体" w:cs="Times New Roman"/>
                <w:bCs/>
                <w:color w:val="000000"/>
                <w:sz w:val="24"/>
                <w:szCs w:val="24"/>
                <w:highlight w:val="none"/>
                <w:lang w:val="en-US" w:eastAsia="zh-CN" w:bidi="ar-SA"/>
              </w:rPr>
              <w:t>表</w:t>
            </w:r>
            <w:r>
              <w:rPr>
                <w:rFonts w:hint="eastAsia" w:ascii="Times New Roman" w:hAnsi="Times New Roman" w:cs="Times New Roman"/>
                <w:bCs/>
                <w:color w:val="000000"/>
                <w:sz w:val="24"/>
                <w:szCs w:val="24"/>
                <w:highlight w:val="none"/>
                <w:lang w:val="en-US" w:eastAsia="zh-CN" w:bidi="ar-SA"/>
              </w:rPr>
              <w:t>23</w:t>
            </w:r>
            <w:r>
              <w:rPr>
                <w:rFonts w:hint="default" w:ascii="Times New Roman" w:hAnsi="Times New Roman" w:eastAsia="黑体" w:cs="Times New Roman"/>
                <w:bCs/>
                <w:color w:val="000000"/>
                <w:sz w:val="24"/>
                <w:szCs w:val="24"/>
                <w:highlight w:val="none"/>
                <w:lang w:val="en-US" w:eastAsia="zh-CN" w:bidi="ar-SA"/>
              </w:rPr>
              <w:t xml:space="preserve">     </w:t>
            </w:r>
            <w:r>
              <w:rPr>
                <w:rFonts w:hint="eastAsia" w:ascii="Times New Roman" w:hAnsi="Times New Roman" w:eastAsia="黑体" w:cs="Times New Roman"/>
                <w:bCs/>
                <w:color w:val="000000"/>
                <w:sz w:val="24"/>
                <w:szCs w:val="24"/>
                <w:highlight w:val="none"/>
                <w:lang w:val="en-US" w:eastAsia="zh-CN" w:bidi="ar-SA"/>
              </w:rPr>
              <w:t xml:space="preserve">  </w:t>
            </w:r>
            <w:r>
              <w:rPr>
                <w:rFonts w:hint="default" w:ascii="Times New Roman" w:hAnsi="Times New Roman" w:eastAsia="黑体" w:cs="Times New Roman"/>
                <w:bCs/>
                <w:color w:val="000000"/>
                <w:sz w:val="24"/>
                <w:szCs w:val="24"/>
                <w:highlight w:val="none"/>
                <w:lang w:val="en-US" w:eastAsia="zh-CN" w:bidi="ar-SA"/>
              </w:rPr>
              <w:t xml:space="preserve"> </w:t>
            </w:r>
            <w:r>
              <w:rPr>
                <w:rFonts w:hint="eastAsia" w:ascii="Times New Roman" w:hAnsi="Times New Roman" w:cs="Times New Roman"/>
                <w:bCs/>
                <w:color w:val="000000"/>
                <w:sz w:val="24"/>
                <w:szCs w:val="24"/>
                <w:highlight w:val="none"/>
                <w:lang w:val="en-US" w:eastAsia="zh-CN" w:bidi="ar-SA"/>
              </w:rPr>
              <w:t xml:space="preserve"> </w:t>
            </w:r>
            <w:r>
              <w:rPr>
                <w:rFonts w:hint="default" w:ascii="Times New Roman" w:hAnsi="Times New Roman" w:eastAsia="黑体" w:cs="Times New Roman"/>
                <w:bCs/>
                <w:color w:val="000000"/>
                <w:sz w:val="24"/>
                <w:szCs w:val="24"/>
                <w:highlight w:val="none"/>
                <w:lang w:val="en-US" w:eastAsia="zh-CN" w:bidi="ar-SA"/>
              </w:rPr>
              <w:t>本次验收项目</w:t>
            </w:r>
            <w:r>
              <w:rPr>
                <w:rFonts w:hint="eastAsia" w:ascii="Times New Roman" w:hAnsi="Times New Roman" w:eastAsia="黑体" w:cs="Times New Roman"/>
                <w:bCs/>
                <w:color w:val="000000"/>
                <w:sz w:val="24"/>
                <w:szCs w:val="24"/>
                <w:highlight w:val="none"/>
                <w:lang w:val="en-US" w:eastAsia="zh-CN" w:bidi="ar-SA"/>
              </w:rPr>
              <w:t>废水</w:t>
            </w:r>
            <w:r>
              <w:rPr>
                <w:rFonts w:hint="default" w:ascii="Times New Roman" w:hAnsi="Times New Roman" w:eastAsia="黑体" w:cs="Times New Roman"/>
                <w:bCs/>
                <w:color w:val="000000"/>
                <w:sz w:val="24"/>
                <w:szCs w:val="24"/>
                <w:highlight w:val="none"/>
                <w:lang w:val="en-US" w:eastAsia="zh-CN" w:bidi="ar-SA"/>
              </w:rPr>
              <w:t>污染物排放量核算汇总</w:t>
            </w:r>
          </w:p>
          <w:tbl>
            <w:tblPr>
              <w:tblStyle w:val="14"/>
              <w:tblW w:w="4995"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2"/>
              <w:gridCol w:w="1069"/>
              <w:gridCol w:w="1439"/>
              <w:gridCol w:w="1286"/>
              <w:gridCol w:w="956"/>
              <w:gridCol w:w="1080"/>
              <w:gridCol w:w="817"/>
              <w:gridCol w:w="1109"/>
            </w:tblGrid>
            <w:tr w14:paraId="4E528D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tcBorders>
                    <w:tl2br w:val="nil"/>
                    <w:tr2bl w:val="nil"/>
                  </w:tcBorders>
                  <w:noWrap w:val="0"/>
                  <w:vAlign w:val="center"/>
                </w:tcPr>
                <w:p w14:paraId="2B8978D2">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类型</w:t>
                  </w:r>
                </w:p>
              </w:tc>
              <w:tc>
                <w:tcPr>
                  <w:tcW w:w="644" w:type="pct"/>
                  <w:tcBorders>
                    <w:tl2br w:val="nil"/>
                    <w:tr2bl w:val="nil"/>
                  </w:tcBorders>
                  <w:shd w:val="clear" w:color="auto" w:fill="auto"/>
                  <w:noWrap w:val="0"/>
                  <w:vAlign w:val="center"/>
                </w:tcPr>
                <w:p w14:paraId="00A7747E">
                  <w:pPr>
                    <w:pStyle w:val="33"/>
                    <w:keepNext w:val="0"/>
                    <w:keepLines w:val="0"/>
                    <w:pageBreakBefore w:val="0"/>
                    <w:widowControl/>
                    <w:kinsoku/>
                    <w:wordWrap/>
                    <w:overflowPunct/>
                    <w:topLinePunct w:val="0"/>
                    <w:autoSpaceDE/>
                    <w:autoSpaceDN/>
                    <w:bidi w:val="0"/>
                    <w:adjustRightInd w:val="0"/>
                    <w:snapToGrid w:val="0"/>
                    <w:spacing w:after="0" w:line="240" w:lineRule="auto"/>
                    <w:ind w:firstLine="0" w:firstLineChars="0"/>
                    <w:textAlignment w:val="baseline"/>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b/>
                      <w:bCs/>
                      <w:sz w:val="21"/>
                      <w:szCs w:val="21"/>
                      <w:highlight w:val="none"/>
                      <w:lang w:val="en-US" w:eastAsia="zh-CN"/>
                    </w:rPr>
                    <w:t>排放口编号</w:t>
                  </w:r>
                </w:p>
              </w:tc>
              <w:tc>
                <w:tcPr>
                  <w:tcW w:w="867" w:type="pct"/>
                  <w:tcBorders>
                    <w:tl2br w:val="nil"/>
                    <w:tr2bl w:val="nil"/>
                  </w:tcBorders>
                  <w:noWrap w:val="0"/>
                  <w:vAlign w:val="center"/>
                </w:tcPr>
                <w:p w14:paraId="1736E9C9">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污染因子</w:t>
                  </w:r>
                </w:p>
              </w:tc>
              <w:tc>
                <w:tcPr>
                  <w:tcW w:w="775" w:type="pct"/>
                  <w:tcBorders>
                    <w:tl2br w:val="nil"/>
                    <w:tr2bl w:val="nil"/>
                  </w:tcBorders>
                  <w:noWrap w:val="0"/>
                  <w:vAlign w:val="center"/>
                </w:tcPr>
                <w:p w14:paraId="2E10D5FE">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污水处理厂</w:t>
                  </w:r>
                  <w:r>
                    <w:rPr>
                      <w:rFonts w:hint="default" w:ascii="Times New Roman" w:hAnsi="Times New Roman" w:eastAsia="宋体" w:cs="Times New Roman"/>
                      <w:b/>
                      <w:bCs/>
                      <w:sz w:val="21"/>
                      <w:szCs w:val="21"/>
                      <w:highlight w:val="none"/>
                      <w:lang w:val="en-US" w:eastAsia="zh-CN"/>
                    </w:rPr>
                    <w:t>排放</w:t>
                  </w:r>
                  <w:r>
                    <w:rPr>
                      <w:rFonts w:hint="eastAsia" w:ascii="Times New Roman" w:hAnsi="Times New Roman" w:eastAsia="宋体" w:cs="Times New Roman"/>
                      <w:b/>
                      <w:bCs/>
                      <w:sz w:val="21"/>
                      <w:szCs w:val="21"/>
                      <w:highlight w:val="none"/>
                      <w:lang w:val="en-US" w:eastAsia="zh-CN"/>
                    </w:rPr>
                    <w:t>浓度</w:t>
                  </w:r>
                </w:p>
              </w:tc>
              <w:tc>
                <w:tcPr>
                  <w:tcW w:w="576" w:type="pct"/>
                  <w:tcBorders>
                    <w:tl2br w:val="nil"/>
                    <w:tr2bl w:val="nil"/>
                  </w:tcBorders>
                  <w:noWrap w:val="0"/>
                  <w:vAlign w:val="center"/>
                </w:tcPr>
                <w:p w14:paraId="3CC88D8D">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排放时间</w:t>
                  </w:r>
                  <w:r>
                    <w:rPr>
                      <w:rFonts w:hint="eastAsia" w:ascii="Times New Roman" w:hAnsi="Times New Roman" w:eastAsia="宋体" w:cs="Times New Roman"/>
                      <w:b/>
                      <w:bCs/>
                      <w:sz w:val="21"/>
                      <w:szCs w:val="21"/>
                      <w:highlight w:val="none"/>
                      <w:lang w:val="en-US" w:eastAsia="zh-CN"/>
                    </w:rPr>
                    <w:t>d</w:t>
                  </w:r>
                  <w:r>
                    <w:rPr>
                      <w:rFonts w:hint="default" w:ascii="Times New Roman" w:hAnsi="Times New Roman" w:eastAsia="宋体" w:cs="Times New Roman"/>
                      <w:b/>
                      <w:bCs/>
                      <w:sz w:val="21"/>
                      <w:szCs w:val="21"/>
                      <w:highlight w:val="none"/>
                      <w:lang w:val="en-US" w:eastAsia="zh-CN"/>
                    </w:rPr>
                    <w:t>/a</w:t>
                  </w:r>
                </w:p>
              </w:tc>
              <w:tc>
                <w:tcPr>
                  <w:tcW w:w="651" w:type="pct"/>
                  <w:tcBorders>
                    <w:tl2br w:val="nil"/>
                    <w:tr2bl w:val="nil"/>
                  </w:tcBorders>
                  <w:noWrap w:val="0"/>
                  <w:vAlign w:val="center"/>
                </w:tcPr>
                <w:p w14:paraId="79D41DDA">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实际年排放量t/a</w:t>
                  </w:r>
                </w:p>
              </w:tc>
              <w:tc>
                <w:tcPr>
                  <w:tcW w:w="492" w:type="pct"/>
                  <w:tcBorders>
                    <w:tl2br w:val="nil"/>
                    <w:tr2bl w:val="nil"/>
                  </w:tcBorders>
                  <w:noWrap w:val="0"/>
                  <w:vAlign w:val="center"/>
                </w:tcPr>
                <w:p w14:paraId="0906FA10">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验收期间工况</w:t>
                  </w:r>
                </w:p>
              </w:tc>
              <w:tc>
                <w:tcPr>
                  <w:tcW w:w="666" w:type="pct"/>
                  <w:tcBorders>
                    <w:tl2br w:val="nil"/>
                    <w:tr2bl w:val="nil"/>
                  </w:tcBorders>
                  <w:noWrap w:val="0"/>
                  <w:vAlign w:val="center"/>
                </w:tcPr>
                <w:p w14:paraId="6ADDD566">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满负荷下实际年排放量t/a</w:t>
                  </w:r>
                </w:p>
              </w:tc>
            </w:tr>
            <w:tr w14:paraId="07BBCD8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vMerge w:val="restart"/>
                  <w:tcBorders>
                    <w:tl2br w:val="nil"/>
                    <w:tr2bl w:val="nil"/>
                  </w:tcBorders>
                  <w:noWrap w:val="0"/>
                  <w:vAlign w:val="center"/>
                </w:tcPr>
                <w:p w14:paraId="4AB35529">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废气</w:t>
                  </w:r>
                </w:p>
              </w:tc>
              <w:tc>
                <w:tcPr>
                  <w:tcW w:w="644" w:type="pct"/>
                  <w:vMerge w:val="restart"/>
                  <w:tcBorders>
                    <w:tl2br w:val="nil"/>
                    <w:tr2bl w:val="nil"/>
                  </w:tcBorders>
                  <w:shd w:val="clear" w:color="auto" w:fill="auto"/>
                  <w:noWrap w:val="0"/>
                  <w:vAlign w:val="center"/>
                </w:tcPr>
                <w:p w14:paraId="49D76C0E">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DW001</w:t>
                  </w:r>
                </w:p>
              </w:tc>
              <w:tc>
                <w:tcPr>
                  <w:tcW w:w="867" w:type="pct"/>
                  <w:tcBorders>
                    <w:tl2br w:val="nil"/>
                    <w:tr2bl w:val="nil"/>
                  </w:tcBorders>
                  <w:noWrap w:val="0"/>
                  <w:vAlign w:val="center"/>
                </w:tcPr>
                <w:p w14:paraId="0AAA3C84">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化学需氧量</w:t>
                  </w:r>
                </w:p>
              </w:tc>
              <w:tc>
                <w:tcPr>
                  <w:tcW w:w="775" w:type="pct"/>
                  <w:tcBorders>
                    <w:tl2br w:val="nil"/>
                    <w:tr2bl w:val="nil"/>
                  </w:tcBorders>
                  <w:noWrap w:val="0"/>
                  <w:vAlign w:val="center"/>
                </w:tcPr>
                <w:p w14:paraId="6AE98452">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40</w:t>
                  </w:r>
                </w:p>
              </w:tc>
              <w:tc>
                <w:tcPr>
                  <w:tcW w:w="576" w:type="pct"/>
                  <w:vMerge w:val="restart"/>
                  <w:tcBorders>
                    <w:tl2br w:val="nil"/>
                    <w:tr2bl w:val="nil"/>
                  </w:tcBorders>
                  <w:noWrap w:val="0"/>
                  <w:vAlign w:val="center"/>
                </w:tcPr>
                <w:p w14:paraId="3D48FF2A">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300</w:t>
                  </w:r>
                </w:p>
              </w:tc>
              <w:tc>
                <w:tcPr>
                  <w:tcW w:w="651" w:type="pct"/>
                  <w:tcBorders>
                    <w:tl2br w:val="nil"/>
                    <w:tr2bl w:val="nil"/>
                  </w:tcBorders>
                  <w:noWrap w:val="0"/>
                  <w:vAlign w:val="center"/>
                </w:tcPr>
                <w:p w14:paraId="3185FA33">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0.012</w:t>
                  </w:r>
                </w:p>
              </w:tc>
              <w:tc>
                <w:tcPr>
                  <w:tcW w:w="492" w:type="pct"/>
                  <w:vMerge w:val="restart"/>
                  <w:tcBorders>
                    <w:tl2br w:val="nil"/>
                    <w:tr2bl w:val="nil"/>
                  </w:tcBorders>
                  <w:noWrap w:val="0"/>
                  <w:vAlign w:val="center"/>
                </w:tcPr>
                <w:p w14:paraId="40E2EB29">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w:t>
                  </w:r>
                  <w:r>
                    <w:rPr>
                      <w:rFonts w:hint="eastAsia" w:ascii="Times New Roman" w:hAnsi="Times New Roman" w:eastAsia="宋体" w:cs="Times New Roman"/>
                      <w:sz w:val="21"/>
                      <w:szCs w:val="21"/>
                      <w:highlight w:val="none"/>
                      <w:lang w:val="en-US" w:eastAsia="zh-CN"/>
                    </w:rPr>
                    <w:t>5</w:t>
                  </w:r>
                  <w:r>
                    <w:rPr>
                      <w:rFonts w:hint="default" w:ascii="Times New Roman" w:hAnsi="Times New Roman" w:eastAsia="宋体" w:cs="Times New Roman"/>
                      <w:sz w:val="21"/>
                      <w:szCs w:val="21"/>
                      <w:highlight w:val="none"/>
                      <w:lang w:val="en-US" w:eastAsia="zh-CN"/>
                    </w:rPr>
                    <w:t>%</w:t>
                  </w:r>
                </w:p>
              </w:tc>
              <w:tc>
                <w:tcPr>
                  <w:tcW w:w="666" w:type="pct"/>
                  <w:tcBorders>
                    <w:tl2br w:val="nil"/>
                    <w:tr2bl w:val="nil"/>
                  </w:tcBorders>
                  <w:noWrap w:val="0"/>
                  <w:vAlign w:val="center"/>
                </w:tcPr>
                <w:p w14:paraId="38F7BF45">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0.0126</w:t>
                  </w:r>
                </w:p>
              </w:tc>
            </w:tr>
            <w:tr w14:paraId="31D936E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vMerge w:val="continue"/>
                  <w:tcBorders>
                    <w:tl2br w:val="nil"/>
                    <w:tr2bl w:val="nil"/>
                  </w:tcBorders>
                  <w:noWrap w:val="0"/>
                  <w:vAlign w:val="center"/>
                </w:tcPr>
                <w:p w14:paraId="69D720BA">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highlight w:val="none"/>
                      <w:lang w:val="en-US" w:eastAsia="zh-CN"/>
                    </w:rPr>
                  </w:pPr>
                </w:p>
              </w:tc>
              <w:tc>
                <w:tcPr>
                  <w:tcW w:w="644" w:type="pct"/>
                  <w:vMerge w:val="continue"/>
                  <w:tcBorders>
                    <w:tl2br w:val="nil"/>
                    <w:tr2bl w:val="nil"/>
                  </w:tcBorders>
                  <w:noWrap w:val="0"/>
                  <w:vAlign w:val="center"/>
                </w:tcPr>
                <w:p w14:paraId="181BE4CE">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highlight w:val="none"/>
                      <w:lang w:val="en-US" w:eastAsia="zh-CN"/>
                    </w:rPr>
                  </w:pPr>
                </w:p>
              </w:tc>
              <w:tc>
                <w:tcPr>
                  <w:tcW w:w="867" w:type="pct"/>
                  <w:tcBorders>
                    <w:tl2br w:val="nil"/>
                    <w:tr2bl w:val="nil"/>
                  </w:tcBorders>
                  <w:noWrap w:val="0"/>
                  <w:vAlign w:val="center"/>
                </w:tcPr>
                <w:p w14:paraId="00C83270">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氨氮</w:t>
                  </w:r>
                </w:p>
              </w:tc>
              <w:tc>
                <w:tcPr>
                  <w:tcW w:w="775" w:type="pct"/>
                  <w:tcBorders>
                    <w:tl2br w:val="nil"/>
                    <w:tr2bl w:val="nil"/>
                  </w:tcBorders>
                  <w:noWrap w:val="0"/>
                  <w:vAlign w:val="center"/>
                </w:tcPr>
                <w:p w14:paraId="0961A49B">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576" w:type="pct"/>
                  <w:vMerge w:val="continue"/>
                  <w:tcBorders>
                    <w:tl2br w:val="nil"/>
                    <w:tr2bl w:val="nil"/>
                  </w:tcBorders>
                  <w:noWrap w:val="0"/>
                  <w:vAlign w:val="center"/>
                </w:tcPr>
                <w:p w14:paraId="1636ED60">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baseline"/>
                    <w:rPr>
                      <w:rFonts w:hint="default" w:ascii="Times New Roman" w:hAnsi="Times New Roman" w:eastAsia="宋体" w:cs="Times New Roman"/>
                      <w:sz w:val="21"/>
                      <w:szCs w:val="21"/>
                      <w:highlight w:val="none"/>
                      <w:lang w:val="en-US" w:eastAsia="zh-CN"/>
                    </w:rPr>
                  </w:pPr>
                </w:p>
              </w:tc>
              <w:tc>
                <w:tcPr>
                  <w:tcW w:w="651" w:type="pct"/>
                  <w:tcBorders>
                    <w:tl2br w:val="nil"/>
                    <w:tr2bl w:val="nil"/>
                  </w:tcBorders>
                  <w:noWrap w:val="0"/>
                  <w:vAlign w:val="center"/>
                </w:tcPr>
                <w:p w14:paraId="3406D37B">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0.0006</w:t>
                  </w:r>
                </w:p>
              </w:tc>
              <w:tc>
                <w:tcPr>
                  <w:tcW w:w="492" w:type="pct"/>
                  <w:vMerge w:val="continue"/>
                  <w:tcBorders>
                    <w:tl2br w:val="nil"/>
                    <w:tr2bl w:val="nil"/>
                  </w:tcBorders>
                  <w:noWrap w:val="0"/>
                  <w:vAlign w:val="center"/>
                </w:tcPr>
                <w:p w14:paraId="2E22D6EA">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highlight w:val="none"/>
                      <w:lang w:val="en-US" w:eastAsia="zh-CN"/>
                    </w:rPr>
                  </w:pPr>
                </w:p>
              </w:tc>
              <w:tc>
                <w:tcPr>
                  <w:tcW w:w="666" w:type="pct"/>
                  <w:tcBorders>
                    <w:tl2br w:val="nil"/>
                    <w:tr2bl w:val="nil"/>
                  </w:tcBorders>
                  <w:noWrap w:val="0"/>
                  <w:vAlign w:val="center"/>
                </w:tcPr>
                <w:p w14:paraId="54704E62">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0.0006</w:t>
                  </w:r>
                </w:p>
              </w:tc>
            </w:tr>
            <w:tr w14:paraId="1799EE4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8"/>
                  <w:tcBorders>
                    <w:tl2br w:val="nil"/>
                    <w:tr2bl w:val="nil"/>
                  </w:tcBorders>
                  <w:noWrap w:val="0"/>
                  <w:vAlign w:val="center"/>
                </w:tcPr>
                <w:p w14:paraId="406CE3D8">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废水排放量为1m</w:t>
                  </w:r>
                  <w:r>
                    <w:rPr>
                      <w:rFonts w:hint="eastAsia" w:ascii="Times New Roman" w:hAnsi="Times New Roman" w:eastAsia="宋体" w:cs="Times New Roman"/>
                      <w:sz w:val="21"/>
                      <w:szCs w:val="21"/>
                      <w:highlight w:val="none"/>
                      <w:vertAlign w:val="superscript"/>
                      <w:lang w:val="en-US" w:eastAsia="zh-CN"/>
                    </w:rPr>
                    <w:t>3</w:t>
                  </w:r>
                  <w:r>
                    <w:rPr>
                      <w:rFonts w:hint="eastAsia" w:ascii="Times New Roman" w:hAnsi="Times New Roman" w:eastAsia="宋体" w:cs="Times New Roman"/>
                      <w:sz w:val="21"/>
                      <w:szCs w:val="21"/>
                      <w:highlight w:val="none"/>
                      <w:lang w:val="en-US" w:eastAsia="zh-CN"/>
                    </w:rPr>
                    <w:t>/d</w:t>
                  </w:r>
                </w:p>
              </w:tc>
            </w:tr>
          </w:tbl>
          <w:p w14:paraId="64901C04">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本次验收项目实际排放量与环评批复总量对比情况如下表所示。</w:t>
            </w:r>
          </w:p>
          <w:p w14:paraId="134FFC32">
            <w:pPr>
              <w:pStyle w:val="31"/>
              <w:keepNext w:val="0"/>
              <w:keepLines w:val="0"/>
              <w:pageBreakBefore w:val="0"/>
              <w:widowControl w:val="0"/>
              <w:kinsoku/>
              <w:wordWrap/>
              <w:overflowPunct/>
              <w:topLinePunct w:val="0"/>
              <w:autoSpaceDE/>
              <w:autoSpaceDN/>
              <w:bidi w:val="0"/>
              <w:adjustRightInd/>
              <w:snapToGrid/>
              <w:spacing w:before="157" w:beforeLines="50" w:after="0"/>
              <w:ind w:firstLine="480" w:firstLineChars="200"/>
              <w:jc w:val="both"/>
              <w:textAlignment w:val="auto"/>
              <w:rPr>
                <w:rFonts w:hint="default" w:ascii="Times New Roman" w:hAnsi="Times New Roman" w:eastAsia="黑体" w:cs="Times New Roman"/>
                <w:bCs/>
                <w:color w:val="000000"/>
                <w:sz w:val="24"/>
                <w:szCs w:val="24"/>
                <w:highlight w:val="none"/>
                <w:lang w:val="en-US" w:eastAsia="zh-CN" w:bidi="ar-SA"/>
              </w:rPr>
            </w:pPr>
          </w:p>
          <w:p w14:paraId="0B921AC3">
            <w:pPr>
              <w:pStyle w:val="31"/>
              <w:keepNext w:val="0"/>
              <w:keepLines w:val="0"/>
              <w:pageBreakBefore w:val="0"/>
              <w:widowControl w:val="0"/>
              <w:kinsoku/>
              <w:wordWrap/>
              <w:overflowPunct/>
              <w:topLinePunct w:val="0"/>
              <w:autoSpaceDE/>
              <w:autoSpaceDN/>
              <w:bidi w:val="0"/>
              <w:adjustRightInd/>
              <w:snapToGrid/>
              <w:spacing w:before="157" w:beforeLines="50" w:after="0"/>
              <w:ind w:firstLine="480" w:firstLineChars="200"/>
              <w:jc w:val="both"/>
              <w:textAlignment w:val="auto"/>
              <w:rPr>
                <w:rFonts w:hint="default" w:ascii="Times New Roman" w:hAnsi="Times New Roman" w:eastAsia="黑体" w:cs="Times New Roman"/>
                <w:bCs/>
                <w:color w:val="000000"/>
                <w:sz w:val="24"/>
                <w:szCs w:val="24"/>
                <w:highlight w:val="none"/>
                <w:lang w:val="en-US" w:eastAsia="zh-CN" w:bidi="ar-SA"/>
              </w:rPr>
            </w:pPr>
            <w:r>
              <w:rPr>
                <w:rFonts w:hint="default" w:ascii="Times New Roman" w:hAnsi="Times New Roman" w:eastAsia="黑体" w:cs="Times New Roman"/>
                <w:bCs/>
                <w:color w:val="000000"/>
                <w:sz w:val="24"/>
                <w:szCs w:val="24"/>
                <w:highlight w:val="none"/>
                <w:lang w:val="en-US" w:eastAsia="zh-CN" w:bidi="ar-SA"/>
              </w:rPr>
              <w:t>表</w:t>
            </w:r>
            <w:r>
              <w:rPr>
                <w:rFonts w:hint="eastAsia" w:ascii="Times New Roman" w:hAnsi="Times New Roman" w:cs="Times New Roman"/>
                <w:bCs/>
                <w:color w:val="000000"/>
                <w:sz w:val="24"/>
                <w:szCs w:val="24"/>
                <w:highlight w:val="none"/>
                <w:lang w:val="en-US" w:eastAsia="zh-CN" w:bidi="ar-SA"/>
              </w:rPr>
              <w:t>24</w:t>
            </w:r>
            <w:r>
              <w:rPr>
                <w:rFonts w:hint="default" w:ascii="Times New Roman" w:hAnsi="Times New Roman" w:eastAsia="黑体" w:cs="Times New Roman"/>
                <w:bCs/>
                <w:color w:val="000000"/>
                <w:sz w:val="24"/>
                <w:szCs w:val="24"/>
                <w:highlight w:val="none"/>
                <w:lang w:val="en-US" w:eastAsia="zh-CN" w:bidi="ar-SA"/>
              </w:rPr>
              <w:t xml:space="preserve">             本次验收项目污染物总量对比    单位：t/a</w:t>
            </w:r>
          </w:p>
          <w:tbl>
            <w:tblPr>
              <w:tblStyle w:val="14"/>
              <w:tblW w:w="8367"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2"/>
              <w:gridCol w:w="4270"/>
              <w:gridCol w:w="2795"/>
            </w:tblGrid>
            <w:tr w14:paraId="2A33788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8" w:type="pct"/>
                  <w:tcBorders>
                    <w:tl2br w:val="nil"/>
                    <w:tr2bl w:val="nil"/>
                  </w:tcBorders>
                  <w:vAlign w:val="center"/>
                </w:tcPr>
                <w:p w14:paraId="1F34503E">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污染物</w:t>
                  </w:r>
                </w:p>
              </w:tc>
              <w:tc>
                <w:tcPr>
                  <w:tcW w:w="2551" w:type="pct"/>
                  <w:tcBorders>
                    <w:tl2br w:val="nil"/>
                    <w:tr2bl w:val="nil"/>
                  </w:tcBorders>
                  <w:vAlign w:val="center"/>
                </w:tcPr>
                <w:p w14:paraId="337B427C">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本</w:t>
                  </w:r>
                  <w:r>
                    <w:rPr>
                      <w:rFonts w:hint="eastAsia" w:ascii="Times New Roman" w:hAnsi="Times New Roman" w:eastAsia="宋体" w:cs="Times New Roman"/>
                      <w:b/>
                      <w:bCs/>
                      <w:sz w:val="21"/>
                      <w:szCs w:val="21"/>
                      <w:highlight w:val="none"/>
                      <w:lang w:val="en-US" w:eastAsia="zh-CN"/>
                    </w:rPr>
                    <w:t>次一期验收</w:t>
                  </w:r>
                  <w:r>
                    <w:rPr>
                      <w:rFonts w:hint="default" w:ascii="Times New Roman" w:hAnsi="Times New Roman" w:eastAsia="宋体" w:cs="Times New Roman"/>
                      <w:b/>
                      <w:bCs/>
                      <w:sz w:val="21"/>
                      <w:szCs w:val="21"/>
                      <w:highlight w:val="none"/>
                      <w:lang w:val="en-US" w:eastAsia="zh-CN"/>
                    </w:rPr>
                    <w:t>项目满负荷运行实际排放总量</w:t>
                  </w:r>
                </w:p>
              </w:tc>
              <w:tc>
                <w:tcPr>
                  <w:tcW w:w="1670" w:type="pct"/>
                  <w:tcBorders>
                    <w:tl2br w:val="nil"/>
                    <w:tr2bl w:val="nil"/>
                  </w:tcBorders>
                  <w:vAlign w:val="center"/>
                </w:tcPr>
                <w:p w14:paraId="74292145">
                  <w:pPr>
                    <w:pStyle w:val="33"/>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一期项目</w:t>
                  </w:r>
                  <w:r>
                    <w:rPr>
                      <w:rFonts w:hint="default" w:ascii="Times New Roman" w:hAnsi="Times New Roman" w:eastAsia="宋体" w:cs="Times New Roman"/>
                      <w:b/>
                      <w:bCs/>
                      <w:sz w:val="21"/>
                      <w:szCs w:val="21"/>
                      <w:highlight w:val="none"/>
                      <w:lang w:val="en-US" w:eastAsia="zh-CN"/>
                    </w:rPr>
                    <w:t>环评批复排放总量</w:t>
                  </w:r>
                </w:p>
              </w:tc>
            </w:tr>
            <w:tr w14:paraId="3E1343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8" w:type="pct"/>
                  <w:tcBorders>
                    <w:tl2br w:val="nil"/>
                    <w:tr2bl w:val="nil"/>
                  </w:tcBorders>
                  <w:vAlign w:val="center"/>
                </w:tcPr>
                <w:p w14:paraId="13D5358F">
                  <w:pPr>
                    <w:pStyle w:val="2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eastAsia="宋体" w:cs="Times New Roman"/>
                      <w:sz w:val="21"/>
                      <w:szCs w:val="21"/>
                      <w:highlight w:val="none"/>
                      <w:lang w:val="en-US" w:eastAsia="zh-CN" w:bidi="ar-SA"/>
                    </w:rPr>
                    <w:t>非甲烷总烃</w:t>
                  </w:r>
                </w:p>
              </w:tc>
              <w:tc>
                <w:tcPr>
                  <w:tcW w:w="2551" w:type="pct"/>
                  <w:tcBorders>
                    <w:tl2br w:val="nil"/>
                    <w:tr2bl w:val="nil"/>
                  </w:tcBorders>
                  <w:shd w:val="clear" w:color="auto" w:fill="auto"/>
                  <w:vAlign w:val="center"/>
                </w:tcPr>
                <w:p w14:paraId="68D97450">
                  <w:pPr>
                    <w:pStyle w:val="2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eastAsia="宋体" w:cs="Times New Roman"/>
                      <w:sz w:val="21"/>
                      <w:szCs w:val="21"/>
                      <w:highlight w:val="none"/>
                      <w:lang w:val="en-US" w:eastAsia="zh-CN" w:bidi="ar-SA"/>
                    </w:rPr>
                    <w:t>0.0599</w:t>
                  </w:r>
                </w:p>
              </w:tc>
              <w:tc>
                <w:tcPr>
                  <w:tcW w:w="1670" w:type="pct"/>
                  <w:tcBorders>
                    <w:tl2br w:val="nil"/>
                    <w:tr2bl w:val="nil"/>
                  </w:tcBorders>
                  <w:shd w:val="clear" w:color="auto" w:fill="auto"/>
                  <w:vAlign w:val="center"/>
                </w:tcPr>
                <w:p w14:paraId="5C46C589">
                  <w:pPr>
                    <w:pStyle w:val="2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eastAsia="宋体" w:cs="Times New Roman"/>
                      <w:sz w:val="21"/>
                      <w:szCs w:val="21"/>
                      <w:highlight w:val="none"/>
                      <w:lang w:val="en-US" w:eastAsia="zh-CN" w:bidi="ar-SA"/>
                    </w:rPr>
                    <w:t>0.0682</w:t>
                  </w:r>
                </w:p>
              </w:tc>
            </w:tr>
            <w:tr w14:paraId="72FBEA1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8" w:type="pct"/>
                  <w:tcBorders>
                    <w:tl2br w:val="nil"/>
                    <w:tr2bl w:val="nil"/>
                  </w:tcBorders>
                  <w:vAlign w:val="center"/>
                </w:tcPr>
                <w:p w14:paraId="1D04DEC0">
                  <w:pPr>
                    <w:pStyle w:val="2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eastAsia="宋体" w:cs="Times New Roman"/>
                      <w:sz w:val="21"/>
                      <w:szCs w:val="21"/>
                      <w:highlight w:val="none"/>
                      <w:lang w:val="en-US" w:eastAsia="zh-CN" w:bidi="ar-SA"/>
                    </w:rPr>
                    <w:t>化学需氧量</w:t>
                  </w:r>
                </w:p>
              </w:tc>
              <w:tc>
                <w:tcPr>
                  <w:tcW w:w="2551" w:type="pct"/>
                  <w:tcBorders>
                    <w:tl2br w:val="nil"/>
                    <w:tr2bl w:val="nil"/>
                  </w:tcBorders>
                  <w:shd w:val="clear" w:color="auto" w:fill="auto"/>
                  <w:vAlign w:val="center"/>
                </w:tcPr>
                <w:p w14:paraId="673683F4">
                  <w:pPr>
                    <w:pStyle w:val="2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eastAsia="宋体" w:cs="Times New Roman"/>
                      <w:sz w:val="21"/>
                      <w:szCs w:val="21"/>
                      <w:highlight w:val="none"/>
                      <w:lang w:val="en-US" w:eastAsia="zh-CN" w:bidi="ar-SA"/>
                    </w:rPr>
                    <w:t>0.0126</w:t>
                  </w:r>
                </w:p>
              </w:tc>
              <w:tc>
                <w:tcPr>
                  <w:tcW w:w="1670" w:type="pct"/>
                  <w:tcBorders>
                    <w:tl2br w:val="nil"/>
                    <w:tr2bl w:val="nil"/>
                  </w:tcBorders>
                  <w:shd w:val="clear" w:color="auto" w:fill="auto"/>
                  <w:vAlign w:val="center"/>
                </w:tcPr>
                <w:p w14:paraId="7CB4C4C3">
                  <w:pPr>
                    <w:pStyle w:val="2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eastAsia="宋体" w:cs="Times New Roman"/>
                      <w:sz w:val="21"/>
                      <w:szCs w:val="21"/>
                      <w:highlight w:val="none"/>
                      <w:lang w:val="en-US" w:eastAsia="zh-CN" w:bidi="ar-SA"/>
                    </w:rPr>
                    <w:t>0.0158</w:t>
                  </w:r>
                </w:p>
              </w:tc>
            </w:tr>
            <w:tr w14:paraId="2BA9F52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8" w:type="pct"/>
                  <w:tcBorders>
                    <w:tl2br w:val="nil"/>
                    <w:tr2bl w:val="nil"/>
                  </w:tcBorders>
                  <w:vAlign w:val="center"/>
                </w:tcPr>
                <w:p w14:paraId="0E0A1C03">
                  <w:pPr>
                    <w:pStyle w:val="2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eastAsia="宋体" w:cs="Times New Roman"/>
                      <w:sz w:val="21"/>
                      <w:szCs w:val="21"/>
                      <w:highlight w:val="none"/>
                      <w:lang w:val="en-US" w:eastAsia="zh-CN" w:bidi="ar-SA"/>
                    </w:rPr>
                    <w:t>氨氮</w:t>
                  </w:r>
                </w:p>
              </w:tc>
              <w:tc>
                <w:tcPr>
                  <w:tcW w:w="2551" w:type="pct"/>
                  <w:tcBorders>
                    <w:tl2br w:val="nil"/>
                    <w:tr2bl w:val="nil"/>
                  </w:tcBorders>
                  <w:shd w:val="clear" w:color="auto" w:fill="auto"/>
                  <w:vAlign w:val="center"/>
                </w:tcPr>
                <w:p w14:paraId="269D12A7">
                  <w:pPr>
                    <w:pStyle w:val="2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eastAsia="宋体" w:cs="Times New Roman"/>
                      <w:sz w:val="21"/>
                      <w:szCs w:val="21"/>
                      <w:highlight w:val="none"/>
                      <w:lang w:val="en-US" w:eastAsia="zh-CN" w:bidi="ar-SA"/>
                    </w:rPr>
                  </w:pPr>
                  <w:r>
                    <w:rPr>
                      <w:rFonts w:hint="eastAsia" w:eastAsia="宋体" w:cs="Times New Roman"/>
                      <w:sz w:val="21"/>
                      <w:szCs w:val="21"/>
                      <w:highlight w:val="none"/>
                      <w:lang w:val="en-US" w:eastAsia="zh-CN" w:bidi="ar-SA"/>
                    </w:rPr>
                    <w:t>0.0006</w:t>
                  </w:r>
                </w:p>
              </w:tc>
              <w:tc>
                <w:tcPr>
                  <w:tcW w:w="1670" w:type="pct"/>
                  <w:tcBorders>
                    <w:tl2br w:val="nil"/>
                    <w:tr2bl w:val="nil"/>
                  </w:tcBorders>
                  <w:shd w:val="clear" w:color="auto" w:fill="auto"/>
                  <w:vAlign w:val="center"/>
                </w:tcPr>
                <w:p w14:paraId="233E1908">
                  <w:pPr>
                    <w:pStyle w:val="23"/>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sz w:val="21"/>
                      <w:szCs w:val="21"/>
                      <w:highlight w:val="none"/>
                      <w:lang w:val="en-US" w:eastAsia="zh-CN" w:bidi="ar-SA"/>
                    </w:rPr>
                  </w:pPr>
                  <w:r>
                    <w:rPr>
                      <w:rFonts w:hint="eastAsia" w:eastAsia="宋体" w:cs="Times New Roman"/>
                      <w:sz w:val="21"/>
                      <w:szCs w:val="21"/>
                      <w:highlight w:val="none"/>
                      <w:lang w:val="en-US" w:eastAsia="zh-CN" w:bidi="ar-SA"/>
                    </w:rPr>
                    <w:t>0.0008</w:t>
                  </w:r>
                </w:p>
              </w:tc>
            </w:tr>
          </w:tbl>
          <w:p w14:paraId="696DC242">
            <w:pPr>
              <w:spacing w:after="0" w:line="460" w:lineRule="exact"/>
              <w:ind w:firstLine="480" w:firstLineChars="200"/>
              <w:jc w:val="both"/>
              <w:textAlignment w:val="baseline"/>
              <w:rPr>
                <w:rFonts w:ascii="Times New Roman" w:hAnsi="Times New Roman" w:eastAsia="宋体"/>
                <w:b w:val="0"/>
                <w:bCs w:val="0"/>
                <w:color w:val="000000"/>
                <w:sz w:val="24"/>
                <w:szCs w:val="24"/>
                <w:highlight w:val="none"/>
              </w:rPr>
            </w:pPr>
            <w:r>
              <w:rPr>
                <w:rFonts w:hint="eastAsia" w:ascii="Times New Roman" w:hAnsi="Times New Roman" w:eastAsia="宋体"/>
                <w:b w:val="0"/>
                <w:bCs w:val="0"/>
                <w:color w:val="000000"/>
                <w:sz w:val="24"/>
                <w:szCs w:val="24"/>
                <w:highlight w:val="none"/>
                <w:lang w:val="en-US" w:eastAsia="zh-CN"/>
              </w:rPr>
              <w:t>5、</w:t>
            </w:r>
            <w:r>
              <w:rPr>
                <w:rFonts w:ascii="Times New Roman" w:hAnsi="Times New Roman" w:eastAsia="宋体"/>
                <w:b w:val="0"/>
                <w:bCs w:val="0"/>
                <w:color w:val="000000"/>
                <w:sz w:val="24"/>
                <w:szCs w:val="24"/>
                <w:highlight w:val="none"/>
              </w:rPr>
              <w:t>环境管理检查</w:t>
            </w:r>
          </w:p>
          <w:p w14:paraId="1D363174">
            <w:pPr>
              <w:spacing w:after="0" w:line="460" w:lineRule="exact"/>
              <w:ind w:firstLine="480" w:firstLineChars="200"/>
              <w:jc w:val="both"/>
              <w:textAlignment w:val="baseline"/>
              <w:rPr>
                <w:rFonts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lang w:eastAsia="zh-CN"/>
              </w:rPr>
              <w:t>（</w:t>
            </w:r>
            <w:r>
              <w:rPr>
                <w:rFonts w:hint="eastAsia" w:ascii="Times New Roman" w:hAnsi="Times New Roman" w:eastAsia="宋体"/>
                <w:bCs/>
                <w:color w:val="000000"/>
                <w:sz w:val="24"/>
                <w:szCs w:val="24"/>
                <w:highlight w:val="none"/>
                <w:lang w:val="en-US" w:eastAsia="zh-CN"/>
              </w:rPr>
              <w:t>1</w:t>
            </w:r>
            <w:r>
              <w:rPr>
                <w:rFonts w:hint="eastAsia" w:ascii="Times New Roman" w:hAnsi="Times New Roman" w:eastAsia="宋体"/>
                <w:bCs/>
                <w:color w:val="000000"/>
                <w:sz w:val="24"/>
                <w:szCs w:val="24"/>
                <w:highlight w:val="none"/>
                <w:lang w:eastAsia="zh-CN"/>
              </w:rPr>
              <w:t>）</w:t>
            </w:r>
            <w:r>
              <w:rPr>
                <w:rFonts w:ascii="Times New Roman" w:hAnsi="Times New Roman" w:eastAsia="宋体"/>
                <w:bCs/>
                <w:color w:val="000000"/>
                <w:sz w:val="24"/>
                <w:szCs w:val="24"/>
                <w:highlight w:val="none"/>
              </w:rPr>
              <w:t>环保手续与</w:t>
            </w:r>
            <w:r>
              <w:rPr>
                <w:rFonts w:ascii="宋体" w:hAnsi="宋体" w:eastAsia="宋体"/>
                <w:bCs/>
                <w:color w:val="000000"/>
                <w:sz w:val="24"/>
                <w:szCs w:val="24"/>
                <w:highlight w:val="none"/>
              </w:rPr>
              <w:t>“三同时”</w:t>
            </w:r>
            <w:r>
              <w:rPr>
                <w:rFonts w:ascii="Times New Roman" w:hAnsi="Times New Roman" w:eastAsia="宋体"/>
                <w:bCs/>
                <w:color w:val="000000"/>
                <w:sz w:val="24"/>
                <w:szCs w:val="24"/>
                <w:highlight w:val="none"/>
              </w:rPr>
              <w:t>执行情况</w:t>
            </w:r>
          </w:p>
          <w:p w14:paraId="05166330">
            <w:pPr>
              <w:spacing w:after="0" w:line="460" w:lineRule="exact"/>
              <w:ind w:firstLine="480" w:firstLineChars="200"/>
              <w:jc w:val="both"/>
              <w:textAlignment w:val="baseline"/>
              <w:rPr>
                <w:rFonts w:ascii="Times New Roman" w:hAnsi="Times New Roman" w:eastAsia="宋体"/>
                <w:bCs/>
                <w:color w:val="000000"/>
                <w:sz w:val="24"/>
                <w:szCs w:val="24"/>
                <w:highlight w:val="none"/>
              </w:rPr>
            </w:pPr>
            <w:r>
              <w:rPr>
                <w:rFonts w:ascii="Times New Roman" w:hAnsi="Times New Roman" w:eastAsia="宋体"/>
                <w:bCs/>
                <w:color w:val="000000"/>
                <w:sz w:val="24"/>
                <w:szCs w:val="24"/>
                <w:highlight w:val="none"/>
              </w:rPr>
              <w:t>建设单位开工建设前进行了环境影响评价，建设过程中落实了“三同时”制度。</w:t>
            </w:r>
          </w:p>
          <w:p w14:paraId="1B1C0A4A">
            <w:pPr>
              <w:spacing w:after="0" w:line="460" w:lineRule="exact"/>
              <w:ind w:firstLine="480" w:firstLineChars="200"/>
              <w:jc w:val="both"/>
              <w:textAlignment w:val="baseline"/>
              <w:rPr>
                <w:rFonts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lang w:eastAsia="zh-CN"/>
              </w:rPr>
              <w:t>（</w:t>
            </w:r>
            <w:r>
              <w:rPr>
                <w:rFonts w:hint="eastAsia" w:ascii="Times New Roman" w:hAnsi="Times New Roman" w:eastAsia="宋体"/>
                <w:bCs/>
                <w:color w:val="000000"/>
                <w:sz w:val="24"/>
                <w:szCs w:val="24"/>
                <w:highlight w:val="none"/>
                <w:lang w:val="en-US" w:eastAsia="zh-CN"/>
              </w:rPr>
              <w:t>2</w:t>
            </w:r>
            <w:r>
              <w:rPr>
                <w:rFonts w:hint="eastAsia" w:ascii="Times New Roman" w:hAnsi="Times New Roman" w:eastAsia="宋体"/>
                <w:bCs/>
                <w:color w:val="000000"/>
                <w:sz w:val="24"/>
                <w:szCs w:val="24"/>
                <w:highlight w:val="none"/>
                <w:lang w:eastAsia="zh-CN"/>
              </w:rPr>
              <w:t>）</w:t>
            </w:r>
            <w:r>
              <w:rPr>
                <w:rFonts w:ascii="Times New Roman" w:hAnsi="Times New Roman" w:eastAsia="宋体"/>
                <w:bCs/>
                <w:color w:val="000000"/>
                <w:sz w:val="24"/>
                <w:szCs w:val="24"/>
                <w:highlight w:val="none"/>
              </w:rPr>
              <w:t>环境管理制度及执行情况</w:t>
            </w:r>
          </w:p>
          <w:p w14:paraId="0FF9E55F">
            <w:pPr>
              <w:spacing w:after="0" w:line="460" w:lineRule="exact"/>
              <w:ind w:firstLine="480" w:firstLineChars="200"/>
              <w:jc w:val="both"/>
              <w:textAlignment w:val="baseline"/>
              <w:rPr>
                <w:rFonts w:ascii="Times New Roman" w:hAnsi="Times New Roman" w:eastAsia="宋体"/>
                <w:bCs/>
                <w:color w:val="000000"/>
                <w:sz w:val="24"/>
                <w:szCs w:val="24"/>
                <w:highlight w:val="none"/>
              </w:rPr>
            </w:pPr>
            <w:r>
              <w:rPr>
                <w:rFonts w:ascii="Times New Roman" w:hAnsi="Times New Roman" w:eastAsia="宋体"/>
                <w:bCs/>
                <w:color w:val="000000"/>
                <w:sz w:val="24"/>
                <w:szCs w:val="24"/>
                <w:highlight w:val="none"/>
              </w:rPr>
              <w:t>建设单位按照有关规定建立了相关环境保护管理制度，由专人负责公司环境管理工作。</w:t>
            </w:r>
          </w:p>
          <w:p w14:paraId="05300994">
            <w:pPr>
              <w:spacing w:after="0" w:line="460" w:lineRule="exact"/>
              <w:ind w:firstLine="480" w:firstLineChars="200"/>
              <w:jc w:val="both"/>
              <w:textAlignment w:val="baseline"/>
              <w:rPr>
                <w:rFonts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lang w:eastAsia="zh-CN"/>
              </w:rPr>
              <w:t>（</w:t>
            </w:r>
            <w:r>
              <w:rPr>
                <w:rFonts w:hint="eastAsia" w:ascii="Times New Roman" w:hAnsi="Times New Roman" w:eastAsia="宋体"/>
                <w:bCs/>
                <w:color w:val="000000"/>
                <w:sz w:val="24"/>
                <w:szCs w:val="24"/>
                <w:highlight w:val="none"/>
                <w:lang w:val="en-US" w:eastAsia="zh-CN"/>
              </w:rPr>
              <w:t>3</w:t>
            </w:r>
            <w:r>
              <w:rPr>
                <w:rFonts w:hint="eastAsia" w:ascii="Times New Roman" w:hAnsi="Times New Roman" w:eastAsia="宋体"/>
                <w:bCs/>
                <w:color w:val="000000"/>
                <w:sz w:val="24"/>
                <w:szCs w:val="24"/>
                <w:highlight w:val="none"/>
                <w:lang w:eastAsia="zh-CN"/>
              </w:rPr>
              <w:t>）</w:t>
            </w:r>
            <w:r>
              <w:rPr>
                <w:rFonts w:ascii="Times New Roman" w:hAnsi="Times New Roman" w:eastAsia="宋体"/>
                <w:bCs/>
                <w:color w:val="000000"/>
                <w:sz w:val="24"/>
                <w:szCs w:val="24"/>
                <w:highlight w:val="none"/>
              </w:rPr>
              <w:t>环保设施运转情况</w:t>
            </w:r>
          </w:p>
          <w:p w14:paraId="1DE9DF91">
            <w:pPr>
              <w:spacing w:after="0" w:line="460" w:lineRule="exact"/>
              <w:ind w:firstLine="480" w:firstLineChars="200"/>
              <w:jc w:val="both"/>
              <w:textAlignment w:val="baseline"/>
              <w:rPr>
                <w:rFonts w:hint="eastAsia" w:ascii="Times New Roman" w:hAnsi="Times New Roman" w:eastAsia="宋体"/>
                <w:bCs/>
                <w:color w:val="000000"/>
                <w:sz w:val="24"/>
                <w:szCs w:val="24"/>
                <w:highlight w:val="none"/>
              </w:rPr>
            </w:pPr>
            <w:r>
              <w:rPr>
                <w:rFonts w:ascii="Times New Roman" w:hAnsi="Times New Roman" w:eastAsia="宋体"/>
                <w:bCs/>
                <w:color w:val="000000"/>
                <w:sz w:val="24"/>
                <w:szCs w:val="24"/>
                <w:highlight w:val="none"/>
              </w:rPr>
              <w:t>检测期间各项环保设施运转正常</w:t>
            </w:r>
            <w:r>
              <w:rPr>
                <w:rFonts w:hint="eastAsia" w:ascii="Times New Roman" w:hAnsi="Times New Roman" w:eastAsia="宋体"/>
                <w:bCs/>
                <w:color w:val="000000"/>
                <w:sz w:val="24"/>
                <w:szCs w:val="24"/>
                <w:highlight w:val="none"/>
              </w:rPr>
              <w:t>。</w:t>
            </w:r>
          </w:p>
          <w:p w14:paraId="3FA2FFF1">
            <w:pPr>
              <w:spacing w:after="0" w:line="460" w:lineRule="exact"/>
              <w:ind w:firstLine="480" w:firstLineChars="200"/>
              <w:jc w:val="both"/>
              <w:textAlignment w:val="baseline"/>
              <w:rPr>
                <w:rFonts w:hint="eastAsia" w:ascii="Times New Roman" w:hAnsi="Times New Roman" w:eastAsia="宋体" w:cs="宋体"/>
                <w:bCs/>
                <w:color w:val="000000"/>
                <w:sz w:val="24"/>
                <w:szCs w:val="24"/>
                <w:highlight w:val="none"/>
                <w:lang w:eastAsia="zh-CN"/>
              </w:rPr>
            </w:pPr>
            <w:r>
              <w:rPr>
                <w:rFonts w:hint="eastAsia" w:ascii="Times New Roman" w:hAnsi="Times New Roman" w:eastAsia="宋体" w:cs="宋体"/>
                <w:bCs/>
                <w:color w:val="000000"/>
                <w:sz w:val="24"/>
                <w:szCs w:val="24"/>
                <w:highlight w:val="none"/>
                <w:lang w:eastAsia="zh-CN"/>
              </w:rPr>
              <w:t>（</w:t>
            </w:r>
            <w:r>
              <w:rPr>
                <w:rFonts w:hint="eastAsia" w:ascii="Times New Roman" w:hAnsi="Times New Roman" w:eastAsia="宋体" w:cs="宋体"/>
                <w:bCs/>
                <w:color w:val="000000"/>
                <w:sz w:val="24"/>
                <w:szCs w:val="24"/>
                <w:highlight w:val="none"/>
                <w:lang w:val="en-US" w:eastAsia="zh-CN"/>
              </w:rPr>
              <w:t>4</w:t>
            </w:r>
            <w:r>
              <w:rPr>
                <w:rFonts w:hint="eastAsia" w:ascii="Times New Roman" w:hAnsi="Times New Roman" w:eastAsia="宋体" w:cs="宋体"/>
                <w:bCs/>
                <w:color w:val="000000"/>
                <w:sz w:val="24"/>
                <w:szCs w:val="24"/>
                <w:highlight w:val="none"/>
                <w:lang w:eastAsia="zh-CN"/>
              </w:rPr>
              <w:t>）</w:t>
            </w:r>
            <w:r>
              <w:rPr>
                <w:rFonts w:hint="eastAsia" w:ascii="Times New Roman" w:hAnsi="Times New Roman" w:eastAsia="宋体" w:cs="宋体"/>
                <w:bCs/>
                <w:color w:val="000000"/>
                <w:sz w:val="24"/>
                <w:szCs w:val="24"/>
                <w:highlight w:val="none"/>
              </w:rPr>
              <w:t>与</w:t>
            </w:r>
            <w:r>
              <w:rPr>
                <w:rFonts w:hint="eastAsia" w:ascii="Times New Roman" w:hAnsi="Times New Roman" w:eastAsia="宋体" w:cs="宋体"/>
                <w:bCs/>
                <w:color w:val="000000"/>
                <w:sz w:val="24"/>
                <w:szCs w:val="24"/>
                <w:highlight w:val="none"/>
                <w:lang w:eastAsia="zh-CN"/>
              </w:rPr>
              <w:t>《</w:t>
            </w:r>
            <w:r>
              <w:rPr>
                <w:rFonts w:hint="eastAsia" w:ascii="Times New Roman" w:hAnsi="Times New Roman" w:eastAsia="宋体" w:cs="宋体"/>
                <w:bCs/>
                <w:color w:val="000000"/>
                <w:sz w:val="24"/>
                <w:szCs w:val="24"/>
                <w:highlight w:val="none"/>
              </w:rPr>
              <w:t>建设项目竣工环境保护验收暂行办法</w:t>
            </w:r>
            <w:r>
              <w:rPr>
                <w:rFonts w:hint="eastAsia" w:ascii="Times New Roman" w:hAnsi="Times New Roman" w:eastAsia="宋体" w:cs="宋体"/>
                <w:bCs/>
                <w:color w:val="000000"/>
                <w:sz w:val="24"/>
                <w:szCs w:val="24"/>
                <w:highlight w:val="none"/>
                <w:lang w:eastAsia="zh-CN"/>
              </w:rPr>
              <w:t>》</w:t>
            </w:r>
            <w:r>
              <w:rPr>
                <w:rFonts w:hint="eastAsia" w:ascii="Times New Roman" w:hAnsi="Times New Roman" w:eastAsia="宋体" w:cs="宋体"/>
                <w:bCs/>
                <w:color w:val="000000"/>
                <w:sz w:val="24"/>
                <w:szCs w:val="24"/>
                <w:highlight w:val="none"/>
              </w:rPr>
              <w:t>（国环规环评【2017】4号）以下简称</w:t>
            </w:r>
            <w:r>
              <w:rPr>
                <w:rFonts w:hint="eastAsia" w:ascii="Times New Roman" w:hAnsi="Times New Roman" w:eastAsia="宋体" w:cs="宋体"/>
                <w:bCs/>
                <w:color w:val="000000"/>
                <w:sz w:val="24"/>
                <w:szCs w:val="24"/>
                <w:highlight w:val="none"/>
                <w:lang w:eastAsia="zh-CN"/>
              </w:rPr>
              <w:t>《</w:t>
            </w:r>
            <w:r>
              <w:rPr>
                <w:rFonts w:hint="eastAsia" w:ascii="Times New Roman" w:hAnsi="Times New Roman" w:eastAsia="宋体" w:cs="宋体"/>
                <w:bCs/>
                <w:color w:val="000000"/>
                <w:sz w:val="24"/>
                <w:szCs w:val="24"/>
                <w:highlight w:val="none"/>
              </w:rPr>
              <w:t>暂行办法</w:t>
            </w:r>
            <w:r>
              <w:rPr>
                <w:rFonts w:hint="eastAsia" w:ascii="Times New Roman" w:hAnsi="Times New Roman" w:eastAsia="宋体" w:cs="宋体"/>
                <w:bCs/>
                <w:color w:val="000000"/>
                <w:sz w:val="24"/>
                <w:szCs w:val="24"/>
                <w:highlight w:val="none"/>
                <w:lang w:eastAsia="zh-CN"/>
              </w:rPr>
              <w:t>》</w:t>
            </w:r>
            <w:r>
              <w:rPr>
                <w:rFonts w:hint="eastAsia" w:ascii="Times New Roman" w:hAnsi="Times New Roman" w:eastAsia="宋体" w:cs="宋体"/>
                <w:bCs/>
                <w:color w:val="000000"/>
                <w:sz w:val="24"/>
                <w:szCs w:val="24"/>
                <w:highlight w:val="none"/>
              </w:rPr>
              <w:t>对比分析</w:t>
            </w:r>
          </w:p>
          <w:p w14:paraId="277574E8">
            <w:pPr>
              <w:spacing w:after="0" w:line="460" w:lineRule="exact"/>
              <w:ind w:firstLine="480" w:firstLineChars="200"/>
              <w:textAlignment w:val="baseline"/>
              <w:rPr>
                <w:rFonts w:hint="eastAsia" w:ascii="Times New Roman" w:hAnsi="黑体" w:eastAsia="黑体" w:cs="宋体"/>
                <w:bCs/>
                <w:color w:val="000000"/>
                <w:sz w:val="24"/>
                <w:szCs w:val="24"/>
                <w:highlight w:val="none"/>
              </w:rPr>
            </w:pPr>
            <w:r>
              <w:rPr>
                <w:rFonts w:ascii="Times New Roman" w:hAnsi="黑体" w:eastAsia="黑体" w:cs="宋体"/>
                <w:bCs/>
                <w:color w:val="000000"/>
                <w:sz w:val="24"/>
                <w:szCs w:val="24"/>
                <w:highlight w:val="none"/>
              </w:rPr>
              <w:t>表</w:t>
            </w:r>
            <w:r>
              <w:rPr>
                <w:rFonts w:hint="eastAsia" w:ascii="Times New Roman" w:hAnsi="黑体" w:eastAsia="黑体" w:cs="宋体"/>
                <w:bCs/>
                <w:color w:val="000000"/>
                <w:sz w:val="24"/>
                <w:szCs w:val="24"/>
                <w:highlight w:val="none"/>
                <w:lang w:val="en-US" w:eastAsia="zh-CN"/>
              </w:rPr>
              <w:t>25</w:t>
            </w:r>
            <w:r>
              <w:rPr>
                <w:rFonts w:ascii="Times New Roman" w:hAnsi="黑体" w:eastAsia="黑体" w:cs="宋体"/>
                <w:bCs/>
                <w:color w:val="000000"/>
                <w:sz w:val="24"/>
                <w:szCs w:val="24"/>
                <w:highlight w:val="none"/>
              </w:rPr>
              <w:t xml:space="preserve">            </w:t>
            </w:r>
            <w:r>
              <w:rPr>
                <w:rFonts w:hint="eastAsia" w:ascii="Times New Roman" w:hAnsi="黑体" w:eastAsia="黑体" w:cs="宋体"/>
                <w:bCs/>
                <w:color w:val="000000"/>
                <w:sz w:val="24"/>
                <w:szCs w:val="24"/>
                <w:highlight w:val="none"/>
              </w:rPr>
              <w:t>本项目与</w:t>
            </w:r>
            <w:r>
              <w:rPr>
                <w:rFonts w:hint="eastAsia" w:ascii="Times New Roman" w:hAnsi="黑体" w:eastAsia="黑体" w:cs="宋体"/>
                <w:bCs/>
                <w:color w:val="000000"/>
                <w:sz w:val="24"/>
                <w:szCs w:val="24"/>
                <w:highlight w:val="none"/>
                <w:lang w:eastAsia="zh-CN"/>
              </w:rPr>
              <w:t>《</w:t>
            </w:r>
            <w:r>
              <w:rPr>
                <w:rFonts w:hint="eastAsia" w:ascii="Times New Roman" w:hAnsi="黑体" w:eastAsia="黑体" w:cs="宋体"/>
                <w:bCs/>
                <w:color w:val="000000"/>
                <w:sz w:val="24"/>
                <w:szCs w:val="24"/>
                <w:highlight w:val="none"/>
              </w:rPr>
              <w:t>暂行办法</w:t>
            </w:r>
            <w:r>
              <w:rPr>
                <w:rFonts w:hint="eastAsia" w:ascii="Times New Roman" w:hAnsi="黑体" w:eastAsia="黑体" w:cs="宋体"/>
                <w:bCs/>
                <w:color w:val="000000"/>
                <w:sz w:val="24"/>
                <w:szCs w:val="24"/>
                <w:highlight w:val="none"/>
                <w:lang w:eastAsia="zh-CN"/>
              </w:rPr>
              <w:t>》</w:t>
            </w:r>
            <w:r>
              <w:rPr>
                <w:rFonts w:hint="eastAsia" w:ascii="Times New Roman" w:hAnsi="黑体" w:eastAsia="黑体" w:cs="宋体"/>
                <w:bCs/>
                <w:color w:val="000000"/>
                <w:sz w:val="24"/>
                <w:szCs w:val="24"/>
                <w:highlight w:val="none"/>
              </w:rPr>
              <w:t>第八条对比分析</w:t>
            </w:r>
          </w:p>
          <w:tbl>
            <w:tblPr>
              <w:tblStyle w:val="14"/>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11"/>
              <w:gridCol w:w="3120"/>
              <w:gridCol w:w="1075"/>
            </w:tblGrid>
            <w:tr w14:paraId="089E0C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tcBorders>
                    <w:top w:val="single" w:color="auto" w:sz="8" w:space="0"/>
                  </w:tcBorders>
                  <w:noWrap w:val="0"/>
                  <w:vAlign w:val="center"/>
                </w:tcPr>
                <w:p w14:paraId="66060855">
                  <w:pPr>
                    <w:spacing w:after="0"/>
                    <w:jc w:val="center"/>
                    <w:textAlignment w:val="baseline"/>
                    <w:rPr>
                      <w:rFonts w:ascii="Times New Roman" w:hAnsi="Times New Roman" w:eastAsia="宋体" w:cs="宋体"/>
                      <w:b/>
                      <w:bCs/>
                      <w:color w:val="000000"/>
                      <w:sz w:val="21"/>
                      <w:szCs w:val="21"/>
                      <w:highlight w:val="none"/>
                    </w:rPr>
                  </w:pPr>
                  <w:r>
                    <w:rPr>
                      <w:rFonts w:hint="eastAsia" w:ascii="Times New Roman" w:hAnsi="Times New Roman" w:eastAsia="宋体" w:cs="宋体"/>
                      <w:b/>
                      <w:bCs/>
                      <w:color w:val="000000"/>
                      <w:sz w:val="21"/>
                      <w:szCs w:val="21"/>
                      <w:highlight w:val="none"/>
                    </w:rPr>
                    <w:t>内容</w:t>
                  </w:r>
                </w:p>
              </w:tc>
              <w:tc>
                <w:tcPr>
                  <w:tcW w:w="1878" w:type="pct"/>
                  <w:tcBorders>
                    <w:top w:val="single" w:color="auto" w:sz="8" w:space="0"/>
                    <w:right w:val="single" w:color="auto" w:sz="4" w:space="0"/>
                  </w:tcBorders>
                  <w:noWrap w:val="0"/>
                  <w:vAlign w:val="center"/>
                </w:tcPr>
                <w:p w14:paraId="2E1DDF37">
                  <w:pPr>
                    <w:spacing w:after="0"/>
                    <w:jc w:val="center"/>
                    <w:textAlignment w:val="baseline"/>
                    <w:rPr>
                      <w:rFonts w:ascii="Times New Roman" w:hAnsi="Times New Roman" w:eastAsia="宋体" w:cs="宋体"/>
                      <w:b/>
                      <w:bCs/>
                      <w:color w:val="000000"/>
                      <w:sz w:val="21"/>
                      <w:szCs w:val="21"/>
                      <w:highlight w:val="none"/>
                    </w:rPr>
                  </w:pPr>
                  <w:r>
                    <w:rPr>
                      <w:rFonts w:hint="eastAsia" w:ascii="Times New Roman" w:hAnsi="Times New Roman" w:eastAsia="宋体" w:cs="宋体"/>
                      <w:b/>
                      <w:bCs/>
                      <w:color w:val="000000"/>
                      <w:sz w:val="21"/>
                      <w:szCs w:val="21"/>
                      <w:highlight w:val="none"/>
                    </w:rPr>
                    <w:t>本项目情况</w:t>
                  </w:r>
                </w:p>
              </w:tc>
              <w:tc>
                <w:tcPr>
                  <w:tcW w:w="647" w:type="pct"/>
                  <w:tcBorders>
                    <w:top w:val="single" w:color="auto" w:sz="8" w:space="0"/>
                    <w:bottom w:val="single" w:color="auto" w:sz="4" w:space="0"/>
                  </w:tcBorders>
                  <w:noWrap w:val="0"/>
                  <w:vAlign w:val="center"/>
                </w:tcPr>
                <w:p w14:paraId="644D0176">
                  <w:pPr>
                    <w:spacing w:after="0"/>
                    <w:jc w:val="center"/>
                    <w:textAlignment w:val="baseline"/>
                    <w:rPr>
                      <w:rFonts w:ascii="Times New Roman" w:hAnsi="Times New Roman" w:eastAsia="宋体" w:cs="宋体"/>
                      <w:b/>
                      <w:bCs/>
                      <w:color w:val="000000"/>
                      <w:sz w:val="21"/>
                      <w:szCs w:val="21"/>
                      <w:highlight w:val="none"/>
                    </w:rPr>
                  </w:pPr>
                  <w:r>
                    <w:rPr>
                      <w:rFonts w:hint="eastAsia" w:ascii="Times New Roman" w:hAnsi="Times New Roman" w:eastAsia="宋体" w:cs="宋体"/>
                      <w:b/>
                      <w:bCs/>
                      <w:color w:val="000000"/>
                      <w:sz w:val="21"/>
                      <w:szCs w:val="21"/>
                      <w:highlight w:val="none"/>
                    </w:rPr>
                    <w:t>对比结果</w:t>
                  </w:r>
                </w:p>
              </w:tc>
            </w:tr>
            <w:tr w14:paraId="0E8FC1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4C2E6563">
                  <w:pPr>
                    <w:spacing w:after="0"/>
                    <w:jc w:val="both"/>
                    <w:textAlignment w:val="baseline"/>
                    <w:rPr>
                      <w:rFonts w:hint="eastAsia" w:ascii="Times New Roman" w:hAnsi="Times New Roman" w:eastAsia="宋体" w:cs="宋体"/>
                      <w:bCs/>
                      <w:color w:val="000000"/>
                      <w:sz w:val="21"/>
                      <w:szCs w:val="21"/>
                      <w:highlight w:val="none"/>
                    </w:rPr>
                  </w:pPr>
                  <w:r>
                    <w:rPr>
                      <w:rFonts w:hint="eastAsia" w:ascii="Times New Roman" w:hAnsi="Times New Roman" w:eastAsia="宋体" w:cs="宋体"/>
                      <w:bCs/>
                      <w:color w:val="000000"/>
                      <w:sz w:val="21"/>
                      <w:szCs w:val="21"/>
                      <w:highlight w:val="none"/>
                    </w:rPr>
                    <w:t>未按环境影响报告书（表）及其审批部门审批决定要求建成环境保护设施，或者环境保护设施不能与主体工程同时投产或者使用的，建设单位不得提出验收合格的意见。</w:t>
                  </w:r>
                </w:p>
              </w:tc>
              <w:tc>
                <w:tcPr>
                  <w:tcW w:w="1878" w:type="pct"/>
                  <w:tcBorders>
                    <w:right w:val="single" w:color="auto" w:sz="4" w:space="0"/>
                  </w:tcBorders>
                  <w:noWrap w:val="0"/>
                  <w:vAlign w:val="center"/>
                </w:tcPr>
                <w:p w14:paraId="4EAEDB16">
                  <w:pPr>
                    <w:spacing w:after="0"/>
                    <w:jc w:val="both"/>
                    <w:textAlignment w:val="center"/>
                    <w:rPr>
                      <w:rFonts w:ascii="Times New Roman" w:hAnsi="Times New Roman" w:eastAsia="宋体" w:cs="宋体"/>
                      <w:color w:val="000000"/>
                      <w:sz w:val="21"/>
                      <w:szCs w:val="21"/>
                      <w:highlight w:val="none"/>
                      <w:lang w:bidi="ar"/>
                    </w:rPr>
                  </w:pPr>
                  <w:r>
                    <w:rPr>
                      <w:rFonts w:hint="eastAsia" w:ascii="Times New Roman" w:hAnsi="Times New Roman" w:eastAsia="宋体" w:cs="宋体"/>
                      <w:color w:val="000000"/>
                      <w:sz w:val="21"/>
                      <w:szCs w:val="21"/>
                      <w:highlight w:val="none"/>
                      <w:lang w:bidi="ar"/>
                    </w:rPr>
                    <w:t>本项目建成环境保护设施能与主体工程同时投产使用。</w:t>
                  </w:r>
                </w:p>
              </w:tc>
              <w:tc>
                <w:tcPr>
                  <w:tcW w:w="647" w:type="pct"/>
                  <w:noWrap w:val="0"/>
                  <w:vAlign w:val="center"/>
                </w:tcPr>
                <w:p w14:paraId="12AECD19">
                  <w:pPr>
                    <w:spacing w:after="0"/>
                    <w:jc w:val="center"/>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相符</w:t>
                  </w:r>
                </w:p>
              </w:tc>
            </w:tr>
            <w:tr w14:paraId="2CA5BB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7EE68CD9">
                  <w:pPr>
                    <w:spacing w:after="0"/>
                    <w:jc w:val="both"/>
                    <w:textAlignment w:val="baseline"/>
                    <w:rPr>
                      <w:rFonts w:hint="eastAsia" w:ascii="Times New Roman" w:hAnsi="Times New Roman" w:eastAsia="宋体" w:cs="宋体"/>
                      <w:bCs/>
                      <w:color w:val="000000"/>
                      <w:sz w:val="21"/>
                      <w:szCs w:val="21"/>
                      <w:highlight w:val="none"/>
                    </w:rPr>
                  </w:pPr>
                  <w:r>
                    <w:rPr>
                      <w:rFonts w:hint="eastAsia" w:ascii="Times New Roman" w:hAnsi="Times New Roman" w:eastAsia="宋体" w:cs="宋体"/>
                      <w:bCs/>
                      <w:color w:val="000000"/>
                      <w:sz w:val="21"/>
                      <w:szCs w:val="21"/>
                      <w:highlight w:val="none"/>
                    </w:rPr>
                    <w:t>污染物排放不符合国家和地方相关标准、环境影响报告书（表）及其审批部门审批决定或者重点污染物排放总量控制指标要求的，建设单位不得提出验收合格的意见。</w:t>
                  </w:r>
                </w:p>
              </w:tc>
              <w:tc>
                <w:tcPr>
                  <w:tcW w:w="1878" w:type="pct"/>
                  <w:tcBorders>
                    <w:right w:val="single" w:color="auto" w:sz="4" w:space="0"/>
                  </w:tcBorders>
                  <w:noWrap w:val="0"/>
                  <w:vAlign w:val="center"/>
                </w:tcPr>
                <w:p w14:paraId="1F1BECE6">
                  <w:pPr>
                    <w:spacing w:after="0"/>
                    <w:jc w:val="both"/>
                    <w:textAlignment w:val="baseline"/>
                    <w:rPr>
                      <w:rFonts w:ascii="Times New Roman" w:hAnsi="Times New Roman" w:eastAsia="宋体" w:cs="宋体"/>
                      <w:bCs/>
                      <w:color w:val="000000"/>
                      <w:sz w:val="21"/>
                      <w:szCs w:val="21"/>
                      <w:highlight w:val="none"/>
                    </w:rPr>
                  </w:pPr>
                  <w:r>
                    <w:rPr>
                      <w:rFonts w:hint="eastAsia" w:ascii="Times New Roman" w:hAnsi="Times New Roman" w:eastAsia="宋体" w:cs="宋体"/>
                      <w:bCs/>
                      <w:color w:val="000000"/>
                      <w:sz w:val="21"/>
                      <w:szCs w:val="21"/>
                      <w:highlight w:val="none"/>
                      <w:lang w:val="en-US" w:eastAsia="zh-CN"/>
                    </w:rPr>
                    <w:t>本次验收工程</w:t>
                  </w:r>
                  <w:r>
                    <w:rPr>
                      <w:rFonts w:ascii="Times New Roman" w:hAnsi="Times New Roman" w:eastAsia="宋体" w:cs="宋体"/>
                      <w:bCs/>
                      <w:color w:val="000000"/>
                      <w:sz w:val="21"/>
                      <w:szCs w:val="21"/>
                      <w:highlight w:val="none"/>
                    </w:rPr>
                    <w:t>污染物排放符合国家和地方相关标准、环境影响报告表及其审批部门审批决定。</w:t>
                  </w:r>
                </w:p>
              </w:tc>
              <w:tc>
                <w:tcPr>
                  <w:tcW w:w="647" w:type="pct"/>
                  <w:noWrap w:val="0"/>
                  <w:vAlign w:val="center"/>
                </w:tcPr>
                <w:p w14:paraId="581B764C">
                  <w:pPr>
                    <w:spacing w:after="0"/>
                    <w:jc w:val="center"/>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相符</w:t>
                  </w:r>
                </w:p>
              </w:tc>
            </w:tr>
            <w:tr w14:paraId="5E2989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5C53B54B">
                  <w:pPr>
                    <w:spacing w:after="0"/>
                    <w:jc w:val="both"/>
                    <w:textAlignment w:val="baseline"/>
                    <w:rPr>
                      <w:rFonts w:hint="eastAsia" w:ascii="Times New Roman" w:hAnsi="Times New Roman" w:eastAsia="宋体" w:cs="宋体"/>
                      <w:bCs/>
                      <w:color w:val="000000"/>
                      <w:sz w:val="21"/>
                      <w:szCs w:val="21"/>
                      <w:highlight w:val="none"/>
                    </w:rPr>
                  </w:pPr>
                  <w:r>
                    <w:rPr>
                      <w:rFonts w:hint="eastAsia" w:ascii="Times New Roman" w:hAnsi="Times New Roman" w:eastAsia="宋体" w:cs="宋体"/>
                      <w:bCs/>
                      <w:color w:val="000000"/>
                      <w:sz w:val="21"/>
                      <w:szCs w:val="21"/>
                      <w:highlight w:val="none"/>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878" w:type="pct"/>
                  <w:tcBorders>
                    <w:right w:val="single" w:color="auto" w:sz="4" w:space="0"/>
                  </w:tcBorders>
                  <w:noWrap w:val="0"/>
                  <w:vAlign w:val="center"/>
                </w:tcPr>
                <w:p w14:paraId="6FF194B0">
                  <w:pPr>
                    <w:spacing w:after="0"/>
                    <w:jc w:val="both"/>
                    <w:textAlignment w:val="baseline"/>
                    <w:rPr>
                      <w:rFonts w:ascii="Times New Roman" w:hAnsi="Times New Roman" w:eastAsia="宋体" w:cs="宋体"/>
                      <w:bCs/>
                      <w:color w:val="000000"/>
                      <w:sz w:val="21"/>
                      <w:szCs w:val="21"/>
                      <w:highlight w:val="none"/>
                    </w:rPr>
                  </w:pPr>
                  <w:r>
                    <w:rPr>
                      <w:rFonts w:hint="eastAsia" w:ascii="Times New Roman" w:hAnsi="Times New Roman" w:eastAsia="宋体" w:cs="宋体"/>
                      <w:bCs/>
                      <w:color w:val="000000"/>
                      <w:sz w:val="21"/>
                      <w:szCs w:val="21"/>
                      <w:highlight w:val="none"/>
                    </w:rPr>
                    <w:t>根据</w:t>
                  </w:r>
                  <w:r>
                    <w:rPr>
                      <w:rFonts w:hint="eastAsia" w:ascii="Times New Roman" w:hAnsi="Times New Roman" w:eastAsia="宋体" w:cs="宋体"/>
                      <w:bCs/>
                      <w:color w:val="000000"/>
                      <w:sz w:val="21"/>
                      <w:szCs w:val="21"/>
                      <w:highlight w:val="none"/>
                      <w:lang w:val="en-US" w:eastAsia="zh-CN"/>
                    </w:rPr>
                    <w:t>本次验收工程</w:t>
                  </w:r>
                  <w:r>
                    <w:rPr>
                      <w:rFonts w:hint="eastAsia" w:ascii="Times New Roman" w:hAnsi="Times New Roman" w:eastAsia="宋体" w:cs="宋体"/>
                      <w:bCs/>
                      <w:color w:val="000000"/>
                      <w:sz w:val="21"/>
                      <w:szCs w:val="21"/>
                      <w:highlight w:val="none"/>
                    </w:rPr>
                    <w:t>实际建设情况与</w:t>
                  </w:r>
                  <w:r>
                    <w:rPr>
                      <w:rFonts w:hint="default" w:ascii="Times New Roman" w:hAnsi="Times New Roman" w:eastAsia="宋体" w:cs="宋体"/>
                      <w:bCs/>
                      <w:color w:val="000000"/>
                      <w:sz w:val="21"/>
                      <w:szCs w:val="21"/>
                      <w:highlight w:val="none"/>
                      <w:lang w:val="en-US" w:eastAsia="zh-CN"/>
                    </w:rPr>
                    <w:t>《</w:t>
                  </w:r>
                  <w:r>
                    <w:rPr>
                      <w:rFonts w:hint="eastAsia" w:ascii="Times New Roman" w:hAnsi="Times New Roman" w:eastAsia="宋体" w:cs="宋体"/>
                      <w:bCs/>
                      <w:color w:val="000000"/>
                      <w:sz w:val="21"/>
                      <w:szCs w:val="21"/>
                      <w:highlight w:val="none"/>
                      <w:lang w:val="en-US" w:eastAsia="zh-CN"/>
                    </w:rPr>
                    <w:t>污染影响类建设项目重大变动清单（试行）</w:t>
                  </w:r>
                  <w:r>
                    <w:rPr>
                      <w:rFonts w:hint="default" w:ascii="Times New Roman" w:hAnsi="Times New Roman" w:eastAsia="宋体" w:cs="宋体"/>
                      <w:bCs/>
                      <w:color w:val="000000"/>
                      <w:sz w:val="21"/>
                      <w:szCs w:val="21"/>
                      <w:highlight w:val="none"/>
                      <w:lang w:val="en-US" w:eastAsia="zh-CN"/>
                    </w:rPr>
                    <w:t>》</w:t>
                  </w:r>
                  <w:r>
                    <w:rPr>
                      <w:rFonts w:hint="eastAsia" w:ascii="Times New Roman" w:hAnsi="Times New Roman" w:eastAsia="宋体" w:cs="宋体"/>
                      <w:bCs/>
                      <w:color w:val="000000"/>
                      <w:sz w:val="21"/>
                      <w:szCs w:val="21"/>
                      <w:highlight w:val="none"/>
                    </w:rPr>
                    <w:t>的对比分析可知：本项目环境影响报告表经批准后，该建设项目的性质</w:t>
                  </w:r>
                  <w:r>
                    <w:rPr>
                      <w:rFonts w:ascii="Times New Roman" w:hAnsi="Times New Roman" w:eastAsia="宋体" w:cs="宋体"/>
                      <w:bCs/>
                      <w:color w:val="000000"/>
                      <w:sz w:val="21"/>
                      <w:szCs w:val="21"/>
                      <w:highlight w:val="none"/>
                    </w:rPr>
                    <w:t>、规模、地点、采用的生产工艺或者防治污染、防止生态破坏的措施未发生重大变动。</w:t>
                  </w:r>
                </w:p>
              </w:tc>
              <w:tc>
                <w:tcPr>
                  <w:tcW w:w="647" w:type="pct"/>
                  <w:noWrap w:val="0"/>
                  <w:vAlign w:val="center"/>
                </w:tcPr>
                <w:p w14:paraId="1A7E8EE1">
                  <w:pPr>
                    <w:spacing w:after="0"/>
                    <w:jc w:val="center"/>
                    <w:textAlignment w:val="baseline"/>
                    <w:rPr>
                      <w:rFonts w:hint="default" w:ascii="Times New Roman" w:hAnsi="Times New Roman" w:eastAsia="宋体" w:cs="宋体"/>
                      <w:bCs/>
                      <w:color w:val="000000"/>
                      <w:sz w:val="21"/>
                      <w:szCs w:val="21"/>
                      <w:highlight w:val="none"/>
                      <w:lang w:val="en-US" w:eastAsia="zh-CN"/>
                    </w:rPr>
                  </w:pPr>
                  <w:r>
                    <w:rPr>
                      <w:rFonts w:ascii="Times New Roman" w:hAnsi="Times New Roman" w:eastAsia="宋体" w:cs="宋体"/>
                      <w:bCs/>
                      <w:color w:val="000000"/>
                      <w:sz w:val="21"/>
                      <w:szCs w:val="21"/>
                      <w:highlight w:val="none"/>
                    </w:rPr>
                    <w:t>相符</w:t>
                  </w:r>
                  <w:r>
                    <w:rPr>
                      <w:rFonts w:hint="eastAsia" w:ascii="Times New Roman" w:hAnsi="Times New Roman" w:eastAsia="宋体" w:cs="宋体"/>
                      <w:bCs/>
                      <w:color w:val="000000"/>
                      <w:sz w:val="21"/>
                      <w:szCs w:val="21"/>
                      <w:highlight w:val="none"/>
                      <w:lang w:eastAsia="zh-CN"/>
                    </w:rPr>
                    <w:t>，</w:t>
                  </w:r>
                  <w:r>
                    <w:rPr>
                      <w:rFonts w:hint="eastAsia" w:ascii="Times New Roman" w:hAnsi="Times New Roman" w:eastAsia="宋体" w:cs="宋体"/>
                      <w:bCs/>
                      <w:color w:val="000000"/>
                      <w:sz w:val="21"/>
                      <w:szCs w:val="21"/>
                      <w:highlight w:val="none"/>
                      <w:lang w:val="en-US" w:eastAsia="zh-CN"/>
                    </w:rPr>
                    <w:t>项目变动不属于重大变动</w:t>
                  </w:r>
                </w:p>
              </w:tc>
            </w:tr>
            <w:tr w14:paraId="2C0BE0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066D4F23">
                  <w:pPr>
                    <w:spacing w:after="0"/>
                    <w:jc w:val="both"/>
                    <w:textAlignment w:val="baseline"/>
                    <w:rPr>
                      <w:rFonts w:hint="eastAsia" w:ascii="Times New Roman" w:hAnsi="Times New Roman" w:eastAsia="宋体" w:cs="宋体"/>
                      <w:bCs/>
                      <w:color w:val="000000"/>
                      <w:sz w:val="21"/>
                      <w:szCs w:val="21"/>
                      <w:highlight w:val="none"/>
                    </w:rPr>
                  </w:pPr>
                  <w:r>
                    <w:rPr>
                      <w:rFonts w:hint="eastAsia" w:ascii="Times New Roman" w:hAnsi="Times New Roman" w:eastAsia="宋体" w:cs="宋体"/>
                      <w:bCs/>
                      <w:color w:val="000000"/>
                      <w:sz w:val="21"/>
                      <w:szCs w:val="21"/>
                      <w:highlight w:val="none"/>
                    </w:rPr>
                    <w:t>建设过程中造成重大环境污染未治理完成，或者造成重大生态破坏未恢复的，建设单位不得提出验收合格的意见。</w:t>
                  </w:r>
                </w:p>
              </w:tc>
              <w:tc>
                <w:tcPr>
                  <w:tcW w:w="1878" w:type="pct"/>
                  <w:tcBorders>
                    <w:right w:val="single" w:color="auto" w:sz="4" w:space="0"/>
                  </w:tcBorders>
                  <w:noWrap w:val="0"/>
                  <w:vAlign w:val="center"/>
                </w:tcPr>
                <w:p w14:paraId="45884DF4">
                  <w:pPr>
                    <w:spacing w:after="0"/>
                    <w:jc w:val="both"/>
                    <w:textAlignment w:val="baseline"/>
                    <w:rPr>
                      <w:rFonts w:ascii="Times New Roman" w:hAnsi="Times New Roman" w:eastAsia="宋体" w:cs="宋体"/>
                      <w:bCs/>
                      <w:color w:val="000000"/>
                      <w:sz w:val="21"/>
                      <w:szCs w:val="21"/>
                      <w:highlight w:val="none"/>
                    </w:rPr>
                  </w:pPr>
                  <w:r>
                    <w:rPr>
                      <w:rFonts w:hint="eastAsia" w:ascii="Times New Roman" w:hAnsi="Times New Roman" w:eastAsia="宋体" w:cs="宋体"/>
                      <w:bCs/>
                      <w:color w:val="000000"/>
                      <w:sz w:val="21"/>
                      <w:szCs w:val="21"/>
                      <w:highlight w:val="none"/>
                      <w:lang w:val="en-US" w:eastAsia="zh-CN"/>
                    </w:rPr>
                    <w:t>本次验收工程</w:t>
                  </w:r>
                  <w:r>
                    <w:rPr>
                      <w:rFonts w:ascii="Times New Roman" w:hAnsi="Times New Roman" w:eastAsia="宋体" w:cs="宋体"/>
                      <w:bCs/>
                      <w:color w:val="000000"/>
                      <w:sz w:val="21"/>
                      <w:szCs w:val="21"/>
                      <w:highlight w:val="none"/>
                    </w:rPr>
                    <w:t>建设过程中未造成重大环境污染和重大生态破坏。</w:t>
                  </w:r>
                </w:p>
              </w:tc>
              <w:tc>
                <w:tcPr>
                  <w:tcW w:w="647" w:type="pct"/>
                  <w:noWrap w:val="0"/>
                  <w:vAlign w:val="center"/>
                </w:tcPr>
                <w:p w14:paraId="7D74AE3A">
                  <w:pPr>
                    <w:spacing w:after="0"/>
                    <w:jc w:val="center"/>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相符</w:t>
                  </w:r>
                </w:p>
              </w:tc>
            </w:tr>
            <w:tr w14:paraId="23EF98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73E1CE40">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纳入排污许可管理的建设项目，无证排污或者不按证排污的，建设单位不得提出验收合格的意见。</w:t>
                  </w:r>
                </w:p>
              </w:tc>
              <w:tc>
                <w:tcPr>
                  <w:tcW w:w="1878" w:type="pct"/>
                  <w:tcBorders>
                    <w:right w:val="single" w:color="auto" w:sz="4" w:space="0"/>
                  </w:tcBorders>
                  <w:noWrap w:val="0"/>
                  <w:vAlign w:val="center"/>
                </w:tcPr>
                <w:p w14:paraId="51F4DEF6">
                  <w:pPr>
                    <w:spacing w:after="0"/>
                    <w:jc w:val="both"/>
                    <w:textAlignment w:val="baseline"/>
                    <w:rPr>
                      <w:rFonts w:ascii="Times New Roman" w:hAnsi="Times New Roman" w:eastAsia="宋体" w:cs="宋体"/>
                      <w:bCs/>
                      <w:color w:val="000000"/>
                      <w:sz w:val="21"/>
                      <w:szCs w:val="21"/>
                      <w:highlight w:val="none"/>
                    </w:rPr>
                  </w:pPr>
                  <w:r>
                    <w:rPr>
                      <w:rFonts w:hint="eastAsia" w:ascii="Times New Roman" w:hAnsi="Times New Roman" w:eastAsia="宋体" w:cs="宋体"/>
                      <w:bCs/>
                      <w:color w:val="000000"/>
                      <w:sz w:val="21"/>
                      <w:szCs w:val="21"/>
                      <w:highlight w:val="none"/>
                      <w:lang w:val="en-US" w:eastAsia="zh-CN"/>
                    </w:rPr>
                    <w:t>本次验收工程</w:t>
                  </w:r>
                  <w:r>
                    <w:rPr>
                      <w:rFonts w:ascii="Times New Roman" w:hAnsi="Times New Roman" w:eastAsia="宋体" w:cs="宋体"/>
                      <w:bCs/>
                      <w:color w:val="000000"/>
                      <w:sz w:val="21"/>
                      <w:szCs w:val="21"/>
                      <w:highlight w:val="none"/>
                    </w:rPr>
                    <w:t>已办理</w:t>
                  </w:r>
                  <w:r>
                    <w:rPr>
                      <w:rFonts w:hint="eastAsia" w:ascii="Times New Roman" w:hAnsi="Times New Roman" w:eastAsia="宋体" w:cs="宋体"/>
                      <w:bCs/>
                      <w:color w:val="000000"/>
                      <w:sz w:val="21"/>
                      <w:szCs w:val="21"/>
                      <w:highlight w:val="none"/>
                      <w:lang w:val="en-US" w:eastAsia="zh-CN"/>
                    </w:rPr>
                    <w:t>排污许可证</w:t>
                  </w:r>
                  <w:r>
                    <w:rPr>
                      <w:rFonts w:ascii="Times New Roman" w:hAnsi="Times New Roman" w:eastAsia="宋体" w:cs="宋体"/>
                      <w:bCs/>
                      <w:color w:val="000000"/>
                      <w:sz w:val="21"/>
                      <w:szCs w:val="21"/>
                      <w:highlight w:val="none"/>
                    </w:rPr>
                    <w:t>。</w:t>
                  </w:r>
                </w:p>
              </w:tc>
              <w:tc>
                <w:tcPr>
                  <w:tcW w:w="647" w:type="pct"/>
                  <w:noWrap w:val="0"/>
                  <w:vAlign w:val="center"/>
                </w:tcPr>
                <w:p w14:paraId="784CE239">
                  <w:pPr>
                    <w:spacing w:after="0"/>
                    <w:jc w:val="center"/>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相符</w:t>
                  </w:r>
                </w:p>
              </w:tc>
            </w:tr>
            <w:tr w14:paraId="41137F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3318D401">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878" w:type="pct"/>
                  <w:tcBorders>
                    <w:right w:val="single" w:color="auto" w:sz="4" w:space="0"/>
                  </w:tcBorders>
                  <w:noWrap w:val="0"/>
                  <w:vAlign w:val="center"/>
                </w:tcPr>
                <w:p w14:paraId="72B7FB82">
                  <w:pPr>
                    <w:spacing w:after="0"/>
                    <w:jc w:val="both"/>
                    <w:textAlignment w:val="baseline"/>
                    <w:rPr>
                      <w:rFonts w:hint="eastAsia" w:ascii="Times New Roman" w:hAnsi="Times New Roman" w:eastAsia="宋体" w:cs="宋体"/>
                      <w:bCs/>
                      <w:color w:val="000000"/>
                      <w:sz w:val="21"/>
                      <w:szCs w:val="21"/>
                      <w:highlight w:val="none"/>
                      <w:lang w:val="en-US" w:eastAsia="zh-CN"/>
                    </w:rPr>
                  </w:pPr>
                  <w:r>
                    <w:rPr>
                      <w:rFonts w:ascii="Times New Roman" w:hAnsi="Times New Roman" w:eastAsia="宋体" w:cs="宋体"/>
                      <w:bCs/>
                      <w:color w:val="000000"/>
                      <w:sz w:val="21"/>
                      <w:szCs w:val="21"/>
                      <w:highlight w:val="none"/>
                    </w:rPr>
                    <w:t>本</w:t>
                  </w:r>
                  <w:r>
                    <w:rPr>
                      <w:rFonts w:hint="eastAsia" w:ascii="Times New Roman" w:hAnsi="Times New Roman" w:eastAsia="宋体" w:cs="宋体"/>
                      <w:bCs/>
                      <w:color w:val="000000"/>
                      <w:sz w:val="21"/>
                      <w:szCs w:val="21"/>
                      <w:highlight w:val="none"/>
                      <w:lang w:val="en-US" w:eastAsia="zh-CN"/>
                    </w:rPr>
                    <w:t>次一期验收工程已按环评要求建设环境保护设施，</w:t>
                  </w:r>
                  <w:r>
                    <w:rPr>
                      <w:rFonts w:ascii="Times New Roman" w:hAnsi="Times New Roman" w:eastAsia="宋体" w:cs="宋体"/>
                      <w:bCs/>
                      <w:color w:val="000000"/>
                      <w:sz w:val="21"/>
                      <w:szCs w:val="21"/>
                      <w:highlight w:val="none"/>
                    </w:rPr>
                    <w:t>防治环境污染和生态破坏的能力</w:t>
                  </w:r>
                  <w:r>
                    <w:rPr>
                      <w:rFonts w:hint="eastAsia" w:ascii="Times New Roman" w:hAnsi="Times New Roman" w:eastAsia="宋体" w:cs="宋体"/>
                      <w:bCs/>
                      <w:color w:val="000000"/>
                      <w:sz w:val="21"/>
                      <w:szCs w:val="21"/>
                      <w:highlight w:val="none"/>
                      <w:lang w:val="en-US" w:eastAsia="zh-CN"/>
                    </w:rPr>
                    <w:t>能够</w:t>
                  </w:r>
                  <w:r>
                    <w:rPr>
                      <w:rFonts w:ascii="Times New Roman" w:hAnsi="Times New Roman" w:eastAsia="宋体" w:cs="宋体"/>
                      <w:bCs/>
                      <w:color w:val="000000"/>
                      <w:sz w:val="21"/>
                      <w:szCs w:val="21"/>
                      <w:highlight w:val="none"/>
                    </w:rPr>
                    <w:t>满足工程需要</w:t>
                  </w:r>
                  <w:r>
                    <w:rPr>
                      <w:rFonts w:hint="eastAsia" w:ascii="Times New Roman" w:hAnsi="Times New Roman" w:eastAsia="宋体" w:cs="宋体"/>
                      <w:bCs/>
                      <w:color w:val="000000"/>
                      <w:sz w:val="21"/>
                      <w:szCs w:val="21"/>
                      <w:highlight w:val="none"/>
                      <w:lang w:eastAsia="zh-CN"/>
                    </w:rPr>
                    <w:t>。</w:t>
                  </w:r>
                </w:p>
              </w:tc>
              <w:tc>
                <w:tcPr>
                  <w:tcW w:w="647" w:type="pct"/>
                  <w:noWrap w:val="0"/>
                  <w:vAlign w:val="center"/>
                </w:tcPr>
                <w:p w14:paraId="06299161">
                  <w:pPr>
                    <w:spacing w:after="0"/>
                    <w:jc w:val="center"/>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相符</w:t>
                  </w:r>
                </w:p>
              </w:tc>
            </w:tr>
            <w:tr w14:paraId="7F08E5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741C7704">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建设单位因该建设项目违反国家和地方环境保护法律法规受到处罚，被责令改正，尚未改正完成的，建设单位不得提出验收合格的意见。</w:t>
                  </w:r>
                </w:p>
              </w:tc>
              <w:tc>
                <w:tcPr>
                  <w:tcW w:w="1878" w:type="pct"/>
                  <w:tcBorders>
                    <w:right w:val="single" w:color="auto" w:sz="4" w:space="0"/>
                  </w:tcBorders>
                  <w:noWrap w:val="0"/>
                  <w:vAlign w:val="center"/>
                </w:tcPr>
                <w:p w14:paraId="5A2EA9A5">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本建设单位不涉及违反国家和地方环境保护法律法规。</w:t>
                  </w:r>
                </w:p>
              </w:tc>
              <w:tc>
                <w:tcPr>
                  <w:tcW w:w="647" w:type="pct"/>
                  <w:noWrap w:val="0"/>
                  <w:vAlign w:val="center"/>
                </w:tcPr>
                <w:p w14:paraId="5C92FE3A">
                  <w:pPr>
                    <w:spacing w:after="0"/>
                    <w:jc w:val="center"/>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相符</w:t>
                  </w:r>
                </w:p>
              </w:tc>
            </w:tr>
            <w:tr w14:paraId="4F191A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tcBorders>
                    <w:bottom w:val="single" w:color="auto" w:sz="4" w:space="0"/>
                  </w:tcBorders>
                  <w:noWrap w:val="0"/>
                  <w:vAlign w:val="center"/>
                </w:tcPr>
                <w:p w14:paraId="71C551A8">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验收报告的基础资料数据明显不实，内容存在重大缺项、遗漏，或者验收结论不明确、不合理的，建设单位不得提出验收合格的意见。</w:t>
                  </w:r>
                </w:p>
              </w:tc>
              <w:tc>
                <w:tcPr>
                  <w:tcW w:w="1878" w:type="pct"/>
                  <w:tcBorders>
                    <w:bottom w:val="single" w:color="auto" w:sz="4" w:space="0"/>
                    <w:right w:val="single" w:color="auto" w:sz="4" w:space="0"/>
                  </w:tcBorders>
                  <w:noWrap w:val="0"/>
                  <w:vAlign w:val="center"/>
                </w:tcPr>
                <w:p w14:paraId="39C0FC26">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本</w:t>
                  </w:r>
                  <w:r>
                    <w:rPr>
                      <w:rFonts w:hint="eastAsia" w:ascii="Times New Roman" w:hAnsi="Times New Roman" w:eastAsia="宋体" w:cs="宋体"/>
                      <w:bCs/>
                      <w:color w:val="000000"/>
                      <w:sz w:val="21"/>
                      <w:szCs w:val="21"/>
                      <w:highlight w:val="none"/>
                      <w:lang w:val="en-US" w:eastAsia="zh-CN"/>
                    </w:rPr>
                    <w:t>工程</w:t>
                  </w:r>
                  <w:r>
                    <w:rPr>
                      <w:rFonts w:ascii="Times New Roman" w:hAnsi="Times New Roman" w:eastAsia="宋体" w:cs="宋体"/>
                      <w:bCs/>
                      <w:color w:val="000000"/>
                      <w:sz w:val="21"/>
                      <w:szCs w:val="21"/>
                      <w:highlight w:val="none"/>
                    </w:rPr>
                    <w:t>验收报告的基础资料数据真实，内容不存在重大缺项、遗漏，验收结论明确、合理。</w:t>
                  </w:r>
                </w:p>
              </w:tc>
              <w:tc>
                <w:tcPr>
                  <w:tcW w:w="647" w:type="pct"/>
                  <w:tcBorders>
                    <w:bottom w:val="single" w:color="auto" w:sz="4" w:space="0"/>
                  </w:tcBorders>
                  <w:noWrap w:val="0"/>
                  <w:vAlign w:val="center"/>
                </w:tcPr>
                <w:p w14:paraId="76AEA87E">
                  <w:pPr>
                    <w:spacing w:after="0"/>
                    <w:jc w:val="center"/>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相符</w:t>
                  </w:r>
                </w:p>
              </w:tc>
            </w:tr>
            <w:tr w14:paraId="4C8D81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2475" w:type="pct"/>
                  <w:tcBorders>
                    <w:bottom w:val="single" w:color="auto" w:sz="8" w:space="0"/>
                  </w:tcBorders>
                  <w:noWrap w:val="0"/>
                  <w:vAlign w:val="center"/>
                </w:tcPr>
                <w:p w14:paraId="6610F79C">
                  <w:pPr>
                    <w:spacing w:after="0"/>
                    <w:jc w:val="both"/>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其他环境保护法律法规规章等规定不得通过环境保护验收的，建设单位不得提出验收合格的意见。</w:t>
                  </w:r>
                </w:p>
              </w:tc>
              <w:tc>
                <w:tcPr>
                  <w:tcW w:w="1878" w:type="pct"/>
                  <w:tcBorders>
                    <w:bottom w:val="single" w:color="auto" w:sz="8" w:space="0"/>
                    <w:right w:val="single" w:color="auto" w:sz="4" w:space="0"/>
                  </w:tcBorders>
                  <w:noWrap w:val="0"/>
                  <w:vAlign w:val="center"/>
                </w:tcPr>
                <w:p w14:paraId="0211FC2E">
                  <w:pPr>
                    <w:spacing w:after="0"/>
                    <w:jc w:val="both"/>
                    <w:textAlignment w:val="baseline"/>
                    <w:rPr>
                      <w:rFonts w:ascii="Times New Roman" w:hAnsi="Times New Roman" w:eastAsia="宋体" w:cs="宋体"/>
                      <w:bCs/>
                      <w:color w:val="000000"/>
                      <w:sz w:val="21"/>
                      <w:szCs w:val="21"/>
                      <w:highlight w:val="none"/>
                    </w:rPr>
                  </w:pPr>
                  <w:r>
                    <w:rPr>
                      <w:rFonts w:hint="eastAsia" w:ascii="Times New Roman" w:hAnsi="Times New Roman" w:eastAsia="宋体" w:cs="宋体"/>
                      <w:bCs/>
                      <w:color w:val="000000"/>
                      <w:sz w:val="21"/>
                      <w:szCs w:val="21"/>
                      <w:highlight w:val="none"/>
                      <w:lang w:val="en-US" w:eastAsia="zh-CN"/>
                    </w:rPr>
                    <w:t>本次验收工程</w:t>
                  </w:r>
                  <w:r>
                    <w:rPr>
                      <w:rFonts w:ascii="Times New Roman" w:hAnsi="Times New Roman" w:eastAsia="宋体" w:cs="宋体"/>
                      <w:bCs/>
                      <w:color w:val="000000"/>
                      <w:sz w:val="21"/>
                      <w:szCs w:val="21"/>
                      <w:highlight w:val="none"/>
                    </w:rPr>
                    <w:t>符合其他环境保护法律法规规章的规定。</w:t>
                  </w:r>
                </w:p>
              </w:tc>
              <w:tc>
                <w:tcPr>
                  <w:tcW w:w="647" w:type="pct"/>
                  <w:tcBorders>
                    <w:bottom w:val="single" w:color="auto" w:sz="8" w:space="0"/>
                  </w:tcBorders>
                  <w:noWrap w:val="0"/>
                  <w:vAlign w:val="center"/>
                </w:tcPr>
                <w:p w14:paraId="72F53462">
                  <w:pPr>
                    <w:spacing w:after="0"/>
                    <w:jc w:val="center"/>
                    <w:textAlignment w:val="baseline"/>
                    <w:rPr>
                      <w:rFonts w:ascii="Times New Roman" w:hAnsi="Times New Roman" w:eastAsia="宋体" w:cs="宋体"/>
                      <w:bCs/>
                      <w:color w:val="000000"/>
                      <w:sz w:val="21"/>
                      <w:szCs w:val="21"/>
                      <w:highlight w:val="none"/>
                    </w:rPr>
                  </w:pPr>
                  <w:r>
                    <w:rPr>
                      <w:rFonts w:ascii="Times New Roman" w:hAnsi="Times New Roman" w:eastAsia="宋体" w:cs="宋体"/>
                      <w:bCs/>
                      <w:color w:val="000000"/>
                      <w:sz w:val="21"/>
                      <w:szCs w:val="21"/>
                      <w:highlight w:val="none"/>
                    </w:rPr>
                    <w:t>相符</w:t>
                  </w:r>
                </w:p>
              </w:tc>
            </w:tr>
          </w:tbl>
          <w:p w14:paraId="03009EA9">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ind w:leftChars="0" w:firstLine="480" w:firstLineChars="200"/>
              <w:jc w:val="both"/>
              <w:textAlignment w:val="auto"/>
              <w:rPr>
                <w:rFonts w:hint="eastAsia" w:ascii="Times New Roman" w:hAnsi="Times New Roman" w:eastAsia="宋体" w:cs="Times New Roman"/>
                <w:sz w:val="24"/>
                <w:szCs w:val="24"/>
                <w:highlight w:val="yellow"/>
                <w:lang w:val="en-US" w:eastAsia="zh-CN"/>
              </w:rPr>
            </w:pPr>
            <w:r>
              <w:rPr>
                <w:rFonts w:hint="eastAsia" w:ascii="Times New Roman" w:hAnsi="Times New Roman" w:eastAsia="宋体"/>
                <w:bCs/>
                <w:color w:val="000000"/>
                <w:sz w:val="24"/>
                <w:szCs w:val="24"/>
                <w:highlight w:val="none"/>
                <w:lang w:val="en-US" w:eastAsia="zh-CN"/>
              </w:rPr>
              <w:t>由上表可知，本项目实际建设符合《暂行办法》中的相关要求，满足验收条件。</w:t>
            </w:r>
          </w:p>
          <w:p w14:paraId="781D48BB">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ind w:leftChars="0" w:firstLine="480" w:firstLineChars="200"/>
              <w:jc w:val="both"/>
              <w:textAlignment w:val="auto"/>
              <w:rPr>
                <w:rFonts w:hint="eastAsia" w:ascii="Times New Roman" w:hAnsi="Times New Roman" w:eastAsia="宋体" w:cs="Times New Roman"/>
                <w:sz w:val="24"/>
                <w:szCs w:val="24"/>
                <w:highlight w:val="yellow"/>
                <w:lang w:val="en-US" w:eastAsia="zh-CN"/>
              </w:rPr>
            </w:pPr>
          </w:p>
          <w:p w14:paraId="0FE5E43F">
            <w:pPr>
              <w:rPr>
                <w:rFonts w:hint="eastAsia"/>
                <w:highlight w:val="yellow"/>
                <w:lang w:val="en-US" w:eastAsia="zh-CN"/>
              </w:rPr>
            </w:pPr>
          </w:p>
          <w:p w14:paraId="07E1754E">
            <w:pPr>
              <w:rPr>
                <w:rFonts w:hint="eastAsia"/>
                <w:highlight w:val="yellow"/>
                <w:lang w:val="en-US" w:eastAsia="zh-CN"/>
              </w:rPr>
            </w:pPr>
          </w:p>
          <w:p w14:paraId="69DA6D74">
            <w:pPr>
              <w:rPr>
                <w:rFonts w:hint="eastAsia"/>
                <w:highlight w:val="yellow"/>
                <w:lang w:val="en-US" w:eastAsia="zh-CN"/>
              </w:rPr>
            </w:pPr>
          </w:p>
          <w:p w14:paraId="15F9EEE2">
            <w:pPr>
              <w:rPr>
                <w:rFonts w:hint="eastAsia"/>
                <w:highlight w:val="yellow"/>
                <w:lang w:val="en-US" w:eastAsia="zh-CN"/>
              </w:rPr>
            </w:pPr>
          </w:p>
          <w:p w14:paraId="2706D4EA">
            <w:pPr>
              <w:rPr>
                <w:rFonts w:hint="eastAsia"/>
                <w:highlight w:val="yellow"/>
                <w:lang w:val="en-US" w:eastAsia="zh-CN"/>
              </w:rPr>
            </w:pPr>
          </w:p>
          <w:p w14:paraId="6BBFF070">
            <w:pPr>
              <w:rPr>
                <w:rFonts w:hint="eastAsia"/>
                <w:highlight w:val="yellow"/>
                <w:lang w:val="en-US" w:eastAsia="zh-CN"/>
              </w:rPr>
            </w:pPr>
          </w:p>
          <w:p w14:paraId="2CCDD4AB">
            <w:pPr>
              <w:rPr>
                <w:rFonts w:hint="eastAsia"/>
                <w:highlight w:val="yellow"/>
                <w:lang w:val="en-US" w:eastAsia="zh-CN"/>
              </w:rPr>
            </w:pPr>
          </w:p>
          <w:p w14:paraId="5954261B">
            <w:pPr>
              <w:rPr>
                <w:rFonts w:hint="eastAsia"/>
                <w:highlight w:val="yellow"/>
                <w:lang w:val="en-US" w:eastAsia="zh-CN"/>
              </w:rPr>
            </w:pPr>
          </w:p>
          <w:p w14:paraId="0E579116">
            <w:pPr>
              <w:rPr>
                <w:rFonts w:hint="eastAsia"/>
                <w:highlight w:val="yellow"/>
                <w:lang w:val="en-US" w:eastAsia="zh-CN"/>
              </w:rPr>
            </w:pPr>
          </w:p>
        </w:tc>
      </w:tr>
    </w:tbl>
    <w:p w14:paraId="72154D9B">
      <w:pPr>
        <w:rPr>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8115701">
      <w:pPr>
        <w:spacing w:after="0" w:line="460" w:lineRule="exact"/>
        <w:textAlignment w:val="baseline"/>
        <w:rPr>
          <w:rFonts w:hint="eastAsia"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八</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6C611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1" w:hRule="atLeast"/>
          <w:jc w:val="center"/>
        </w:trPr>
        <w:tc>
          <w:tcPr>
            <w:tcW w:w="8924" w:type="dxa"/>
            <w:noWrap w:val="0"/>
            <w:vAlign w:val="top"/>
          </w:tcPr>
          <w:p w14:paraId="5ACE6462">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sz w:val="24"/>
                <w:szCs w:val="24"/>
                <w:highlight w:val="none"/>
              </w:rPr>
            </w:pPr>
            <w:r>
              <w:rPr>
                <w:rFonts w:hint="eastAsia" w:ascii="宋体" w:hAnsi="宋体" w:eastAsia="宋体"/>
                <w:b/>
                <w:bCs/>
                <w:color w:val="000000"/>
                <w:sz w:val="24"/>
                <w:szCs w:val="24"/>
                <w:highlight w:val="none"/>
              </w:rPr>
              <w:t>验收监测结论：</w:t>
            </w:r>
          </w:p>
          <w:p w14:paraId="2927EE1B">
            <w:pPr>
              <w:keepNext w:val="0"/>
              <w:keepLines w:val="0"/>
              <w:pageBreakBefore w:val="0"/>
              <w:kinsoku/>
              <w:wordWrap/>
              <w:overflowPunct/>
              <w:topLinePunct w:val="0"/>
              <w:autoSpaceDE/>
              <w:autoSpaceDN/>
              <w:bidi w:val="0"/>
              <w:spacing w:after="0" w:line="460" w:lineRule="exact"/>
              <w:ind w:firstLine="480" w:firstLineChars="200"/>
              <w:textAlignment w:val="baseline"/>
              <w:rPr>
                <w:rFonts w:ascii="Times New Roman" w:hAnsi="Times New Roman" w:eastAsia="宋体"/>
                <w:bCs/>
                <w:color w:val="000000"/>
                <w:sz w:val="24"/>
                <w:szCs w:val="24"/>
                <w:highlight w:val="none"/>
              </w:rPr>
            </w:pPr>
            <w:bookmarkStart w:id="4" w:name="_Toc504492863"/>
            <w:bookmarkStart w:id="5" w:name="_Toc501703566"/>
            <w:r>
              <w:rPr>
                <w:rFonts w:ascii="Times New Roman" w:hAnsi="Times New Roman" w:eastAsia="宋体"/>
                <w:bCs/>
                <w:color w:val="000000"/>
                <w:sz w:val="24"/>
                <w:szCs w:val="24"/>
                <w:highlight w:val="none"/>
              </w:rPr>
              <w:t>1、环境保护设施验收结论</w:t>
            </w:r>
            <w:bookmarkEnd w:id="4"/>
            <w:bookmarkEnd w:id="5"/>
          </w:p>
          <w:p w14:paraId="7BFBB672">
            <w:pPr>
              <w:keepNext w:val="0"/>
              <w:keepLines w:val="0"/>
              <w:pageBreakBefore w:val="0"/>
              <w:kinsoku/>
              <w:wordWrap/>
              <w:overflowPunct/>
              <w:topLinePunct w:val="0"/>
              <w:autoSpaceDE/>
              <w:autoSpaceDN/>
              <w:bidi w:val="0"/>
              <w:spacing w:after="0" w:line="460" w:lineRule="exact"/>
              <w:ind w:firstLine="480" w:firstLineChars="200"/>
              <w:textAlignment w:val="baseline"/>
              <w:rPr>
                <w:rFonts w:hint="eastAsia" w:ascii="Times New Roman" w:hAnsi="Times New Roman" w:eastAsia="宋体"/>
                <w:bCs/>
                <w:color w:val="000000"/>
                <w:sz w:val="24"/>
                <w:szCs w:val="24"/>
                <w:highlight w:val="none"/>
              </w:rPr>
            </w:pPr>
            <w:r>
              <w:rPr>
                <w:rFonts w:ascii="宋体" w:hAnsi="Times New Roman" w:eastAsia="宋体"/>
                <w:bCs/>
                <w:color w:val="000000"/>
                <w:sz w:val="24"/>
                <w:szCs w:val="24"/>
                <w:highlight w:val="none"/>
              </w:rPr>
              <w:fldChar w:fldCharType="begin"/>
            </w:r>
            <w:r>
              <w:rPr>
                <w:rFonts w:ascii="宋体" w:hAnsi="Times New Roman" w:eastAsia="宋体"/>
                <w:bCs/>
                <w:color w:val="000000"/>
                <w:sz w:val="24"/>
                <w:szCs w:val="24"/>
                <w:highlight w:val="none"/>
              </w:rPr>
              <w:instrText xml:space="preserve"> </w:instrText>
            </w:r>
            <w:r>
              <w:rPr>
                <w:rFonts w:hint="eastAsia" w:ascii="宋体" w:hAnsi="Times New Roman" w:eastAsia="宋体"/>
                <w:bCs/>
                <w:color w:val="000000"/>
                <w:sz w:val="24"/>
                <w:szCs w:val="24"/>
                <w:highlight w:val="none"/>
              </w:rPr>
              <w:instrText xml:space="preserve">= 1 \* GB3</w:instrText>
            </w:r>
            <w:r>
              <w:rPr>
                <w:rFonts w:ascii="宋体" w:hAnsi="Times New Roman" w:eastAsia="宋体"/>
                <w:bCs/>
                <w:color w:val="000000"/>
                <w:sz w:val="24"/>
                <w:szCs w:val="24"/>
                <w:highlight w:val="none"/>
              </w:rPr>
              <w:instrText xml:space="preserve"> </w:instrText>
            </w:r>
            <w:r>
              <w:rPr>
                <w:rFonts w:ascii="宋体" w:hAnsi="Times New Roman" w:eastAsia="宋体"/>
                <w:bCs/>
                <w:color w:val="000000"/>
                <w:sz w:val="24"/>
                <w:szCs w:val="24"/>
                <w:highlight w:val="none"/>
              </w:rPr>
              <w:fldChar w:fldCharType="separate"/>
            </w:r>
            <w:r>
              <w:rPr>
                <w:rFonts w:hint="eastAsia" w:ascii="宋体" w:hAnsi="Times New Roman" w:eastAsia="宋体"/>
                <w:bCs/>
                <w:color w:val="000000"/>
                <w:sz w:val="24"/>
                <w:szCs w:val="24"/>
                <w:highlight w:val="none"/>
              </w:rPr>
              <w:t>①</w:t>
            </w:r>
            <w:r>
              <w:rPr>
                <w:rFonts w:ascii="宋体" w:hAnsi="Times New Roman" w:eastAsia="宋体"/>
                <w:bCs/>
                <w:color w:val="000000"/>
                <w:sz w:val="24"/>
                <w:szCs w:val="24"/>
                <w:highlight w:val="none"/>
              </w:rPr>
              <w:fldChar w:fldCharType="end"/>
            </w:r>
            <w:r>
              <w:rPr>
                <w:rFonts w:hint="eastAsia" w:ascii="Times New Roman" w:hAnsi="Times New Roman" w:eastAsia="宋体"/>
                <w:bCs/>
                <w:color w:val="000000"/>
                <w:sz w:val="24"/>
                <w:szCs w:val="24"/>
                <w:highlight w:val="none"/>
              </w:rPr>
              <w:t>验收检测期间，该项目正常生产，</w:t>
            </w:r>
            <w:r>
              <w:rPr>
                <w:rFonts w:hint="eastAsia" w:ascii="Times New Roman" w:hAnsi="Times New Roman" w:eastAsia="宋体" w:cs="宋体"/>
                <w:bCs/>
                <w:color w:val="000000"/>
                <w:sz w:val="24"/>
                <w:szCs w:val="24"/>
                <w:highlight w:val="none"/>
              </w:rPr>
              <w:t>主体工程工况稳定，各项环境保护措施运行正常</w:t>
            </w:r>
            <w:r>
              <w:rPr>
                <w:rFonts w:ascii="Times New Roman" w:hAnsi="Times New Roman" w:eastAsia="宋体" w:cs="宋体"/>
                <w:bCs/>
                <w:color w:val="000000"/>
                <w:sz w:val="24"/>
                <w:szCs w:val="24"/>
                <w:highlight w:val="none"/>
              </w:rPr>
              <w:t>，</w:t>
            </w:r>
            <w:r>
              <w:rPr>
                <w:rFonts w:ascii="Times New Roman" w:hAnsi="Times New Roman" w:eastAsia="宋体"/>
                <w:bCs/>
                <w:color w:val="000000"/>
                <w:sz w:val="24"/>
                <w:szCs w:val="24"/>
                <w:highlight w:val="none"/>
              </w:rPr>
              <w:t>符合验收检测期间对生产工况的要求。</w:t>
            </w:r>
          </w:p>
          <w:p w14:paraId="324B6031">
            <w:pPr>
              <w:keepNext w:val="0"/>
              <w:keepLines w:val="0"/>
              <w:pageBreakBefore w:val="0"/>
              <w:kinsoku/>
              <w:wordWrap/>
              <w:overflowPunct/>
              <w:topLinePunct w:val="0"/>
              <w:autoSpaceDE/>
              <w:autoSpaceDN/>
              <w:bidi w:val="0"/>
              <w:spacing w:after="0" w:line="460" w:lineRule="exact"/>
              <w:ind w:firstLine="480" w:firstLineChars="200"/>
              <w:textAlignment w:val="baseline"/>
              <w:rPr>
                <w:rFonts w:hint="eastAsia"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rPr>
              <w:fldChar w:fldCharType="begin"/>
            </w:r>
            <w:r>
              <w:rPr>
                <w:rFonts w:hint="eastAsia" w:ascii="Times New Roman" w:hAnsi="Times New Roman" w:eastAsia="宋体"/>
                <w:bCs/>
                <w:color w:val="000000"/>
                <w:sz w:val="24"/>
                <w:szCs w:val="24"/>
                <w:highlight w:val="none"/>
              </w:rPr>
              <w:instrText xml:space="preserve"> = 2 \* GB3 </w:instrText>
            </w:r>
            <w:r>
              <w:rPr>
                <w:rFonts w:hint="eastAsia" w:ascii="Times New Roman" w:hAnsi="Times New Roman" w:eastAsia="宋体"/>
                <w:bCs/>
                <w:color w:val="000000"/>
                <w:sz w:val="24"/>
                <w:szCs w:val="24"/>
                <w:highlight w:val="none"/>
              </w:rPr>
              <w:fldChar w:fldCharType="separate"/>
            </w:r>
            <w:r>
              <w:rPr>
                <w:rFonts w:hint="eastAsia" w:ascii="Times New Roman" w:hAnsi="Times New Roman" w:eastAsia="宋体"/>
                <w:bCs/>
                <w:color w:val="000000"/>
                <w:sz w:val="24"/>
                <w:szCs w:val="24"/>
                <w:highlight w:val="none"/>
              </w:rPr>
              <w:t>②</w:t>
            </w:r>
            <w:r>
              <w:rPr>
                <w:rFonts w:hint="eastAsia" w:ascii="Times New Roman" w:hAnsi="Times New Roman" w:eastAsia="宋体"/>
                <w:bCs/>
                <w:color w:val="000000"/>
                <w:sz w:val="24"/>
                <w:szCs w:val="24"/>
                <w:highlight w:val="none"/>
              </w:rPr>
              <w:fldChar w:fldCharType="end"/>
            </w:r>
            <w:r>
              <w:rPr>
                <w:rFonts w:hint="eastAsia" w:ascii="Times New Roman" w:hAnsi="Times New Roman" w:eastAsia="宋体"/>
                <w:bCs/>
                <w:color w:val="000000"/>
                <w:sz w:val="24"/>
                <w:szCs w:val="24"/>
                <w:highlight w:val="none"/>
              </w:rPr>
              <w:t>根据本项目实际建设情况与</w:t>
            </w:r>
            <w:r>
              <w:rPr>
                <w:rFonts w:hint="eastAsia" w:ascii="Times New Roman" w:hAnsi="宋体" w:eastAsia="宋体"/>
                <w:color w:val="000000"/>
                <w:sz w:val="24"/>
                <w:szCs w:val="24"/>
                <w:highlight w:val="none"/>
              </w:rPr>
              <w:t>《污染影响类建设项目重大变动清单（试行）的通知》（环办环评函[2020]688号）</w:t>
            </w:r>
            <w:r>
              <w:rPr>
                <w:rFonts w:hint="eastAsia" w:ascii="Times New Roman" w:hAnsi="Times New Roman" w:eastAsia="宋体"/>
                <w:bCs/>
                <w:color w:val="000000"/>
                <w:sz w:val="24"/>
                <w:szCs w:val="24"/>
                <w:highlight w:val="none"/>
              </w:rPr>
              <w:t>的对比分析可知：本项目</w:t>
            </w:r>
            <w:r>
              <w:rPr>
                <w:rFonts w:hint="eastAsia" w:ascii="Times New Roman" w:hAnsi="Times New Roman" w:eastAsia="宋体"/>
                <w:bCs/>
                <w:color w:val="000000"/>
                <w:sz w:val="24"/>
                <w:szCs w:val="24"/>
                <w:highlight w:val="none"/>
                <w:lang w:val="en-US" w:eastAsia="zh-CN"/>
              </w:rPr>
              <w:t>变动情况</w:t>
            </w:r>
            <w:r>
              <w:rPr>
                <w:rFonts w:hint="eastAsia" w:ascii="Times New Roman" w:hAnsi="Times New Roman" w:eastAsia="宋体"/>
                <w:bCs/>
                <w:color w:val="000000"/>
                <w:sz w:val="24"/>
                <w:szCs w:val="24"/>
                <w:highlight w:val="none"/>
              </w:rPr>
              <w:t>不存在重大变动，且本项目符合《建设项目竣工环境保护验收暂行办法》（国环规环评【2017】4号），满足验收条件。</w:t>
            </w:r>
          </w:p>
          <w:p w14:paraId="1DCAF893">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jc w:val="both"/>
              <w:textAlignment w:val="auto"/>
              <w:rPr>
                <w:rFonts w:hint="default" w:ascii="Times New Roman" w:hAnsi="Times New Roman" w:eastAsia="宋体" w:cs="Times New Roman"/>
                <w:kern w:val="36"/>
                <w:sz w:val="24"/>
                <w:szCs w:val="24"/>
                <w:highlight w:val="none"/>
                <w:lang w:val="en-US" w:eastAsia="zh-CN" w:bidi="ar-SA"/>
              </w:rPr>
            </w:pPr>
            <w:r>
              <w:rPr>
                <w:rFonts w:hint="eastAsia" w:ascii="Times New Roman" w:hAnsi="Times New Roman" w:eastAsia="宋体"/>
                <w:bCs/>
                <w:color w:val="000000"/>
                <w:sz w:val="24"/>
                <w:szCs w:val="24"/>
                <w:highlight w:val="none"/>
              </w:rPr>
              <w:fldChar w:fldCharType="begin"/>
            </w:r>
            <w:r>
              <w:rPr>
                <w:rFonts w:hint="eastAsia" w:ascii="Times New Roman" w:hAnsi="Times New Roman" w:eastAsia="宋体"/>
                <w:bCs/>
                <w:color w:val="000000"/>
                <w:sz w:val="24"/>
                <w:szCs w:val="24"/>
                <w:highlight w:val="none"/>
              </w:rPr>
              <w:instrText xml:space="preserve"> = 3 \* GB3 </w:instrText>
            </w:r>
            <w:r>
              <w:rPr>
                <w:rFonts w:hint="eastAsia" w:ascii="Times New Roman" w:hAnsi="Times New Roman" w:eastAsia="宋体"/>
                <w:bCs/>
                <w:color w:val="000000"/>
                <w:sz w:val="24"/>
                <w:szCs w:val="24"/>
                <w:highlight w:val="none"/>
              </w:rPr>
              <w:fldChar w:fldCharType="separate"/>
            </w:r>
            <w:r>
              <w:rPr>
                <w:rFonts w:hint="eastAsia" w:ascii="Times New Roman" w:hAnsi="Times New Roman" w:eastAsia="宋体"/>
                <w:bCs/>
                <w:color w:val="000000"/>
                <w:sz w:val="24"/>
                <w:szCs w:val="24"/>
                <w:highlight w:val="none"/>
              </w:rPr>
              <w:t>③</w:t>
            </w:r>
            <w:r>
              <w:rPr>
                <w:rFonts w:hint="eastAsia" w:ascii="Times New Roman" w:hAnsi="Times New Roman" w:eastAsia="宋体"/>
                <w:bCs/>
                <w:color w:val="000000"/>
                <w:sz w:val="24"/>
                <w:szCs w:val="24"/>
                <w:highlight w:val="none"/>
              </w:rPr>
              <w:fldChar w:fldCharType="end"/>
            </w:r>
            <w:r>
              <w:rPr>
                <w:rFonts w:hint="eastAsia" w:ascii="Times New Roman" w:hAnsi="Times New Roman" w:eastAsia="宋体" w:cs="Times New Roman"/>
                <w:kern w:val="36"/>
                <w:sz w:val="24"/>
                <w:szCs w:val="24"/>
                <w:highlight w:val="none"/>
                <w:lang w:val="en-US" w:eastAsia="zh-CN" w:bidi="ar-SA"/>
              </w:rPr>
              <w:t>本次验收工程</w:t>
            </w:r>
            <w:r>
              <w:rPr>
                <w:rFonts w:hint="default" w:ascii="Times New Roman" w:hAnsi="Times New Roman" w:eastAsia="宋体" w:cs="Times New Roman"/>
                <w:kern w:val="36"/>
                <w:sz w:val="24"/>
                <w:szCs w:val="24"/>
                <w:highlight w:val="none"/>
                <w:lang w:val="en-US" w:eastAsia="zh-CN" w:bidi="ar-SA"/>
              </w:rPr>
              <w:t>产生的废气主要为</w:t>
            </w:r>
            <w:r>
              <w:rPr>
                <w:rFonts w:hint="eastAsia" w:ascii="Times New Roman" w:hAnsi="Times New Roman" w:eastAsia="宋体" w:cs="Times New Roman"/>
                <w:kern w:val="36"/>
                <w:sz w:val="24"/>
                <w:szCs w:val="24"/>
                <w:highlight w:val="none"/>
                <w:lang w:val="en-US" w:eastAsia="zh-CN" w:bidi="ar-SA"/>
              </w:rPr>
              <w:t>不干胶标签纸生产过程中复合工序、印刷工序、覆膜工序产生的非甲烷总烃；危废间废活性炭储存过程产生的非甲烷总烃；塑料杯生产过程中注塑工序产生的非甲烷总烃。</w:t>
            </w:r>
          </w:p>
          <w:p w14:paraId="256D8B5C">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jc w:val="both"/>
              <w:textAlignment w:val="auto"/>
              <w:rPr>
                <w:rFonts w:hint="eastAsia" w:ascii="宋体" w:hAnsi="宋体" w:eastAsia="宋体"/>
                <w:color w:val="000000"/>
                <w:sz w:val="24"/>
                <w:szCs w:val="24"/>
                <w:highlight w:val="none"/>
              </w:rPr>
            </w:pPr>
            <w:r>
              <w:rPr>
                <w:rFonts w:hint="eastAsia" w:ascii="Times New Roman" w:hAnsi="Times New Roman" w:eastAsia="宋体" w:cs="Times New Roman"/>
                <w:kern w:val="36"/>
                <w:sz w:val="24"/>
                <w:szCs w:val="24"/>
                <w:highlight w:val="none"/>
                <w:lang w:val="en-US" w:eastAsia="zh-CN" w:bidi="ar-SA"/>
              </w:rPr>
              <w:t>复合工序、覆膜工序废气经集气罩收集，印刷工序、废活性炭储存、注塑废气经密闭间负压收集后，全厂有机废气一同经</w:t>
            </w:r>
            <w:r>
              <w:rPr>
                <w:rFonts w:hint="default" w:ascii="Times New Roman" w:hAnsi="Times New Roman" w:eastAsia="宋体" w:cs="Times New Roman"/>
                <w:kern w:val="36"/>
                <w:sz w:val="24"/>
                <w:szCs w:val="24"/>
                <w:highlight w:val="none"/>
                <w:lang w:val="en-US" w:eastAsia="zh-CN" w:bidi="ar-SA"/>
              </w:rPr>
              <w:t>活性炭吸附/脱附+催化燃烧装置</w:t>
            </w:r>
            <w:r>
              <w:rPr>
                <w:rFonts w:hint="eastAsia" w:ascii="Times New Roman" w:hAnsi="Times New Roman" w:eastAsia="宋体" w:cs="Times New Roman"/>
                <w:kern w:val="36"/>
                <w:sz w:val="24"/>
                <w:szCs w:val="24"/>
                <w:highlight w:val="none"/>
                <w:lang w:val="en-US" w:eastAsia="zh-CN" w:bidi="ar-SA"/>
              </w:rPr>
              <w:t>（</w:t>
            </w:r>
            <w:r>
              <w:rPr>
                <w:rFonts w:hint="default" w:ascii="Times New Roman" w:hAnsi="Times New Roman" w:eastAsia="宋体" w:cs="Times New Roman"/>
                <w:kern w:val="36"/>
                <w:sz w:val="24"/>
                <w:szCs w:val="24"/>
                <w:highlight w:val="none"/>
                <w:lang w:val="en-US" w:eastAsia="zh-CN" w:bidi="ar-SA"/>
              </w:rPr>
              <w:t>TA001</w:t>
            </w:r>
            <w:r>
              <w:rPr>
                <w:rFonts w:hint="eastAsia" w:ascii="Times New Roman" w:hAnsi="Times New Roman" w:eastAsia="宋体" w:cs="Times New Roman"/>
                <w:kern w:val="36"/>
                <w:sz w:val="24"/>
                <w:szCs w:val="24"/>
                <w:highlight w:val="none"/>
                <w:lang w:val="en-US" w:eastAsia="zh-CN" w:bidi="ar-SA"/>
              </w:rPr>
              <w:t>）处理后，通过15m高排气筒DA001有组织排放</w:t>
            </w:r>
            <w:r>
              <w:rPr>
                <w:rFonts w:hint="eastAsia" w:ascii="Times New Roman" w:hAnsi="Times New Roman" w:eastAsia="宋体"/>
                <w:bCs/>
                <w:color w:val="000000"/>
                <w:sz w:val="24"/>
                <w:szCs w:val="24"/>
                <w:highlight w:val="none"/>
                <w:lang w:val="en-US" w:eastAsia="zh-CN"/>
              </w:rPr>
              <w:t>。</w:t>
            </w:r>
          </w:p>
          <w:p w14:paraId="3BDA4D94">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rPr>
            </w:pPr>
            <w:r>
              <w:rPr>
                <w:rFonts w:hint="eastAsia" w:ascii="Times New Roman" w:hAnsi="Times New Roman" w:eastAsia="宋体" w:cs="Times New Roman"/>
                <w:b w:val="0"/>
                <w:bCs w:val="0"/>
                <w:sz w:val="24"/>
                <w:szCs w:val="24"/>
                <w:highlight w:val="none"/>
                <w:lang w:val="en-US" w:eastAsia="zh-CN"/>
              </w:rPr>
              <w:t>本</w:t>
            </w:r>
            <w:r>
              <w:rPr>
                <w:rFonts w:hint="default" w:ascii="Times New Roman" w:hAnsi="Times New Roman" w:eastAsia="宋体" w:cs="Times New Roman"/>
                <w:b w:val="0"/>
                <w:bCs w:val="0"/>
                <w:sz w:val="24"/>
                <w:szCs w:val="24"/>
                <w:highlight w:val="none"/>
                <w:lang w:val="en-US" w:eastAsia="zh-CN"/>
              </w:rPr>
              <w:t>次验收项目运行期间，DA001排放口的</w:t>
            </w:r>
            <w:r>
              <w:rPr>
                <w:rFonts w:hint="eastAsia" w:ascii="Times New Roman" w:hAnsi="Times New Roman" w:eastAsia="宋体" w:cs="Times New Roman"/>
                <w:b w:val="0"/>
                <w:bCs w:val="0"/>
                <w:sz w:val="24"/>
                <w:szCs w:val="24"/>
                <w:highlight w:val="none"/>
                <w:lang w:val="en-US" w:eastAsia="zh-CN"/>
              </w:rPr>
              <w:t>非甲烷总烃</w:t>
            </w:r>
            <w:r>
              <w:rPr>
                <w:rFonts w:hint="default" w:ascii="Times New Roman" w:hAnsi="Times New Roman" w:eastAsia="宋体" w:cs="Times New Roman"/>
                <w:b w:val="0"/>
                <w:bCs w:val="0"/>
                <w:sz w:val="24"/>
                <w:szCs w:val="24"/>
                <w:highlight w:val="none"/>
                <w:lang w:val="en-US" w:eastAsia="zh-CN"/>
              </w:rPr>
              <w:t>排放浓度为0.51~0.60 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、排放速率为 0.0071~0.0079kg/h，排放浓度能够满足</w:t>
            </w:r>
            <w:r>
              <w:rPr>
                <w:rFonts w:hint="default" w:ascii="Times New Roman" w:hAnsi="Times New Roman" w:eastAsia="宋体" w:cs="Times New Roman"/>
                <w:kern w:val="0"/>
                <w:sz w:val="24"/>
                <w:highlight w:val="none"/>
              </w:rPr>
              <w:t>《合成树脂工业污染物排放标准》GB31572-2015（含2024修改单）</w:t>
            </w:r>
            <w:r>
              <w:rPr>
                <w:rFonts w:hint="default" w:ascii="Times New Roman" w:hAnsi="Times New Roman" w:eastAsia="宋体" w:cs="Times New Roman"/>
                <w:sz w:val="24"/>
                <w:highlight w:val="none"/>
              </w:rPr>
              <w:t>表5非甲烷总烃有组织浓度60mg/m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的标准限值</w:t>
            </w:r>
            <w:r>
              <w:rPr>
                <w:rFonts w:hint="default" w:ascii="Times New Roman" w:hAnsi="Times New Roman" w:eastAsia="宋体" w:cs="Times New Roman"/>
                <w:color w:val="000000"/>
                <w:sz w:val="24"/>
                <w:highlight w:val="none"/>
                <w:vertAlign w:val="baseline"/>
                <w:lang w:val="en-US" w:eastAsia="zh-CN"/>
              </w:rPr>
              <w:t>，</w:t>
            </w:r>
            <w:r>
              <w:rPr>
                <w:rFonts w:hint="default" w:ascii="Times New Roman" w:hAnsi="Times New Roman" w:eastAsia="宋体" w:cs="Times New Roman"/>
                <w:sz w:val="24"/>
                <w:highlight w:val="none"/>
              </w:rPr>
              <w:t>满足</w:t>
            </w:r>
            <w:r>
              <w:rPr>
                <w:rFonts w:hint="default" w:ascii="Times New Roman" w:hAnsi="Times New Roman" w:eastAsia="宋体" w:cs="Times New Roman"/>
                <w:bCs/>
                <w:sz w:val="24"/>
                <w:highlight w:val="none"/>
              </w:rPr>
              <w:t>《印刷工业挥发性有机物排放标准》（DB41/1956-2020）非甲烷总烃有组织排放浓度不高于40mg/m</w:t>
            </w:r>
            <w:r>
              <w:rPr>
                <w:rFonts w:hint="default" w:ascii="Times New Roman" w:hAnsi="Times New Roman" w:eastAsia="宋体" w:cs="Times New Roman"/>
                <w:bCs/>
                <w:sz w:val="24"/>
                <w:highlight w:val="none"/>
                <w:vertAlign w:val="superscript"/>
              </w:rPr>
              <w:t>3</w:t>
            </w:r>
            <w:r>
              <w:rPr>
                <w:rFonts w:hint="default" w:ascii="Times New Roman" w:hAnsi="Times New Roman" w:eastAsia="宋体" w:cs="Times New Roman"/>
                <w:bCs/>
                <w:sz w:val="24"/>
                <w:highlight w:val="none"/>
              </w:rPr>
              <w:t>、排放速率不高于1.0 kg/h的限值要求；满足《重污染天气重点行业应急减排措施制定技术指南》（2020修订版）中包装印刷行业A级企业在连续一年的监测数据中，车间或生产设施排气筒排放的非甲烷总烃为20-30mg/m</w:t>
            </w:r>
            <w:r>
              <w:rPr>
                <w:rFonts w:hint="default" w:ascii="Times New Roman" w:hAnsi="Times New Roman" w:eastAsia="宋体" w:cs="Times New Roman"/>
                <w:bCs/>
                <w:sz w:val="24"/>
                <w:highlight w:val="none"/>
                <w:vertAlign w:val="superscript"/>
              </w:rPr>
              <w:t>3</w:t>
            </w:r>
            <w:r>
              <w:rPr>
                <w:rFonts w:hint="default" w:ascii="Times New Roman" w:hAnsi="Times New Roman" w:eastAsia="宋体" w:cs="Times New Roman"/>
                <w:bCs/>
                <w:sz w:val="24"/>
                <w:highlight w:val="none"/>
              </w:rPr>
              <w:t>的限值要求；</w:t>
            </w:r>
            <w:r>
              <w:rPr>
                <w:rFonts w:hint="eastAsia" w:ascii="Times New Roman" w:hAnsi="Times New Roman" w:eastAsia="宋体" w:cs="Times New Roman"/>
                <w:bCs/>
                <w:sz w:val="24"/>
                <w:highlight w:val="none"/>
                <w:lang w:val="en-US" w:eastAsia="zh-CN"/>
              </w:rPr>
              <w:t>也能够</w:t>
            </w:r>
            <w:r>
              <w:rPr>
                <w:rFonts w:hint="default" w:ascii="Times New Roman" w:hAnsi="Times New Roman" w:eastAsia="宋体" w:cs="Times New Roman"/>
                <w:bCs/>
                <w:sz w:val="24"/>
                <w:highlight w:val="none"/>
              </w:rPr>
              <w:t>满足</w:t>
            </w:r>
            <w:r>
              <w:rPr>
                <w:rFonts w:hint="default" w:ascii="Times New Roman" w:hAnsi="Times New Roman" w:eastAsia="宋体" w:cs="Times New Roman"/>
                <w:sz w:val="24"/>
                <w:highlight w:val="none"/>
              </w:rPr>
              <w:t>《河南省重污染天气重点行业应急减排措施制定技术指南》（2024年修订版）中塑料制品A级企业绩效分级指标中非甲烷总烃排放浓度不高于20mg/m</w:t>
            </w:r>
            <w:r>
              <w:rPr>
                <w:rFonts w:hint="default" w:ascii="Times New Roman" w:hAnsi="Times New Roman" w:eastAsia="宋体" w:cs="Times New Roman"/>
                <w:sz w:val="24"/>
                <w:highlight w:val="none"/>
                <w:vertAlign w:val="superscript"/>
              </w:rPr>
              <w:t>3</w:t>
            </w:r>
            <w:r>
              <w:rPr>
                <w:rFonts w:hint="default" w:ascii="Times New Roman" w:hAnsi="Times New Roman" w:eastAsia="宋体" w:cs="Times New Roman"/>
                <w:sz w:val="24"/>
                <w:highlight w:val="none"/>
              </w:rPr>
              <w:t>的标准要求。</w:t>
            </w:r>
          </w:p>
          <w:p w14:paraId="109F0353">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both"/>
              <w:textAlignment w:val="auto"/>
              <w:outlineLvl w:val="9"/>
              <w:rPr>
                <w:rFonts w:hint="default" w:ascii="Times New Roman" w:hAnsi="Times New Roman" w:eastAsia="宋体" w:cs="Times New Roman"/>
                <w:color w:val="000000"/>
                <w:sz w:val="24"/>
                <w:szCs w:val="24"/>
                <w:highlight w:val="none"/>
                <w:vertAlign w:val="baseline"/>
                <w:lang w:val="en-US" w:eastAsia="zh-CN"/>
              </w:rPr>
            </w:pPr>
            <w:r>
              <w:rPr>
                <w:rFonts w:hint="default" w:ascii="Times New Roman" w:hAnsi="Times New Roman" w:eastAsia="宋体" w:cs="Times New Roman"/>
                <w:b w:val="0"/>
                <w:bCs w:val="0"/>
                <w:sz w:val="24"/>
                <w:szCs w:val="24"/>
                <w:highlight w:val="none"/>
                <w:lang w:val="en-US" w:eastAsia="zh-CN"/>
              </w:rPr>
              <w:t>本次验收项目运行期间，厂界无组织废气非甲烷总烃排放浓度为0.43~0.81mg/m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。非甲烷总烃排放浓度能够满足</w:t>
            </w:r>
            <w:r>
              <w:rPr>
                <w:rFonts w:hint="default" w:ascii="Times New Roman" w:hAnsi="Times New Roman" w:eastAsia="宋体" w:cs="Times New Roman"/>
                <w:color w:val="000000"/>
                <w:sz w:val="24"/>
                <w:szCs w:val="24"/>
                <w:highlight w:val="none"/>
                <w:lang w:val="en-US" w:eastAsia="zh-CN" w:bidi="ar-SA"/>
              </w:rPr>
              <w:t>《合成树脂工业污染物排放标准》（GB31572-2015）及修改单</w:t>
            </w:r>
            <w:r>
              <w:rPr>
                <w:rFonts w:hint="default" w:ascii="Times New Roman" w:hAnsi="Times New Roman" w:eastAsia="宋体" w:cs="Times New Roman"/>
                <w:b w:val="0"/>
                <w:bCs w:val="0"/>
                <w:sz w:val="24"/>
                <w:szCs w:val="24"/>
                <w:highlight w:val="none"/>
                <w:lang w:val="en-US" w:eastAsia="zh-CN"/>
              </w:rPr>
              <w:t>中企业边界非甲烷总烃4.0mg/m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的限值要求，同时能够满足</w:t>
            </w:r>
            <w:r>
              <w:rPr>
                <w:rFonts w:hint="default" w:ascii="Times New Roman" w:hAnsi="Times New Roman" w:eastAsia="宋体" w:cs="Times New Roman"/>
                <w:kern w:val="0"/>
                <w:sz w:val="24"/>
                <w:szCs w:val="24"/>
                <w:highlight w:val="none"/>
                <w:lang w:val="en-US" w:eastAsia="zh-CN"/>
              </w:rPr>
              <w:t>《关于全省开展工业企业挥发性有机物专项治理工作中排放建议值的通知》（豫环攻坚办[2017]162号）以及</w:t>
            </w:r>
            <w:r>
              <w:rPr>
                <w:rFonts w:hint="default" w:ascii="Times New Roman" w:hAnsi="Times New Roman" w:eastAsia="宋体" w:cs="Times New Roman"/>
                <w:kern w:val="0"/>
                <w:sz w:val="24"/>
                <w:szCs w:val="24"/>
                <w:highlight w:val="none"/>
              </w:rPr>
              <w:t>《河南省重污染天气重点行业应急减排措施制定技术指南》（2024年修订版）中塑料制品A级企业绩效分级指标</w:t>
            </w:r>
            <w:r>
              <w:rPr>
                <w:rFonts w:hint="default" w:ascii="Times New Roman" w:hAnsi="Times New Roman" w:eastAsia="宋体" w:cs="Times New Roman"/>
                <w:kern w:val="0"/>
                <w:sz w:val="24"/>
                <w:szCs w:val="24"/>
                <w:highlight w:val="none"/>
                <w:lang w:val="en-US" w:eastAsia="zh-CN"/>
              </w:rPr>
              <w:t>中</w:t>
            </w:r>
            <w:r>
              <w:rPr>
                <w:rFonts w:hint="default" w:ascii="Times New Roman" w:hAnsi="Times New Roman" w:eastAsia="宋体" w:cs="Times New Roman"/>
                <w:kern w:val="0"/>
                <w:sz w:val="24"/>
                <w:szCs w:val="24"/>
                <w:highlight w:val="none"/>
              </w:rPr>
              <w:t>企业边界1h NMHC平均浓度低于2mg/m³</w:t>
            </w:r>
            <w:r>
              <w:rPr>
                <w:rFonts w:hint="default" w:ascii="Times New Roman" w:hAnsi="Times New Roman" w:eastAsia="宋体" w:cs="Times New Roman"/>
                <w:bCs/>
                <w:iCs/>
                <w:color w:val="000000"/>
                <w:sz w:val="24"/>
                <w:szCs w:val="24"/>
                <w:highlight w:val="none"/>
                <w:lang w:val="en-US" w:eastAsia="zh-CN"/>
              </w:rPr>
              <w:t>的限值要求</w:t>
            </w:r>
            <w:r>
              <w:rPr>
                <w:rFonts w:hint="default" w:ascii="Times New Roman" w:hAnsi="Times New Roman" w:eastAsia="宋体" w:cs="Times New Roman"/>
                <w:color w:val="000000"/>
                <w:sz w:val="24"/>
                <w:szCs w:val="24"/>
                <w:highlight w:val="none"/>
                <w:vertAlign w:val="baseline"/>
                <w:lang w:val="en-US" w:eastAsia="zh-CN"/>
              </w:rPr>
              <w:t>。</w:t>
            </w:r>
          </w:p>
          <w:p w14:paraId="4E2D8CB9">
            <w:pPr>
              <w:pStyle w:val="24"/>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0" w:firstLineChars="200"/>
              <w:textAlignment w:val="baseline"/>
              <w:rPr>
                <w:rFonts w:hint="eastAsia" w:ascii="宋体" w:hAnsi="Times New Roman" w:eastAsia="宋体"/>
                <w:bCs/>
                <w:color w:val="000000"/>
                <w:sz w:val="24"/>
                <w:szCs w:val="24"/>
                <w:highlight w:val="none"/>
                <w:lang w:val="en-US" w:eastAsia="zh-CN"/>
              </w:rPr>
            </w:pPr>
            <w:r>
              <w:rPr>
                <w:rFonts w:hint="eastAsia" w:ascii="Times New Roman" w:hAnsi="Times New Roman" w:eastAsia="宋体" w:cs="Times New Roman"/>
                <w:color w:val="000000"/>
                <w:sz w:val="24"/>
                <w:szCs w:val="24"/>
                <w:highlight w:val="none"/>
                <w:vertAlign w:val="baseline"/>
                <w:lang w:val="en-US" w:eastAsia="zh-CN"/>
              </w:rPr>
              <w:t>厂区内印刷车</w:t>
            </w:r>
            <w:r>
              <w:rPr>
                <w:rFonts w:hint="default" w:ascii="Times New Roman" w:hAnsi="Times New Roman" w:eastAsia="宋体" w:cs="Times New Roman"/>
                <w:color w:val="000000"/>
                <w:sz w:val="24"/>
                <w:szCs w:val="24"/>
                <w:highlight w:val="none"/>
                <w:vertAlign w:val="baseline"/>
                <w:lang w:val="en-US" w:eastAsia="zh-CN"/>
              </w:rPr>
              <w:t>间外无组织非甲烷总烃</w:t>
            </w:r>
            <w:r>
              <w:rPr>
                <w:rFonts w:hint="default" w:ascii="Times New Roman" w:hAnsi="Times New Roman" w:eastAsia="宋体" w:cs="Times New Roman"/>
                <w:b w:val="0"/>
                <w:bCs w:val="0"/>
                <w:sz w:val="24"/>
                <w:szCs w:val="24"/>
                <w:highlight w:val="none"/>
                <w:lang w:val="en-US" w:eastAsia="zh-CN"/>
              </w:rPr>
              <w:t>排放浓度为0.97~1.23mg/m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。非甲烷总烃排放浓度能够满足</w:t>
            </w:r>
            <w:r>
              <w:rPr>
                <w:rFonts w:hint="default" w:ascii="Times New Roman" w:hAnsi="Times New Roman" w:eastAsia="宋体" w:cs="Times New Roman"/>
                <w:kern w:val="0"/>
                <w:sz w:val="24"/>
                <w:szCs w:val="24"/>
                <w:highlight w:val="none"/>
              </w:rPr>
              <w:t>《河南省重污染天气重点行业应急减排措施制定技术指南》（2024年修订版）中塑料制品A级企业绩效分级指标</w:t>
            </w:r>
            <w:r>
              <w:rPr>
                <w:rFonts w:hint="default" w:ascii="Times New Roman" w:hAnsi="Times New Roman" w:eastAsia="宋体" w:cs="Times New Roman"/>
                <w:bCs/>
                <w:iCs/>
                <w:color w:val="000000"/>
                <w:sz w:val="24"/>
                <w:szCs w:val="24"/>
                <w:highlight w:val="none"/>
                <w:lang w:val="en-US" w:eastAsia="zh-CN"/>
              </w:rPr>
              <w:t>中</w:t>
            </w:r>
            <w:r>
              <w:rPr>
                <w:rFonts w:hint="default" w:ascii="Times New Roman" w:hAnsi="Times New Roman" w:eastAsia="宋体" w:cs="Times New Roman"/>
                <w:kern w:val="0"/>
                <w:sz w:val="24"/>
                <w:szCs w:val="24"/>
                <w:highlight w:val="none"/>
              </w:rPr>
              <w:t>生产车间或生产设备的无组织排放监控点NMHC浓度低于4mg/m³</w:t>
            </w:r>
            <w:r>
              <w:rPr>
                <w:rFonts w:hint="default" w:ascii="Times New Roman" w:hAnsi="Times New Roman" w:eastAsia="宋体" w:cs="Times New Roman"/>
                <w:kern w:val="0"/>
                <w:sz w:val="24"/>
                <w:szCs w:val="24"/>
                <w:highlight w:val="none"/>
                <w:lang w:val="en-US" w:eastAsia="zh-CN"/>
              </w:rPr>
              <w:t>的限值要求。</w:t>
            </w:r>
          </w:p>
          <w:p w14:paraId="127DBDD4">
            <w:pPr>
              <w:pStyle w:val="24"/>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0" w:firstLineChars="200"/>
              <w:textAlignment w:val="baseline"/>
              <w:rPr>
                <w:rFonts w:hint="default" w:ascii="Times New Roman" w:hAnsi="Times New Roman" w:eastAsia="宋体" w:cstheme="minorBidi"/>
                <w:bCs/>
                <w:color w:val="000000"/>
                <w:sz w:val="24"/>
                <w:szCs w:val="24"/>
                <w:highlight w:val="none"/>
                <w:u w:val="none"/>
                <w:vertAlign w:val="baseline"/>
                <w:lang w:val="en-US" w:eastAsia="zh-CN" w:bidi="ar-SA"/>
              </w:rPr>
            </w:pPr>
            <w:r>
              <w:rPr>
                <w:rFonts w:hint="eastAsia" w:ascii="宋体" w:hAnsi="Times New Roman" w:eastAsia="宋体"/>
                <w:bCs/>
                <w:color w:val="000000"/>
                <w:sz w:val="24"/>
                <w:szCs w:val="24"/>
                <w:highlight w:val="none"/>
                <w:lang w:val="en-US" w:eastAsia="zh-CN"/>
              </w:rPr>
              <w:t>④</w:t>
            </w:r>
            <w:r>
              <w:rPr>
                <w:rFonts w:hint="default" w:ascii="Times New Roman" w:hAnsi="Times New Roman" w:eastAsia="宋体" w:cs="Times New Roman"/>
                <w:b w:val="0"/>
                <w:bCs w:val="0"/>
                <w:sz w:val="24"/>
                <w:szCs w:val="24"/>
                <w:highlight w:val="none"/>
                <w:lang w:val="en-US" w:eastAsia="zh-CN"/>
              </w:rPr>
              <w:t>本次验收项目运行期间，</w:t>
            </w:r>
            <w:r>
              <w:rPr>
                <w:rFonts w:hint="eastAsia" w:ascii="Times New Roman" w:hAnsi="Times New Roman" w:eastAsia="宋体" w:cs="Times New Roman"/>
                <w:b w:val="0"/>
                <w:bCs w:val="0"/>
                <w:sz w:val="24"/>
                <w:szCs w:val="24"/>
                <w:highlight w:val="none"/>
                <w:lang w:val="en-US" w:eastAsia="zh-CN"/>
              </w:rPr>
              <w:t>厂区废水总排口DW001各水质因子</w:t>
            </w:r>
            <w:r>
              <w:rPr>
                <w:rFonts w:hint="default" w:ascii="Times New Roman" w:hAnsi="Times New Roman" w:eastAsia="宋体" w:cs="Times New Roman"/>
                <w:b w:val="0"/>
                <w:bCs w:val="0"/>
                <w:sz w:val="24"/>
                <w:szCs w:val="24"/>
                <w:highlight w:val="none"/>
                <w:lang w:val="en-US" w:eastAsia="zh-CN"/>
              </w:rPr>
              <w:t>排放浓度为</w:t>
            </w:r>
            <w:r>
              <w:rPr>
                <w:rFonts w:hint="eastAsia" w:ascii="Times New Roman" w:hAnsi="Times New Roman" w:eastAsia="宋体" w:cs="Times New Roman"/>
                <w:b w:val="0"/>
                <w:bCs w:val="0"/>
                <w:sz w:val="24"/>
                <w:szCs w:val="24"/>
                <w:highlight w:val="none"/>
                <w:lang w:val="en-US" w:eastAsia="zh-CN"/>
              </w:rPr>
              <w:t>：化学需氧量102~128mg/L、悬浮物22~27mg/L、氨氮7.25~9.78mg/L、总氮19.6~27.6mg/L、总磷0.42~0.48mg/L</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各因子排放浓度能够满足</w:t>
            </w:r>
            <w:r>
              <w:rPr>
                <w:rFonts w:hint="default" w:ascii="Times New Roman" w:hAnsi="Times New Roman" w:eastAsia="宋体" w:cs="Times New Roman"/>
                <w:color w:val="000000"/>
                <w:kern w:val="0"/>
                <w:sz w:val="21"/>
                <w:szCs w:val="21"/>
                <w:highlight w:val="none"/>
              </w:rPr>
              <w:t>河南新投环保科技有限公司(新乡市小店污水处理厂（二期）</w:t>
            </w:r>
            <w:r>
              <w:rPr>
                <w:rFonts w:hint="eastAsia" w:ascii="Times New Roman" w:hAnsi="Times New Roman" w:eastAsia="宋体" w:cs="Times New Roman"/>
                <w:color w:val="000000"/>
                <w:kern w:val="0"/>
                <w:sz w:val="21"/>
                <w:szCs w:val="21"/>
                <w:highlight w:val="none"/>
                <w:lang w:val="en-US" w:eastAsia="zh-CN"/>
              </w:rPr>
              <w:t>收水标准（</w:t>
            </w:r>
            <w:r>
              <w:rPr>
                <w:rFonts w:hint="eastAsia" w:ascii="Times New Roman" w:hAnsi="Times New Roman" w:eastAsia="宋体" w:cs="Times New Roman"/>
                <w:b w:val="0"/>
                <w:bCs w:val="0"/>
                <w:sz w:val="24"/>
                <w:szCs w:val="24"/>
                <w:highlight w:val="none"/>
                <w:lang w:val="en-US" w:eastAsia="zh-CN"/>
              </w:rPr>
              <w:t>化学需氧量350mg/L、悬浮物150mg/L、氨氮35mg/L、总氮40mg/L、总磷4mg/L</w:t>
            </w:r>
            <w:r>
              <w:rPr>
                <w:rFonts w:hint="eastAsia" w:ascii="Times New Roman" w:hAnsi="Times New Roman" w:eastAsia="宋体" w:cs="Times New Roman"/>
                <w:color w:val="000000"/>
                <w:kern w:val="0"/>
                <w:sz w:val="21"/>
                <w:szCs w:val="21"/>
                <w:highlight w:val="none"/>
                <w:lang w:val="en-US" w:eastAsia="zh-CN"/>
              </w:rPr>
              <w:t>）</w:t>
            </w:r>
            <w:r>
              <w:rPr>
                <w:rFonts w:hint="eastAsia" w:ascii="Times New Roman" w:hAnsi="Times New Roman" w:eastAsia="宋体" w:cstheme="minorBidi"/>
                <w:bCs/>
                <w:color w:val="000000"/>
                <w:sz w:val="24"/>
                <w:szCs w:val="24"/>
                <w:highlight w:val="none"/>
                <w:u w:val="none"/>
                <w:vertAlign w:val="baseline"/>
                <w:lang w:val="en-US" w:eastAsia="zh-CN" w:bidi="ar-SA"/>
              </w:rPr>
              <w:t>。</w:t>
            </w:r>
          </w:p>
          <w:p w14:paraId="0BA1252E">
            <w:pPr>
              <w:keepNext w:val="0"/>
              <w:keepLines w:val="0"/>
              <w:pageBreakBefore w:val="0"/>
              <w:kinsoku/>
              <w:wordWrap/>
              <w:overflowPunct/>
              <w:topLinePunct w:val="0"/>
              <w:autoSpaceDE/>
              <w:autoSpaceDN/>
              <w:bidi w:val="0"/>
              <w:spacing w:after="0" w:line="460" w:lineRule="exact"/>
              <w:ind w:firstLine="480" w:firstLineChars="200"/>
              <w:jc w:val="both"/>
              <w:textAlignment w:val="baseline"/>
              <w:rPr>
                <w:rFonts w:hint="eastAsia" w:ascii="Times New Roman" w:hAnsi="Times New Roman" w:eastAsia="宋体"/>
                <w:bCs/>
                <w:color w:val="000000"/>
                <w:sz w:val="24"/>
                <w:szCs w:val="24"/>
                <w:highlight w:val="none"/>
                <w:lang w:eastAsia="zh-CN"/>
              </w:rPr>
            </w:pPr>
            <w:r>
              <w:rPr>
                <w:rFonts w:ascii="Times New Roman" w:hAnsi="Times New Roman" w:eastAsia="宋体" w:cstheme="minorBidi"/>
                <w:bCs/>
                <w:color w:val="000000"/>
                <w:sz w:val="24"/>
                <w:szCs w:val="24"/>
                <w:highlight w:val="none"/>
                <w:u w:val="none"/>
                <w:vertAlign w:val="baseline"/>
                <w:lang w:val="en-US" w:eastAsia="zh-CN" w:bidi="ar-SA"/>
              </w:rPr>
              <w:fldChar w:fldCharType="begin"/>
            </w:r>
            <w:r>
              <w:rPr>
                <w:rFonts w:ascii="Times New Roman" w:hAnsi="Times New Roman" w:eastAsia="宋体" w:cstheme="minorBidi"/>
                <w:bCs/>
                <w:color w:val="000000"/>
                <w:sz w:val="24"/>
                <w:szCs w:val="24"/>
                <w:highlight w:val="none"/>
                <w:u w:val="none"/>
                <w:vertAlign w:val="baseline"/>
                <w:lang w:val="en-US" w:eastAsia="zh-CN" w:bidi="ar-SA"/>
              </w:rPr>
              <w:instrText xml:space="preserve"> </w:instrText>
            </w:r>
            <w:r>
              <w:rPr>
                <w:rFonts w:hint="eastAsia" w:ascii="Times New Roman" w:hAnsi="Times New Roman" w:eastAsia="宋体" w:cstheme="minorBidi"/>
                <w:bCs/>
                <w:color w:val="000000"/>
                <w:sz w:val="24"/>
                <w:szCs w:val="24"/>
                <w:highlight w:val="none"/>
                <w:u w:val="none"/>
                <w:vertAlign w:val="baseline"/>
                <w:lang w:val="en-US" w:eastAsia="zh-CN" w:bidi="ar-SA"/>
              </w:rPr>
              <w:instrText xml:space="preserve">= 5 \* GB3</w:instrText>
            </w:r>
            <w:r>
              <w:rPr>
                <w:rFonts w:ascii="Times New Roman" w:hAnsi="Times New Roman" w:eastAsia="宋体" w:cstheme="minorBidi"/>
                <w:bCs/>
                <w:color w:val="000000"/>
                <w:sz w:val="24"/>
                <w:szCs w:val="24"/>
                <w:highlight w:val="none"/>
                <w:u w:val="none"/>
                <w:vertAlign w:val="baseline"/>
                <w:lang w:val="en-US" w:eastAsia="zh-CN" w:bidi="ar-SA"/>
              </w:rPr>
              <w:instrText xml:space="preserve"> </w:instrText>
            </w:r>
            <w:r>
              <w:rPr>
                <w:rFonts w:ascii="Times New Roman" w:hAnsi="Times New Roman" w:eastAsia="宋体" w:cstheme="minorBidi"/>
                <w:bCs/>
                <w:color w:val="000000"/>
                <w:sz w:val="24"/>
                <w:szCs w:val="24"/>
                <w:highlight w:val="none"/>
                <w:u w:val="none"/>
                <w:vertAlign w:val="baseline"/>
                <w:lang w:val="en-US" w:eastAsia="zh-CN" w:bidi="ar-SA"/>
              </w:rPr>
              <w:fldChar w:fldCharType="separate"/>
            </w:r>
            <w:r>
              <w:rPr>
                <w:rFonts w:hint="eastAsia" w:ascii="Times New Roman" w:hAnsi="Times New Roman" w:eastAsia="宋体" w:cstheme="minorBidi"/>
                <w:bCs/>
                <w:color w:val="000000"/>
                <w:sz w:val="24"/>
                <w:szCs w:val="24"/>
                <w:highlight w:val="none"/>
                <w:u w:val="none"/>
                <w:vertAlign w:val="baseline"/>
                <w:lang w:val="en-US" w:eastAsia="zh-CN" w:bidi="ar-SA"/>
              </w:rPr>
              <w:t>⑤</w:t>
            </w:r>
            <w:r>
              <w:rPr>
                <w:rFonts w:ascii="Times New Roman" w:hAnsi="Times New Roman" w:eastAsia="宋体" w:cstheme="minorBidi"/>
                <w:bCs/>
                <w:color w:val="000000"/>
                <w:sz w:val="24"/>
                <w:szCs w:val="24"/>
                <w:highlight w:val="none"/>
                <w:u w:val="none"/>
                <w:vertAlign w:val="baseline"/>
                <w:lang w:val="en-US" w:eastAsia="zh-CN" w:bidi="ar-SA"/>
              </w:rPr>
              <w:fldChar w:fldCharType="end"/>
            </w:r>
            <w:r>
              <w:rPr>
                <w:rFonts w:ascii="Times New Roman" w:hAnsi="Times New Roman" w:eastAsia="宋体"/>
                <w:bCs/>
                <w:color w:val="000000"/>
                <w:sz w:val="24"/>
                <w:szCs w:val="24"/>
                <w:highlight w:val="none"/>
              </w:rPr>
              <w:t>本项目厂界昼间噪声值为：</w:t>
            </w:r>
            <w:r>
              <w:rPr>
                <w:rFonts w:hint="eastAsia" w:ascii="Times New Roman" w:hAnsi="Times New Roman" w:eastAsia="宋体"/>
                <w:bCs/>
                <w:color w:val="000000"/>
                <w:sz w:val="24"/>
                <w:szCs w:val="24"/>
                <w:highlight w:val="none"/>
                <w:lang w:val="en-US" w:eastAsia="zh-CN"/>
              </w:rPr>
              <w:t>56</w:t>
            </w:r>
            <w:r>
              <w:rPr>
                <w:rFonts w:ascii="Times New Roman" w:hAnsi="Times New Roman" w:eastAsia="宋体"/>
                <w:bCs/>
                <w:color w:val="000000"/>
                <w:sz w:val="24"/>
                <w:szCs w:val="24"/>
                <w:highlight w:val="none"/>
              </w:rPr>
              <w:t>~</w:t>
            </w:r>
            <w:r>
              <w:rPr>
                <w:rFonts w:hint="eastAsia" w:ascii="Times New Roman" w:hAnsi="Times New Roman" w:eastAsia="宋体"/>
                <w:bCs/>
                <w:color w:val="000000"/>
                <w:sz w:val="24"/>
                <w:szCs w:val="24"/>
                <w:highlight w:val="none"/>
                <w:lang w:val="en-US" w:eastAsia="zh-CN"/>
              </w:rPr>
              <w:t>57</w:t>
            </w:r>
            <w:r>
              <w:rPr>
                <w:rFonts w:ascii="Times New Roman" w:hAnsi="Times New Roman" w:eastAsia="宋体"/>
                <w:bCs/>
                <w:color w:val="000000"/>
                <w:sz w:val="24"/>
                <w:szCs w:val="24"/>
                <w:highlight w:val="none"/>
              </w:rPr>
              <w:t>dB（A）</w:t>
            </w:r>
            <w:r>
              <w:rPr>
                <w:rFonts w:hint="eastAsia" w:ascii="Times New Roman" w:hAnsi="Times New Roman" w:eastAsia="宋体"/>
                <w:bCs/>
                <w:color w:val="000000"/>
                <w:sz w:val="24"/>
                <w:szCs w:val="24"/>
                <w:highlight w:val="none"/>
                <w:lang w:eastAsia="zh-CN"/>
              </w:rPr>
              <w:t>、</w:t>
            </w:r>
            <w:r>
              <w:rPr>
                <w:rFonts w:hint="eastAsia" w:ascii="Times New Roman" w:hAnsi="Times New Roman" w:eastAsia="宋体"/>
                <w:bCs/>
                <w:color w:val="000000"/>
                <w:sz w:val="24"/>
                <w:szCs w:val="24"/>
                <w:highlight w:val="none"/>
                <w:lang w:val="en-US" w:eastAsia="zh-CN"/>
              </w:rPr>
              <w:t>夜间噪声值为：44~46</w:t>
            </w:r>
            <w:r>
              <w:rPr>
                <w:rFonts w:ascii="Times New Roman" w:hAnsi="Times New Roman" w:eastAsia="宋体"/>
                <w:bCs/>
                <w:color w:val="000000"/>
                <w:sz w:val="24"/>
                <w:szCs w:val="24"/>
                <w:highlight w:val="none"/>
              </w:rPr>
              <w:t>dB（A）</w:t>
            </w:r>
            <w:r>
              <w:rPr>
                <w:rFonts w:hint="eastAsia" w:ascii="Times New Roman" w:hAnsi="Times New Roman" w:eastAsia="宋体"/>
                <w:bCs/>
                <w:color w:val="000000"/>
                <w:sz w:val="24"/>
                <w:szCs w:val="24"/>
                <w:highlight w:val="none"/>
              </w:rPr>
              <w:t>，</w:t>
            </w:r>
            <w:r>
              <w:rPr>
                <w:rFonts w:ascii="Times New Roman" w:hAnsi="Times New Roman" w:eastAsia="宋体"/>
                <w:bCs/>
                <w:color w:val="000000"/>
                <w:sz w:val="24"/>
                <w:szCs w:val="24"/>
                <w:highlight w:val="none"/>
              </w:rPr>
              <w:t>可以满足《工业企业厂界环境噪声排放标准》（GB12348-2008）</w:t>
            </w:r>
            <w:r>
              <w:rPr>
                <w:rFonts w:hint="eastAsia" w:ascii="Times New Roman" w:hAnsi="Times New Roman" w:eastAsia="宋体"/>
                <w:bCs/>
                <w:color w:val="000000"/>
                <w:sz w:val="24"/>
                <w:szCs w:val="24"/>
                <w:highlight w:val="none"/>
                <w:lang w:val="en-US" w:eastAsia="zh-CN"/>
              </w:rPr>
              <w:t>3</w:t>
            </w:r>
            <w:r>
              <w:rPr>
                <w:rFonts w:hint="eastAsia" w:ascii="Times New Roman" w:hAnsi="Times New Roman" w:eastAsia="宋体"/>
                <w:bCs/>
                <w:color w:val="000000"/>
                <w:sz w:val="24"/>
                <w:szCs w:val="24"/>
                <w:highlight w:val="none"/>
              </w:rPr>
              <w:t>类</w:t>
            </w:r>
            <w:r>
              <w:rPr>
                <w:rFonts w:ascii="Times New Roman" w:hAnsi="Times New Roman" w:eastAsia="宋体"/>
                <w:bCs/>
                <w:color w:val="000000"/>
                <w:sz w:val="24"/>
                <w:szCs w:val="24"/>
                <w:highlight w:val="none"/>
              </w:rPr>
              <w:t>标准昼间6</w:t>
            </w:r>
            <w:r>
              <w:rPr>
                <w:rFonts w:hint="eastAsia" w:ascii="Times New Roman" w:hAnsi="Times New Roman" w:eastAsia="宋体"/>
                <w:bCs/>
                <w:color w:val="000000"/>
                <w:sz w:val="24"/>
                <w:szCs w:val="24"/>
                <w:highlight w:val="none"/>
                <w:lang w:val="en-US" w:eastAsia="zh-CN"/>
              </w:rPr>
              <w:t>5</w:t>
            </w:r>
            <w:r>
              <w:rPr>
                <w:rFonts w:ascii="Times New Roman" w:hAnsi="Times New Roman" w:eastAsia="宋体"/>
                <w:bCs/>
                <w:color w:val="000000"/>
                <w:sz w:val="24"/>
                <w:szCs w:val="24"/>
                <w:highlight w:val="none"/>
              </w:rPr>
              <w:t>dB（A）</w:t>
            </w:r>
            <w:r>
              <w:rPr>
                <w:rFonts w:hint="eastAsia" w:ascii="Times New Roman" w:hAnsi="Times New Roman" w:eastAsia="宋体"/>
                <w:bCs/>
                <w:color w:val="000000"/>
                <w:sz w:val="24"/>
                <w:szCs w:val="24"/>
                <w:highlight w:val="none"/>
                <w:lang w:eastAsia="zh-CN"/>
              </w:rPr>
              <w:t>、</w:t>
            </w:r>
            <w:r>
              <w:rPr>
                <w:rFonts w:hint="eastAsia" w:ascii="Times New Roman" w:hAnsi="Times New Roman" w:eastAsia="宋体"/>
                <w:bCs/>
                <w:color w:val="000000"/>
                <w:sz w:val="24"/>
                <w:szCs w:val="24"/>
                <w:highlight w:val="none"/>
                <w:lang w:val="en-US" w:eastAsia="zh-CN"/>
              </w:rPr>
              <w:t>夜间55</w:t>
            </w:r>
            <w:r>
              <w:rPr>
                <w:rFonts w:ascii="Times New Roman" w:hAnsi="Times New Roman" w:eastAsia="宋体"/>
                <w:bCs/>
                <w:color w:val="000000"/>
                <w:sz w:val="24"/>
                <w:szCs w:val="24"/>
                <w:highlight w:val="none"/>
              </w:rPr>
              <w:t>dB（A）的限值要求</w:t>
            </w:r>
            <w:r>
              <w:rPr>
                <w:rFonts w:hint="eastAsia" w:ascii="Times New Roman" w:hAnsi="Times New Roman" w:eastAsia="宋体"/>
                <w:bCs/>
                <w:color w:val="000000"/>
                <w:sz w:val="24"/>
                <w:szCs w:val="24"/>
                <w:highlight w:val="none"/>
                <w:lang w:eastAsia="zh-CN"/>
              </w:rPr>
              <w:t>。</w:t>
            </w:r>
          </w:p>
          <w:p w14:paraId="7362B601">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bCs/>
                <w:color w:val="000000"/>
                <w:sz w:val="24"/>
                <w:szCs w:val="24"/>
                <w:highlight w:val="none"/>
                <w:lang w:val="en-US" w:eastAsia="zh-CN"/>
              </w:rPr>
              <w:t>⑥</w:t>
            </w:r>
            <w:r>
              <w:rPr>
                <w:rFonts w:hint="eastAsia" w:ascii="Times New Roman" w:hAnsi="Times New Roman" w:eastAsia="宋体" w:cs="Times New Roman"/>
                <w:b w:val="0"/>
                <w:bCs w:val="0"/>
                <w:color w:val="000000"/>
                <w:sz w:val="24"/>
                <w:szCs w:val="24"/>
                <w:highlight w:val="none"/>
                <w:lang w:val="en-US" w:eastAsia="zh-CN"/>
              </w:rPr>
              <w:t>本次验收项目一般废物为分切、模切过程中产生的废边角料以及检标过程中产生的不合格产品。危险废物包括“活性炭吸附/脱附+催化燃烧装置”运行过程中产生的废催化剂和废活性炭；印刷过程中产生的废抹布、废水性油墨桶、印刷废物（废版、废橡皮布）和废UV灯管。</w:t>
            </w:r>
          </w:p>
          <w:p w14:paraId="4DBBF38D">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一般固废暂存于厂内一座50m</w:t>
            </w:r>
            <w:r>
              <w:rPr>
                <w:rFonts w:hint="eastAsia" w:ascii="Times New Roman" w:hAnsi="Times New Roman" w:eastAsia="宋体" w:cs="Times New Roman"/>
                <w:b w:val="0"/>
                <w:bCs w:val="0"/>
                <w:color w:val="000000"/>
                <w:sz w:val="24"/>
                <w:szCs w:val="24"/>
                <w:highlight w:val="none"/>
                <w:vertAlign w:val="superscript"/>
                <w:lang w:val="en-US" w:eastAsia="zh-CN"/>
              </w:rPr>
              <w:t>2</w:t>
            </w:r>
            <w:r>
              <w:rPr>
                <w:rFonts w:hint="eastAsia" w:ascii="Times New Roman" w:hAnsi="Times New Roman" w:eastAsia="宋体" w:cs="Times New Roman"/>
                <w:b w:val="0"/>
                <w:bCs w:val="0"/>
                <w:color w:val="000000"/>
                <w:sz w:val="24"/>
                <w:szCs w:val="24"/>
                <w:highlight w:val="none"/>
                <w:lang w:val="en-US" w:eastAsia="zh-CN"/>
              </w:rPr>
              <w:t>的一般固废暂存间内定期外售，一般固废暂存间的建设满足《一般工业固体废物贮存和填埋污染控制标准》（GB18599-2020）中的相应防渗漏、防雨淋、防扬尘等环境保护要求。</w:t>
            </w:r>
          </w:p>
          <w:p w14:paraId="243F97AB">
            <w:pPr>
              <w:keepNext w:val="0"/>
              <w:keepLines w:val="0"/>
              <w:pageBreakBefore w:val="0"/>
              <w:kinsoku/>
              <w:wordWrap/>
              <w:overflowPunct/>
              <w:topLinePunct w:val="0"/>
              <w:autoSpaceDE/>
              <w:autoSpaceDN/>
              <w:bidi w:val="0"/>
              <w:spacing w:after="0" w:line="460" w:lineRule="exact"/>
              <w:ind w:firstLine="480" w:firstLineChars="200"/>
              <w:jc w:val="both"/>
              <w:textAlignment w:val="baseline"/>
              <w:rPr>
                <w:rFonts w:hint="default" w:ascii="Times New Roman" w:hAnsi="Times New Roman" w:eastAsia="宋体"/>
                <w:bCs/>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危险废物暂存于厂内一座22m</w:t>
            </w:r>
            <w:r>
              <w:rPr>
                <w:rFonts w:hint="eastAsia" w:ascii="Times New Roman" w:hAnsi="Times New Roman" w:eastAsia="宋体" w:cs="Times New Roman"/>
                <w:b w:val="0"/>
                <w:bCs w:val="0"/>
                <w:color w:val="000000"/>
                <w:sz w:val="24"/>
                <w:szCs w:val="24"/>
                <w:highlight w:val="none"/>
                <w:vertAlign w:val="superscript"/>
                <w:lang w:val="en-US" w:eastAsia="zh-CN"/>
              </w:rPr>
              <w:t>2</w:t>
            </w:r>
            <w:r>
              <w:rPr>
                <w:rFonts w:hint="eastAsia" w:ascii="Times New Roman" w:hAnsi="Times New Roman" w:eastAsia="宋体" w:cs="Times New Roman"/>
                <w:b w:val="0"/>
                <w:bCs w:val="0"/>
                <w:color w:val="000000"/>
                <w:sz w:val="24"/>
                <w:szCs w:val="24"/>
                <w:highlight w:val="none"/>
                <w:lang w:val="en-US" w:eastAsia="zh-CN"/>
              </w:rPr>
              <w:t>的危险废物贮存库内，定期交由有资质单位集中处置，危险废物贮存库的建设满足《危险废物贮存污染控制标准》（GB18597-2023）的相关要求。</w:t>
            </w:r>
          </w:p>
          <w:p w14:paraId="711E9DA3">
            <w:pPr>
              <w:spacing w:after="0" w:line="460" w:lineRule="exact"/>
              <w:ind w:firstLine="480" w:firstLineChars="200"/>
              <w:jc w:val="both"/>
              <w:textAlignment w:val="baseline"/>
              <w:rPr>
                <w:rFonts w:hint="eastAsia" w:ascii="Times New Roman" w:hAnsi="Times New Roman" w:eastAsia="宋体" w:cstheme="minorBidi"/>
                <w:bCs/>
                <w:color w:val="000000"/>
                <w:sz w:val="24"/>
                <w:szCs w:val="24"/>
                <w:highlight w:val="none"/>
                <w:u w:val="none"/>
                <w:vertAlign w:val="baseline"/>
                <w:lang w:val="en-US" w:eastAsia="zh-CN" w:bidi="ar-SA"/>
              </w:rPr>
            </w:pPr>
            <w:r>
              <w:rPr>
                <w:rFonts w:hint="eastAsia" w:ascii="Times New Roman" w:hAnsi="Times New Roman" w:eastAsia="宋体" w:cstheme="minorBidi"/>
                <w:bCs/>
                <w:color w:val="000000"/>
                <w:sz w:val="24"/>
                <w:szCs w:val="24"/>
                <w:highlight w:val="none"/>
                <w:u w:val="none"/>
                <w:vertAlign w:val="baseline"/>
                <w:lang w:val="en-US" w:eastAsia="zh-CN" w:bidi="ar-SA"/>
              </w:rPr>
              <w:t>⑦本项目折算为满负荷情况下，全厂污染物实际排放量为颗粒物0.0599t/a、COD 0.0126t/a、NH</w:t>
            </w:r>
            <w:r>
              <w:rPr>
                <w:rFonts w:hint="eastAsia" w:ascii="Times New Roman" w:hAnsi="Times New Roman" w:eastAsia="宋体" w:cstheme="minorBidi"/>
                <w:bCs/>
                <w:color w:val="000000"/>
                <w:sz w:val="24"/>
                <w:szCs w:val="24"/>
                <w:highlight w:val="none"/>
                <w:u w:val="none"/>
                <w:vertAlign w:val="subscript"/>
                <w:lang w:val="en-US" w:eastAsia="zh-CN" w:bidi="ar-SA"/>
              </w:rPr>
              <w:t>3</w:t>
            </w:r>
            <w:r>
              <w:rPr>
                <w:rFonts w:hint="eastAsia" w:ascii="Times New Roman" w:hAnsi="Times New Roman" w:eastAsia="宋体" w:cstheme="minorBidi"/>
                <w:bCs/>
                <w:color w:val="000000"/>
                <w:sz w:val="24"/>
                <w:szCs w:val="24"/>
                <w:highlight w:val="none"/>
                <w:u w:val="none"/>
                <w:vertAlign w:val="baseline"/>
                <w:lang w:val="en-US" w:eastAsia="zh-CN" w:bidi="ar-SA"/>
              </w:rPr>
              <w:t>-N 0.0006t/a，环评一期总量控制指标为颗粒物0.0682t/a、COD 0.0158t/a、NH</w:t>
            </w:r>
            <w:r>
              <w:rPr>
                <w:rFonts w:hint="eastAsia" w:ascii="Times New Roman" w:hAnsi="Times New Roman" w:eastAsia="宋体" w:cstheme="minorBidi"/>
                <w:bCs/>
                <w:color w:val="000000"/>
                <w:sz w:val="24"/>
                <w:szCs w:val="24"/>
                <w:highlight w:val="none"/>
                <w:u w:val="none"/>
                <w:vertAlign w:val="subscript"/>
                <w:lang w:val="en-US" w:eastAsia="zh-CN" w:bidi="ar-SA"/>
              </w:rPr>
              <w:t>3</w:t>
            </w:r>
            <w:r>
              <w:rPr>
                <w:rFonts w:hint="eastAsia" w:ascii="Times New Roman" w:hAnsi="Times New Roman" w:eastAsia="宋体" w:cstheme="minorBidi"/>
                <w:bCs/>
                <w:color w:val="000000"/>
                <w:sz w:val="24"/>
                <w:szCs w:val="24"/>
                <w:highlight w:val="none"/>
                <w:u w:val="none"/>
                <w:vertAlign w:val="baseline"/>
                <w:lang w:val="en-US" w:eastAsia="zh-CN" w:bidi="ar-SA"/>
              </w:rPr>
              <w:t>-N 0.0008t/a。本项目实际排放总量未超出环评批复总量，本项目污染物排放量能够满足总量指标。</w:t>
            </w:r>
          </w:p>
          <w:p w14:paraId="1B219BA9">
            <w:pPr>
              <w:keepNext w:val="0"/>
              <w:keepLines w:val="0"/>
              <w:pageBreakBefore w:val="0"/>
              <w:kinsoku/>
              <w:wordWrap/>
              <w:overflowPunct/>
              <w:topLinePunct w:val="0"/>
              <w:autoSpaceDE/>
              <w:autoSpaceDN/>
              <w:bidi w:val="0"/>
              <w:spacing w:after="0" w:line="460" w:lineRule="exact"/>
              <w:ind w:firstLine="480" w:firstLineChars="200"/>
              <w:textAlignment w:val="baseline"/>
              <w:rPr>
                <w:rFonts w:ascii="Times New Roman" w:hAnsi="Times New Roman" w:eastAsia="宋体"/>
                <w:bCs/>
                <w:color w:val="000000"/>
                <w:sz w:val="24"/>
                <w:szCs w:val="24"/>
                <w:highlight w:val="none"/>
              </w:rPr>
            </w:pPr>
            <w:bookmarkStart w:id="6" w:name="_Toc504492864"/>
            <w:bookmarkStart w:id="7" w:name="_Toc501703567"/>
            <w:r>
              <w:rPr>
                <w:rFonts w:ascii="Times New Roman" w:hAnsi="Times New Roman" w:eastAsia="宋体"/>
                <w:bCs/>
                <w:color w:val="000000"/>
                <w:sz w:val="24"/>
                <w:szCs w:val="24"/>
                <w:highlight w:val="none"/>
              </w:rPr>
              <w:t>2、环境管理检查结论</w:t>
            </w:r>
            <w:bookmarkEnd w:id="6"/>
            <w:bookmarkEnd w:id="7"/>
          </w:p>
          <w:p w14:paraId="0702E9AA">
            <w:pPr>
              <w:keepNext w:val="0"/>
              <w:keepLines w:val="0"/>
              <w:pageBreakBefore w:val="0"/>
              <w:kinsoku/>
              <w:wordWrap/>
              <w:overflowPunct/>
              <w:topLinePunct w:val="0"/>
              <w:autoSpaceDE/>
              <w:autoSpaceDN/>
              <w:bidi w:val="0"/>
              <w:spacing w:line="460" w:lineRule="exact"/>
              <w:ind w:firstLine="480" w:firstLineChars="200"/>
              <w:rPr>
                <w:rFonts w:hint="eastAsia" w:eastAsia="仿宋_GB2312"/>
                <w:color w:val="000000"/>
                <w:sz w:val="21"/>
                <w:szCs w:val="21"/>
                <w:highlight w:val="none"/>
              </w:rPr>
            </w:pPr>
            <w:r>
              <w:rPr>
                <w:rFonts w:ascii="Times New Roman" w:hAnsi="Times New Roman" w:eastAsia="宋体"/>
                <w:bCs/>
                <w:color w:val="000000"/>
                <w:sz w:val="24"/>
                <w:szCs w:val="24"/>
                <w:highlight w:val="none"/>
              </w:rPr>
              <w:t>项目执行了环保“三同时”制度；按照有关规定建立了相关环境保护管理制度；由专人负责公司环境管理工作。</w:t>
            </w:r>
          </w:p>
          <w:p w14:paraId="65F60E6C">
            <w:pPr>
              <w:spacing w:before="62" w:beforeLines="20" w:line="360" w:lineRule="auto"/>
              <w:rPr>
                <w:rFonts w:hint="eastAsia" w:eastAsia="仿宋_GB2312"/>
                <w:color w:val="000000"/>
                <w:sz w:val="21"/>
                <w:szCs w:val="21"/>
                <w:highlight w:val="yellow"/>
              </w:rPr>
            </w:pPr>
          </w:p>
          <w:p w14:paraId="3781CC1E">
            <w:pPr>
              <w:widowControl w:val="0"/>
              <w:spacing w:before="62" w:beforeLines="20" w:after="0" w:afterLines="0" w:line="360" w:lineRule="auto"/>
              <w:jc w:val="both"/>
              <w:rPr>
                <w:rFonts w:eastAsia="仿宋_GB2312"/>
                <w:color w:val="000000"/>
                <w:sz w:val="21"/>
                <w:szCs w:val="21"/>
                <w:highlight w:val="yellow"/>
              </w:rPr>
            </w:pPr>
          </w:p>
        </w:tc>
      </w:tr>
    </w:tbl>
    <w:p w14:paraId="5DC7B5BA">
      <w:pPr>
        <w:pStyle w:val="13"/>
        <w:ind w:left="0" w:leftChars="0" w:firstLine="0" w:firstLineChars="0"/>
        <w:rPr>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A2B1E58">
      <w:pPr>
        <w:spacing w:after="0" w:line="280" w:lineRule="exact"/>
        <w:jc w:val="center"/>
        <w:rPr>
          <w:rFonts w:hint="eastAsia"/>
          <w:b/>
          <w:bCs/>
          <w:color w:val="000000"/>
          <w:sz w:val="21"/>
          <w:szCs w:val="21"/>
          <w:highlight w:val="none"/>
        </w:rPr>
      </w:pPr>
      <w:r>
        <w:rPr>
          <w:rFonts w:hint="eastAsia"/>
          <w:b/>
          <w:bCs/>
          <w:color w:val="000000"/>
          <w:sz w:val="21"/>
          <w:szCs w:val="21"/>
          <w:highlight w:val="none"/>
        </w:rPr>
        <w:t>建设项目工程竣工环境保护</w:t>
      </w:r>
      <w:r>
        <w:rPr>
          <w:b/>
          <w:bCs/>
          <w:color w:val="000000"/>
          <w:sz w:val="21"/>
          <w:szCs w:val="21"/>
          <w:highlight w:val="none"/>
        </w:rPr>
        <w:t>“</w:t>
      </w:r>
      <w:r>
        <w:rPr>
          <w:rFonts w:hint="eastAsia"/>
          <w:b/>
          <w:bCs/>
          <w:color w:val="000000"/>
          <w:sz w:val="21"/>
          <w:szCs w:val="21"/>
          <w:highlight w:val="none"/>
        </w:rPr>
        <w:t>三同时</w:t>
      </w:r>
      <w:r>
        <w:rPr>
          <w:b/>
          <w:bCs/>
          <w:color w:val="000000"/>
          <w:sz w:val="21"/>
          <w:szCs w:val="21"/>
          <w:highlight w:val="none"/>
        </w:rPr>
        <w:t>”</w:t>
      </w:r>
      <w:r>
        <w:rPr>
          <w:rFonts w:hint="eastAsia"/>
          <w:b/>
          <w:bCs/>
          <w:color w:val="000000"/>
          <w:sz w:val="21"/>
          <w:szCs w:val="21"/>
          <w:highlight w:val="none"/>
        </w:rPr>
        <w:t>验收登记表</w:t>
      </w:r>
    </w:p>
    <w:p w14:paraId="72D97797">
      <w:pPr>
        <w:keepNext w:val="0"/>
        <w:keepLines w:val="0"/>
        <w:pageBreakBefore w:val="0"/>
        <w:widowControl/>
        <w:kinsoku/>
        <w:wordWrap/>
        <w:overflowPunct/>
        <w:topLinePunct w:val="0"/>
        <w:autoSpaceDE/>
        <w:autoSpaceDN/>
        <w:bidi w:val="0"/>
        <w:adjustRightInd w:val="0"/>
        <w:snapToGrid w:val="0"/>
        <w:spacing w:after="0" w:line="240" w:lineRule="auto"/>
        <w:ind w:firstLine="360" w:firstLineChars="200"/>
        <w:textAlignment w:val="auto"/>
        <w:rPr>
          <w:rFonts w:hint="eastAsia" w:ascii="Times New Roman" w:hAnsi="Times New Roman" w:eastAsia="宋体"/>
          <w:bCs/>
          <w:color w:val="000000"/>
          <w:sz w:val="18"/>
          <w:szCs w:val="18"/>
          <w:highlight w:val="none"/>
        </w:rPr>
      </w:pPr>
      <w:r>
        <w:rPr>
          <w:rFonts w:hint="eastAsia" w:ascii="Times New Roman" w:hAnsi="Times New Roman" w:eastAsia="宋体"/>
          <w:bCs/>
          <w:color w:val="000000"/>
          <w:sz w:val="18"/>
          <w:szCs w:val="18"/>
          <w:highlight w:val="none"/>
        </w:rPr>
        <w:t xml:space="preserve">填表单位（盖章）：新乡市鼎丰纸制品有限公司          </w:t>
      </w:r>
      <w:r>
        <w:rPr>
          <w:rFonts w:hint="eastAsia" w:ascii="Times New Roman" w:hAnsi="Times New Roman" w:eastAsia="宋体"/>
          <w:bCs/>
          <w:color w:val="000000"/>
          <w:sz w:val="18"/>
          <w:szCs w:val="18"/>
          <w:highlight w:val="none"/>
          <w:lang w:val="en-US" w:eastAsia="zh-CN"/>
        </w:rPr>
        <w:t xml:space="preserve">           </w:t>
      </w:r>
      <w:r>
        <w:rPr>
          <w:rFonts w:hint="eastAsia" w:ascii="Times New Roman" w:hAnsi="Times New Roman" w:eastAsia="宋体"/>
          <w:bCs/>
          <w:color w:val="000000"/>
          <w:sz w:val="18"/>
          <w:szCs w:val="18"/>
          <w:highlight w:val="none"/>
        </w:rPr>
        <w:t xml:space="preserve">          填表人（签字）：   </w:t>
      </w:r>
      <w:r>
        <w:rPr>
          <w:rFonts w:hint="eastAsia" w:ascii="Times New Roman" w:hAnsi="Times New Roman" w:eastAsia="宋体"/>
          <w:bCs/>
          <w:color w:val="000000"/>
          <w:sz w:val="18"/>
          <w:szCs w:val="18"/>
          <w:highlight w:val="none"/>
          <w:lang w:val="en-US" w:eastAsia="zh-CN"/>
        </w:rPr>
        <w:t xml:space="preserve">                          </w:t>
      </w:r>
      <w:r>
        <w:rPr>
          <w:rFonts w:hint="eastAsia" w:ascii="Times New Roman" w:hAnsi="Times New Roman" w:eastAsia="宋体"/>
          <w:bCs/>
          <w:color w:val="000000"/>
          <w:sz w:val="18"/>
          <w:szCs w:val="18"/>
          <w:highlight w:val="none"/>
        </w:rPr>
        <w:t xml:space="preserve">       项目经办人（签字）：</w:t>
      </w:r>
    </w:p>
    <w:tbl>
      <w:tblPr>
        <w:tblStyle w:val="14"/>
        <w:tblW w:w="1488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601"/>
        <w:gridCol w:w="1843"/>
        <w:gridCol w:w="709"/>
        <w:gridCol w:w="141"/>
        <w:gridCol w:w="1134"/>
        <w:gridCol w:w="567"/>
        <w:gridCol w:w="567"/>
        <w:gridCol w:w="709"/>
        <w:gridCol w:w="550"/>
        <w:gridCol w:w="1009"/>
        <w:gridCol w:w="993"/>
        <w:gridCol w:w="850"/>
        <w:gridCol w:w="1276"/>
        <w:gridCol w:w="850"/>
        <w:gridCol w:w="851"/>
        <w:gridCol w:w="567"/>
        <w:gridCol w:w="425"/>
        <w:gridCol w:w="284"/>
        <w:gridCol w:w="283"/>
        <w:gridCol w:w="676"/>
      </w:tblGrid>
      <w:tr w14:paraId="10B212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restart"/>
            <w:tcBorders>
              <w:top w:val="single" w:color="auto" w:sz="8" w:space="0"/>
            </w:tcBorders>
            <w:noWrap w:val="0"/>
            <w:textDirection w:val="tbRlV"/>
            <w:vAlign w:val="center"/>
          </w:tcPr>
          <w:p w14:paraId="247ECACC">
            <w:pPr>
              <w:spacing w:after="0" w:line="280" w:lineRule="exact"/>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建设项目</w:t>
            </w:r>
          </w:p>
        </w:tc>
        <w:tc>
          <w:tcPr>
            <w:tcW w:w="1843" w:type="dxa"/>
            <w:tcBorders>
              <w:top w:val="single" w:color="auto" w:sz="8" w:space="0"/>
            </w:tcBorders>
            <w:noWrap w:val="0"/>
            <w:vAlign w:val="center"/>
          </w:tcPr>
          <w:p w14:paraId="109FE849">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项目名称</w:t>
            </w:r>
          </w:p>
        </w:tc>
        <w:tc>
          <w:tcPr>
            <w:tcW w:w="4377" w:type="dxa"/>
            <w:gridSpan w:val="7"/>
            <w:tcBorders>
              <w:top w:val="single" w:color="auto" w:sz="8" w:space="0"/>
            </w:tcBorders>
            <w:noWrap w:val="0"/>
            <w:vAlign w:val="center"/>
          </w:tcPr>
          <w:p w14:paraId="26B31468">
            <w:pPr>
              <w:spacing w:after="0"/>
              <w:jc w:val="center"/>
              <w:rPr>
                <w:rFonts w:hint="default" w:ascii="Times New Roman" w:hAnsi="Times New Roman" w:eastAsia="微软雅黑" w:cs="Times New Roman"/>
                <w:b/>
                <w:bCs w:val="0"/>
                <w:color w:val="000000"/>
                <w:kern w:val="2"/>
                <w:sz w:val="15"/>
                <w:szCs w:val="15"/>
                <w:highlight w:val="none"/>
                <w:lang w:val="en-US"/>
              </w:rPr>
            </w:pPr>
            <w:r>
              <w:rPr>
                <w:rFonts w:hint="eastAsia" w:ascii="Times New Roman" w:hAnsi="Times New Roman" w:eastAsia="微软雅黑" w:cs="Times New Roman"/>
                <w:b/>
                <w:bCs w:val="0"/>
                <w:color w:val="000000"/>
                <w:kern w:val="2"/>
                <w:sz w:val="15"/>
                <w:szCs w:val="15"/>
                <w:highlight w:val="none"/>
                <w:lang w:val="en-US" w:eastAsia="zh-CN"/>
              </w:rPr>
              <w:t>新乡市鼎丰纸制品有限公司纸制品加工项目（一期）</w:t>
            </w:r>
          </w:p>
        </w:tc>
        <w:tc>
          <w:tcPr>
            <w:tcW w:w="2002" w:type="dxa"/>
            <w:gridSpan w:val="2"/>
            <w:tcBorders>
              <w:top w:val="single" w:color="auto" w:sz="8" w:space="0"/>
            </w:tcBorders>
            <w:noWrap w:val="0"/>
            <w:vAlign w:val="center"/>
          </w:tcPr>
          <w:p w14:paraId="4E67225E">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项目代码</w:t>
            </w:r>
          </w:p>
        </w:tc>
        <w:tc>
          <w:tcPr>
            <w:tcW w:w="2126" w:type="dxa"/>
            <w:gridSpan w:val="2"/>
            <w:tcBorders>
              <w:top w:val="single" w:color="auto" w:sz="8" w:space="0"/>
            </w:tcBorders>
            <w:noWrap w:val="0"/>
            <w:tcMar>
              <w:top w:w="0" w:type="dxa"/>
              <w:left w:w="57" w:type="dxa"/>
              <w:bottom w:w="0" w:type="dxa"/>
              <w:right w:w="57" w:type="dxa"/>
            </w:tcMar>
            <w:vAlign w:val="center"/>
          </w:tcPr>
          <w:p w14:paraId="38CAD3A5">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eastAsia="微软雅黑" w:cs="Times New Roman"/>
                <w:b/>
                <w:bCs w:val="0"/>
                <w:color w:val="000000"/>
                <w:kern w:val="2"/>
                <w:sz w:val="15"/>
                <w:szCs w:val="15"/>
                <w:highlight w:val="none"/>
                <w:lang w:val="en-US" w:eastAsia="zh-CN"/>
              </w:rPr>
              <w:t>2409-410772-04-02-709043</w:t>
            </w:r>
          </w:p>
        </w:tc>
        <w:tc>
          <w:tcPr>
            <w:tcW w:w="1701" w:type="dxa"/>
            <w:gridSpan w:val="2"/>
            <w:tcBorders>
              <w:top w:val="single" w:color="auto" w:sz="8" w:space="0"/>
            </w:tcBorders>
            <w:noWrap w:val="0"/>
            <w:tcMar>
              <w:top w:w="0" w:type="dxa"/>
              <w:left w:w="57" w:type="dxa"/>
              <w:bottom w:w="0" w:type="dxa"/>
              <w:right w:w="57" w:type="dxa"/>
            </w:tcMar>
            <w:vAlign w:val="center"/>
          </w:tcPr>
          <w:p w14:paraId="01922ECE">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建设地点</w:t>
            </w:r>
          </w:p>
        </w:tc>
        <w:tc>
          <w:tcPr>
            <w:tcW w:w="2235" w:type="dxa"/>
            <w:gridSpan w:val="5"/>
            <w:tcBorders>
              <w:top w:val="single" w:color="auto" w:sz="8" w:space="0"/>
            </w:tcBorders>
            <w:noWrap w:val="0"/>
            <w:tcMar>
              <w:top w:w="0" w:type="dxa"/>
              <w:left w:w="57" w:type="dxa"/>
              <w:bottom w:w="0" w:type="dxa"/>
              <w:right w:w="57" w:type="dxa"/>
            </w:tcMar>
            <w:vAlign w:val="center"/>
          </w:tcPr>
          <w:p w14:paraId="1F6C3D43">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eastAsia="微软雅黑" w:cs="Times New Roman"/>
                <w:b/>
                <w:bCs w:val="0"/>
                <w:color w:val="000000"/>
                <w:kern w:val="2"/>
                <w:sz w:val="15"/>
                <w:szCs w:val="15"/>
                <w:highlight w:val="none"/>
                <w:lang w:val="en-US" w:eastAsia="zh-CN"/>
              </w:rPr>
              <w:t>河南省新乡市新乡经济技术开发区凤鸣路005号</w:t>
            </w:r>
          </w:p>
        </w:tc>
      </w:tr>
      <w:tr w14:paraId="1EA2D5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tcBorders>
              <w:top w:val="single" w:color="auto" w:sz="8" w:space="0"/>
            </w:tcBorders>
            <w:noWrap w:val="0"/>
            <w:vAlign w:val="center"/>
          </w:tcPr>
          <w:p w14:paraId="751B75E1">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tcMar>
              <w:top w:w="0" w:type="dxa"/>
              <w:left w:w="57" w:type="dxa"/>
              <w:bottom w:w="0" w:type="dxa"/>
              <w:right w:w="57" w:type="dxa"/>
            </w:tcMar>
            <w:vAlign w:val="center"/>
          </w:tcPr>
          <w:p w14:paraId="02111659">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行业类别</w:t>
            </w:r>
          </w:p>
        </w:tc>
        <w:tc>
          <w:tcPr>
            <w:tcW w:w="4377" w:type="dxa"/>
            <w:gridSpan w:val="7"/>
            <w:noWrap w:val="0"/>
            <w:tcMar>
              <w:top w:w="0" w:type="dxa"/>
              <w:left w:w="57" w:type="dxa"/>
              <w:bottom w:w="0" w:type="dxa"/>
              <w:right w:w="57" w:type="dxa"/>
            </w:tcMar>
            <w:vAlign w:val="center"/>
          </w:tcPr>
          <w:p w14:paraId="03726CCA">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eastAsia="微软雅黑" w:cs="Times New Roman"/>
                <w:b/>
                <w:bCs w:val="0"/>
                <w:color w:val="000000"/>
                <w:kern w:val="2"/>
                <w:sz w:val="15"/>
                <w:szCs w:val="15"/>
                <w:highlight w:val="none"/>
                <w:lang w:val="en-US" w:eastAsia="zh-CN"/>
              </w:rPr>
              <w:t>C2231纸和纸板容器制造；C2239其他纸制品制造；C2319包装装潢及其他印刷；C2927日用塑料制品制造</w:t>
            </w:r>
          </w:p>
        </w:tc>
        <w:tc>
          <w:tcPr>
            <w:tcW w:w="2002" w:type="dxa"/>
            <w:gridSpan w:val="2"/>
            <w:noWrap w:val="0"/>
            <w:tcMar>
              <w:top w:w="0" w:type="dxa"/>
              <w:left w:w="57" w:type="dxa"/>
              <w:bottom w:w="0" w:type="dxa"/>
              <w:right w:w="57" w:type="dxa"/>
            </w:tcMar>
            <w:vAlign w:val="center"/>
          </w:tcPr>
          <w:p w14:paraId="52B820A1">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建设性质</w:t>
            </w:r>
          </w:p>
        </w:tc>
        <w:tc>
          <w:tcPr>
            <w:tcW w:w="3827" w:type="dxa"/>
            <w:gridSpan w:val="4"/>
            <w:noWrap w:val="0"/>
            <w:tcMar>
              <w:top w:w="0" w:type="dxa"/>
              <w:left w:w="57" w:type="dxa"/>
              <w:bottom w:w="0" w:type="dxa"/>
              <w:right w:w="57" w:type="dxa"/>
            </w:tcMar>
            <w:vAlign w:val="center"/>
          </w:tcPr>
          <w:p w14:paraId="203047CC">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sym w:font="Wingdings 2" w:char="00A3"/>
            </w:r>
            <w:r>
              <w:rPr>
                <w:rFonts w:hint="default" w:ascii="Times New Roman" w:hAnsi="Times New Roman" w:eastAsia="微软雅黑" w:cs="Times New Roman"/>
                <w:b/>
                <w:bCs w:val="0"/>
                <w:color w:val="000000"/>
                <w:kern w:val="2"/>
                <w:sz w:val="15"/>
                <w:szCs w:val="15"/>
                <w:highlight w:val="none"/>
              </w:rPr>
              <w:t>新建</w:t>
            </w:r>
            <w:r>
              <w:rPr>
                <w:rFonts w:hint="default" w:ascii="Times New Roman" w:hAnsi="Times New Roman" w:eastAsia="微软雅黑" w:cs="Times New Roman"/>
                <w:b/>
                <w:bCs w:val="0"/>
                <w:color w:val="000000"/>
                <w:kern w:val="2"/>
                <w:sz w:val="15"/>
                <w:szCs w:val="15"/>
                <w:highlight w:val="none"/>
                <w:lang w:val="en-US" w:eastAsia="zh-CN"/>
              </w:rPr>
              <w:t xml:space="preserve">  </w:t>
            </w:r>
            <w:r>
              <w:rPr>
                <w:rFonts w:hint="default" w:ascii="Times New Roman" w:hAnsi="Times New Roman" w:eastAsia="微软雅黑" w:cs="Times New Roman"/>
                <w:b/>
                <w:bCs w:val="0"/>
                <w:color w:val="000000"/>
                <w:kern w:val="2"/>
                <w:sz w:val="15"/>
                <w:szCs w:val="15"/>
                <w:highlight w:val="none"/>
              </w:rPr>
              <w:sym w:font="Wingdings 2" w:char="0052"/>
            </w:r>
            <w:r>
              <w:rPr>
                <w:rFonts w:hint="default" w:ascii="Times New Roman" w:hAnsi="Times New Roman" w:eastAsia="微软雅黑" w:cs="Times New Roman"/>
                <w:b/>
                <w:bCs w:val="0"/>
                <w:color w:val="000000"/>
                <w:kern w:val="2"/>
                <w:sz w:val="15"/>
                <w:szCs w:val="15"/>
                <w:highlight w:val="none"/>
              </w:rPr>
              <w:t>改扩建</w:t>
            </w:r>
            <w:r>
              <w:rPr>
                <w:rFonts w:hint="default" w:ascii="Times New Roman" w:hAnsi="Times New Roman" w:eastAsia="微软雅黑" w:cs="Times New Roman"/>
                <w:b/>
                <w:bCs w:val="0"/>
                <w:color w:val="000000"/>
                <w:kern w:val="2"/>
                <w:sz w:val="15"/>
                <w:szCs w:val="15"/>
                <w:highlight w:val="none"/>
                <w:lang w:val="en-US" w:eastAsia="zh-CN"/>
              </w:rPr>
              <w:t xml:space="preserve"> </w:t>
            </w:r>
            <w:r>
              <w:rPr>
                <w:rFonts w:hint="default" w:ascii="Times New Roman" w:hAnsi="Times New Roman" w:eastAsia="微软雅黑" w:cs="Times New Roman"/>
                <w:b/>
                <w:bCs w:val="0"/>
                <w:color w:val="000000"/>
                <w:kern w:val="2"/>
                <w:sz w:val="15"/>
                <w:szCs w:val="15"/>
                <w:highlight w:val="none"/>
              </w:rPr>
              <w:t xml:space="preserve"> </w:t>
            </w:r>
            <w:r>
              <w:rPr>
                <w:rFonts w:hint="default" w:ascii="Times New Roman" w:hAnsi="Times New Roman" w:eastAsia="微软雅黑" w:cs="Times New Roman"/>
                <w:b/>
                <w:bCs w:val="0"/>
                <w:color w:val="000000"/>
                <w:kern w:val="2"/>
                <w:sz w:val="15"/>
                <w:szCs w:val="15"/>
                <w:highlight w:val="none"/>
              </w:rPr>
              <w:sym w:font="Wingdings 2" w:char="00A3"/>
            </w:r>
            <w:r>
              <w:rPr>
                <w:rFonts w:hint="default" w:ascii="Times New Roman" w:hAnsi="Times New Roman" w:eastAsia="微软雅黑" w:cs="Times New Roman"/>
                <w:b/>
                <w:bCs w:val="0"/>
                <w:color w:val="000000"/>
                <w:kern w:val="2"/>
                <w:sz w:val="15"/>
                <w:szCs w:val="15"/>
                <w:highlight w:val="none"/>
              </w:rPr>
              <w:t>技术改造</w:t>
            </w:r>
          </w:p>
        </w:tc>
        <w:tc>
          <w:tcPr>
            <w:tcW w:w="992" w:type="dxa"/>
            <w:gridSpan w:val="2"/>
            <w:noWrap w:val="0"/>
            <w:tcMar>
              <w:top w:w="0" w:type="dxa"/>
              <w:left w:w="57" w:type="dxa"/>
              <w:bottom w:w="0" w:type="dxa"/>
              <w:right w:w="57" w:type="dxa"/>
            </w:tcMar>
            <w:vAlign w:val="center"/>
          </w:tcPr>
          <w:p w14:paraId="529C6A9F">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项目厂区中心经度/纬度</w:t>
            </w:r>
          </w:p>
        </w:tc>
        <w:tc>
          <w:tcPr>
            <w:tcW w:w="1243" w:type="dxa"/>
            <w:gridSpan w:val="3"/>
            <w:noWrap w:val="0"/>
            <w:tcMar>
              <w:top w:w="0" w:type="dxa"/>
              <w:left w:w="57" w:type="dxa"/>
              <w:bottom w:w="0" w:type="dxa"/>
              <w:right w:w="57" w:type="dxa"/>
            </w:tcMar>
            <w:vAlign w:val="center"/>
          </w:tcPr>
          <w:p w14:paraId="07F2BE2E">
            <w:pPr>
              <w:spacing w:after="0"/>
              <w:ind w:firstLine="75" w:firstLineChars="50"/>
              <w:rPr>
                <w:rFonts w:hint="eastAsia" w:ascii="Times New Roman" w:hAnsi="Times New Roman" w:eastAsia="微软雅黑" w:cs="Times New Roman"/>
                <w:b/>
                <w:bCs w:val="0"/>
                <w:color w:val="000000"/>
                <w:kern w:val="2"/>
                <w:sz w:val="15"/>
                <w:szCs w:val="15"/>
                <w:highlight w:val="none"/>
                <w:lang w:eastAsia="zh-CN"/>
              </w:rPr>
            </w:pPr>
            <w:r>
              <w:rPr>
                <w:rFonts w:hint="default" w:ascii="Times New Roman" w:hAnsi="Times New Roman" w:eastAsia="微软雅黑" w:cs="Times New Roman"/>
                <w:b/>
                <w:bCs w:val="0"/>
                <w:color w:val="000000"/>
                <w:kern w:val="2"/>
                <w:sz w:val="15"/>
                <w:szCs w:val="15"/>
                <w:highlight w:val="none"/>
              </w:rPr>
              <w:t>E</w:t>
            </w:r>
            <w:r>
              <w:rPr>
                <w:rFonts w:hint="default" w:ascii="Times New Roman" w:hAnsi="Times New Roman" w:eastAsia="微软雅黑" w:cs="Times New Roman"/>
                <w:b/>
                <w:bCs w:val="0"/>
                <w:color w:val="000000"/>
                <w:kern w:val="2"/>
                <w:sz w:val="15"/>
                <w:szCs w:val="15"/>
                <w:highlight w:val="none"/>
                <w:lang w:val="en-US" w:eastAsia="zh-CN"/>
              </w:rPr>
              <w:t xml:space="preserve"> </w:t>
            </w:r>
            <w:r>
              <w:rPr>
                <w:rFonts w:hint="eastAsia" w:ascii="Times New Roman" w:hAnsi="Times New Roman" w:eastAsia="微软雅黑" w:cs="Times New Roman"/>
                <w:b/>
                <w:bCs w:val="0"/>
                <w:color w:val="000000"/>
                <w:kern w:val="2"/>
                <w:sz w:val="15"/>
                <w:szCs w:val="15"/>
                <w:highlight w:val="none"/>
              </w:rPr>
              <w:t>114</w:t>
            </w:r>
            <w:r>
              <w:rPr>
                <w:rFonts w:hint="eastAsia" w:ascii="Times New Roman" w:hAnsi="Times New Roman" w:eastAsia="微软雅黑" w:cs="Times New Roman"/>
                <w:b/>
                <w:bCs w:val="0"/>
                <w:color w:val="000000"/>
                <w:kern w:val="2"/>
                <w:sz w:val="15"/>
                <w:szCs w:val="15"/>
                <w:highlight w:val="none"/>
                <w:lang w:val="en-US" w:eastAsia="zh-CN"/>
              </w:rPr>
              <w:t>°</w:t>
            </w:r>
            <w:r>
              <w:rPr>
                <w:rFonts w:hint="eastAsia" w:ascii="Times New Roman" w:hAnsi="Times New Roman" w:eastAsia="微软雅黑" w:cs="Times New Roman"/>
                <w:b/>
                <w:bCs w:val="0"/>
                <w:color w:val="000000"/>
                <w:kern w:val="2"/>
                <w:sz w:val="15"/>
                <w:szCs w:val="15"/>
                <w:highlight w:val="none"/>
              </w:rPr>
              <w:t>2</w:t>
            </w:r>
            <w:r>
              <w:rPr>
                <w:rFonts w:hint="eastAsia" w:ascii="Times New Roman" w:hAnsi="Times New Roman" w:eastAsia="微软雅黑" w:cs="Times New Roman"/>
                <w:b/>
                <w:bCs w:val="0"/>
                <w:color w:val="000000"/>
                <w:kern w:val="2"/>
                <w:sz w:val="15"/>
                <w:szCs w:val="15"/>
                <w:highlight w:val="none"/>
                <w:lang w:val="en-US" w:eastAsia="zh-CN"/>
              </w:rPr>
              <w:t>′</w:t>
            </w:r>
            <w:r>
              <w:rPr>
                <w:rFonts w:hint="eastAsia" w:ascii="Times New Roman" w:hAnsi="Times New Roman" w:eastAsia="微软雅黑" w:cs="Times New Roman"/>
                <w:b/>
                <w:bCs w:val="0"/>
                <w:color w:val="000000"/>
                <w:kern w:val="2"/>
                <w:sz w:val="15"/>
                <w:szCs w:val="15"/>
                <w:highlight w:val="none"/>
              </w:rPr>
              <w:t>55.930</w:t>
            </w:r>
            <w:r>
              <w:rPr>
                <w:rFonts w:hint="eastAsia" w:ascii="Times New Roman" w:hAnsi="Times New Roman" w:eastAsia="微软雅黑" w:cs="Times New Roman"/>
                <w:b/>
                <w:bCs w:val="0"/>
                <w:color w:val="000000"/>
                <w:kern w:val="2"/>
                <w:sz w:val="15"/>
                <w:szCs w:val="15"/>
                <w:highlight w:val="none"/>
                <w:lang w:val="en-US" w:eastAsia="zh-CN"/>
              </w:rPr>
              <w:t>″</w:t>
            </w:r>
          </w:p>
          <w:p w14:paraId="4F8CE574">
            <w:pPr>
              <w:spacing w:after="0"/>
              <w:ind w:firstLine="75" w:firstLineChars="50"/>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 xml:space="preserve">N </w:t>
            </w:r>
            <w:r>
              <w:rPr>
                <w:rFonts w:hint="eastAsia" w:ascii="Times New Roman" w:hAnsi="Times New Roman" w:eastAsia="微软雅黑" w:cs="Times New Roman"/>
                <w:b/>
                <w:bCs w:val="0"/>
                <w:color w:val="000000"/>
                <w:kern w:val="2"/>
                <w:sz w:val="15"/>
                <w:szCs w:val="15"/>
                <w:highlight w:val="none"/>
              </w:rPr>
              <w:t>35</w:t>
            </w:r>
            <w:r>
              <w:rPr>
                <w:rFonts w:hint="eastAsia" w:ascii="Times New Roman" w:hAnsi="Times New Roman" w:eastAsia="微软雅黑" w:cs="Times New Roman"/>
                <w:b/>
                <w:bCs w:val="0"/>
                <w:color w:val="000000"/>
                <w:kern w:val="2"/>
                <w:sz w:val="15"/>
                <w:szCs w:val="15"/>
                <w:highlight w:val="none"/>
                <w:lang w:val="en-US" w:eastAsia="zh-CN"/>
              </w:rPr>
              <w:t>°</w:t>
            </w:r>
            <w:r>
              <w:rPr>
                <w:rFonts w:hint="eastAsia" w:ascii="Times New Roman" w:hAnsi="Times New Roman" w:eastAsia="微软雅黑" w:cs="Times New Roman"/>
                <w:b/>
                <w:bCs w:val="0"/>
                <w:color w:val="000000"/>
                <w:kern w:val="2"/>
                <w:sz w:val="15"/>
                <w:szCs w:val="15"/>
                <w:highlight w:val="none"/>
              </w:rPr>
              <w:t>16</w:t>
            </w:r>
            <w:r>
              <w:rPr>
                <w:rFonts w:hint="eastAsia" w:ascii="Times New Roman" w:hAnsi="Times New Roman" w:eastAsia="微软雅黑" w:cs="Times New Roman"/>
                <w:b/>
                <w:bCs w:val="0"/>
                <w:color w:val="000000"/>
                <w:kern w:val="2"/>
                <w:sz w:val="15"/>
                <w:szCs w:val="15"/>
                <w:highlight w:val="none"/>
                <w:lang w:val="en-US" w:eastAsia="zh-CN"/>
              </w:rPr>
              <w:t>′</w:t>
            </w:r>
            <w:r>
              <w:rPr>
                <w:rFonts w:hint="eastAsia" w:ascii="Times New Roman" w:hAnsi="Times New Roman" w:eastAsia="微软雅黑" w:cs="Times New Roman"/>
                <w:b/>
                <w:bCs w:val="0"/>
                <w:color w:val="000000"/>
                <w:kern w:val="2"/>
                <w:sz w:val="15"/>
                <w:szCs w:val="15"/>
                <w:highlight w:val="none"/>
              </w:rPr>
              <w:t>58.023</w:t>
            </w:r>
            <w:r>
              <w:rPr>
                <w:rFonts w:hint="eastAsia" w:ascii="Times New Roman" w:hAnsi="Times New Roman" w:eastAsia="微软雅黑" w:cs="Times New Roman"/>
                <w:b/>
                <w:bCs w:val="0"/>
                <w:color w:val="000000"/>
                <w:kern w:val="2"/>
                <w:sz w:val="15"/>
                <w:szCs w:val="15"/>
                <w:highlight w:val="none"/>
                <w:lang w:val="en-US" w:eastAsia="zh-CN"/>
              </w:rPr>
              <w:t>″</w:t>
            </w:r>
          </w:p>
        </w:tc>
      </w:tr>
      <w:tr w14:paraId="4E8D0E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tcBorders>
              <w:top w:val="single" w:color="auto" w:sz="8" w:space="0"/>
            </w:tcBorders>
            <w:noWrap w:val="0"/>
            <w:vAlign w:val="center"/>
          </w:tcPr>
          <w:p w14:paraId="37168F9A">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vAlign w:val="center"/>
          </w:tcPr>
          <w:p w14:paraId="3A4F04E5">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设计生产能力</w:t>
            </w:r>
          </w:p>
        </w:tc>
        <w:tc>
          <w:tcPr>
            <w:tcW w:w="4377" w:type="dxa"/>
            <w:gridSpan w:val="7"/>
            <w:noWrap w:val="0"/>
            <w:vAlign w:val="center"/>
          </w:tcPr>
          <w:p w14:paraId="55852C1D">
            <w:pPr>
              <w:spacing w:after="0"/>
              <w:jc w:val="center"/>
              <w:rPr>
                <w:rFonts w:hint="default" w:ascii="Times New Roman" w:hAnsi="Times New Roman" w:eastAsia="微软雅黑" w:cs="Times New Roman"/>
                <w:b/>
                <w:bCs/>
                <w:color w:val="000000"/>
                <w:kern w:val="2"/>
                <w:sz w:val="15"/>
                <w:szCs w:val="15"/>
                <w:highlight w:val="none"/>
                <w:lang w:val="en-US"/>
              </w:rPr>
            </w:pPr>
            <w:r>
              <w:rPr>
                <w:rFonts w:hint="default" w:ascii="Times New Roman" w:hAnsi="Times New Roman" w:eastAsia="微软雅黑" w:cs="Times New Roman"/>
                <w:b/>
                <w:bCs/>
                <w:color w:val="000000"/>
                <w:sz w:val="15"/>
                <w:szCs w:val="15"/>
                <w:highlight w:val="none"/>
                <w:lang w:val="en-US" w:eastAsia="zh-CN"/>
              </w:rPr>
              <w:t>分切纸张10000t/a、分切标签纸1400万m</w:t>
            </w:r>
            <w:r>
              <w:rPr>
                <w:rFonts w:hint="default" w:ascii="Times New Roman" w:hAnsi="Times New Roman" w:eastAsia="微软雅黑" w:cs="Times New Roman"/>
                <w:b/>
                <w:bCs/>
                <w:color w:val="000000"/>
                <w:sz w:val="15"/>
                <w:szCs w:val="15"/>
                <w:highlight w:val="none"/>
                <w:vertAlign w:val="superscript"/>
                <w:lang w:val="en-US" w:eastAsia="zh-CN"/>
              </w:rPr>
              <w:t>2</w:t>
            </w:r>
            <w:r>
              <w:rPr>
                <w:rFonts w:hint="default" w:ascii="Times New Roman" w:hAnsi="Times New Roman" w:eastAsia="微软雅黑" w:cs="Times New Roman"/>
                <w:b/>
                <w:bCs/>
                <w:color w:val="000000"/>
                <w:sz w:val="15"/>
                <w:szCs w:val="15"/>
                <w:highlight w:val="none"/>
                <w:lang w:val="en-US" w:eastAsia="zh-CN"/>
              </w:rPr>
              <w:t>/a、印刷标签纸600万m</w:t>
            </w:r>
            <w:r>
              <w:rPr>
                <w:rFonts w:hint="default" w:ascii="Times New Roman" w:hAnsi="Times New Roman" w:eastAsia="微软雅黑" w:cs="Times New Roman"/>
                <w:b/>
                <w:bCs/>
                <w:color w:val="000000"/>
                <w:sz w:val="15"/>
                <w:szCs w:val="15"/>
                <w:highlight w:val="none"/>
                <w:vertAlign w:val="superscript"/>
                <w:lang w:val="en-US" w:eastAsia="zh-CN"/>
              </w:rPr>
              <w:t>2</w:t>
            </w:r>
            <w:r>
              <w:rPr>
                <w:rFonts w:hint="default" w:ascii="Times New Roman" w:hAnsi="Times New Roman" w:eastAsia="微软雅黑" w:cs="Times New Roman"/>
                <w:b/>
                <w:bCs/>
                <w:color w:val="000000"/>
                <w:sz w:val="15"/>
                <w:szCs w:val="15"/>
                <w:highlight w:val="none"/>
                <w:lang w:val="en-US" w:eastAsia="zh-CN"/>
              </w:rPr>
              <w:t>/a、有机硅离型纸2000t/a、纸杯8000t/a、塑料纸杯2.5亿个/a</w:t>
            </w:r>
          </w:p>
        </w:tc>
        <w:tc>
          <w:tcPr>
            <w:tcW w:w="2002" w:type="dxa"/>
            <w:gridSpan w:val="2"/>
            <w:noWrap w:val="0"/>
            <w:vAlign w:val="center"/>
          </w:tcPr>
          <w:p w14:paraId="4E853877">
            <w:pPr>
              <w:spacing w:after="0"/>
              <w:jc w:val="center"/>
              <w:rPr>
                <w:rFonts w:hint="default" w:ascii="Times New Roman" w:hAnsi="Times New Roman" w:eastAsia="微软雅黑" w:cs="Times New Roman"/>
                <w:b/>
                <w:bCs/>
                <w:color w:val="000000"/>
                <w:kern w:val="2"/>
                <w:sz w:val="15"/>
                <w:szCs w:val="15"/>
                <w:highlight w:val="none"/>
              </w:rPr>
            </w:pPr>
            <w:r>
              <w:rPr>
                <w:rFonts w:hint="default" w:ascii="Times New Roman" w:hAnsi="Times New Roman" w:eastAsia="微软雅黑" w:cs="Times New Roman"/>
                <w:b/>
                <w:bCs/>
                <w:color w:val="000000"/>
                <w:kern w:val="2"/>
                <w:sz w:val="15"/>
                <w:szCs w:val="15"/>
                <w:highlight w:val="none"/>
              </w:rPr>
              <w:t>实际生产能力</w:t>
            </w:r>
          </w:p>
        </w:tc>
        <w:tc>
          <w:tcPr>
            <w:tcW w:w="2126" w:type="dxa"/>
            <w:gridSpan w:val="2"/>
            <w:noWrap w:val="0"/>
            <w:tcMar>
              <w:top w:w="0" w:type="dxa"/>
              <w:left w:w="57" w:type="dxa"/>
              <w:bottom w:w="0" w:type="dxa"/>
              <w:right w:w="57" w:type="dxa"/>
            </w:tcMar>
            <w:vAlign w:val="center"/>
          </w:tcPr>
          <w:p w14:paraId="6A1CBD2C">
            <w:pPr>
              <w:spacing w:after="0"/>
              <w:jc w:val="center"/>
              <w:rPr>
                <w:rFonts w:hint="default" w:ascii="Times New Roman" w:hAnsi="Times New Roman" w:eastAsia="微软雅黑" w:cs="Times New Roman"/>
                <w:b/>
                <w:bCs/>
                <w:color w:val="000000"/>
                <w:kern w:val="2"/>
                <w:sz w:val="15"/>
                <w:szCs w:val="15"/>
                <w:highlight w:val="none"/>
              </w:rPr>
            </w:pPr>
            <w:r>
              <w:rPr>
                <w:rFonts w:hint="default" w:ascii="Times New Roman" w:hAnsi="Times New Roman" w:eastAsia="微软雅黑" w:cs="Times New Roman"/>
                <w:b/>
                <w:bCs/>
                <w:color w:val="000000"/>
                <w:sz w:val="15"/>
                <w:szCs w:val="15"/>
                <w:highlight w:val="none"/>
                <w:lang w:val="en-US" w:eastAsia="zh-CN"/>
              </w:rPr>
              <w:t>分切纸张3500t/a、分切标签纸320万m</w:t>
            </w:r>
            <w:r>
              <w:rPr>
                <w:rFonts w:hint="default" w:ascii="Times New Roman" w:hAnsi="Times New Roman" w:eastAsia="微软雅黑" w:cs="Times New Roman"/>
                <w:b/>
                <w:bCs/>
                <w:color w:val="000000"/>
                <w:sz w:val="15"/>
                <w:szCs w:val="15"/>
                <w:highlight w:val="none"/>
                <w:vertAlign w:val="superscript"/>
                <w:lang w:val="en-US" w:eastAsia="zh-CN"/>
              </w:rPr>
              <w:t>2</w:t>
            </w:r>
            <w:r>
              <w:rPr>
                <w:rFonts w:hint="default" w:ascii="Times New Roman" w:hAnsi="Times New Roman" w:eastAsia="微软雅黑" w:cs="Times New Roman"/>
                <w:b/>
                <w:bCs/>
                <w:color w:val="000000"/>
                <w:sz w:val="15"/>
                <w:szCs w:val="15"/>
                <w:highlight w:val="none"/>
                <w:lang w:val="en-US" w:eastAsia="zh-CN"/>
              </w:rPr>
              <w:t>/a、印刷标签纸480万m</w:t>
            </w:r>
            <w:r>
              <w:rPr>
                <w:rFonts w:hint="default" w:ascii="Times New Roman" w:hAnsi="Times New Roman" w:eastAsia="微软雅黑" w:cs="Times New Roman"/>
                <w:b/>
                <w:bCs/>
                <w:color w:val="000000"/>
                <w:sz w:val="15"/>
                <w:szCs w:val="15"/>
                <w:highlight w:val="none"/>
                <w:vertAlign w:val="superscript"/>
                <w:lang w:val="en-US" w:eastAsia="zh-CN"/>
              </w:rPr>
              <w:t>2</w:t>
            </w:r>
            <w:r>
              <w:rPr>
                <w:rFonts w:hint="default" w:ascii="Times New Roman" w:hAnsi="Times New Roman" w:eastAsia="微软雅黑" w:cs="Times New Roman"/>
                <w:b/>
                <w:bCs/>
                <w:color w:val="000000"/>
                <w:sz w:val="15"/>
                <w:szCs w:val="15"/>
                <w:highlight w:val="none"/>
                <w:lang w:val="en-US" w:eastAsia="zh-CN"/>
              </w:rPr>
              <w:t>/a、有机硅离型纸1000t/a、塑料纸杯0.125亿个/a</w:t>
            </w:r>
          </w:p>
        </w:tc>
        <w:tc>
          <w:tcPr>
            <w:tcW w:w="1701" w:type="dxa"/>
            <w:gridSpan w:val="2"/>
            <w:noWrap w:val="0"/>
            <w:tcMar>
              <w:top w:w="0" w:type="dxa"/>
              <w:left w:w="57" w:type="dxa"/>
              <w:bottom w:w="0" w:type="dxa"/>
              <w:right w:w="57" w:type="dxa"/>
            </w:tcMar>
            <w:vAlign w:val="center"/>
          </w:tcPr>
          <w:p w14:paraId="4AEF84F7">
            <w:pPr>
              <w:spacing w:after="0"/>
              <w:jc w:val="center"/>
              <w:rPr>
                <w:rFonts w:hint="default" w:ascii="Times New Roman" w:hAnsi="Times New Roman" w:eastAsia="微软雅黑" w:cs="Times New Roman"/>
                <w:b/>
                <w:bCs/>
                <w:color w:val="000000"/>
                <w:kern w:val="2"/>
                <w:sz w:val="15"/>
                <w:szCs w:val="15"/>
                <w:highlight w:val="none"/>
              </w:rPr>
            </w:pPr>
            <w:r>
              <w:rPr>
                <w:rFonts w:hint="default" w:ascii="Times New Roman" w:hAnsi="Times New Roman" w:eastAsia="微软雅黑" w:cs="Times New Roman"/>
                <w:b/>
                <w:bCs/>
                <w:color w:val="000000"/>
                <w:kern w:val="2"/>
                <w:sz w:val="15"/>
                <w:szCs w:val="15"/>
                <w:highlight w:val="none"/>
              </w:rPr>
              <w:t>环评单位</w:t>
            </w:r>
          </w:p>
        </w:tc>
        <w:tc>
          <w:tcPr>
            <w:tcW w:w="2235" w:type="dxa"/>
            <w:gridSpan w:val="5"/>
            <w:noWrap w:val="0"/>
            <w:tcMar>
              <w:top w:w="0" w:type="dxa"/>
              <w:left w:w="57" w:type="dxa"/>
              <w:bottom w:w="0" w:type="dxa"/>
              <w:right w:w="57" w:type="dxa"/>
            </w:tcMar>
            <w:vAlign w:val="center"/>
          </w:tcPr>
          <w:p w14:paraId="0449ADED">
            <w:pPr>
              <w:spacing w:after="0"/>
              <w:jc w:val="center"/>
              <w:rPr>
                <w:rFonts w:hint="default" w:ascii="Times New Roman" w:hAnsi="Times New Roman" w:eastAsia="微软雅黑" w:cs="Times New Roman"/>
                <w:b/>
                <w:bCs/>
                <w:color w:val="000000"/>
                <w:kern w:val="2"/>
                <w:sz w:val="15"/>
                <w:szCs w:val="15"/>
                <w:highlight w:val="none"/>
                <w:lang w:val="en-US"/>
              </w:rPr>
            </w:pPr>
            <w:r>
              <w:rPr>
                <w:rFonts w:hint="default" w:ascii="Times New Roman" w:hAnsi="Times New Roman" w:eastAsia="微软雅黑" w:cs="Times New Roman"/>
                <w:b/>
                <w:bCs/>
                <w:color w:val="000000"/>
                <w:sz w:val="15"/>
                <w:szCs w:val="15"/>
                <w:highlight w:val="none"/>
                <w:lang w:val="en-US" w:eastAsia="zh-CN"/>
              </w:rPr>
              <w:t>新乡市世青环境技术有限公司</w:t>
            </w:r>
          </w:p>
        </w:tc>
      </w:tr>
      <w:tr w14:paraId="46E4AA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tcBorders>
              <w:top w:val="single" w:color="auto" w:sz="8" w:space="0"/>
            </w:tcBorders>
            <w:noWrap w:val="0"/>
            <w:vAlign w:val="center"/>
          </w:tcPr>
          <w:p w14:paraId="2D2C561E">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vAlign w:val="center"/>
          </w:tcPr>
          <w:p w14:paraId="7C9845DD">
            <w:pPr>
              <w:spacing w:after="0"/>
              <w:jc w:val="center"/>
              <w:rPr>
                <w:rFonts w:hint="default" w:ascii="Times New Roman" w:hAnsi="Times New Roman" w:eastAsia="微软雅黑" w:cs="Times New Roman"/>
                <w:b/>
                <w:bCs/>
                <w:color w:val="000000"/>
                <w:sz w:val="15"/>
                <w:szCs w:val="15"/>
                <w:highlight w:val="none"/>
                <w:lang w:val="en-US" w:eastAsia="zh-CN"/>
              </w:rPr>
            </w:pPr>
            <w:r>
              <w:rPr>
                <w:rFonts w:hint="default" w:ascii="Times New Roman" w:hAnsi="Times New Roman" w:eastAsia="微软雅黑" w:cs="Times New Roman"/>
                <w:b/>
                <w:bCs/>
                <w:color w:val="000000"/>
                <w:sz w:val="15"/>
                <w:szCs w:val="15"/>
                <w:highlight w:val="none"/>
                <w:lang w:val="en-US" w:eastAsia="zh-CN"/>
              </w:rPr>
              <w:t>环评文件审批机关</w:t>
            </w:r>
          </w:p>
        </w:tc>
        <w:tc>
          <w:tcPr>
            <w:tcW w:w="4377" w:type="dxa"/>
            <w:gridSpan w:val="7"/>
            <w:noWrap w:val="0"/>
            <w:vAlign w:val="center"/>
          </w:tcPr>
          <w:p w14:paraId="201BF4C8">
            <w:pPr>
              <w:spacing w:after="0"/>
              <w:jc w:val="center"/>
              <w:rPr>
                <w:rFonts w:hint="default" w:ascii="Times New Roman" w:hAnsi="Times New Roman" w:eastAsia="微软雅黑" w:cs="Times New Roman"/>
                <w:b/>
                <w:bCs/>
                <w:color w:val="000000"/>
                <w:sz w:val="15"/>
                <w:szCs w:val="15"/>
                <w:highlight w:val="none"/>
                <w:lang w:val="en-US" w:eastAsia="zh-CN"/>
              </w:rPr>
            </w:pPr>
            <w:r>
              <w:rPr>
                <w:rFonts w:hint="eastAsia" w:ascii="Times New Roman" w:hAnsi="Times New Roman" w:eastAsia="微软雅黑" w:cs="Times New Roman"/>
                <w:b/>
                <w:bCs/>
                <w:color w:val="000000"/>
                <w:sz w:val="15"/>
                <w:szCs w:val="15"/>
                <w:highlight w:val="none"/>
                <w:lang w:val="en-US" w:eastAsia="zh-CN"/>
              </w:rPr>
              <w:t>新乡经济技术开发区管理委员会行政审批和营商环境服务局</w:t>
            </w:r>
          </w:p>
        </w:tc>
        <w:tc>
          <w:tcPr>
            <w:tcW w:w="2002" w:type="dxa"/>
            <w:gridSpan w:val="2"/>
            <w:noWrap w:val="0"/>
            <w:vAlign w:val="center"/>
          </w:tcPr>
          <w:p w14:paraId="395145BB">
            <w:pPr>
              <w:spacing w:after="0"/>
              <w:jc w:val="center"/>
              <w:rPr>
                <w:rFonts w:hint="default" w:ascii="Times New Roman" w:hAnsi="Times New Roman" w:eastAsia="微软雅黑" w:cs="Times New Roman"/>
                <w:b/>
                <w:bCs/>
                <w:color w:val="000000"/>
                <w:sz w:val="15"/>
                <w:szCs w:val="15"/>
                <w:highlight w:val="none"/>
                <w:lang w:val="en-US" w:eastAsia="zh-CN"/>
              </w:rPr>
            </w:pPr>
            <w:r>
              <w:rPr>
                <w:rFonts w:hint="default" w:ascii="Times New Roman" w:hAnsi="Times New Roman" w:eastAsia="微软雅黑" w:cs="Times New Roman"/>
                <w:b/>
                <w:bCs/>
                <w:color w:val="000000"/>
                <w:sz w:val="15"/>
                <w:szCs w:val="15"/>
                <w:highlight w:val="none"/>
                <w:lang w:val="en-US" w:eastAsia="zh-CN"/>
              </w:rPr>
              <w:t>审批文号</w:t>
            </w:r>
          </w:p>
        </w:tc>
        <w:tc>
          <w:tcPr>
            <w:tcW w:w="2126" w:type="dxa"/>
            <w:gridSpan w:val="2"/>
            <w:noWrap w:val="0"/>
            <w:tcMar>
              <w:top w:w="0" w:type="dxa"/>
              <w:left w:w="57" w:type="dxa"/>
              <w:bottom w:w="0" w:type="dxa"/>
              <w:right w:w="57" w:type="dxa"/>
            </w:tcMar>
            <w:vAlign w:val="center"/>
          </w:tcPr>
          <w:p w14:paraId="25EBE7FB">
            <w:pPr>
              <w:spacing w:after="0"/>
              <w:jc w:val="center"/>
              <w:rPr>
                <w:rFonts w:hint="default" w:ascii="Times New Roman" w:hAnsi="Times New Roman" w:eastAsia="微软雅黑" w:cs="Times New Roman"/>
                <w:b/>
                <w:bCs/>
                <w:color w:val="000000"/>
                <w:sz w:val="15"/>
                <w:szCs w:val="15"/>
                <w:highlight w:val="none"/>
                <w:lang w:val="en-US" w:eastAsia="zh-CN"/>
              </w:rPr>
            </w:pPr>
            <w:r>
              <w:rPr>
                <w:rFonts w:hint="default" w:ascii="Times New Roman" w:hAnsi="Times New Roman" w:eastAsia="微软雅黑" w:cs="Times New Roman"/>
                <w:b/>
                <w:bCs/>
                <w:color w:val="000000"/>
                <w:sz w:val="15"/>
                <w:szCs w:val="15"/>
                <w:highlight w:val="none"/>
                <w:lang w:val="en-US" w:eastAsia="zh-CN"/>
              </w:rPr>
              <w:t>新</w:t>
            </w:r>
            <w:r>
              <w:rPr>
                <w:rFonts w:hint="eastAsia" w:ascii="Times New Roman" w:hAnsi="Times New Roman" w:eastAsia="微软雅黑" w:cs="Times New Roman"/>
                <w:b/>
                <w:bCs/>
                <w:color w:val="000000"/>
                <w:sz w:val="15"/>
                <w:szCs w:val="15"/>
                <w:highlight w:val="none"/>
                <w:lang w:val="en-US" w:eastAsia="zh-CN"/>
              </w:rPr>
              <w:t>经</w:t>
            </w:r>
            <w:r>
              <w:rPr>
                <w:rFonts w:hint="default" w:ascii="Times New Roman" w:hAnsi="Times New Roman" w:eastAsia="微软雅黑" w:cs="Times New Roman"/>
                <w:b/>
                <w:bCs/>
                <w:color w:val="000000"/>
                <w:sz w:val="15"/>
                <w:szCs w:val="15"/>
                <w:highlight w:val="none"/>
                <w:lang w:val="en-US" w:eastAsia="zh-CN"/>
              </w:rPr>
              <w:t>环表</w:t>
            </w:r>
            <w:r>
              <w:rPr>
                <w:rFonts w:hint="eastAsia" w:ascii="Times New Roman" w:hAnsi="Times New Roman" w:eastAsia="微软雅黑" w:cs="Times New Roman"/>
                <w:b/>
                <w:bCs/>
                <w:color w:val="000000"/>
                <w:sz w:val="15"/>
                <w:szCs w:val="15"/>
                <w:highlight w:val="none"/>
                <w:lang w:val="en-US" w:eastAsia="zh-CN"/>
              </w:rPr>
              <w:t>审</w:t>
            </w:r>
            <w:r>
              <w:rPr>
                <w:rFonts w:hint="default" w:ascii="Times New Roman" w:hAnsi="Times New Roman" w:eastAsia="微软雅黑" w:cs="Times New Roman"/>
                <w:b/>
                <w:bCs/>
                <w:color w:val="000000"/>
                <w:sz w:val="15"/>
                <w:szCs w:val="15"/>
                <w:highlight w:val="none"/>
                <w:lang w:val="en-US" w:eastAsia="zh-CN"/>
              </w:rPr>
              <w:t>[202</w:t>
            </w:r>
            <w:r>
              <w:rPr>
                <w:rFonts w:hint="eastAsia" w:ascii="Times New Roman" w:hAnsi="Times New Roman" w:eastAsia="微软雅黑" w:cs="Times New Roman"/>
                <w:b/>
                <w:bCs/>
                <w:color w:val="000000"/>
                <w:sz w:val="15"/>
                <w:szCs w:val="15"/>
                <w:highlight w:val="none"/>
                <w:lang w:val="en-US" w:eastAsia="zh-CN"/>
              </w:rPr>
              <w:t>5</w:t>
            </w:r>
            <w:r>
              <w:rPr>
                <w:rFonts w:hint="default" w:ascii="Times New Roman" w:hAnsi="Times New Roman" w:eastAsia="微软雅黑" w:cs="Times New Roman"/>
                <w:b/>
                <w:bCs/>
                <w:color w:val="000000"/>
                <w:sz w:val="15"/>
                <w:szCs w:val="15"/>
                <w:highlight w:val="none"/>
                <w:lang w:val="en-US" w:eastAsia="zh-CN"/>
              </w:rPr>
              <w:t>]3号</w:t>
            </w:r>
          </w:p>
        </w:tc>
        <w:tc>
          <w:tcPr>
            <w:tcW w:w="1701" w:type="dxa"/>
            <w:gridSpan w:val="2"/>
            <w:noWrap w:val="0"/>
            <w:tcMar>
              <w:top w:w="0" w:type="dxa"/>
              <w:left w:w="57" w:type="dxa"/>
              <w:bottom w:w="0" w:type="dxa"/>
              <w:right w:w="57" w:type="dxa"/>
            </w:tcMar>
            <w:vAlign w:val="center"/>
          </w:tcPr>
          <w:p w14:paraId="760ABCCB">
            <w:pPr>
              <w:spacing w:after="0"/>
              <w:jc w:val="center"/>
              <w:rPr>
                <w:rFonts w:hint="default" w:ascii="Times New Roman" w:hAnsi="Times New Roman" w:eastAsia="微软雅黑" w:cs="Times New Roman"/>
                <w:b/>
                <w:bCs/>
                <w:color w:val="000000"/>
                <w:sz w:val="15"/>
                <w:szCs w:val="15"/>
                <w:highlight w:val="none"/>
                <w:lang w:val="en-US" w:eastAsia="zh-CN"/>
              </w:rPr>
            </w:pPr>
            <w:r>
              <w:rPr>
                <w:rFonts w:hint="default" w:ascii="Times New Roman" w:hAnsi="Times New Roman" w:eastAsia="微软雅黑" w:cs="Times New Roman"/>
                <w:b/>
                <w:bCs/>
                <w:color w:val="000000"/>
                <w:sz w:val="15"/>
                <w:szCs w:val="15"/>
                <w:highlight w:val="none"/>
                <w:lang w:val="en-US" w:eastAsia="zh-CN"/>
              </w:rPr>
              <w:t>环评文件类型</w:t>
            </w:r>
          </w:p>
        </w:tc>
        <w:tc>
          <w:tcPr>
            <w:tcW w:w="2235" w:type="dxa"/>
            <w:gridSpan w:val="5"/>
            <w:noWrap w:val="0"/>
            <w:tcMar>
              <w:top w:w="0" w:type="dxa"/>
              <w:left w:w="57" w:type="dxa"/>
              <w:bottom w:w="0" w:type="dxa"/>
              <w:right w:w="57" w:type="dxa"/>
            </w:tcMar>
            <w:vAlign w:val="center"/>
          </w:tcPr>
          <w:p w14:paraId="0A1D0380">
            <w:pPr>
              <w:spacing w:after="0"/>
              <w:jc w:val="center"/>
              <w:rPr>
                <w:rFonts w:hint="default" w:ascii="Times New Roman" w:hAnsi="Times New Roman" w:eastAsia="微软雅黑" w:cs="Times New Roman"/>
                <w:b/>
                <w:bCs/>
                <w:color w:val="000000"/>
                <w:sz w:val="15"/>
                <w:szCs w:val="15"/>
                <w:highlight w:val="none"/>
                <w:lang w:val="en-US" w:eastAsia="zh-CN"/>
              </w:rPr>
            </w:pPr>
            <w:r>
              <w:rPr>
                <w:rFonts w:hint="default" w:ascii="Times New Roman" w:hAnsi="Times New Roman" w:eastAsia="微软雅黑" w:cs="Times New Roman"/>
                <w:b/>
                <w:bCs/>
                <w:color w:val="000000"/>
                <w:sz w:val="15"/>
                <w:szCs w:val="15"/>
                <w:highlight w:val="none"/>
                <w:lang w:val="en-US" w:eastAsia="zh-CN"/>
              </w:rPr>
              <w:t>报告表</w:t>
            </w:r>
          </w:p>
        </w:tc>
      </w:tr>
      <w:tr w14:paraId="328985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tcBorders>
              <w:top w:val="single" w:color="auto" w:sz="8" w:space="0"/>
            </w:tcBorders>
            <w:noWrap w:val="0"/>
            <w:vAlign w:val="center"/>
          </w:tcPr>
          <w:p w14:paraId="7F7D8829">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vAlign w:val="center"/>
          </w:tcPr>
          <w:p w14:paraId="08E751B5">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开工日期</w:t>
            </w:r>
          </w:p>
        </w:tc>
        <w:tc>
          <w:tcPr>
            <w:tcW w:w="4377" w:type="dxa"/>
            <w:gridSpan w:val="7"/>
            <w:noWrap w:val="0"/>
            <w:vAlign w:val="center"/>
          </w:tcPr>
          <w:p w14:paraId="4B0357BF">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2025.6</w:t>
            </w:r>
          </w:p>
        </w:tc>
        <w:tc>
          <w:tcPr>
            <w:tcW w:w="2002" w:type="dxa"/>
            <w:gridSpan w:val="2"/>
            <w:noWrap w:val="0"/>
            <w:vAlign w:val="center"/>
          </w:tcPr>
          <w:p w14:paraId="4CF6B7C4">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竣工日期</w:t>
            </w:r>
          </w:p>
        </w:tc>
        <w:tc>
          <w:tcPr>
            <w:tcW w:w="2126" w:type="dxa"/>
            <w:gridSpan w:val="2"/>
            <w:noWrap w:val="0"/>
            <w:tcMar>
              <w:top w:w="0" w:type="dxa"/>
              <w:left w:w="57" w:type="dxa"/>
              <w:bottom w:w="0" w:type="dxa"/>
              <w:right w:w="57" w:type="dxa"/>
            </w:tcMar>
            <w:vAlign w:val="center"/>
          </w:tcPr>
          <w:p w14:paraId="5F699C3C">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rPr>
              <w:t>202</w:t>
            </w:r>
            <w:r>
              <w:rPr>
                <w:rFonts w:hint="eastAsia" w:ascii="Times New Roman" w:hAnsi="Times New Roman" w:cs="Times New Roman"/>
                <w:b/>
                <w:bCs w:val="0"/>
                <w:color w:val="000000"/>
                <w:kern w:val="2"/>
                <w:sz w:val="15"/>
                <w:szCs w:val="15"/>
                <w:highlight w:val="none"/>
                <w:lang w:val="en-US" w:eastAsia="zh-CN"/>
              </w:rPr>
              <w:t>5</w:t>
            </w:r>
            <w:r>
              <w:rPr>
                <w:rFonts w:hint="default" w:ascii="Times New Roman" w:hAnsi="Times New Roman" w:eastAsia="微软雅黑" w:cs="Times New Roman"/>
                <w:b/>
                <w:bCs w:val="0"/>
                <w:color w:val="000000"/>
                <w:kern w:val="2"/>
                <w:sz w:val="15"/>
                <w:szCs w:val="15"/>
                <w:highlight w:val="none"/>
              </w:rPr>
              <w:t>.</w:t>
            </w:r>
            <w:r>
              <w:rPr>
                <w:rFonts w:hint="eastAsia" w:ascii="Times New Roman" w:hAnsi="Times New Roman" w:cs="Times New Roman"/>
                <w:b/>
                <w:bCs w:val="0"/>
                <w:color w:val="000000"/>
                <w:kern w:val="2"/>
                <w:sz w:val="15"/>
                <w:szCs w:val="15"/>
                <w:highlight w:val="none"/>
                <w:lang w:val="en-US" w:eastAsia="zh-CN"/>
              </w:rPr>
              <w:t>8</w:t>
            </w:r>
          </w:p>
        </w:tc>
        <w:tc>
          <w:tcPr>
            <w:tcW w:w="1701" w:type="dxa"/>
            <w:gridSpan w:val="2"/>
            <w:noWrap w:val="0"/>
            <w:tcMar>
              <w:top w:w="0" w:type="dxa"/>
              <w:left w:w="57" w:type="dxa"/>
              <w:bottom w:w="0" w:type="dxa"/>
              <w:right w:w="57" w:type="dxa"/>
            </w:tcMar>
            <w:vAlign w:val="center"/>
          </w:tcPr>
          <w:p w14:paraId="55DA20A8">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排污许可证申领时间</w:t>
            </w:r>
          </w:p>
        </w:tc>
        <w:tc>
          <w:tcPr>
            <w:tcW w:w="2235" w:type="dxa"/>
            <w:gridSpan w:val="5"/>
            <w:noWrap w:val="0"/>
            <w:tcMar>
              <w:top w:w="0" w:type="dxa"/>
              <w:left w:w="57" w:type="dxa"/>
              <w:bottom w:w="0" w:type="dxa"/>
              <w:right w:w="57" w:type="dxa"/>
            </w:tcMar>
            <w:vAlign w:val="center"/>
          </w:tcPr>
          <w:p w14:paraId="4BC6F23F">
            <w:pPr>
              <w:spacing w:after="0"/>
              <w:jc w:val="center"/>
              <w:rPr>
                <w:rFonts w:hint="default" w:ascii="Times New Roman" w:hAnsi="Times New Roman" w:cs="Times New Roman"/>
                <w:b/>
                <w:bCs w:val="0"/>
                <w:color w:val="000000"/>
                <w:kern w:val="2"/>
                <w:sz w:val="15"/>
                <w:szCs w:val="15"/>
                <w:highlight w:val="none"/>
                <w:lang w:val="en-US" w:eastAsia="zh-CN"/>
              </w:rPr>
            </w:pPr>
            <w:r>
              <w:rPr>
                <w:rFonts w:hint="default" w:ascii="Times New Roman" w:hAnsi="Times New Roman" w:cs="Times New Roman"/>
                <w:b/>
                <w:bCs w:val="0"/>
                <w:color w:val="000000"/>
                <w:kern w:val="2"/>
                <w:sz w:val="15"/>
                <w:szCs w:val="15"/>
                <w:highlight w:val="none"/>
                <w:lang w:val="en-US" w:eastAsia="zh-CN"/>
              </w:rPr>
              <w:t>202</w:t>
            </w:r>
            <w:r>
              <w:rPr>
                <w:rFonts w:hint="eastAsia" w:ascii="Times New Roman" w:hAnsi="Times New Roman" w:cs="Times New Roman"/>
                <w:b/>
                <w:bCs w:val="0"/>
                <w:color w:val="000000"/>
                <w:kern w:val="2"/>
                <w:sz w:val="15"/>
                <w:szCs w:val="15"/>
                <w:highlight w:val="none"/>
                <w:lang w:val="en-US" w:eastAsia="zh-CN"/>
              </w:rPr>
              <w:t>5</w:t>
            </w:r>
            <w:r>
              <w:rPr>
                <w:rFonts w:hint="default" w:ascii="Times New Roman" w:hAnsi="Times New Roman" w:cs="Times New Roman"/>
                <w:b/>
                <w:bCs w:val="0"/>
                <w:color w:val="000000"/>
                <w:kern w:val="2"/>
                <w:sz w:val="15"/>
                <w:szCs w:val="15"/>
                <w:highlight w:val="none"/>
                <w:lang w:val="en-US" w:eastAsia="zh-CN"/>
              </w:rPr>
              <w:t>.</w:t>
            </w:r>
            <w:r>
              <w:rPr>
                <w:rFonts w:hint="eastAsia" w:ascii="Times New Roman" w:hAnsi="Times New Roman" w:cs="Times New Roman"/>
                <w:b/>
                <w:bCs w:val="0"/>
                <w:color w:val="000000"/>
                <w:kern w:val="2"/>
                <w:sz w:val="15"/>
                <w:szCs w:val="15"/>
                <w:highlight w:val="none"/>
                <w:lang w:val="en-US" w:eastAsia="zh-CN"/>
              </w:rPr>
              <w:t>9</w:t>
            </w:r>
          </w:p>
        </w:tc>
      </w:tr>
      <w:tr w14:paraId="274FD7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tcBorders>
              <w:top w:val="single" w:color="auto" w:sz="8" w:space="0"/>
            </w:tcBorders>
            <w:noWrap w:val="0"/>
            <w:vAlign w:val="center"/>
          </w:tcPr>
          <w:p w14:paraId="01EC02AE">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vAlign w:val="center"/>
          </w:tcPr>
          <w:p w14:paraId="3D2FF12A">
            <w:pPr>
              <w:spacing w:after="0"/>
              <w:jc w:val="center"/>
              <w:rPr>
                <w:rFonts w:hint="default" w:ascii="Times New Roman" w:hAnsi="Times New Roman" w:cs="Times New Roman"/>
                <w:b/>
                <w:bCs w:val="0"/>
                <w:color w:val="000000"/>
                <w:kern w:val="2"/>
                <w:sz w:val="15"/>
                <w:szCs w:val="15"/>
                <w:highlight w:val="none"/>
                <w:lang w:val="en-US" w:eastAsia="zh-CN"/>
              </w:rPr>
            </w:pPr>
            <w:r>
              <w:rPr>
                <w:rFonts w:hint="default" w:ascii="Times New Roman" w:hAnsi="Times New Roman" w:cs="Times New Roman"/>
                <w:b/>
                <w:bCs w:val="0"/>
                <w:color w:val="000000"/>
                <w:kern w:val="2"/>
                <w:sz w:val="15"/>
                <w:szCs w:val="15"/>
                <w:highlight w:val="none"/>
                <w:lang w:val="en-US" w:eastAsia="zh-CN"/>
              </w:rPr>
              <w:t>环保设施设计单位</w:t>
            </w:r>
          </w:p>
        </w:tc>
        <w:tc>
          <w:tcPr>
            <w:tcW w:w="4377" w:type="dxa"/>
            <w:gridSpan w:val="7"/>
            <w:noWrap w:val="0"/>
            <w:vAlign w:val="center"/>
          </w:tcPr>
          <w:p w14:paraId="1B04F357">
            <w:pPr>
              <w:spacing w:after="0"/>
              <w:jc w:val="center"/>
              <w:rPr>
                <w:rFonts w:hint="default" w:ascii="Times New Roman" w:hAnsi="Times New Roman"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河南蓝天环境工程有限公司</w:t>
            </w:r>
          </w:p>
        </w:tc>
        <w:tc>
          <w:tcPr>
            <w:tcW w:w="2002" w:type="dxa"/>
            <w:gridSpan w:val="2"/>
            <w:noWrap w:val="0"/>
            <w:vAlign w:val="center"/>
          </w:tcPr>
          <w:p w14:paraId="1762EF09">
            <w:pPr>
              <w:spacing w:after="0"/>
              <w:jc w:val="center"/>
              <w:rPr>
                <w:rFonts w:hint="default" w:ascii="Times New Roman" w:hAnsi="Times New Roman" w:cs="Times New Roman"/>
                <w:b/>
                <w:bCs w:val="0"/>
                <w:color w:val="000000"/>
                <w:kern w:val="2"/>
                <w:sz w:val="15"/>
                <w:szCs w:val="15"/>
                <w:highlight w:val="none"/>
                <w:lang w:val="en-US" w:eastAsia="zh-CN"/>
              </w:rPr>
            </w:pPr>
            <w:r>
              <w:rPr>
                <w:rFonts w:hint="default" w:ascii="Times New Roman" w:hAnsi="Times New Roman" w:cs="Times New Roman"/>
                <w:b/>
                <w:bCs w:val="0"/>
                <w:color w:val="000000"/>
                <w:kern w:val="2"/>
                <w:sz w:val="15"/>
                <w:szCs w:val="15"/>
                <w:highlight w:val="none"/>
                <w:lang w:val="en-US" w:eastAsia="zh-CN"/>
              </w:rPr>
              <w:t>环保设施施工单位</w:t>
            </w:r>
          </w:p>
        </w:tc>
        <w:tc>
          <w:tcPr>
            <w:tcW w:w="2126" w:type="dxa"/>
            <w:gridSpan w:val="2"/>
            <w:noWrap w:val="0"/>
            <w:tcMar>
              <w:top w:w="0" w:type="dxa"/>
              <w:left w:w="57" w:type="dxa"/>
              <w:bottom w:w="0" w:type="dxa"/>
              <w:right w:w="57" w:type="dxa"/>
            </w:tcMar>
            <w:vAlign w:val="center"/>
          </w:tcPr>
          <w:p w14:paraId="30EA94E9">
            <w:pPr>
              <w:spacing w:after="0"/>
              <w:jc w:val="center"/>
              <w:rPr>
                <w:rFonts w:hint="default" w:ascii="Times New Roman" w:hAnsi="Times New Roman"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河南蓝天环境工程有限公司</w:t>
            </w:r>
          </w:p>
        </w:tc>
        <w:tc>
          <w:tcPr>
            <w:tcW w:w="1701" w:type="dxa"/>
            <w:gridSpan w:val="2"/>
            <w:noWrap w:val="0"/>
            <w:tcMar>
              <w:top w:w="0" w:type="dxa"/>
              <w:left w:w="57" w:type="dxa"/>
              <w:bottom w:w="0" w:type="dxa"/>
              <w:right w:w="57" w:type="dxa"/>
            </w:tcMar>
            <w:vAlign w:val="center"/>
          </w:tcPr>
          <w:p w14:paraId="67F83C51">
            <w:pPr>
              <w:spacing w:after="0"/>
              <w:jc w:val="center"/>
              <w:rPr>
                <w:rFonts w:hint="default" w:ascii="Times New Roman" w:hAnsi="Times New Roman" w:cs="Times New Roman"/>
                <w:b/>
                <w:bCs w:val="0"/>
                <w:color w:val="000000"/>
                <w:kern w:val="2"/>
                <w:sz w:val="15"/>
                <w:szCs w:val="15"/>
                <w:highlight w:val="none"/>
                <w:lang w:val="en-US" w:eastAsia="zh-CN"/>
              </w:rPr>
            </w:pPr>
            <w:r>
              <w:rPr>
                <w:rFonts w:hint="default" w:ascii="Times New Roman" w:hAnsi="Times New Roman" w:cs="Times New Roman"/>
                <w:b/>
                <w:bCs w:val="0"/>
                <w:color w:val="000000"/>
                <w:kern w:val="2"/>
                <w:sz w:val="15"/>
                <w:szCs w:val="15"/>
                <w:highlight w:val="none"/>
                <w:lang w:val="en-US" w:eastAsia="zh-CN"/>
              </w:rPr>
              <w:t>本工程排污许可证编号</w:t>
            </w:r>
          </w:p>
        </w:tc>
        <w:tc>
          <w:tcPr>
            <w:tcW w:w="2235" w:type="dxa"/>
            <w:gridSpan w:val="5"/>
            <w:noWrap w:val="0"/>
            <w:tcMar>
              <w:top w:w="0" w:type="dxa"/>
              <w:left w:w="57" w:type="dxa"/>
              <w:bottom w:w="0" w:type="dxa"/>
              <w:right w:w="57" w:type="dxa"/>
            </w:tcMar>
            <w:vAlign w:val="center"/>
          </w:tcPr>
          <w:p w14:paraId="07128FED">
            <w:pPr>
              <w:spacing w:after="0"/>
              <w:jc w:val="center"/>
              <w:rPr>
                <w:rFonts w:hint="default" w:ascii="Times New Roman" w:hAnsi="Times New Roman"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914107000664944615001P</w:t>
            </w:r>
          </w:p>
        </w:tc>
      </w:tr>
      <w:tr w14:paraId="40DB2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tcBorders>
              <w:top w:val="single" w:color="auto" w:sz="8" w:space="0"/>
            </w:tcBorders>
            <w:noWrap w:val="0"/>
            <w:vAlign w:val="center"/>
          </w:tcPr>
          <w:p w14:paraId="2AC4DE24">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vAlign w:val="center"/>
          </w:tcPr>
          <w:p w14:paraId="6A3C0BCD">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验收单位</w:t>
            </w:r>
          </w:p>
        </w:tc>
        <w:tc>
          <w:tcPr>
            <w:tcW w:w="4377" w:type="dxa"/>
            <w:gridSpan w:val="7"/>
            <w:noWrap w:val="0"/>
            <w:vAlign w:val="center"/>
          </w:tcPr>
          <w:p w14:paraId="68524FF4">
            <w:pPr>
              <w:spacing w:after="0"/>
              <w:jc w:val="center"/>
              <w:rPr>
                <w:rFonts w:hint="default" w:ascii="Times New Roman" w:hAnsi="Times New Roman" w:eastAsia="微软雅黑" w:cs="Times New Roman"/>
                <w:b/>
                <w:bCs w:val="0"/>
                <w:color w:val="000000"/>
                <w:sz w:val="15"/>
                <w:szCs w:val="15"/>
                <w:highlight w:val="none"/>
                <w:lang w:val="en-US"/>
              </w:rPr>
            </w:pPr>
            <w:r>
              <w:rPr>
                <w:rFonts w:hint="eastAsia" w:ascii="Times New Roman" w:hAnsi="Times New Roman" w:eastAsia="微软雅黑" w:cs="Times New Roman"/>
                <w:b/>
                <w:bCs w:val="0"/>
                <w:color w:val="000000"/>
                <w:kern w:val="2"/>
                <w:sz w:val="15"/>
                <w:szCs w:val="15"/>
                <w:highlight w:val="none"/>
                <w:lang w:val="en-US" w:eastAsia="zh-CN"/>
              </w:rPr>
              <w:t>新乡市鼎丰纸制品有限公司</w:t>
            </w:r>
          </w:p>
        </w:tc>
        <w:tc>
          <w:tcPr>
            <w:tcW w:w="2002" w:type="dxa"/>
            <w:gridSpan w:val="2"/>
            <w:noWrap w:val="0"/>
            <w:vAlign w:val="center"/>
          </w:tcPr>
          <w:p w14:paraId="0D922AB6">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环保设施检测单位</w:t>
            </w:r>
          </w:p>
        </w:tc>
        <w:tc>
          <w:tcPr>
            <w:tcW w:w="2126" w:type="dxa"/>
            <w:gridSpan w:val="2"/>
            <w:noWrap w:val="0"/>
            <w:tcMar>
              <w:top w:w="0" w:type="dxa"/>
              <w:left w:w="57" w:type="dxa"/>
              <w:bottom w:w="0" w:type="dxa"/>
              <w:right w:w="57" w:type="dxa"/>
            </w:tcMar>
            <w:vAlign w:val="center"/>
          </w:tcPr>
          <w:p w14:paraId="01DBA262">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河南平原山水检测有限公司新乡分公司</w:t>
            </w:r>
          </w:p>
        </w:tc>
        <w:tc>
          <w:tcPr>
            <w:tcW w:w="1701" w:type="dxa"/>
            <w:gridSpan w:val="2"/>
            <w:noWrap w:val="0"/>
            <w:tcMar>
              <w:top w:w="0" w:type="dxa"/>
              <w:left w:w="57" w:type="dxa"/>
              <w:bottom w:w="0" w:type="dxa"/>
              <w:right w:w="57" w:type="dxa"/>
            </w:tcMar>
            <w:vAlign w:val="center"/>
          </w:tcPr>
          <w:p w14:paraId="0309C677">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验收检测时工况</w:t>
            </w:r>
          </w:p>
        </w:tc>
        <w:tc>
          <w:tcPr>
            <w:tcW w:w="2235" w:type="dxa"/>
            <w:gridSpan w:val="5"/>
            <w:noWrap w:val="0"/>
            <w:tcMar>
              <w:top w:w="0" w:type="dxa"/>
              <w:left w:w="57" w:type="dxa"/>
              <w:bottom w:w="0" w:type="dxa"/>
              <w:right w:w="57" w:type="dxa"/>
            </w:tcMar>
            <w:vAlign w:val="center"/>
          </w:tcPr>
          <w:p w14:paraId="0F460426">
            <w:pPr>
              <w:spacing w:after="0"/>
              <w:jc w:val="center"/>
              <w:rPr>
                <w:rFonts w:hint="default" w:ascii="Times New Roman" w:hAnsi="Times New Roman" w:eastAsia="微软雅黑" w:cs="Times New Roman"/>
                <w:b/>
                <w:bCs w:val="0"/>
                <w:color w:val="000000"/>
                <w:kern w:val="2"/>
                <w:sz w:val="15"/>
                <w:szCs w:val="15"/>
                <w:highlight w:val="none"/>
                <w:lang w:val="en-US"/>
              </w:rPr>
            </w:pPr>
            <w:r>
              <w:rPr>
                <w:rFonts w:hint="eastAsia" w:ascii="Times New Roman" w:hAnsi="Times New Roman" w:cs="Times New Roman"/>
                <w:b/>
                <w:bCs w:val="0"/>
                <w:color w:val="000000"/>
                <w:kern w:val="2"/>
                <w:sz w:val="15"/>
                <w:szCs w:val="15"/>
                <w:highlight w:val="none"/>
                <w:lang w:val="en-US" w:eastAsia="zh-CN"/>
              </w:rPr>
              <w:t>95%</w:t>
            </w:r>
          </w:p>
        </w:tc>
      </w:tr>
      <w:tr w14:paraId="1E5667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tcBorders>
              <w:top w:val="single" w:color="auto" w:sz="8" w:space="0"/>
            </w:tcBorders>
            <w:noWrap w:val="0"/>
            <w:vAlign w:val="center"/>
          </w:tcPr>
          <w:p w14:paraId="273DD42A">
            <w:pPr>
              <w:adjustRightInd/>
              <w:snapToGrid/>
              <w:spacing w:after="0"/>
              <w:rPr>
                <w:rFonts w:hint="default" w:ascii="Times New Roman" w:hAnsi="Times New Roman" w:eastAsia="微软雅黑" w:cs="Times New Roman"/>
                <w:b/>
                <w:bCs w:val="0"/>
                <w:color w:val="000000"/>
                <w:kern w:val="2"/>
                <w:sz w:val="15"/>
                <w:szCs w:val="15"/>
                <w:highlight w:val="yellow"/>
              </w:rPr>
            </w:pPr>
          </w:p>
        </w:tc>
        <w:tc>
          <w:tcPr>
            <w:tcW w:w="1843" w:type="dxa"/>
            <w:noWrap w:val="0"/>
            <w:vAlign w:val="center"/>
          </w:tcPr>
          <w:p w14:paraId="4350012F">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投资总概算（万元）</w:t>
            </w:r>
          </w:p>
        </w:tc>
        <w:tc>
          <w:tcPr>
            <w:tcW w:w="4377" w:type="dxa"/>
            <w:gridSpan w:val="7"/>
            <w:noWrap w:val="0"/>
            <w:vAlign w:val="center"/>
          </w:tcPr>
          <w:p w14:paraId="0C5E2255">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5000</w:t>
            </w:r>
          </w:p>
        </w:tc>
        <w:tc>
          <w:tcPr>
            <w:tcW w:w="2002" w:type="dxa"/>
            <w:gridSpan w:val="2"/>
            <w:noWrap w:val="0"/>
            <w:vAlign w:val="center"/>
          </w:tcPr>
          <w:p w14:paraId="10649ACD">
            <w:pPr>
              <w:tabs>
                <w:tab w:val="left" w:pos="690"/>
              </w:tabs>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环保投资总概算(万元)</w:t>
            </w:r>
          </w:p>
        </w:tc>
        <w:tc>
          <w:tcPr>
            <w:tcW w:w="2126" w:type="dxa"/>
            <w:gridSpan w:val="2"/>
            <w:noWrap w:val="0"/>
            <w:tcMar>
              <w:top w:w="0" w:type="dxa"/>
              <w:left w:w="57" w:type="dxa"/>
              <w:bottom w:w="0" w:type="dxa"/>
              <w:right w:w="57" w:type="dxa"/>
            </w:tcMar>
            <w:vAlign w:val="center"/>
          </w:tcPr>
          <w:p w14:paraId="5B3658F0">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200</w:t>
            </w:r>
          </w:p>
        </w:tc>
        <w:tc>
          <w:tcPr>
            <w:tcW w:w="1701" w:type="dxa"/>
            <w:gridSpan w:val="2"/>
            <w:noWrap w:val="0"/>
            <w:tcMar>
              <w:top w:w="0" w:type="dxa"/>
              <w:left w:w="57" w:type="dxa"/>
              <w:bottom w:w="0" w:type="dxa"/>
              <w:right w:w="57" w:type="dxa"/>
            </w:tcMar>
            <w:vAlign w:val="center"/>
          </w:tcPr>
          <w:p w14:paraId="204949BF">
            <w:pPr>
              <w:tabs>
                <w:tab w:val="left" w:pos="690"/>
              </w:tabs>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所占比例（%）</w:t>
            </w:r>
          </w:p>
        </w:tc>
        <w:tc>
          <w:tcPr>
            <w:tcW w:w="2235" w:type="dxa"/>
            <w:gridSpan w:val="5"/>
            <w:noWrap w:val="0"/>
            <w:tcMar>
              <w:top w:w="0" w:type="dxa"/>
              <w:left w:w="57" w:type="dxa"/>
              <w:bottom w:w="0" w:type="dxa"/>
              <w:right w:w="57" w:type="dxa"/>
            </w:tcMar>
            <w:vAlign w:val="center"/>
          </w:tcPr>
          <w:p w14:paraId="78FB03F8">
            <w:pPr>
              <w:tabs>
                <w:tab w:val="left" w:pos="690"/>
              </w:tabs>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4</w:t>
            </w:r>
          </w:p>
        </w:tc>
      </w:tr>
      <w:tr w14:paraId="2D3CE4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tcBorders>
              <w:top w:val="single" w:color="auto" w:sz="8" w:space="0"/>
            </w:tcBorders>
            <w:noWrap w:val="0"/>
            <w:vAlign w:val="center"/>
          </w:tcPr>
          <w:p w14:paraId="7F4B07CC">
            <w:pPr>
              <w:adjustRightInd/>
              <w:snapToGrid/>
              <w:spacing w:after="0"/>
              <w:rPr>
                <w:rFonts w:hint="default" w:ascii="Times New Roman" w:hAnsi="Times New Roman" w:eastAsia="微软雅黑" w:cs="Times New Roman"/>
                <w:b/>
                <w:bCs w:val="0"/>
                <w:color w:val="000000"/>
                <w:kern w:val="2"/>
                <w:sz w:val="15"/>
                <w:szCs w:val="15"/>
                <w:highlight w:val="yellow"/>
              </w:rPr>
            </w:pPr>
          </w:p>
        </w:tc>
        <w:tc>
          <w:tcPr>
            <w:tcW w:w="1843" w:type="dxa"/>
            <w:noWrap w:val="0"/>
            <w:vAlign w:val="center"/>
          </w:tcPr>
          <w:p w14:paraId="0ED711BC">
            <w:pPr>
              <w:spacing w:after="0"/>
              <w:jc w:val="center"/>
              <w:rPr>
                <w:rFonts w:hint="default" w:ascii="Times New Roman" w:hAnsi="Times New Roman" w:eastAsia="微软雅黑" w:cs="Times New Roman"/>
                <w:b/>
                <w:bCs w:val="0"/>
                <w:color w:val="000000"/>
                <w:kern w:val="2"/>
                <w:sz w:val="15"/>
                <w:szCs w:val="15"/>
                <w:highlight w:val="none"/>
                <w:lang w:eastAsia="zh-CN"/>
              </w:rPr>
            </w:pPr>
            <w:r>
              <w:rPr>
                <w:rFonts w:hint="default" w:ascii="Times New Roman" w:hAnsi="Times New Roman" w:eastAsia="微软雅黑" w:cs="Times New Roman"/>
                <w:b/>
                <w:bCs w:val="0"/>
                <w:color w:val="000000"/>
                <w:kern w:val="2"/>
                <w:sz w:val="15"/>
                <w:szCs w:val="15"/>
                <w:highlight w:val="none"/>
              </w:rPr>
              <w:t>实际总投资</w:t>
            </w:r>
            <w:r>
              <w:rPr>
                <w:rFonts w:hint="default" w:ascii="Times New Roman" w:hAnsi="Times New Roman" w:eastAsia="微软雅黑" w:cs="Times New Roman"/>
                <w:b/>
                <w:bCs w:val="0"/>
                <w:color w:val="000000"/>
                <w:kern w:val="2"/>
                <w:sz w:val="15"/>
                <w:szCs w:val="15"/>
                <w:highlight w:val="none"/>
                <w:lang w:eastAsia="zh-CN"/>
              </w:rPr>
              <w:t>（</w:t>
            </w:r>
            <w:r>
              <w:rPr>
                <w:rFonts w:hint="default" w:ascii="Times New Roman" w:hAnsi="Times New Roman" w:eastAsia="微软雅黑" w:cs="Times New Roman"/>
                <w:b/>
                <w:bCs w:val="0"/>
                <w:color w:val="000000"/>
                <w:kern w:val="2"/>
                <w:sz w:val="15"/>
                <w:szCs w:val="15"/>
                <w:highlight w:val="none"/>
                <w:lang w:val="en-US" w:eastAsia="zh-CN"/>
              </w:rPr>
              <w:t>万元</w:t>
            </w:r>
            <w:r>
              <w:rPr>
                <w:rFonts w:hint="default" w:ascii="Times New Roman" w:hAnsi="Times New Roman" w:eastAsia="微软雅黑" w:cs="Times New Roman"/>
                <w:b/>
                <w:bCs w:val="0"/>
                <w:color w:val="000000"/>
                <w:kern w:val="2"/>
                <w:sz w:val="15"/>
                <w:szCs w:val="15"/>
                <w:highlight w:val="none"/>
                <w:lang w:eastAsia="zh-CN"/>
              </w:rPr>
              <w:t>）</w:t>
            </w:r>
          </w:p>
        </w:tc>
        <w:tc>
          <w:tcPr>
            <w:tcW w:w="4377" w:type="dxa"/>
            <w:gridSpan w:val="7"/>
            <w:noWrap w:val="0"/>
            <w:vAlign w:val="center"/>
          </w:tcPr>
          <w:p w14:paraId="512F26AA">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2000</w:t>
            </w:r>
          </w:p>
        </w:tc>
        <w:tc>
          <w:tcPr>
            <w:tcW w:w="2002" w:type="dxa"/>
            <w:gridSpan w:val="2"/>
            <w:noWrap w:val="0"/>
            <w:vAlign w:val="center"/>
          </w:tcPr>
          <w:p w14:paraId="5B92C6E6">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实际环保投资(万元)</w:t>
            </w:r>
          </w:p>
        </w:tc>
        <w:tc>
          <w:tcPr>
            <w:tcW w:w="2126" w:type="dxa"/>
            <w:gridSpan w:val="2"/>
            <w:noWrap w:val="0"/>
            <w:tcMar>
              <w:top w:w="0" w:type="dxa"/>
              <w:left w:w="57" w:type="dxa"/>
              <w:bottom w:w="0" w:type="dxa"/>
              <w:right w:w="57" w:type="dxa"/>
            </w:tcMar>
            <w:vAlign w:val="center"/>
          </w:tcPr>
          <w:p w14:paraId="2C0991C3">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70</w:t>
            </w:r>
          </w:p>
        </w:tc>
        <w:tc>
          <w:tcPr>
            <w:tcW w:w="1701" w:type="dxa"/>
            <w:gridSpan w:val="2"/>
            <w:noWrap w:val="0"/>
            <w:tcMar>
              <w:top w:w="0" w:type="dxa"/>
              <w:left w:w="57" w:type="dxa"/>
              <w:bottom w:w="0" w:type="dxa"/>
              <w:right w:w="57" w:type="dxa"/>
            </w:tcMar>
            <w:vAlign w:val="center"/>
          </w:tcPr>
          <w:p w14:paraId="6C752B23">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所占比例（%）</w:t>
            </w:r>
          </w:p>
        </w:tc>
        <w:tc>
          <w:tcPr>
            <w:tcW w:w="2235" w:type="dxa"/>
            <w:gridSpan w:val="5"/>
            <w:noWrap w:val="0"/>
            <w:tcMar>
              <w:top w:w="0" w:type="dxa"/>
              <w:left w:w="57" w:type="dxa"/>
              <w:bottom w:w="0" w:type="dxa"/>
              <w:right w:w="57" w:type="dxa"/>
            </w:tcMar>
            <w:vAlign w:val="center"/>
          </w:tcPr>
          <w:p w14:paraId="53B9C195">
            <w:pPr>
              <w:spacing w:after="0"/>
              <w:jc w:val="center"/>
              <w:rPr>
                <w:rFonts w:hint="default" w:ascii="Times New Roman" w:hAnsi="Times New Roman" w:eastAsia="微软雅黑" w:cs="Times New Roman"/>
                <w:b/>
                <w:bCs w:val="0"/>
                <w:color w:val="000000"/>
                <w:kern w:val="2"/>
                <w:sz w:val="15"/>
                <w:szCs w:val="15"/>
                <w:highlight w:val="none"/>
                <w:lang w:val="en-US"/>
              </w:rPr>
            </w:pPr>
            <w:r>
              <w:rPr>
                <w:rFonts w:hint="eastAsia" w:ascii="Times New Roman" w:hAnsi="Times New Roman" w:cs="Times New Roman"/>
                <w:b/>
                <w:bCs w:val="0"/>
                <w:color w:val="000000"/>
                <w:kern w:val="2"/>
                <w:sz w:val="15"/>
                <w:szCs w:val="15"/>
                <w:highlight w:val="none"/>
                <w:lang w:val="en-US" w:eastAsia="zh-CN"/>
              </w:rPr>
              <w:t>3.5</w:t>
            </w:r>
          </w:p>
        </w:tc>
      </w:tr>
      <w:tr w14:paraId="269741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tcBorders>
              <w:top w:val="single" w:color="auto" w:sz="8" w:space="0"/>
            </w:tcBorders>
            <w:noWrap w:val="0"/>
            <w:vAlign w:val="center"/>
          </w:tcPr>
          <w:p w14:paraId="74D26C10">
            <w:pPr>
              <w:adjustRightInd/>
              <w:snapToGrid/>
              <w:spacing w:after="0"/>
              <w:rPr>
                <w:rFonts w:hint="default" w:ascii="Times New Roman" w:hAnsi="Times New Roman" w:eastAsia="微软雅黑" w:cs="Times New Roman"/>
                <w:b/>
                <w:bCs w:val="0"/>
                <w:color w:val="000000"/>
                <w:kern w:val="2"/>
                <w:sz w:val="15"/>
                <w:szCs w:val="15"/>
                <w:highlight w:val="yellow"/>
              </w:rPr>
            </w:pPr>
          </w:p>
        </w:tc>
        <w:tc>
          <w:tcPr>
            <w:tcW w:w="1843" w:type="dxa"/>
            <w:noWrap w:val="0"/>
            <w:vAlign w:val="center"/>
          </w:tcPr>
          <w:p w14:paraId="60385618">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废水治理（万元）</w:t>
            </w:r>
          </w:p>
        </w:tc>
        <w:tc>
          <w:tcPr>
            <w:tcW w:w="709" w:type="dxa"/>
            <w:noWrap w:val="0"/>
            <w:vAlign w:val="center"/>
          </w:tcPr>
          <w:p w14:paraId="531852C7">
            <w:pPr>
              <w:spacing w:after="0"/>
              <w:jc w:val="center"/>
              <w:rPr>
                <w:rFonts w:hint="default" w:ascii="Times New Roman" w:hAnsi="Times New Roman" w:eastAsia="微软雅黑" w:cs="Times New Roman"/>
                <w:b/>
                <w:bCs w:val="0"/>
                <w:color w:val="000000"/>
                <w:kern w:val="2"/>
                <w:sz w:val="15"/>
                <w:szCs w:val="15"/>
                <w:highlight w:val="none"/>
                <w:lang w:eastAsia="zh-CN"/>
              </w:rPr>
            </w:pPr>
            <w:r>
              <w:rPr>
                <w:rFonts w:hint="eastAsia" w:ascii="Times New Roman" w:hAnsi="Times New Roman" w:cs="Times New Roman"/>
                <w:b/>
                <w:bCs w:val="0"/>
                <w:color w:val="000000"/>
                <w:kern w:val="2"/>
                <w:sz w:val="15"/>
                <w:szCs w:val="15"/>
                <w:highlight w:val="none"/>
                <w:lang w:val="en-US" w:eastAsia="zh-CN"/>
              </w:rPr>
              <w:t>5</w:t>
            </w:r>
          </w:p>
        </w:tc>
        <w:tc>
          <w:tcPr>
            <w:tcW w:w="1275" w:type="dxa"/>
            <w:gridSpan w:val="2"/>
            <w:noWrap w:val="0"/>
            <w:vAlign w:val="center"/>
          </w:tcPr>
          <w:p w14:paraId="63A8E941">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废气治理（万元）</w:t>
            </w:r>
          </w:p>
        </w:tc>
        <w:tc>
          <w:tcPr>
            <w:tcW w:w="567" w:type="dxa"/>
            <w:noWrap w:val="0"/>
            <w:vAlign w:val="center"/>
          </w:tcPr>
          <w:p w14:paraId="08C77866">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50</w:t>
            </w:r>
          </w:p>
        </w:tc>
        <w:tc>
          <w:tcPr>
            <w:tcW w:w="1276" w:type="dxa"/>
            <w:gridSpan w:val="2"/>
            <w:noWrap w:val="0"/>
            <w:vAlign w:val="center"/>
          </w:tcPr>
          <w:p w14:paraId="6D4C91C7">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噪声治理（万元）</w:t>
            </w:r>
          </w:p>
        </w:tc>
        <w:tc>
          <w:tcPr>
            <w:tcW w:w="550" w:type="dxa"/>
            <w:noWrap w:val="0"/>
            <w:vAlign w:val="center"/>
          </w:tcPr>
          <w:p w14:paraId="01B5D602">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8</w:t>
            </w:r>
          </w:p>
        </w:tc>
        <w:tc>
          <w:tcPr>
            <w:tcW w:w="2002" w:type="dxa"/>
            <w:gridSpan w:val="2"/>
            <w:noWrap w:val="0"/>
            <w:vAlign w:val="center"/>
          </w:tcPr>
          <w:p w14:paraId="7A779984">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固体废物治理(万元)</w:t>
            </w:r>
          </w:p>
        </w:tc>
        <w:tc>
          <w:tcPr>
            <w:tcW w:w="2126" w:type="dxa"/>
            <w:gridSpan w:val="2"/>
            <w:noWrap w:val="0"/>
            <w:vAlign w:val="center"/>
          </w:tcPr>
          <w:p w14:paraId="4B30A28E">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7</w:t>
            </w:r>
          </w:p>
        </w:tc>
        <w:tc>
          <w:tcPr>
            <w:tcW w:w="1701" w:type="dxa"/>
            <w:gridSpan w:val="2"/>
            <w:noWrap w:val="0"/>
            <w:vAlign w:val="center"/>
          </w:tcPr>
          <w:p w14:paraId="258927D4">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绿化及生态（万元）</w:t>
            </w:r>
          </w:p>
        </w:tc>
        <w:tc>
          <w:tcPr>
            <w:tcW w:w="567" w:type="dxa"/>
            <w:noWrap w:val="0"/>
            <w:tcMar>
              <w:top w:w="0" w:type="dxa"/>
              <w:left w:w="57" w:type="dxa"/>
              <w:bottom w:w="0" w:type="dxa"/>
              <w:right w:w="57" w:type="dxa"/>
            </w:tcMar>
            <w:vAlign w:val="center"/>
          </w:tcPr>
          <w:p w14:paraId="42E1A68B">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w:t>
            </w:r>
          </w:p>
        </w:tc>
        <w:tc>
          <w:tcPr>
            <w:tcW w:w="992" w:type="dxa"/>
            <w:gridSpan w:val="3"/>
            <w:noWrap w:val="0"/>
            <w:tcMar>
              <w:top w:w="0" w:type="dxa"/>
              <w:left w:w="57" w:type="dxa"/>
              <w:bottom w:w="0" w:type="dxa"/>
              <w:right w:w="57" w:type="dxa"/>
            </w:tcMar>
            <w:vAlign w:val="center"/>
          </w:tcPr>
          <w:p w14:paraId="59FF7B42">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其他（万元）</w:t>
            </w:r>
          </w:p>
        </w:tc>
        <w:tc>
          <w:tcPr>
            <w:tcW w:w="676" w:type="dxa"/>
            <w:noWrap w:val="0"/>
            <w:tcMar>
              <w:top w:w="0" w:type="dxa"/>
              <w:left w:w="57" w:type="dxa"/>
              <w:bottom w:w="0" w:type="dxa"/>
              <w:right w:w="57" w:type="dxa"/>
            </w:tcMar>
            <w:vAlign w:val="center"/>
          </w:tcPr>
          <w:p w14:paraId="5130A30E">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w:t>
            </w:r>
          </w:p>
        </w:tc>
      </w:tr>
      <w:tr w14:paraId="201C03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tcBorders>
              <w:top w:val="single" w:color="auto" w:sz="8" w:space="0"/>
            </w:tcBorders>
            <w:noWrap w:val="0"/>
            <w:vAlign w:val="center"/>
          </w:tcPr>
          <w:p w14:paraId="6BA6E43A">
            <w:pPr>
              <w:adjustRightInd/>
              <w:snapToGrid/>
              <w:spacing w:after="0"/>
              <w:rPr>
                <w:rFonts w:hint="default" w:ascii="Times New Roman" w:hAnsi="Times New Roman" w:eastAsia="微软雅黑" w:cs="Times New Roman"/>
                <w:b/>
                <w:bCs w:val="0"/>
                <w:color w:val="000000"/>
                <w:kern w:val="2"/>
                <w:sz w:val="15"/>
                <w:szCs w:val="15"/>
                <w:highlight w:val="yellow"/>
              </w:rPr>
            </w:pPr>
          </w:p>
        </w:tc>
        <w:tc>
          <w:tcPr>
            <w:tcW w:w="1843" w:type="dxa"/>
            <w:noWrap w:val="0"/>
            <w:vAlign w:val="center"/>
          </w:tcPr>
          <w:p w14:paraId="30037B28">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新增废水处理设施能力</w:t>
            </w:r>
          </w:p>
        </w:tc>
        <w:tc>
          <w:tcPr>
            <w:tcW w:w="4377" w:type="dxa"/>
            <w:gridSpan w:val="7"/>
            <w:noWrap w:val="0"/>
            <w:vAlign w:val="center"/>
          </w:tcPr>
          <w:p w14:paraId="1D418B33">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w:t>
            </w:r>
          </w:p>
        </w:tc>
        <w:tc>
          <w:tcPr>
            <w:tcW w:w="2002" w:type="dxa"/>
            <w:gridSpan w:val="2"/>
            <w:noWrap w:val="0"/>
            <w:vAlign w:val="center"/>
          </w:tcPr>
          <w:p w14:paraId="2C4D537A">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新增废气处理设施能力</w:t>
            </w:r>
          </w:p>
        </w:tc>
        <w:tc>
          <w:tcPr>
            <w:tcW w:w="2126" w:type="dxa"/>
            <w:gridSpan w:val="2"/>
            <w:noWrap w:val="0"/>
            <w:tcMar>
              <w:top w:w="0" w:type="dxa"/>
              <w:left w:w="57" w:type="dxa"/>
              <w:bottom w:w="0" w:type="dxa"/>
              <w:right w:w="57" w:type="dxa"/>
            </w:tcMar>
            <w:vAlign w:val="center"/>
          </w:tcPr>
          <w:p w14:paraId="56C7B3A0">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lang w:val="en-US" w:eastAsia="zh-CN"/>
              </w:rPr>
              <w:t>/</w:t>
            </w:r>
          </w:p>
        </w:tc>
        <w:tc>
          <w:tcPr>
            <w:tcW w:w="1701" w:type="dxa"/>
            <w:gridSpan w:val="2"/>
            <w:noWrap w:val="0"/>
            <w:tcMar>
              <w:top w:w="0" w:type="dxa"/>
              <w:left w:w="57" w:type="dxa"/>
              <w:bottom w:w="0" w:type="dxa"/>
              <w:right w:w="57" w:type="dxa"/>
            </w:tcMar>
            <w:vAlign w:val="center"/>
          </w:tcPr>
          <w:p w14:paraId="016B65B3">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年平均工作时间</w:t>
            </w:r>
          </w:p>
        </w:tc>
        <w:tc>
          <w:tcPr>
            <w:tcW w:w="2235" w:type="dxa"/>
            <w:gridSpan w:val="5"/>
            <w:noWrap w:val="0"/>
            <w:tcMar>
              <w:top w:w="0" w:type="dxa"/>
              <w:left w:w="57" w:type="dxa"/>
              <w:bottom w:w="0" w:type="dxa"/>
              <w:right w:w="57" w:type="dxa"/>
            </w:tcMar>
            <w:vAlign w:val="center"/>
          </w:tcPr>
          <w:p w14:paraId="2644C942">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lang w:val="en-US" w:eastAsia="zh-CN"/>
              </w:rPr>
              <w:t>300</w:t>
            </w:r>
            <w:r>
              <w:rPr>
                <w:rFonts w:hint="default" w:ascii="Times New Roman" w:hAnsi="Times New Roman" w:eastAsia="微软雅黑" w:cs="Times New Roman"/>
                <w:b/>
                <w:bCs w:val="0"/>
                <w:color w:val="000000"/>
                <w:kern w:val="2"/>
                <w:sz w:val="15"/>
                <w:szCs w:val="15"/>
                <w:highlight w:val="none"/>
              </w:rPr>
              <w:t>天</w:t>
            </w:r>
          </w:p>
        </w:tc>
      </w:tr>
      <w:tr w14:paraId="0A43F6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2444" w:type="dxa"/>
            <w:gridSpan w:val="2"/>
            <w:noWrap w:val="0"/>
            <w:vAlign w:val="center"/>
          </w:tcPr>
          <w:p w14:paraId="3CECD04E">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运营单位</w:t>
            </w:r>
          </w:p>
        </w:tc>
        <w:tc>
          <w:tcPr>
            <w:tcW w:w="3118" w:type="dxa"/>
            <w:gridSpan w:val="5"/>
            <w:noWrap w:val="0"/>
            <w:vAlign w:val="center"/>
          </w:tcPr>
          <w:p w14:paraId="04F6A50C">
            <w:pPr>
              <w:spacing w:after="0"/>
              <w:jc w:val="center"/>
              <w:rPr>
                <w:rFonts w:hint="default" w:ascii="Times New Roman" w:hAnsi="Times New Roman" w:eastAsia="微软雅黑" w:cs="Times New Roman"/>
                <w:b/>
                <w:bCs w:val="0"/>
                <w:color w:val="000000"/>
                <w:kern w:val="2"/>
                <w:sz w:val="15"/>
                <w:szCs w:val="15"/>
                <w:highlight w:val="none"/>
              </w:rPr>
            </w:pPr>
            <w:r>
              <w:rPr>
                <w:rFonts w:hint="eastAsia" w:ascii="Times New Roman" w:hAnsi="Times New Roman" w:eastAsia="微软雅黑" w:cs="Times New Roman"/>
                <w:b/>
                <w:bCs w:val="0"/>
                <w:color w:val="000000"/>
                <w:kern w:val="2"/>
                <w:sz w:val="15"/>
                <w:szCs w:val="15"/>
                <w:highlight w:val="none"/>
                <w:lang w:val="en-US" w:eastAsia="zh-CN"/>
              </w:rPr>
              <w:t>新乡市鼎丰纸制品有限公司</w:t>
            </w:r>
          </w:p>
        </w:tc>
        <w:tc>
          <w:tcPr>
            <w:tcW w:w="3261" w:type="dxa"/>
            <w:gridSpan w:val="4"/>
            <w:noWrap w:val="0"/>
            <w:vAlign w:val="center"/>
          </w:tcPr>
          <w:p w14:paraId="7EE1BED2">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运营单位社会统一信用代码（或组织机构代码）</w:t>
            </w:r>
          </w:p>
        </w:tc>
        <w:tc>
          <w:tcPr>
            <w:tcW w:w="2126" w:type="dxa"/>
            <w:gridSpan w:val="2"/>
            <w:noWrap w:val="0"/>
            <w:tcMar>
              <w:top w:w="0" w:type="dxa"/>
              <w:left w:w="57" w:type="dxa"/>
              <w:bottom w:w="0" w:type="dxa"/>
              <w:right w:w="57" w:type="dxa"/>
            </w:tcMar>
            <w:vAlign w:val="center"/>
          </w:tcPr>
          <w:p w14:paraId="1ABC0C22">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914107000664944615</w:t>
            </w:r>
          </w:p>
        </w:tc>
        <w:tc>
          <w:tcPr>
            <w:tcW w:w="1701" w:type="dxa"/>
            <w:gridSpan w:val="2"/>
            <w:noWrap w:val="0"/>
            <w:tcMar>
              <w:top w:w="0" w:type="dxa"/>
              <w:left w:w="57" w:type="dxa"/>
              <w:bottom w:w="0" w:type="dxa"/>
              <w:right w:w="57" w:type="dxa"/>
            </w:tcMar>
            <w:vAlign w:val="center"/>
          </w:tcPr>
          <w:p w14:paraId="252D1F25">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验收时间</w:t>
            </w:r>
          </w:p>
        </w:tc>
        <w:tc>
          <w:tcPr>
            <w:tcW w:w="2235" w:type="dxa"/>
            <w:gridSpan w:val="5"/>
            <w:noWrap w:val="0"/>
            <w:tcMar>
              <w:top w:w="0" w:type="dxa"/>
              <w:left w:w="57" w:type="dxa"/>
              <w:bottom w:w="0" w:type="dxa"/>
              <w:right w:w="57" w:type="dxa"/>
            </w:tcMar>
            <w:vAlign w:val="center"/>
          </w:tcPr>
          <w:p w14:paraId="3222DE8F">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202</w:t>
            </w:r>
            <w:r>
              <w:rPr>
                <w:rFonts w:hint="eastAsia" w:ascii="Times New Roman" w:hAnsi="Times New Roman" w:cs="Times New Roman"/>
                <w:b/>
                <w:bCs w:val="0"/>
                <w:color w:val="000000"/>
                <w:kern w:val="2"/>
                <w:sz w:val="15"/>
                <w:szCs w:val="15"/>
                <w:highlight w:val="none"/>
                <w:lang w:val="en-US" w:eastAsia="zh-CN"/>
              </w:rPr>
              <w:t>5</w:t>
            </w:r>
            <w:r>
              <w:rPr>
                <w:rFonts w:hint="default" w:ascii="Times New Roman" w:hAnsi="Times New Roman" w:eastAsia="微软雅黑" w:cs="Times New Roman"/>
                <w:b/>
                <w:bCs w:val="0"/>
                <w:color w:val="000000"/>
                <w:kern w:val="2"/>
                <w:sz w:val="15"/>
                <w:szCs w:val="15"/>
                <w:highlight w:val="none"/>
              </w:rPr>
              <w:t>年</w:t>
            </w:r>
            <w:r>
              <w:rPr>
                <w:rFonts w:hint="eastAsia" w:ascii="Times New Roman" w:hAnsi="Times New Roman" w:cs="Times New Roman"/>
                <w:b/>
                <w:bCs w:val="0"/>
                <w:color w:val="000000"/>
                <w:kern w:val="2"/>
                <w:sz w:val="15"/>
                <w:szCs w:val="15"/>
                <w:highlight w:val="none"/>
                <w:lang w:val="en-US" w:eastAsia="zh-CN"/>
              </w:rPr>
              <w:t>12</w:t>
            </w:r>
            <w:r>
              <w:rPr>
                <w:rFonts w:hint="default" w:ascii="Times New Roman" w:hAnsi="Times New Roman" w:eastAsia="微软雅黑" w:cs="Times New Roman"/>
                <w:b/>
                <w:bCs w:val="0"/>
                <w:color w:val="000000"/>
                <w:kern w:val="2"/>
                <w:sz w:val="15"/>
                <w:szCs w:val="15"/>
                <w:highlight w:val="none"/>
              </w:rPr>
              <w:t>月</w:t>
            </w:r>
          </w:p>
        </w:tc>
      </w:tr>
      <w:tr w14:paraId="7D7759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restart"/>
            <w:noWrap w:val="0"/>
            <w:vAlign w:val="center"/>
          </w:tcPr>
          <w:p w14:paraId="0A815D13">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污染</w:t>
            </w:r>
          </w:p>
          <w:p w14:paraId="231D3633">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物排</w:t>
            </w:r>
          </w:p>
          <w:p w14:paraId="11614430">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放达</w:t>
            </w:r>
          </w:p>
          <w:p w14:paraId="1FE69CBF">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标与</w:t>
            </w:r>
          </w:p>
          <w:p w14:paraId="4771CB6C">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总量</w:t>
            </w:r>
          </w:p>
          <w:p w14:paraId="661BE144">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控制（工</w:t>
            </w:r>
          </w:p>
          <w:p w14:paraId="7530337B">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业建</w:t>
            </w:r>
          </w:p>
          <w:p w14:paraId="61DC8700">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设项</w:t>
            </w:r>
          </w:p>
          <w:p w14:paraId="034EB6F4">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目详填）</w:t>
            </w:r>
          </w:p>
        </w:tc>
        <w:tc>
          <w:tcPr>
            <w:tcW w:w="1843" w:type="dxa"/>
            <w:noWrap w:val="0"/>
            <w:vAlign w:val="center"/>
          </w:tcPr>
          <w:p w14:paraId="453F5607">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污染物</w:t>
            </w:r>
          </w:p>
        </w:tc>
        <w:tc>
          <w:tcPr>
            <w:tcW w:w="850" w:type="dxa"/>
            <w:gridSpan w:val="2"/>
            <w:noWrap w:val="0"/>
            <w:vAlign w:val="center"/>
          </w:tcPr>
          <w:p w14:paraId="56200B32">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原有排</w:t>
            </w:r>
          </w:p>
          <w:p w14:paraId="4DD1DA7E">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放量(1)</w:t>
            </w:r>
          </w:p>
        </w:tc>
        <w:tc>
          <w:tcPr>
            <w:tcW w:w="1134" w:type="dxa"/>
            <w:noWrap w:val="0"/>
            <w:vAlign w:val="center"/>
          </w:tcPr>
          <w:p w14:paraId="146F9694">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本期工程实际排放浓度(2)</w:t>
            </w:r>
          </w:p>
        </w:tc>
        <w:tc>
          <w:tcPr>
            <w:tcW w:w="1134" w:type="dxa"/>
            <w:gridSpan w:val="2"/>
            <w:noWrap w:val="0"/>
            <w:vAlign w:val="center"/>
          </w:tcPr>
          <w:p w14:paraId="7D321A76">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本期工程允许排放浓度(3)</w:t>
            </w:r>
          </w:p>
        </w:tc>
        <w:tc>
          <w:tcPr>
            <w:tcW w:w="1259" w:type="dxa"/>
            <w:gridSpan w:val="2"/>
            <w:noWrap w:val="0"/>
            <w:vAlign w:val="center"/>
          </w:tcPr>
          <w:p w14:paraId="1622473A">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本期工程产生量(4)</w:t>
            </w:r>
          </w:p>
        </w:tc>
        <w:tc>
          <w:tcPr>
            <w:tcW w:w="1009" w:type="dxa"/>
            <w:noWrap w:val="0"/>
            <w:vAlign w:val="center"/>
          </w:tcPr>
          <w:p w14:paraId="0717F216">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本期工程自身削减量(5)</w:t>
            </w:r>
          </w:p>
        </w:tc>
        <w:tc>
          <w:tcPr>
            <w:tcW w:w="993" w:type="dxa"/>
            <w:noWrap w:val="0"/>
            <w:vAlign w:val="center"/>
          </w:tcPr>
          <w:p w14:paraId="7B3B2662">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本期工程实际排放量(6)</w:t>
            </w:r>
          </w:p>
        </w:tc>
        <w:tc>
          <w:tcPr>
            <w:tcW w:w="850" w:type="dxa"/>
            <w:noWrap w:val="0"/>
            <w:vAlign w:val="center"/>
          </w:tcPr>
          <w:p w14:paraId="11706CC7">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本期工程核定排放总量(7)</w:t>
            </w:r>
          </w:p>
        </w:tc>
        <w:tc>
          <w:tcPr>
            <w:tcW w:w="1276" w:type="dxa"/>
            <w:noWrap w:val="0"/>
            <w:vAlign w:val="center"/>
          </w:tcPr>
          <w:p w14:paraId="4A215C6E">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本期工程“以新带老”削减量(8)</w:t>
            </w:r>
          </w:p>
        </w:tc>
        <w:tc>
          <w:tcPr>
            <w:tcW w:w="850" w:type="dxa"/>
            <w:noWrap w:val="0"/>
            <w:vAlign w:val="center"/>
          </w:tcPr>
          <w:p w14:paraId="6130E354">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全厂实际排放总量(9)</w:t>
            </w:r>
          </w:p>
        </w:tc>
        <w:tc>
          <w:tcPr>
            <w:tcW w:w="851" w:type="dxa"/>
            <w:noWrap w:val="0"/>
            <w:vAlign w:val="center"/>
          </w:tcPr>
          <w:p w14:paraId="692B196F">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全厂核定排放总量(10)</w:t>
            </w:r>
          </w:p>
        </w:tc>
        <w:tc>
          <w:tcPr>
            <w:tcW w:w="1276" w:type="dxa"/>
            <w:gridSpan w:val="3"/>
            <w:noWrap w:val="0"/>
            <w:tcMar>
              <w:top w:w="0" w:type="dxa"/>
              <w:left w:w="57" w:type="dxa"/>
              <w:bottom w:w="0" w:type="dxa"/>
              <w:right w:w="57" w:type="dxa"/>
            </w:tcMar>
            <w:vAlign w:val="center"/>
          </w:tcPr>
          <w:p w14:paraId="18DC596F">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区域平衡替代削减量(11)</w:t>
            </w:r>
          </w:p>
        </w:tc>
        <w:tc>
          <w:tcPr>
            <w:tcW w:w="959" w:type="dxa"/>
            <w:gridSpan w:val="2"/>
            <w:noWrap w:val="0"/>
            <w:tcMar>
              <w:top w:w="0" w:type="dxa"/>
              <w:left w:w="57" w:type="dxa"/>
              <w:bottom w:w="0" w:type="dxa"/>
              <w:right w:w="57" w:type="dxa"/>
            </w:tcMar>
            <w:vAlign w:val="center"/>
          </w:tcPr>
          <w:p w14:paraId="61D73816">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排放增减量(12)</w:t>
            </w:r>
          </w:p>
        </w:tc>
      </w:tr>
      <w:tr w14:paraId="1C48CC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noWrap w:val="0"/>
            <w:vAlign w:val="center"/>
          </w:tcPr>
          <w:p w14:paraId="7976C75A">
            <w:pPr>
              <w:adjustRightInd/>
              <w:snapToGrid/>
              <w:spacing w:after="0"/>
              <w:rPr>
                <w:rFonts w:hint="default" w:ascii="Times New Roman" w:hAnsi="Times New Roman" w:eastAsia="微软雅黑" w:cs="Times New Roman"/>
                <w:b/>
                <w:bCs w:val="0"/>
                <w:color w:val="000000"/>
                <w:spacing w:val="20"/>
                <w:kern w:val="2"/>
                <w:sz w:val="15"/>
                <w:szCs w:val="15"/>
                <w:highlight w:val="none"/>
              </w:rPr>
            </w:pPr>
          </w:p>
        </w:tc>
        <w:tc>
          <w:tcPr>
            <w:tcW w:w="1843" w:type="dxa"/>
            <w:noWrap w:val="0"/>
            <w:vAlign w:val="center"/>
          </w:tcPr>
          <w:p w14:paraId="2BC8B1B4">
            <w:pPr>
              <w:spacing w:after="0"/>
              <w:jc w:val="center"/>
              <w:rPr>
                <w:rFonts w:hint="eastAsia" w:ascii="Times New Roman" w:hAnsi="Times New Roman" w:eastAsia="微软雅黑" w:cs="Times New Roman"/>
                <w:b/>
                <w:bCs w:val="0"/>
                <w:color w:val="000000"/>
                <w:kern w:val="2"/>
                <w:sz w:val="15"/>
                <w:szCs w:val="15"/>
                <w:highlight w:val="none"/>
                <w:lang w:eastAsia="zh-CN"/>
              </w:rPr>
            </w:pPr>
            <w:r>
              <w:rPr>
                <w:rFonts w:hint="default" w:ascii="Times New Roman" w:hAnsi="Times New Roman" w:eastAsia="微软雅黑" w:cs="Times New Roman"/>
                <w:b/>
                <w:bCs w:val="0"/>
                <w:color w:val="000000"/>
                <w:kern w:val="2"/>
                <w:sz w:val="15"/>
                <w:szCs w:val="15"/>
                <w:highlight w:val="none"/>
              </w:rPr>
              <w:t>废水</w:t>
            </w:r>
            <w:r>
              <w:rPr>
                <w:rFonts w:hint="eastAsia" w:ascii="Times New Roman" w:hAnsi="Times New Roman" w:cs="Times New Roman"/>
                <w:b/>
                <w:bCs w:val="0"/>
                <w:color w:val="000000"/>
                <w:kern w:val="2"/>
                <w:sz w:val="15"/>
                <w:szCs w:val="15"/>
                <w:highlight w:val="none"/>
                <w:lang w:eastAsia="zh-CN"/>
              </w:rPr>
              <w:t>（</w:t>
            </w:r>
            <w:r>
              <w:rPr>
                <w:rFonts w:hint="eastAsia" w:ascii="Times New Roman" w:hAnsi="Times New Roman" w:cs="Times New Roman"/>
                <w:b/>
                <w:bCs w:val="0"/>
                <w:color w:val="000000"/>
                <w:kern w:val="2"/>
                <w:sz w:val="15"/>
                <w:szCs w:val="15"/>
                <w:highlight w:val="none"/>
                <w:lang w:val="en-US" w:eastAsia="zh-CN"/>
              </w:rPr>
              <w:t>万吨/年</w:t>
            </w:r>
            <w:r>
              <w:rPr>
                <w:rFonts w:hint="eastAsia" w:ascii="Times New Roman" w:hAnsi="Times New Roman" w:cs="Times New Roman"/>
                <w:b/>
                <w:bCs w:val="0"/>
                <w:color w:val="000000"/>
                <w:kern w:val="2"/>
                <w:sz w:val="15"/>
                <w:szCs w:val="15"/>
                <w:highlight w:val="none"/>
                <w:lang w:eastAsia="zh-CN"/>
              </w:rPr>
              <w:t>）</w:t>
            </w:r>
          </w:p>
        </w:tc>
        <w:tc>
          <w:tcPr>
            <w:tcW w:w="850" w:type="dxa"/>
            <w:gridSpan w:val="2"/>
            <w:noWrap w:val="0"/>
            <w:vAlign w:val="center"/>
          </w:tcPr>
          <w:p w14:paraId="537E690E">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noWrap w:val="0"/>
            <w:vAlign w:val="center"/>
          </w:tcPr>
          <w:p w14:paraId="22295A40">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gridSpan w:val="2"/>
            <w:noWrap w:val="0"/>
            <w:vAlign w:val="center"/>
          </w:tcPr>
          <w:p w14:paraId="459C95E4">
            <w:pPr>
              <w:spacing w:after="0"/>
              <w:jc w:val="center"/>
              <w:rPr>
                <w:rFonts w:hint="default" w:ascii="Times New Roman" w:hAnsi="Times New Roman" w:eastAsia="微软雅黑" w:cs="Times New Roman"/>
                <w:b/>
                <w:bCs w:val="0"/>
                <w:color w:val="000000"/>
                <w:kern w:val="2"/>
                <w:sz w:val="15"/>
                <w:szCs w:val="15"/>
                <w:highlight w:val="none"/>
              </w:rPr>
            </w:pPr>
          </w:p>
        </w:tc>
        <w:tc>
          <w:tcPr>
            <w:tcW w:w="1259" w:type="dxa"/>
            <w:gridSpan w:val="2"/>
            <w:noWrap w:val="0"/>
            <w:vAlign w:val="center"/>
          </w:tcPr>
          <w:p w14:paraId="241A8FC9">
            <w:pPr>
              <w:spacing w:after="0"/>
              <w:jc w:val="center"/>
              <w:rPr>
                <w:rFonts w:hint="default" w:ascii="Times New Roman" w:hAnsi="Times New Roman" w:eastAsia="微软雅黑" w:cs="Times New Roman"/>
                <w:b/>
                <w:bCs w:val="0"/>
                <w:color w:val="000000"/>
                <w:sz w:val="15"/>
                <w:szCs w:val="15"/>
                <w:highlight w:val="none"/>
                <w:lang w:val="en-US" w:eastAsia="zh-CN"/>
              </w:rPr>
            </w:pPr>
          </w:p>
        </w:tc>
        <w:tc>
          <w:tcPr>
            <w:tcW w:w="1009" w:type="dxa"/>
            <w:noWrap w:val="0"/>
            <w:vAlign w:val="center"/>
          </w:tcPr>
          <w:p w14:paraId="23C793D5">
            <w:pPr>
              <w:spacing w:after="0"/>
              <w:jc w:val="center"/>
              <w:rPr>
                <w:rFonts w:hint="default" w:ascii="Times New Roman" w:hAnsi="Times New Roman" w:eastAsia="微软雅黑" w:cs="Times New Roman"/>
                <w:b/>
                <w:bCs w:val="0"/>
                <w:color w:val="000000"/>
                <w:sz w:val="15"/>
                <w:szCs w:val="15"/>
                <w:highlight w:val="none"/>
              </w:rPr>
            </w:pPr>
          </w:p>
        </w:tc>
        <w:tc>
          <w:tcPr>
            <w:tcW w:w="993" w:type="dxa"/>
            <w:noWrap w:val="0"/>
            <w:vAlign w:val="center"/>
          </w:tcPr>
          <w:p w14:paraId="2BCABB66">
            <w:pPr>
              <w:spacing w:after="0"/>
              <w:jc w:val="center"/>
              <w:rPr>
                <w:rFonts w:hint="default" w:ascii="Times New Roman" w:hAnsi="Times New Roman" w:eastAsia="微软雅黑" w:cs="Times New Roman"/>
                <w:b/>
                <w:bCs w:val="0"/>
                <w:color w:val="000000"/>
                <w:sz w:val="15"/>
                <w:szCs w:val="15"/>
                <w:highlight w:val="none"/>
                <w:lang w:val="en-US" w:eastAsia="zh-CN"/>
              </w:rPr>
            </w:pPr>
            <w:r>
              <w:rPr>
                <w:rFonts w:hint="eastAsia" w:ascii="Times New Roman" w:hAnsi="Times New Roman" w:cs="Times New Roman"/>
                <w:b/>
                <w:bCs w:val="0"/>
                <w:color w:val="000000"/>
                <w:sz w:val="15"/>
                <w:szCs w:val="15"/>
                <w:highlight w:val="none"/>
                <w:lang w:val="en-US" w:eastAsia="zh-CN"/>
              </w:rPr>
              <w:t>315.8</w:t>
            </w:r>
          </w:p>
        </w:tc>
        <w:tc>
          <w:tcPr>
            <w:tcW w:w="850" w:type="dxa"/>
            <w:noWrap w:val="0"/>
            <w:vAlign w:val="center"/>
          </w:tcPr>
          <w:p w14:paraId="1FDC853A">
            <w:pPr>
              <w:spacing w:after="0"/>
              <w:jc w:val="center"/>
              <w:rPr>
                <w:rFonts w:hint="default" w:ascii="Times New Roman" w:hAnsi="Times New Roman" w:eastAsia="微软雅黑" w:cs="Times New Roman"/>
                <w:b/>
                <w:bCs w:val="0"/>
                <w:color w:val="000000"/>
                <w:sz w:val="15"/>
                <w:szCs w:val="15"/>
                <w:highlight w:val="none"/>
                <w:lang w:val="en-US" w:eastAsia="zh-CN"/>
              </w:rPr>
            </w:pPr>
            <w:r>
              <w:rPr>
                <w:rFonts w:hint="eastAsia" w:ascii="Times New Roman" w:hAnsi="Times New Roman" w:cs="Times New Roman"/>
                <w:b/>
                <w:bCs w:val="0"/>
                <w:color w:val="000000"/>
                <w:sz w:val="15"/>
                <w:szCs w:val="15"/>
                <w:highlight w:val="none"/>
                <w:lang w:val="en-US" w:eastAsia="zh-CN"/>
              </w:rPr>
              <w:t>360</w:t>
            </w:r>
          </w:p>
        </w:tc>
        <w:tc>
          <w:tcPr>
            <w:tcW w:w="1276" w:type="dxa"/>
            <w:noWrap w:val="0"/>
            <w:vAlign w:val="center"/>
          </w:tcPr>
          <w:p w14:paraId="03B27175">
            <w:pPr>
              <w:spacing w:after="0"/>
              <w:jc w:val="center"/>
              <w:rPr>
                <w:rFonts w:hint="default" w:ascii="Times New Roman" w:hAnsi="Times New Roman" w:eastAsia="微软雅黑" w:cs="Times New Roman"/>
                <w:b/>
                <w:bCs w:val="0"/>
                <w:color w:val="000000"/>
                <w:kern w:val="2"/>
                <w:sz w:val="15"/>
                <w:szCs w:val="15"/>
                <w:highlight w:val="none"/>
              </w:rPr>
            </w:pPr>
          </w:p>
        </w:tc>
        <w:tc>
          <w:tcPr>
            <w:tcW w:w="850" w:type="dxa"/>
            <w:shd w:val="clear" w:color="auto" w:fill="auto"/>
            <w:noWrap w:val="0"/>
            <w:vAlign w:val="center"/>
          </w:tcPr>
          <w:p w14:paraId="553D4BA9">
            <w:pPr>
              <w:spacing w:after="0"/>
              <w:jc w:val="center"/>
              <w:rPr>
                <w:rFonts w:hint="default" w:ascii="Times New Roman" w:hAnsi="Times New Roman" w:eastAsia="微软雅黑" w:cs="Times New Roman"/>
                <w:b/>
                <w:bCs w:val="0"/>
                <w:color w:val="000000"/>
                <w:sz w:val="15"/>
                <w:szCs w:val="15"/>
                <w:highlight w:val="none"/>
                <w:lang w:val="en-US" w:eastAsia="zh-CN" w:bidi="ar-SA"/>
              </w:rPr>
            </w:pPr>
            <w:r>
              <w:rPr>
                <w:rFonts w:hint="eastAsia" w:ascii="Times New Roman" w:hAnsi="Times New Roman" w:cs="Times New Roman"/>
                <w:b/>
                <w:bCs w:val="0"/>
                <w:color w:val="000000"/>
                <w:sz w:val="15"/>
                <w:szCs w:val="15"/>
                <w:highlight w:val="none"/>
                <w:lang w:val="en-US" w:eastAsia="zh-CN"/>
              </w:rPr>
              <w:t>315.8</w:t>
            </w:r>
          </w:p>
        </w:tc>
        <w:tc>
          <w:tcPr>
            <w:tcW w:w="851" w:type="dxa"/>
            <w:shd w:val="clear" w:color="auto" w:fill="auto"/>
            <w:noWrap w:val="0"/>
            <w:vAlign w:val="center"/>
          </w:tcPr>
          <w:p w14:paraId="186D495A">
            <w:pPr>
              <w:spacing w:after="0"/>
              <w:jc w:val="center"/>
              <w:rPr>
                <w:rFonts w:hint="default" w:ascii="Times New Roman" w:hAnsi="Times New Roman" w:eastAsia="微软雅黑" w:cs="Times New Roman"/>
                <w:b/>
                <w:bCs w:val="0"/>
                <w:color w:val="000000"/>
                <w:sz w:val="15"/>
                <w:szCs w:val="15"/>
                <w:highlight w:val="none"/>
                <w:lang w:val="en-US" w:eastAsia="zh-CN" w:bidi="ar-SA"/>
              </w:rPr>
            </w:pPr>
            <w:r>
              <w:rPr>
                <w:rFonts w:hint="eastAsia" w:ascii="Times New Roman" w:hAnsi="Times New Roman" w:cs="Times New Roman"/>
                <w:b/>
                <w:bCs w:val="0"/>
                <w:color w:val="000000"/>
                <w:sz w:val="15"/>
                <w:szCs w:val="15"/>
                <w:highlight w:val="none"/>
                <w:lang w:val="en-US" w:eastAsia="zh-CN"/>
              </w:rPr>
              <w:t>360</w:t>
            </w:r>
          </w:p>
        </w:tc>
        <w:tc>
          <w:tcPr>
            <w:tcW w:w="1276" w:type="dxa"/>
            <w:gridSpan w:val="3"/>
            <w:noWrap w:val="0"/>
            <w:tcMar>
              <w:top w:w="0" w:type="dxa"/>
              <w:left w:w="57" w:type="dxa"/>
              <w:bottom w:w="0" w:type="dxa"/>
              <w:right w:w="57" w:type="dxa"/>
            </w:tcMar>
            <w:vAlign w:val="center"/>
          </w:tcPr>
          <w:p w14:paraId="5E35BC93">
            <w:pPr>
              <w:spacing w:after="0"/>
              <w:jc w:val="center"/>
              <w:rPr>
                <w:rFonts w:hint="default" w:ascii="Times New Roman" w:hAnsi="Times New Roman" w:eastAsia="微软雅黑" w:cs="Times New Roman"/>
                <w:b/>
                <w:bCs w:val="0"/>
                <w:color w:val="000000"/>
                <w:kern w:val="2"/>
                <w:sz w:val="15"/>
                <w:szCs w:val="15"/>
                <w:highlight w:val="none"/>
              </w:rPr>
            </w:pPr>
          </w:p>
        </w:tc>
        <w:tc>
          <w:tcPr>
            <w:tcW w:w="959" w:type="dxa"/>
            <w:gridSpan w:val="2"/>
            <w:noWrap w:val="0"/>
            <w:tcMar>
              <w:top w:w="0" w:type="dxa"/>
              <w:left w:w="57" w:type="dxa"/>
              <w:bottom w:w="0" w:type="dxa"/>
              <w:right w:w="57" w:type="dxa"/>
            </w:tcMar>
            <w:vAlign w:val="center"/>
          </w:tcPr>
          <w:p w14:paraId="0CE48C13">
            <w:pPr>
              <w:spacing w:after="0"/>
              <w:jc w:val="center"/>
              <w:rPr>
                <w:rFonts w:hint="default" w:ascii="Times New Roman" w:hAnsi="Times New Roman" w:eastAsia="微软雅黑" w:cs="Times New Roman"/>
                <w:b/>
                <w:bCs w:val="0"/>
                <w:color w:val="000000"/>
                <w:sz w:val="15"/>
                <w:szCs w:val="15"/>
                <w:highlight w:val="none"/>
                <w:lang w:val="en-US" w:eastAsia="zh-CN"/>
              </w:rPr>
            </w:pPr>
          </w:p>
        </w:tc>
      </w:tr>
      <w:tr w14:paraId="774391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noWrap w:val="0"/>
            <w:vAlign w:val="center"/>
          </w:tcPr>
          <w:p w14:paraId="6F2381FF">
            <w:pPr>
              <w:adjustRightInd/>
              <w:snapToGrid/>
              <w:spacing w:after="0"/>
              <w:rPr>
                <w:rFonts w:hint="default" w:ascii="Times New Roman" w:hAnsi="Times New Roman" w:eastAsia="微软雅黑" w:cs="Times New Roman"/>
                <w:b/>
                <w:bCs w:val="0"/>
                <w:color w:val="000000"/>
                <w:spacing w:val="20"/>
                <w:kern w:val="2"/>
                <w:sz w:val="15"/>
                <w:szCs w:val="15"/>
                <w:highlight w:val="none"/>
              </w:rPr>
            </w:pPr>
          </w:p>
        </w:tc>
        <w:tc>
          <w:tcPr>
            <w:tcW w:w="1843" w:type="dxa"/>
            <w:noWrap w:val="0"/>
            <w:vAlign w:val="center"/>
          </w:tcPr>
          <w:p w14:paraId="7C174974">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化学需氧量</w:t>
            </w:r>
          </w:p>
        </w:tc>
        <w:tc>
          <w:tcPr>
            <w:tcW w:w="850" w:type="dxa"/>
            <w:gridSpan w:val="2"/>
            <w:noWrap w:val="0"/>
            <w:vAlign w:val="center"/>
          </w:tcPr>
          <w:p w14:paraId="1B762B11">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noWrap w:val="0"/>
            <w:vAlign w:val="center"/>
          </w:tcPr>
          <w:p w14:paraId="23DAEE44">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gridSpan w:val="2"/>
            <w:noWrap w:val="0"/>
            <w:vAlign w:val="center"/>
          </w:tcPr>
          <w:p w14:paraId="67D3EFE5">
            <w:pPr>
              <w:spacing w:after="0"/>
              <w:jc w:val="center"/>
              <w:rPr>
                <w:rFonts w:hint="default" w:ascii="Times New Roman" w:hAnsi="Times New Roman" w:eastAsia="微软雅黑" w:cs="Times New Roman"/>
                <w:b/>
                <w:bCs w:val="0"/>
                <w:color w:val="000000"/>
                <w:kern w:val="2"/>
                <w:sz w:val="15"/>
                <w:szCs w:val="15"/>
                <w:highlight w:val="none"/>
              </w:rPr>
            </w:pPr>
          </w:p>
        </w:tc>
        <w:tc>
          <w:tcPr>
            <w:tcW w:w="1259" w:type="dxa"/>
            <w:gridSpan w:val="2"/>
            <w:noWrap w:val="0"/>
            <w:vAlign w:val="center"/>
          </w:tcPr>
          <w:p w14:paraId="2A042826">
            <w:pPr>
              <w:spacing w:after="0"/>
              <w:jc w:val="center"/>
              <w:rPr>
                <w:rFonts w:hint="default" w:ascii="Times New Roman" w:hAnsi="Times New Roman" w:eastAsia="微软雅黑" w:cs="Times New Roman"/>
                <w:b/>
                <w:bCs w:val="0"/>
                <w:color w:val="000000"/>
                <w:sz w:val="15"/>
                <w:szCs w:val="15"/>
                <w:highlight w:val="none"/>
                <w:lang w:val="en-US" w:eastAsia="zh-CN"/>
              </w:rPr>
            </w:pPr>
          </w:p>
        </w:tc>
        <w:tc>
          <w:tcPr>
            <w:tcW w:w="1009" w:type="dxa"/>
            <w:noWrap w:val="0"/>
            <w:vAlign w:val="center"/>
          </w:tcPr>
          <w:p w14:paraId="56A2AF44">
            <w:pPr>
              <w:spacing w:after="0"/>
              <w:jc w:val="center"/>
              <w:rPr>
                <w:rFonts w:hint="default" w:ascii="Times New Roman" w:hAnsi="Times New Roman" w:eastAsia="微软雅黑" w:cs="Times New Roman"/>
                <w:b/>
                <w:bCs w:val="0"/>
                <w:color w:val="000000"/>
                <w:sz w:val="15"/>
                <w:szCs w:val="15"/>
                <w:highlight w:val="none"/>
              </w:rPr>
            </w:pPr>
          </w:p>
        </w:tc>
        <w:tc>
          <w:tcPr>
            <w:tcW w:w="993" w:type="dxa"/>
            <w:noWrap w:val="0"/>
            <w:vAlign w:val="center"/>
          </w:tcPr>
          <w:p w14:paraId="3E876B8D">
            <w:pPr>
              <w:spacing w:after="0"/>
              <w:jc w:val="center"/>
              <w:rPr>
                <w:rFonts w:hint="default" w:ascii="Times New Roman" w:hAnsi="Times New Roman" w:eastAsia="微软雅黑" w:cs="Times New Roman"/>
                <w:b/>
                <w:bCs w:val="0"/>
                <w:color w:val="000000"/>
                <w:sz w:val="15"/>
                <w:szCs w:val="15"/>
                <w:highlight w:val="none"/>
                <w:lang w:val="en-US" w:eastAsia="zh-CN" w:bidi="ar-SA"/>
              </w:rPr>
            </w:pPr>
            <w:r>
              <w:rPr>
                <w:rFonts w:hint="eastAsia" w:ascii="Times New Roman" w:hAnsi="Times New Roman" w:cs="Times New Roman"/>
                <w:b/>
                <w:bCs w:val="0"/>
                <w:color w:val="000000"/>
                <w:sz w:val="15"/>
                <w:szCs w:val="15"/>
                <w:highlight w:val="none"/>
                <w:lang w:val="en-US" w:eastAsia="zh-CN" w:bidi="ar-SA"/>
              </w:rPr>
              <w:t>0.0126</w:t>
            </w:r>
          </w:p>
        </w:tc>
        <w:tc>
          <w:tcPr>
            <w:tcW w:w="850" w:type="dxa"/>
            <w:noWrap w:val="0"/>
            <w:vAlign w:val="center"/>
          </w:tcPr>
          <w:p w14:paraId="3C9072E8">
            <w:pPr>
              <w:spacing w:after="0"/>
              <w:jc w:val="center"/>
              <w:rPr>
                <w:rFonts w:hint="default" w:ascii="Times New Roman" w:hAnsi="Times New Roman" w:eastAsia="微软雅黑" w:cs="Times New Roman"/>
                <w:b/>
                <w:bCs w:val="0"/>
                <w:color w:val="000000"/>
                <w:sz w:val="15"/>
                <w:szCs w:val="15"/>
                <w:highlight w:val="none"/>
                <w:lang w:val="en-US" w:eastAsia="zh-CN"/>
              </w:rPr>
            </w:pPr>
            <w:r>
              <w:rPr>
                <w:rFonts w:hint="eastAsia" w:ascii="Times New Roman" w:hAnsi="Times New Roman" w:cs="Times New Roman"/>
                <w:b/>
                <w:bCs w:val="0"/>
                <w:color w:val="000000"/>
                <w:sz w:val="15"/>
                <w:szCs w:val="15"/>
                <w:highlight w:val="none"/>
                <w:lang w:val="en-US" w:eastAsia="zh-CN"/>
              </w:rPr>
              <w:t>0.0158</w:t>
            </w:r>
          </w:p>
        </w:tc>
        <w:tc>
          <w:tcPr>
            <w:tcW w:w="1276" w:type="dxa"/>
            <w:noWrap w:val="0"/>
            <w:vAlign w:val="center"/>
          </w:tcPr>
          <w:p w14:paraId="4E74593D">
            <w:pPr>
              <w:spacing w:after="0"/>
              <w:jc w:val="center"/>
              <w:rPr>
                <w:rFonts w:hint="default" w:ascii="Times New Roman" w:hAnsi="Times New Roman" w:eastAsia="微软雅黑" w:cs="Times New Roman"/>
                <w:b/>
                <w:bCs w:val="0"/>
                <w:color w:val="000000"/>
                <w:kern w:val="2"/>
                <w:sz w:val="15"/>
                <w:szCs w:val="15"/>
                <w:highlight w:val="none"/>
              </w:rPr>
            </w:pPr>
          </w:p>
        </w:tc>
        <w:tc>
          <w:tcPr>
            <w:tcW w:w="850" w:type="dxa"/>
            <w:shd w:val="clear" w:color="auto" w:fill="auto"/>
            <w:noWrap w:val="0"/>
            <w:vAlign w:val="center"/>
          </w:tcPr>
          <w:p w14:paraId="53905A49">
            <w:pPr>
              <w:spacing w:after="0"/>
              <w:jc w:val="center"/>
              <w:rPr>
                <w:rFonts w:hint="default" w:ascii="Times New Roman" w:hAnsi="Times New Roman" w:eastAsia="微软雅黑" w:cs="Times New Roman"/>
                <w:b/>
                <w:bCs w:val="0"/>
                <w:color w:val="000000"/>
                <w:sz w:val="15"/>
                <w:szCs w:val="15"/>
                <w:highlight w:val="none"/>
                <w:lang w:val="en-US" w:eastAsia="zh-CN" w:bidi="ar-SA"/>
              </w:rPr>
            </w:pPr>
            <w:r>
              <w:rPr>
                <w:rFonts w:hint="eastAsia" w:ascii="Times New Roman" w:hAnsi="Times New Roman" w:cs="Times New Roman"/>
                <w:b/>
                <w:bCs w:val="0"/>
                <w:color w:val="000000"/>
                <w:sz w:val="15"/>
                <w:szCs w:val="15"/>
                <w:highlight w:val="none"/>
                <w:lang w:val="en-US" w:eastAsia="zh-CN" w:bidi="ar-SA"/>
              </w:rPr>
              <w:t>0.0126</w:t>
            </w:r>
          </w:p>
        </w:tc>
        <w:tc>
          <w:tcPr>
            <w:tcW w:w="851" w:type="dxa"/>
            <w:shd w:val="clear" w:color="auto" w:fill="auto"/>
            <w:noWrap w:val="0"/>
            <w:vAlign w:val="center"/>
          </w:tcPr>
          <w:p w14:paraId="376440D3">
            <w:pPr>
              <w:spacing w:after="0"/>
              <w:jc w:val="center"/>
              <w:rPr>
                <w:rFonts w:hint="default" w:ascii="Times New Roman" w:hAnsi="Times New Roman" w:eastAsia="微软雅黑" w:cs="Times New Roman"/>
                <w:b/>
                <w:bCs w:val="0"/>
                <w:color w:val="000000"/>
                <w:sz w:val="15"/>
                <w:szCs w:val="15"/>
                <w:highlight w:val="none"/>
                <w:lang w:val="en-US" w:eastAsia="zh-CN" w:bidi="ar-SA"/>
              </w:rPr>
            </w:pPr>
            <w:r>
              <w:rPr>
                <w:rFonts w:hint="eastAsia" w:ascii="Times New Roman" w:hAnsi="Times New Roman" w:cs="Times New Roman"/>
                <w:b/>
                <w:bCs w:val="0"/>
                <w:color w:val="000000"/>
                <w:sz w:val="15"/>
                <w:szCs w:val="15"/>
                <w:highlight w:val="none"/>
                <w:lang w:val="en-US" w:eastAsia="zh-CN"/>
              </w:rPr>
              <w:t>0.0158</w:t>
            </w:r>
          </w:p>
        </w:tc>
        <w:tc>
          <w:tcPr>
            <w:tcW w:w="1276" w:type="dxa"/>
            <w:gridSpan w:val="3"/>
            <w:noWrap w:val="0"/>
            <w:tcMar>
              <w:top w:w="0" w:type="dxa"/>
              <w:left w:w="57" w:type="dxa"/>
              <w:bottom w:w="0" w:type="dxa"/>
              <w:right w:w="57" w:type="dxa"/>
            </w:tcMar>
            <w:vAlign w:val="center"/>
          </w:tcPr>
          <w:p w14:paraId="74D7C36B">
            <w:pPr>
              <w:spacing w:after="0"/>
              <w:jc w:val="center"/>
              <w:rPr>
                <w:rFonts w:hint="default" w:ascii="Times New Roman" w:hAnsi="Times New Roman" w:eastAsia="微软雅黑" w:cs="Times New Roman"/>
                <w:b/>
                <w:bCs w:val="0"/>
                <w:color w:val="000000"/>
                <w:kern w:val="2"/>
                <w:sz w:val="15"/>
                <w:szCs w:val="15"/>
                <w:highlight w:val="none"/>
              </w:rPr>
            </w:pPr>
          </w:p>
        </w:tc>
        <w:tc>
          <w:tcPr>
            <w:tcW w:w="959" w:type="dxa"/>
            <w:gridSpan w:val="2"/>
            <w:noWrap w:val="0"/>
            <w:tcMar>
              <w:top w:w="0" w:type="dxa"/>
              <w:left w:w="57" w:type="dxa"/>
              <w:bottom w:w="0" w:type="dxa"/>
              <w:right w:w="57" w:type="dxa"/>
            </w:tcMar>
            <w:vAlign w:val="center"/>
          </w:tcPr>
          <w:p w14:paraId="103EB58D">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r>
      <w:tr w14:paraId="77FA4A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noWrap w:val="0"/>
            <w:vAlign w:val="center"/>
          </w:tcPr>
          <w:p w14:paraId="6699E1C2">
            <w:pPr>
              <w:adjustRightInd/>
              <w:snapToGrid/>
              <w:spacing w:after="0"/>
              <w:rPr>
                <w:rFonts w:hint="default" w:ascii="Times New Roman" w:hAnsi="Times New Roman" w:eastAsia="微软雅黑" w:cs="Times New Roman"/>
                <w:b/>
                <w:bCs w:val="0"/>
                <w:color w:val="000000"/>
                <w:spacing w:val="20"/>
                <w:kern w:val="2"/>
                <w:sz w:val="15"/>
                <w:szCs w:val="15"/>
                <w:highlight w:val="none"/>
              </w:rPr>
            </w:pPr>
          </w:p>
        </w:tc>
        <w:tc>
          <w:tcPr>
            <w:tcW w:w="1843" w:type="dxa"/>
            <w:noWrap w:val="0"/>
            <w:vAlign w:val="center"/>
          </w:tcPr>
          <w:p w14:paraId="7B92B802">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氨氮</w:t>
            </w:r>
          </w:p>
        </w:tc>
        <w:tc>
          <w:tcPr>
            <w:tcW w:w="850" w:type="dxa"/>
            <w:gridSpan w:val="2"/>
            <w:noWrap w:val="0"/>
            <w:vAlign w:val="center"/>
          </w:tcPr>
          <w:p w14:paraId="43B4B2B2">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noWrap w:val="0"/>
            <w:vAlign w:val="center"/>
          </w:tcPr>
          <w:p w14:paraId="07DA386F">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gridSpan w:val="2"/>
            <w:noWrap w:val="0"/>
            <w:vAlign w:val="center"/>
          </w:tcPr>
          <w:p w14:paraId="67197D76">
            <w:pPr>
              <w:spacing w:after="0"/>
              <w:jc w:val="center"/>
              <w:rPr>
                <w:rFonts w:hint="default" w:ascii="Times New Roman" w:hAnsi="Times New Roman" w:eastAsia="微软雅黑" w:cs="Times New Roman"/>
                <w:b/>
                <w:bCs w:val="0"/>
                <w:color w:val="000000"/>
                <w:kern w:val="2"/>
                <w:sz w:val="15"/>
                <w:szCs w:val="15"/>
                <w:highlight w:val="none"/>
              </w:rPr>
            </w:pPr>
          </w:p>
        </w:tc>
        <w:tc>
          <w:tcPr>
            <w:tcW w:w="1259" w:type="dxa"/>
            <w:gridSpan w:val="2"/>
            <w:noWrap w:val="0"/>
            <w:vAlign w:val="center"/>
          </w:tcPr>
          <w:p w14:paraId="12F02A4C">
            <w:pPr>
              <w:spacing w:after="0"/>
              <w:jc w:val="center"/>
              <w:rPr>
                <w:rFonts w:hint="default" w:ascii="Times New Roman" w:hAnsi="Times New Roman" w:eastAsia="微软雅黑" w:cs="Times New Roman"/>
                <w:b/>
                <w:bCs w:val="0"/>
                <w:color w:val="000000"/>
                <w:sz w:val="15"/>
                <w:szCs w:val="15"/>
                <w:highlight w:val="none"/>
                <w:lang w:val="en-US" w:eastAsia="zh-CN"/>
              </w:rPr>
            </w:pPr>
          </w:p>
        </w:tc>
        <w:tc>
          <w:tcPr>
            <w:tcW w:w="1009" w:type="dxa"/>
            <w:noWrap w:val="0"/>
            <w:vAlign w:val="center"/>
          </w:tcPr>
          <w:p w14:paraId="3B49A058">
            <w:pPr>
              <w:spacing w:after="0"/>
              <w:jc w:val="center"/>
              <w:rPr>
                <w:rFonts w:hint="default" w:ascii="Times New Roman" w:hAnsi="Times New Roman" w:eastAsia="微软雅黑" w:cs="Times New Roman"/>
                <w:b/>
                <w:bCs w:val="0"/>
                <w:color w:val="000000"/>
                <w:sz w:val="15"/>
                <w:szCs w:val="15"/>
                <w:highlight w:val="none"/>
              </w:rPr>
            </w:pPr>
          </w:p>
        </w:tc>
        <w:tc>
          <w:tcPr>
            <w:tcW w:w="993" w:type="dxa"/>
            <w:noWrap w:val="0"/>
            <w:vAlign w:val="center"/>
          </w:tcPr>
          <w:p w14:paraId="17DA7F03">
            <w:pPr>
              <w:spacing w:after="0"/>
              <w:jc w:val="center"/>
              <w:rPr>
                <w:rFonts w:hint="default" w:ascii="Times New Roman" w:hAnsi="Times New Roman" w:eastAsia="微软雅黑" w:cs="Times New Roman"/>
                <w:b/>
                <w:bCs w:val="0"/>
                <w:color w:val="000000"/>
                <w:sz w:val="15"/>
                <w:szCs w:val="15"/>
                <w:highlight w:val="none"/>
                <w:lang w:val="en-US" w:eastAsia="zh-CN" w:bidi="ar-SA"/>
              </w:rPr>
            </w:pPr>
            <w:r>
              <w:rPr>
                <w:rFonts w:hint="eastAsia" w:ascii="Times New Roman" w:hAnsi="Times New Roman" w:cs="Times New Roman"/>
                <w:b/>
                <w:bCs w:val="0"/>
                <w:color w:val="000000"/>
                <w:sz w:val="15"/>
                <w:szCs w:val="15"/>
                <w:highlight w:val="none"/>
                <w:lang w:val="en-US" w:eastAsia="zh-CN" w:bidi="ar-SA"/>
              </w:rPr>
              <w:t>0.0006</w:t>
            </w:r>
          </w:p>
        </w:tc>
        <w:tc>
          <w:tcPr>
            <w:tcW w:w="850" w:type="dxa"/>
            <w:noWrap w:val="0"/>
            <w:vAlign w:val="center"/>
          </w:tcPr>
          <w:p w14:paraId="2068777D">
            <w:pPr>
              <w:spacing w:after="0"/>
              <w:jc w:val="center"/>
              <w:rPr>
                <w:rFonts w:hint="default" w:ascii="Times New Roman" w:hAnsi="Times New Roman" w:eastAsia="微软雅黑" w:cs="Times New Roman"/>
                <w:b/>
                <w:bCs w:val="0"/>
                <w:color w:val="000000"/>
                <w:sz w:val="15"/>
                <w:szCs w:val="15"/>
                <w:highlight w:val="none"/>
                <w:lang w:val="en-US" w:eastAsia="zh-CN"/>
              </w:rPr>
            </w:pPr>
            <w:r>
              <w:rPr>
                <w:rFonts w:hint="eastAsia" w:ascii="Times New Roman" w:hAnsi="Times New Roman" w:cs="Times New Roman"/>
                <w:b/>
                <w:bCs w:val="0"/>
                <w:color w:val="000000"/>
                <w:sz w:val="15"/>
                <w:szCs w:val="15"/>
                <w:highlight w:val="none"/>
                <w:lang w:val="en-US" w:eastAsia="zh-CN"/>
              </w:rPr>
              <w:t>0.0008</w:t>
            </w:r>
          </w:p>
        </w:tc>
        <w:tc>
          <w:tcPr>
            <w:tcW w:w="1276" w:type="dxa"/>
            <w:noWrap w:val="0"/>
            <w:vAlign w:val="center"/>
          </w:tcPr>
          <w:p w14:paraId="31C42467">
            <w:pPr>
              <w:spacing w:after="0"/>
              <w:jc w:val="center"/>
              <w:rPr>
                <w:rFonts w:hint="default" w:ascii="Times New Roman" w:hAnsi="Times New Roman" w:eastAsia="微软雅黑" w:cs="Times New Roman"/>
                <w:b/>
                <w:bCs w:val="0"/>
                <w:color w:val="000000"/>
                <w:kern w:val="2"/>
                <w:sz w:val="15"/>
                <w:szCs w:val="15"/>
                <w:highlight w:val="none"/>
              </w:rPr>
            </w:pPr>
          </w:p>
        </w:tc>
        <w:tc>
          <w:tcPr>
            <w:tcW w:w="850" w:type="dxa"/>
            <w:shd w:val="clear" w:color="auto" w:fill="auto"/>
            <w:noWrap w:val="0"/>
            <w:vAlign w:val="center"/>
          </w:tcPr>
          <w:p w14:paraId="45B2CF05">
            <w:pPr>
              <w:spacing w:after="0"/>
              <w:jc w:val="center"/>
              <w:rPr>
                <w:rFonts w:hint="default" w:ascii="Times New Roman" w:hAnsi="Times New Roman" w:eastAsia="微软雅黑" w:cs="Times New Roman"/>
                <w:b/>
                <w:bCs w:val="0"/>
                <w:color w:val="000000"/>
                <w:sz w:val="15"/>
                <w:szCs w:val="15"/>
                <w:highlight w:val="none"/>
                <w:lang w:val="en-US" w:eastAsia="zh-CN" w:bidi="ar-SA"/>
              </w:rPr>
            </w:pPr>
            <w:r>
              <w:rPr>
                <w:rFonts w:hint="eastAsia" w:ascii="Times New Roman" w:hAnsi="Times New Roman" w:cs="Times New Roman"/>
                <w:b/>
                <w:bCs w:val="0"/>
                <w:color w:val="000000"/>
                <w:sz w:val="15"/>
                <w:szCs w:val="15"/>
                <w:highlight w:val="none"/>
                <w:lang w:val="en-US" w:eastAsia="zh-CN" w:bidi="ar-SA"/>
              </w:rPr>
              <w:t>0.0006</w:t>
            </w:r>
          </w:p>
        </w:tc>
        <w:tc>
          <w:tcPr>
            <w:tcW w:w="851" w:type="dxa"/>
            <w:shd w:val="clear" w:color="auto" w:fill="auto"/>
            <w:noWrap w:val="0"/>
            <w:vAlign w:val="center"/>
          </w:tcPr>
          <w:p w14:paraId="028069F1">
            <w:pPr>
              <w:spacing w:after="0"/>
              <w:jc w:val="center"/>
              <w:rPr>
                <w:rFonts w:hint="default" w:ascii="Times New Roman" w:hAnsi="Times New Roman" w:eastAsia="微软雅黑" w:cs="Times New Roman"/>
                <w:b/>
                <w:bCs w:val="0"/>
                <w:color w:val="000000"/>
                <w:sz w:val="15"/>
                <w:szCs w:val="15"/>
                <w:highlight w:val="none"/>
                <w:lang w:val="en-US" w:eastAsia="zh-CN" w:bidi="ar-SA"/>
              </w:rPr>
            </w:pPr>
            <w:r>
              <w:rPr>
                <w:rFonts w:hint="eastAsia" w:ascii="Times New Roman" w:hAnsi="Times New Roman" w:cs="Times New Roman"/>
                <w:b/>
                <w:bCs w:val="0"/>
                <w:color w:val="000000"/>
                <w:sz w:val="15"/>
                <w:szCs w:val="15"/>
                <w:highlight w:val="none"/>
                <w:lang w:val="en-US" w:eastAsia="zh-CN"/>
              </w:rPr>
              <w:t>0.0008</w:t>
            </w:r>
          </w:p>
        </w:tc>
        <w:tc>
          <w:tcPr>
            <w:tcW w:w="1276" w:type="dxa"/>
            <w:gridSpan w:val="3"/>
            <w:noWrap w:val="0"/>
            <w:tcMar>
              <w:top w:w="0" w:type="dxa"/>
              <w:left w:w="57" w:type="dxa"/>
              <w:bottom w:w="0" w:type="dxa"/>
              <w:right w:w="57" w:type="dxa"/>
            </w:tcMar>
            <w:vAlign w:val="center"/>
          </w:tcPr>
          <w:p w14:paraId="0975E6AE">
            <w:pPr>
              <w:spacing w:after="0"/>
              <w:jc w:val="center"/>
              <w:rPr>
                <w:rFonts w:hint="default" w:ascii="Times New Roman" w:hAnsi="Times New Roman" w:eastAsia="微软雅黑" w:cs="Times New Roman"/>
                <w:b/>
                <w:bCs w:val="0"/>
                <w:color w:val="000000"/>
                <w:kern w:val="2"/>
                <w:sz w:val="15"/>
                <w:szCs w:val="15"/>
                <w:highlight w:val="none"/>
              </w:rPr>
            </w:pPr>
          </w:p>
        </w:tc>
        <w:tc>
          <w:tcPr>
            <w:tcW w:w="959" w:type="dxa"/>
            <w:gridSpan w:val="2"/>
            <w:noWrap w:val="0"/>
            <w:tcMar>
              <w:top w:w="0" w:type="dxa"/>
              <w:left w:w="57" w:type="dxa"/>
              <w:bottom w:w="0" w:type="dxa"/>
              <w:right w:w="57" w:type="dxa"/>
            </w:tcMar>
            <w:vAlign w:val="center"/>
          </w:tcPr>
          <w:p w14:paraId="508DC001">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r>
      <w:tr w14:paraId="42BD73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noWrap w:val="0"/>
            <w:vAlign w:val="center"/>
          </w:tcPr>
          <w:p w14:paraId="5407599A">
            <w:pPr>
              <w:adjustRightInd/>
              <w:snapToGrid/>
              <w:spacing w:after="0"/>
              <w:rPr>
                <w:rFonts w:hint="default" w:ascii="Times New Roman" w:hAnsi="Times New Roman" w:eastAsia="微软雅黑" w:cs="Times New Roman"/>
                <w:b/>
                <w:bCs w:val="0"/>
                <w:color w:val="000000"/>
                <w:spacing w:val="20"/>
                <w:kern w:val="2"/>
                <w:sz w:val="15"/>
                <w:szCs w:val="15"/>
                <w:highlight w:val="none"/>
              </w:rPr>
            </w:pPr>
          </w:p>
        </w:tc>
        <w:tc>
          <w:tcPr>
            <w:tcW w:w="1843" w:type="dxa"/>
            <w:noWrap w:val="0"/>
            <w:vAlign w:val="center"/>
          </w:tcPr>
          <w:p w14:paraId="3881B3D2">
            <w:pPr>
              <w:spacing w:after="0"/>
              <w:jc w:val="center"/>
              <w:rPr>
                <w:rFonts w:hint="eastAsia"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废气</w:t>
            </w:r>
          </w:p>
        </w:tc>
        <w:tc>
          <w:tcPr>
            <w:tcW w:w="850" w:type="dxa"/>
            <w:gridSpan w:val="2"/>
            <w:noWrap w:val="0"/>
            <w:vAlign w:val="center"/>
          </w:tcPr>
          <w:p w14:paraId="6F227F85">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noWrap w:val="0"/>
            <w:vAlign w:val="center"/>
          </w:tcPr>
          <w:p w14:paraId="0C7A05A3">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gridSpan w:val="2"/>
            <w:noWrap w:val="0"/>
            <w:vAlign w:val="center"/>
          </w:tcPr>
          <w:p w14:paraId="0D8187DB">
            <w:pPr>
              <w:spacing w:after="0"/>
              <w:jc w:val="center"/>
              <w:rPr>
                <w:rFonts w:hint="default" w:ascii="Times New Roman" w:hAnsi="Times New Roman" w:eastAsia="微软雅黑" w:cs="Times New Roman"/>
                <w:b/>
                <w:bCs w:val="0"/>
                <w:color w:val="000000"/>
                <w:kern w:val="2"/>
                <w:sz w:val="15"/>
                <w:szCs w:val="15"/>
                <w:highlight w:val="none"/>
              </w:rPr>
            </w:pPr>
          </w:p>
        </w:tc>
        <w:tc>
          <w:tcPr>
            <w:tcW w:w="1259" w:type="dxa"/>
            <w:gridSpan w:val="2"/>
            <w:noWrap w:val="0"/>
            <w:vAlign w:val="center"/>
          </w:tcPr>
          <w:p w14:paraId="2026C882">
            <w:pPr>
              <w:spacing w:after="0"/>
              <w:jc w:val="center"/>
              <w:rPr>
                <w:rFonts w:hint="eastAsia" w:ascii="Times New Roman" w:hAnsi="Times New Roman" w:cs="Times New Roman"/>
                <w:b/>
                <w:bCs w:val="0"/>
                <w:color w:val="000000"/>
                <w:sz w:val="15"/>
                <w:szCs w:val="15"/>
                <w:highlight w:val="none"/>
                <w:lang w:val="en-US" w:eastAsia="zh-CN"/>
              </w:rPr>
            </w:pPr>
          </w:p>
        </w:tc>
        <w:tc>
          <w:tcPr>
            <w:tcW w:w="1009" w:type="dxa"/>
            <w:noWrap w:val="0"/>
            <w:vAlign w:val="center"/>
          </w:tcPr>
          <w:p w14:paraId="66D59297">
            <w:pPr>
              <w:spacing w:after="0"/>
              <w:jc w:val="center"/>
              <w:rPr>
                <w:rFonts w:hint="default" w:ascii="Times New Roman" w:hAnsi="Times New Roman" w:eastAsia="微软雅黑" w:cs="Times New Roman"/>
                <w:b/>
                <w:bCs w:val="0"/>
                <w:color w:val="000000"/>
                <w:sz w:val="15"/>
                <w:szCs w:val="15"/>
                <w:highlight w:val="none"/>
              </w:rPr>
            </w:pPr>
          </w:p>
        </w:tc>
        <w:tc>
          <w:tcPr>
            <w:tcW w:w="993" w:type="dxa"/>
            <w:noWrap w:val="0"/>
            <w:vAlign w:val="center"/>
          </w:tcPr>
          <w:p w14:paraId="11ADF10E">
            <w:pPr>
              <w:spacing w:after="0"/>
              <w:jc w:val="center"/>
              <w:rPr>
                <w:rFonts w:hint="eastAsia" w:ascii="Times New Roman" w:hAnsi="Times New Roman" w:cs="Times New Roman"/>
                <w:b/>
                <w:bCs w:val="0"/>
                <w:color w:val="000000"/>
                <w:sz w:val="15"/>
                <w:szCs w:val="15"/>
                <w:highlight w:val="none"/>
                <w:lang w:val="en-US" w:eastAsia="zh-CN"/>
              </w:rPr>
            </w:pPr>
          </w:p>
        </w:tc>
        <w:tc>
          <w:tcPr>
            <w:tcW w:w="850" w:type="dxa"/>
            <w:noWrap w:val="0"/>
            <w:vAlign w:val="center"/>
          </w:tcPr>
          <w:p w14:paraId="18B78344">
            <w:pPr>
              <w:spacing w:after="0"/>
              <w:jc w:val="center"/>
              <w:rPr>
                <w:rFonts w:hint="default" w:ascii="Times New Roman" w:hAnsi="Times New Roman" w:eastAsia="微软雅黑" w:cs="Times New Roman"/>
                <w:b/>
                <w:bCs w:val="0"/>
                <w:color w:val="000000"/>
                <w:sz w:val="15"/>
                <w:szCs w:val="15"/>
                <w:highlight w:val="none"/>
              </w:rPr>
            </w:pPr>
          </w:p>
        </w:tc>
        <w:tc>
          <w:tcPr>
            <w:tcW w:w="1276" w:type="dxa"/>
            <w:noWrap w:val="0"/>
            <w:vAlign w:val="center"/>
          </w:tcPr>
          <w:p w14:paraId="479979FF">
            <w:pPr>
              <w:spacing w:after="0"/>
              <w:jc w:val="center"/>
              <w:rPr>
                <w:rFonts w:hint="default" w:ascii="Times New Roman" w:hAnsi="Times New Roman" w:eastAsia="微软雅黑" w:cs="Times New Roman"/>
                <w:b/>
                <w:bCs w:val="0"/>
                <w:color w:val="000000"/>
                <w:kern w:val="2"/>
                <w:sz w:val="15"/>
                <w:szCs w:val="15"/>
                <w:highlight w:val="none"/>
              </w:rPr>
            </w:pPr>
          </w:p>
        </w:tc>
        <w:tc>
          <w:tcPr>
            <w:tcW w:w="850" w:type="dxa"/>
            <w:noWrap w:val="0"/>
            <w:vAlign w:val="center"/>
          </w:tcPr>
          <w:p w14:paraId="032103A7">
            <w:pPr>
              <w:spacing w:after="0"/>
              <w:jc w:val="center"/>
              <w:rPr>
                <w:rFonts w:hint="eastAsia" w:ascii="Times New Roman" w:hAnsi="Times New Roman" w:cs="Times New Roman"/>
                <w:b/>
                <w:bCs w:val="0"/>
                <w:color w:val="000000"/>
                <w:sz w:val="15"/>
                <w:szCs w:val="15"/>
                <w:highlight w:val="none"/>
                <w:lang w:val="en-US" w:eastAsia="zh-CN"/>
              </w:rPr>
            </w:pPr>
          </w:p>
        </w:tc>
        <w:tc>
          <w:tcPr>
            <w:tcW w:w="851" w:type="dxa"/>
            <w:noWrap w:val="0"/>
            <w:vAlign w:val="center"/>
          </w:tcPr>
          <w:p w14:paraId="6C682855">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c>
          <w:tcPr>
            <w:tcW w:w="1276" w:type="dxa"/>
            <w:gridSpan w:val="3"/>
            <w:noWrap w:val="0"/>
            <w:tcMar>
              <w:top w:w="0" w:type="dxa"/>
              <w:left w:w="57" w:type="dxa"/>
              <w:bottom w:w="0" w:type="dxa"/>
              <w:right w:w="57" w:type="dxa"/>
            </w:tcMar>
            <w:vAlign w:val="center"/>
          </w:tcPr>
          <w:p w14:paraId="01E81E1D">
            <w:pPr>
              <w:spacing w:after="0"/>
              <w:jc w:val="center"/>
              <w:rPr>
                <w:rFonts w:hint="default" w:ascii="Times New Roman" w:hAnsi="Times New Roman" w:eastAsia="微软雅黑" w:cs="Times New Roman"/>
                <w:b/>
                <w:bCs w:val="0"/>
                <w:color w:val="000000"/>
                <w:kern w:val="2"/>
                <w:sz w:val="15"/>
                <w:szCs w:val="15"/>
                <w:highlight w:val="none"/>
              </w:rPr>
            </w:pPr>
          </w:p>
        </w:tc>
        <w:tc>
          <w:tcPr>
            <w:tcW w:w="959" w:type="dxa"/>
            <w:gridSpan w:val="2"/>
            <w:noWrap w:val="0"/>
            <w:tcMar>
              <w:top w:w="0" w:type="dxa"/>
              <w:left w:w="57" w:type="dxa"/>
              <w:bottom w:w="0" w:type="dxa"/>
              <w:right w:w="57" w:type="dxa"/>
            </w:tcMar>
            <w:vAlign w:val="center"/>
          </w:tcPr>
          <w:p w14:paraId="5D10C5BB">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r>
      <w:tr w14:paraId="5683BA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noWrap w:val="0"/>
            <w:vAlign w:val="center"/>
          </w:tcPr>
          <w:p w14:paraId="4E36D457">
            <w:pPr>
              <w:adjustRightInd/>
              <w:snapToGrid/>
              <w:spacing w:after="0"/>
              <w:rPr>
                <w:rFonts w:hint="default" w:ascii="Times New Roman" w:hAnsi="Times New Roman" w:eastAsia="微软雅黑" w:cs="Times New Roman"/>
                <w:b/>
                <w:bCs w:val="0"/>
                <w:color w:val="000000"/>
                <w:spacing w:val="20"/>
                <w:kern w:val="2"/>
                <w:sz w:val="15"/>
                <w:szCs w:val="15"/>
                <w:highlight w:val="none"/>
              </w:rPr>
            </w:pPr>
          </w:p>
        </w:tc>
        <w:tc>
          <w:tcPr>
            <w:tcW w:w="1843" w:type="dxa"/>
            <w:noWrap w:val="0"/>
            <w:vAlign w:val="center"/>
          </w:tcPr>
          <w:p w14:paraId="4B784E48">
            <w:pPr>
              <w:spacing w:after="0"/>
              <w:jc w:val="center"/>
              <w:rPr>
                <w:rFonts w:hint="eastAsia"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工业粉尘</w:t>
            </w:r>
          </w:p>
        </w:tc>
        <w:tc>
          <w:tcPr>
            <w:tcW w:w="850" w:type="dxa"/>
            <w:gridSpan w:val="2"/>
            <w:noWrap w:val="0"/>
            <w:vAlign w:val="center"/>
          </w:tcPr>
          <w:p w14:paraId="7C9BF890">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noWrap w:val="0"/>
            <w:vAlign w:val="center"/>
          </w:tcPr>
          <w:p w14:paraId="2460D63F">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gridSpan w:val="2"/>
            <w:noWrap w:val="0"/>
            <w:vAlign w:val="center"/>
          </w:tcPr>
          <w:p w14:paraId="3CDA9540">
            <w:pPr>
              <w:spacing w:after="0"/>
              <w:jc w:val="center"/>
              <w:rPr>
                <w:rFonts w:hint="default" w:ascii="Times New Roman" w:hAnsi="Times New Roman" w:eastAsia="微软雅黑" w:cs="Times New Roman"/>
                <w:b/>
                <w:bCs w:val="0"/>
                <w:color w:val="000000"/>
                <w:kern w:val="2"/>
                <w:sz w:val="15"/>
                <w:szCs w:val="15"/>
                <w:highlight w:val="none"/>
              </w:rPr>
            </w:pPr>
          </w:p>
        </w:tc>
        <w:tc>
          <w:tcPr>
            <w:tcW w:w="1259" w:type="dxa"/>
            <w:gridSpan w:val="2"/>
            <w:noWrap w:val="0"/>
            <w:vAlign w:val="center"/>
          </w:tcPr>
          <w:p w14:paraId="0CB2C0CD">
            <w:pPr>
              <w:spacing w:after="0"/>
              <w:jc w:val="center"/>
              <w:rPr>
                <w:rFonts w:hint="eastAsia" w:ascii="Times New Roman" w:hAnsi="Times New Roman" w:cs="Times New Roman"/>
                <w:b/>
                <w:bCs w:val="0"/>
                <w:color w:val="000000"/>
                <w:sz w:val="15"/>
                <w:szCs w:val="15"/>
                <w:highlight w:val="none"/>
                <w:lang w:val="en-US" w:eastAsia="zh-CN"/>
              </w:rPr>
            </w:pPr>
          </w:p>
        </w:tc>
        <w:tc>
          <w:tcPr>
            <w:tcW w:w="1009" w:type="dxa"/>
            <w:noWrap w:val="0"/>
            <w:vAlign w:val="center"/>
          </w:tcPr>
          <w:p w14:paraId="21B9AEC1">
            <w:pPr>
              <w:spacing w:after="0"/>
              <w:jc w:val="center"/>
              <w:rPr>
                <w:rFonts w:hint="default" w:ascii="Times New Roman" w:hAnsi="Times New Roman" w:eastAsia="微软雅黑" w:cs="Times New Roman"/>
                <w:b/>
                <w:bCs w:val="0"/>
                <w:color w:val="000000"/>
                <w:sz w:val="15"/>
                <w:szCs w:val="15"/>
                <w:highlight w:val="none"/>
              </w:rPr>
            </w:pPr>
          </w:p>
        </w:tc>
        <w:tc>
          <w:tcPr>
            <w:tcW w:w="993" w:type="dxa"/>
            <w:noWrap w:val="0"/>
            <w:vAlign w:val="center"/>
          </w:tcPr>
          <w:p w14:paraId="602748C6">
            <w:pPr>
              <w:spacing w:after="0"/>
              <w:jc w:val="center"/>
              <w:rPr>
                <w:rFonts w:hint="default" w:ascii="Times New Roman" w:hAnsi="Times New Roman" w:cs="Times New Roman"/>
                <w:b/>
                <w:bCs w:val="0"/>
                <w:color w:val="000000"/>
                <w:sz w:val="15"/>
                <w:szCs w:val="15"/>
                <w:highlight w:val="none"/>
                <w:lang w:val="en-US" w:eastAsia="zh-CN"/>
              </w:rPr>
            </w:pPr>
          </w:p>
        </w:tc>
        <w:tc>
          <w:tcPr>
            <w:tcW w:w="850" w:type="dxa"/>
            <w:noWrap w:val="0"/>
            <w:vAlign w:val="center"/>
          </w:tcPr>
          <w:p w14:paraId="2FF7DBE3">
            <w:pPr>
              <w:spacing w:after="0"/>
              <w:jc w:val="center"/>
              <w:rPr>
                <w:rFonts w:hint="default" w:ascii="Times New Roman" w:hAnsi="Times New Roman" w:eastAsia="微软雅黑" w:cs="Times New Roman"/>
                <w:b/>
                <w:bCs w:val="0"/>
                <w:color w:val="000000"/>
                <w:sz w:val="15"/>
                <w:szCs w:val="15"/>
                <w:highlight w:val="none"/>
                <w:lang w:val="en-US" w:eastAsia="zh-CN"/>
              </w:rPr>
            </w:pPr>
          </w:p>
        </w:tc>
        <w:tc>
          <w:tcPr>
            <w:tcW w:w="1276" w:type="dxa"/>
            <w:noWrap w:val="0"/>
            <w:vAlign w:val="center"/>
          </w:tcPr>
          <w:p w14:paraId="7AF14BC8">
            <w:pPr>
              <w:spacing w:after="0"/>
              <w:jc w:val="center"/>
              <w:rPr>
                <w:rFonts w:hint="default" w:ascii="Times New Roman" w:hAnsi="Times New Roman" w:eastAsia="微软雅黑" w:cs="Times New Roman"/>
                <w:b/>
                <w:bCs w:val="0"/>
                <w:color w:val="000000"/>
                <w:kern w:val="2"/>
                <w:sz w:val="15"/>
                <w:szCs w:val="15"/>
                <w:highlight w:val="none"/>
              </w:rPr>
            </w:pPr>
          </w:p>
        </w:tc>
        <w:tc>
          <w:tcPr>
            <w:tcW w:w="850" w:type="dxa"/>
            <w:noWrap w:val="0"/>
            <w:vAlign w:val="center"/>
          </w:tcPr>
          <w:p w14:paraId="40BA92C7">
            <w:pPr>
              <w:spacing w:after="0"/>
              <w:jc w:val="center"/>
              <w:rPr>
                <w:rFonts w:hint="eastAsia" w:ascii="Times New Roman" w:hAnsi="Times New Roman" w:cs="Times New Roman"/>
                <w:b/>
                <w:bCs w:val="0"/>
                <w:color w:val="000000"/>
                <w:sz w:val="15"/>
                <w:szCs w:val="15"/>
                <w:highlight w:val="none"/>
                <w:lang w:val="en-US" w:eastAsia="zh-CN"/>
              </w:rPr>
            </w:pPr>
          </w:p>
        </w:tc>
        <w:tc>
          <w:tcPr>
            <w:tcW w:w="851" w:type="dxa"/>
            <w:noWrap w:val="0"/>
            <w:vAlign w:val="center"/>
          </w:tcPr>
          <w:p w14:paraId="1E4CEEF2">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c>
          <w:tcPr>
            <w:tcW w:w="1276" w:type="dxa"/>
            <w:gridSpan w:val="3"/>
            <w:noWrap w:val="0"/>
            <w:tcMar>
              <w:top w:w="0" w:type="dxa"/>
              <w:left w:w="57" w:type="dxa"/>
              <w:bottom w:w="0" w:type="dxa"/>
              <w:right w:w="57" w:type="dxa"/>
            </w:tcMar>
            <w:vAlign w:val="center"/>
          </w:tcPr>
          <w:p w14:paraId="24D75657">
            <w:pPr>
              <w:spacing w:after="0"/>
              <w:jc w:val="center"/>
              <w:rPr>
                <w:rFonts w:hint="default" w:ascii="Times New Roman" w:hAnsi="Times New Roman" w:eastAsia="微软雅黑" w:cs="Times New Roman"/>
                <w:b/>
                <w:bCs w:val="0"/>
                <w:color w:val="000000"/>
                <w:kern w:val="2"/>
                <w:sz w:val="15"/>
                <w:szCs w:val="15"/>
                <w:highlight w:val="none"/>
              </w:rPr>
            </w:pPr>
          </w:p>
        </w:tc>
        <w:tc>
          <w:tcPr>
            <w:tcW w:w="959" w:type="dxa"/>
            <w:gridSpan w:val="2"/>
            <w:noWrap w:val="0"/>
            <w:tcMar>
              <w:top w:w="0" w:type="dxa"/>
              <w:left w:w="57" w:type="dxa"/>
              <w:bottom w:w="0" w:type="dxa"/>
              <w:right w:w="57" w:type="dxa"/>
            </w:tcMar>
            <w:vAlign w:val="center"/>
          </w:tcPr>
          <w:p w14:paraId="725C70A9">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r>
      <w:tr w14:paraId="466092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noWrap w:val="0"/>
            <w:vAlign w:val="center"/>
          </w:tcPr>
          <w:p w14:paraId="6778372D">
            <w:pPr>
              <w:adjustRightInd/>
              <w:snapToGrid/>
              <w:spacing w:after="0"/>
              <w:rPr>
                <w:rFonts w:hint="default" w:ascii="Times New Roman" w:hAnsi="Times New Roman" w:eastAsia="微软雅黑" w:cs="Times New Roman"/>
                <w:b/>
                <w:bCs w:val="0"/>
                <w:color w:val="000000"/>
                <w:spacing w:val="20"/>
                <w:kern w:val="2"/>
                <w:sz w:val="15"/>
                <w:szCs w:val="15"/>
                <w:highlight w:val="yellow"/>
              </w:rPr>
            </w:pPr>
          </w:p>
        </w:tc>
        <w:tc>
          <w:tcPr>
            <w:tcW w:w="1843" w:type="dxa"/>
            <w:noWrap w:val="0"/>
            <w:vAlign w:val="center"/>
          </w:tcPr>
          <w:p w14:paraId="7797EEA8">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VOC</w:t>
            </w:r>
          </w:p>
        </w:tc>
        <w:tc>
          <w:tcPr>
            <w:tcW w:w="850" w:type="dxa"/>
            <w:gridSpan w:val="2"/>
            <w:noWrap w:val="0"/>
            <w:vAlign w:val="center"/>
          </w:tcPr>
          <w:p w14:paraId="22BEF2B4">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noWrap w:val="0"/>
            <w:vAlign w:val="center"/>
          </w:tcPr>
          <w:p w14:paraId="4CAC41CC">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gridSpan w:val="2"/>
            <w:noWrap w:val="0"/>
            <w:vAlign w:val="center"/>
          </w:tcPr>
          <w:p w14:paraId="3DC1E428">
            <w:pPr>
              <w:spacing w:after="0"/>
              <w:jc w:val="center"/>
              <w:rPr>
                <w:rFonts w:hint="default" w:ascii="Times New Roman" w:hAnsi="Times New Roman" w:eastAsia="微软雅黑" w:cs="Times New Roman"/>
                <w:b/>
                <w:bCs w:val="0"/>
                <w:color w:val="000000"/>
                <w:kern w:val="2"/>
                <w:sz w:val="15"/>
                <w:szCs w:val="15"/>
                <w:highlight w:val="none"/>
              </w:rPr>
            </w:pPr>
          </w:p>
        </w:tc>
        <w:tc>
          <w:tcPr>
            <w:tcW w:w="1259" w:type="dxa"/>
            <w:gridSpan w:val="2"/>
            <w:noWrap w:val="0"/>
            <w:vAlign w:val="center"/>
          </w:tcPr>
          <w:p w14:paraId="190B91D9">
            <w:pPr>
              <w:spacing w:after="0"/>
              <w:jc w:val="center"/>
              <w:rPr>
                <w:rFonts w:hint="eastAsia" w:ascii="Times New Roman" w:hAnsi="Times New Roman" w:cs="Times New Roman"/>
                <w:b/>
                <w:bCs w:val="0"/>
                <w:color w:val="000000"/>
                <w:sz w:val="15"/>
                <w:szCs w:val="15"/>
                <w:highlight w:val="none"/>
                <w:lang w:val="en-US" w:eastAsia="zh-CN"/>
              </w:rPr>
            </w:pPr>
          </w:p>
        </w:tc>
        <w:tc>
          <w:tcPr>
            <w:tcW w:w="1009" w:type="dxa"/>
            <w:noWrap w:val="0"/>
            <w:vAlign w:val="center"/>
          </w:tcPr>
          <w:p w14:paraId="14100FE1">
            <w:pPr>
              <w:spacing w:after="0"/>
              <w:jc w:val="center"/>
              <w:rPr>
                <w:rFonts w:hint="default" w:ascii="Times New Roman" w:hAnsi="Times New Roman" w:eastAsia="微软雅黑" w:cs="Times New Roman"/>
                <w:b/>
                <w:bCs w:val="0"/>
                <w:color w:val="000000"/>
                <w:sz w:val="15"/>
                <w:szCs w:val="15"/>
                <w:highlight w:val="none"/>
              </w:rPr>
            </w:pPr>
          </w:p>
        </w:tc>
        <w:tc>
          <w:tcPr>
            <w:tcW w:w="993" w:type="dxa"/>
            <w:noWrap w:val="0"/>
            <w:vAlign w:val="center"/>
          </w:tcPr>
          <w:p w14:paraId="460477E4">
            <w:pPr>
              <w:spacing w:after="0"/>
              <w:jc w:val="center"/>
              <w:rPr>
                <w:rFonts w:hint="default" w:ascii="Times New Roman" w:hAnsi="Times New Roman" w:cs="Times New Roman"/>
                <w:b/>
                <w:bCs w:val="0"/>
                <w:color w:val="000000"/>
                <w:sz w:val="15"/>
                <w:szCs w:val="15"/>
                <w:highlight w:val="none"/>
                <w:lang w:val="en-US" w:eastAsia="zh-CN"/>
              </w:rPr>
            </w:pPr>
            <w:r>
              <w:rPr>
                <w:rFonts w:hint="eastAsia" w:ascii="Times New Roman" w:hAnsi="Times New Roman" w:cs="Times New Roman"/>
                <w:b/>
                <w:bCs w:val="0"/>
                <w:color w:val="000000"/>
                <w:sz w:val="15"/>
                <w:szCs w:val="15"/>
                <w:highlight w:val="none"/>
                <w:lang w:val="en-US" w:eastAsia="zh-CN"/>
              </w:rPr>
              <w:t>0.0599</w:t>
            </w:r>
          </w:p>
        </w:tc>
        <w:tc>
          <w:tcPr>
            <w:tcW w:w="850" w:type="dxa"/>
            <w:noWrap w:val="0"/>
            <w:vAlign w:val="center"/>
          </w:tcPr>
          <w:p w14:paraId="7A17BD12">
            <w:pPr>
              <w:spacing w:after="0"/>
              <w:jc w:val="center"/>
              <w:rPr>
                <w:rFonts w:hint="default" w:ascii="Times New Roman" w:hAnsi="Times New Roman" w:eastAsia="微软雅黑" w:cs="Times New Roman"/>
                <w:b/>
                <w:bCs w:val="0"/>
                <w:color w:val="000000"/>
                <w:sz w:val="15"/>
                <w:szCs w:val="15"/>
                <w:highlight w:val="none"/>
                <w:lang w:val="en-US" w:eastAsia="zh-CN"/>
              </w:rPr>
            </w:pPr>
            <w:r>
              <w:rPr>
                <w:rFonts w:hint="eastAsia" w:ascii="Times New Roman" w:hAnsi="Times New Roman" w:cs="Times New Roman"/>
                <w:b/>
                <w:bCs w:val="0"/>
                <w:color w:val="000000"/>
                <w:sz w:val="15"/>
                <w:szCs w:val="15"/>
                <w:highlight w:val="none"/>
                <w:lang w:val="en-US" w:eastAsia="zh-CN"/>
              </w:rPr>
              <w:t>0.0682</w:t>
            </w:r>
          </w:p>
        </w:tc>
        <w:tc>
          <w:tcPr>
            <w:tcW w:w="1276" w:type="dxa"/>
            <w:noWrap w:val="0"/>
            <w:vAlign w:val="center"/>
          </w:tcPr>
          <w:p w14:paraId="01CC6FBC">
            <w:pPr>
              <w:spacing w:after="0"/>
              <w:jc w:val="center"/>
              <w:rPr>
                <w:rFonts w:hint="default" w:ascii="Times New Roman" w:hAnsi="Times New Roman" w:eastAsia="微软雅黑" w:cs="Times New Roman"/>
                <w:b/>
                <w:bCs w:val="0"/>
                <w:color w:val="000000"/>
                <w:kern w:val="2"/>
                <w:sz w:val="15"/>
                <w:szCs w:val="15"/>
                <w:highlight w:val="none"/>
              </w:rPr>
            </w:pPr>
          </w:p>
        </w:tc>
        <w:tc>
          <w:tcPr>
            <w:tcW w:w="850" w:type="dxa"/>
            <w:shd w:val="clear" w:color="auto" w:fill="auto"/>
            <w:noWrap w:val="0"/>
            <w:vAlign w:val="center"/>
          </w:tcPr>
          <w:p w14:paraId="069CFE9A">
            <w:pPr>
              <w:spacing w:after="0"/>
              <w:jc w:val="center"/>
              <w:rPr>
                <w:rFonts w:hint="eastAsia" w:ascii="Times New Roman" w:hAnsi="Times New Roman" w:eastAsia="微软雅黑" w:cs="Times New Roman"/>
                <w:b/>
                <w:bCs w:val="0"/>
                <w:color w:val="000000"/>
                <w:sz w:val="15"/>
                <w:szCs w:val="15"/>
                <w:highlight w:val="none"/>
                <w:lang w:val="en-US" w:eastAsia="zh-CN" w:bidi="ar-SA"/>
              </w:rPr>
            </w:pPr>
            <w:r>
              <w:rPr>
                <w:rFonts w:hint="eastAsia" w:ascii="Times New Roman" w:hAnsi="Times New Roman" w:cs="Times New Roman"/>
                <w:b/>
                <w:bCs w:val="0"/>
                <w:color w:val="000000"/>
                <w:sz w:val="15"/>
                <w:szCs w:val="15"/>
                <w:highlight w:val="none"/>
                <w:lang w:val="en-US" w:eastAsia="zh-CN"/>
              </w:rPr>
              <w:t>0.0599</w:t>
            </w:r>
          </w:p>
        </w:tc>
        <w:tc>
          <w:tcPr>
            <w:tcW w:w="851" w:type="dxa"/>
            <w:shd w:val="clear" w:color="auto" w:fill="auto"/>
            <w:noWrap w:val="0"/>
            <w:vAlign w:val="center"/>
          </w:tcPr>
          <w:p w14:paraId="599EBBA6">
            <w:pPr>
              <w:spacing w:after="0"/>
              <w:jc w:val="center"/>
              <w:rPr>
                <w:rFonts w:hint="default" w:ascii="Times New Roman" w:hAnsi="Times New Roman" w:eastAsia="微软雅黑" w:cs="Times New Roman"/>
                <w:b/>
                <w:bCs w:val="0"/>
                <w:color w:val="000000"/>
                <w:sz w:val="15"/>
                <w:szCs w:val="15"/>
                <w:highlight w:val="none"/>
                <w:lang w:val="en-US" w:eastAsia="zh-CN" w:bidi="ar-SA"/>
              </w:rPr>
            </w:pPr>
            <w:r>
              <w:rPr>
                <w:rFonts w:hint="eastAsia" w:ascii="Times New Roman" w:hAnsi="Times New Roman" w:cs="Times New Roman"/>
                <w:b/>
                <w:bCs w:val="0"/>
                <w:color w:val="000000"/>
                <w:sz w:val="15"/>
                <w:szCs w:val="15"/>
                <w:highlight w:val="none"/>
                <w:lang w:val="en-US" w:eastAsia="zh-CN"/>
              </w:rPr>
              <w:t>0.0682</w:t>
            </w:r>
          </w:p>
        </w:tc>
        <w:tc>
          <w:tcPr>
            <w:tcW w:w="1276" w:type="dxa"/>
            <w:gridSpan w:val="3"/>
            <w:noWrap w:val="0"/>
            <w:tcMar>
              <w:top w:w="0" w:type="dxa"/>
              <w:left w:w="57" w:type="dxa"/>
              <w:bottom w:w="0" w:type="dxa"/>
              <w:right w:w="57" w:type="dxa"/>
            </w:tcMar>
            <w:vAlign w:val="center"/>
          </w:tcPr>
          <w:p w14:paraId="5A820768">
            <w:pPr>
              <w:spacing w:after="0"/>
              <w:jc w:val="center"/>
              <w:rPr>
                <w:rFonts w:hint="default" w:ascii="Times New Roman" w:hAnsi="Times New Roman" w:eastAsia="微软雅黑" w:cs="Times New Roman"/>
                <w:b/>
                <w:bCs w:val="0"/>
                <w:color w:val="000000"/>
                <w:kern w:val="2"/>
                <w:sz w:val="15"/>
                <w:szCs w:val="15"/>
                <w:highlight w:val="yellow"/>
              </w:rPr>
            </w:pPr>
          </w:p>
        </w:tc>
        <w:tc>
          <w:tcPr>
            <w:tcW w:w="959" w:type="dxa"/>
            <w:gridSpan w:val="2"/>
            <w:noWrap w:val="0"/>
            <w:tcMar>
              <w:top w:w="0" w:type="dxa"/>
              <w:left w:w="57" w:type="dxa"/>
              <w:bottom w:w="0" w:type="dxa"/>
              <w:right w:w="57" w:type="dxa"/>
            </w:tcMar>
            <w:vAlign w:val="center"/>
          </w:tcPr>
          <w:p w14:paraId="22831234">
            <w:pPr>
              <w:spacing w:after="0"/>
              <w:jc w:val="center"/>
              <w:rPr>
                <w:rFonts w:hint="default" w:ascii="Times New Roman" w:hAnsi="Times New Roman" w:eastAsia="微软雅黑" w:cs="Times New Roman"/>
                <w:b/>
                <w:bCs w:val="0"/>
                <w:color w:val="000000"/>
                <w:sz w:val="15"/>
                <w:szCs w:val="15"/>
                <w:highlight w:val="yellow"/>
                <w:lang w:val="en-US" w:eastAsia="zh-CN" w:bidi="ar-SA"/>
              </w:rPr>
            </w:pPr>
          </w:p>
        </w:tc>
      </w:tr>
    </w:tbl>
    <w:p w14:paraId="241605B0">
      <w:pPr>
        <w:keepNext w:val="0"/>
        <w:keepLines w:val="0"/>
        <w:pageBreakBefore w:val="0"/>
        <w:widowControl/>
        <w:kinsoku/>
        <w:wordWrap/>
        <w:overflowPunct/>
        <w:topLinePunct w:val="0"/>
        <w:autoSpaceDE/>
        <w:autoSpaceDN/>
        <w:bidi w:val="0"/>
        <w:adjustRightInd w:val="0"/>
        <w:snapToGrid w:val="0"/>
        <w:spacing w:after="0" w:line="240" w:lineRule="exact"/>
        <w:jc w:val="both"/>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注：1、排放增减量：(+)表示增加，(-)表示减少。2、(12)=(6)-(8)-(11)，(9)=(4)-(5)-(8)-(11)+(1)，3、计量单位：废水排放量——万吨/年；废气排放量——万标立方米/年；工业固体废物排放量—万吨/年；水污染物排放浓度—毫克/升；大气污染物排放浓度—毫克/立方米；水污染物排放量—吨/年；大气污染物排放量——吨/年</w:t>
      </w:r>
    </w:p>
    <w:sectPr>
      <w:footerReference r:id="rId6" w:type="default"/>
      <w:pgSz w:w="16838" w:h="11906" w:orient="landscape"/>
      <w:pgMar w:top="1531" w:right="1440" w:bottom="1531" w:left="144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218CA">
    <w:pPr>
      <w:pStyle w:val="9"/>
      <w:spacing w:after="0" w:afterLines="0"/>
      <w:ind w:right="360" w:firstLine="360"/>
      <w:jc w:val="cente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6E03A2">
                          <w:pPr>
                            <w:pStyle w:val="9"/>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756E03A2">
                    <w:pPr>
                      <w:pStyle w:val="9"/>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90567">
    <w:pPr>
      <w:pStyle w:val="9"/>
      <w:spacing w:after="0" w:afterLines="0"/>
      <w:ind w:right="360" w:firstLine="360"/>
      <w:jc w:val="cente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445C6">
    <w:pPr>
      <w:pStyle w:val="10"/>
      <w:pBdr>
        <w:bottom w:val="single" w:color="auto" w:sz="4" w:space="1"/>
      </w:pBdr>
      <w:jc w:val="center"/>
      <w:rPr>
        <w:rFonts w:hint="default" w:ascii="Times New Roman" w:hAnsi="Times New Roman" w:eastAsia="仿宋" w:cs="Times New Roman"/>
        <w:sz w:val="15"/>
        <w:szCs w:val="15"/>
        <w:lang w:val="en-US" w:eastAsia="zh-CN"/>
      </w:rPr>
    </w:pPr>
    <w:r>
      <w:rPr>
        <w:rFonts w:hint="eastAsia" w:ascii="Times New Roman" w:hAnsi="Times New Roman" w:eastAsia="仿宋" w:cs="Times New Roman"/>
        <w:sz w:val="15"/>
        <w:szCs w:val="15"/>
        <w:lang w:val="en-US" w:eastAsia="zh-CN"/>
      </w:rPr>
      <w:t>新乡市鼎丰纸制品有限公司纸制品加工项目（一期）</w:t>
    </w:r>
    <w:r>
      <w:rPr>
        <w:rFonts w:hint="default" w:ascii="Times New Roman" w:hAnsi="Times New Roman" w:eastAsia="仿宋" w:cs="Times New Roman"/>
        <w:sz w:val="15"/>
        <w:szCs w:val="15"/>
        <w:lang w:val="en-US" w:eastAsia="zh-CN"/>
      </w:rPr>
      <w:t>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584949"/>
    <w:multiLevelType w:val="singleLevel"/>
    <w:tmpl w:val="96584949"/>
    <w:lvl w:ilvl="0" w:tentative="0">
      <w:start w:val="1"/>
      <w:numFmt w:val="decimal"/>
      <w:suff w:val="nothing"/>
      <w:lvlText w:val="%1、"/>
      <w:lvlJc w:val="left"/>
      <w:rPr>
        <w:rFonts w:hint="default" w:ascii="Times New Roman" w:hAnsi="Times New Roman" w:cs="Times New Roman"/>
        <w:sz w:val="24"/>
        <w:szCs w:val="24"/>
      </w:rPr>
    </w:lvl>
  </w:abstractNum>
  <w:abstractNum w:abstractNumId="1">
    <w:nsid w:val="2AFAC6B2"/>
    <w:multiLevelType w:val="singleLevel"/>
    <w:tmpl w:val="2AFAC6B2"/>
    <w:lvl w:ilvl="0" w:tentative="0">
      <w:start w:val="1"/>
      <w:numFmt w:val="bullet"/>
      <w:pStyle w:val="8"/>
      <w:lvlText w:val=""/>
      <w:lvlJc w:val="left"/>
      <w:pPr>
        <w:tabs>
          <w:tab w:val="left" w:pos="2040"/>
        </w:tabs>
        <w:ind w:left="2040" w:hanging="360"/>
      </w:pPr>
      <w:rPr>
        <w:rFonts w:hint="default" w:ascii="Wingdings" w:hAnsi="Wingdings"/>
      </w:rPr>
    </w:lvl>
  </w:abstractNum>
  <w:abstractNum w:abstractNumId="2">
    <w:nsid w:val="44E88704"/>
    <w:multiLevelType w:val="singleLevel"/>
    <w:tmpl w:val="44E88704"/>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5"/>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xNjYxMWRhYTdkNmE1MjNjNWY2ZjdjMjBhZDczMzUifQ=="/>
  </w:docVars>
  <w:rsids>
    <w:rsidRoot w:val="00000000"/>
    <w:rsid w:val="005B7FE4"/>
    <w:rsid w:val="015E6F9B"/>
    <w:rsid w:val="02141BD0"/>
    <w:rsid w:val="031F2043"/>
    <w:rsid w:val="0328714A"/>
    <w:rsid w:val="03454CF8"/>
    <w:rsid w:val="04744E0E"/>
    <w:rsid w:val="052C2A5F"/>
    <w:rsid w:val="058761E4"/>
    <w:rsid w:val="05BF6EF5"/>
    <w:rsid w:val="06593C4A"/>
    <w:rsid w:val="07635B46"/>
    <w:rsid w:val="095907BF"/>
    <w:rsid w:val="09C8422E"/>
    <w:rsid w:val="0AB217D5"/>
    <w:rsid w:val="0BDA11FD"/>
    <w:rsid w:val="0C314DC4"/>
    <w:rsid w:val="0C546916"/>
    <w:rsid w:val="0CFD51A3"/>
    <w:rsid w:val="0D4E3F0F"/>
    <w:rsid w:val="0E3549A1"/>
    <w:rsid w:val="0F575EC7"/>
    <w:rsid w:val="0FC03992"/>
    <w:rsid w:val="0FE77A25"/>
    <w:rsid w:val="106038E9"/>
    <w:rsid w:val="11891A11"/>
    <w:rsid w:val="1360759B"/>
    <w:rsid w:val="144578B8"/>
    <w:rsid w:val="1449256E"/>
    <w:rsid w:val="14777F31"/>
    <w:rsid w:val="14816933"/>
    <w:rsid w:val="151E215B"/>
    <w:rsid w:val="153151ED"/>
    <w:rsid w:val="159B75F1"/>
    <w:rsid w:val="15A86EB5"/>
    <w:rsid w:val="164840CA"/>
    <w:rsid w:val="164D232F"/>
    <w:rsid w:val="173F3768"/>
    <w:rsid w:val="17A9055F"/>
    <w:rsid w:val="17C214C3"/>
    <w:rsid w:val="17D411F6"/>
    <w:rsid w:val="187E5251"/>
    <w:rsid w:val="195A1497"/>
    <w:rsid w:val="197D094A"/>
    <w:rsid w:val="19D429F9"/>
    <w:rsid w:val="1A09471E"/>
    <w:rsid w:val="1A1D2D77"/>
    <w:rsid w:val="1A5E3951"/>
    <w:rsid w:val="1A824F3A"/>
    <w:rsid w:val="1B0E568F"/>
    <w:rsid w:val="1B8B6070"/>
    <w:rsid w:val="1C231486"/>
    <w:rsid w:val="1D346E6B"/>
    <w:rsid w:val="1DC13462"/>
    <w:rsid w:val="1F151445"/>
    <w:rsid w:val="1F271A39"/>
    <w:rsid w:val="1F806642"/>
    <w:rsid w:val="200379A8"/>
    <w:rsid w:val="203603E1"/>
    <w:rsid w:val="20A138CB"/>
    <w:rsid w:val="219A4C7A"/>
    <w:rsid w:val="225936CC"/>
    <w:rsid w:val="23CC5B76"/>
    <w:rsid w:val="24040383"/>
    <w:rsid w:val="242129AB"/>
    <w:rsid w:val="2423530A"/>
    <w:rsid w:val="258117AF"/>
    <w:rsid w:val="273525E6"/>
    <w:rsid w:val="27624129"/>
    <w:rsid w:val="28345749"/>
    <w:rsid w:val="289C674A"/>
    <w:rsid w:val="290D27BA"/>
    <w:rsid w:val="2A0406E2"/>
    <w:rsid w:val="2A2614BF"/>
    <w:rsid w:val="2A600EBB"/>
    <w:rsid w:val="2BF75894"/>
    <w:rsid w:val="2C043A01"/>
    <w:rsid w:val="2CAE6C74"/>
    <w:rsid w:val="2CCB2770"/>
    <w:rsid w:val="2E8708E0"/>
    <w:rsid w:val="2EDC0982"/>
    <w:rsid w:val="2F653695"/>
    <w:rsid w:val="2F78054B"/>
    <w:rsid w:val="2F88365F"/>
    <w:rsid w:val="311453BC"/>
    <w:rsid w:val="312564F4"/>
    <w:rsid w:val="32F21C5C"/>
    <w:rsid w:val="33A025B0"/>
    <w:rsid w:val="341F294F"/>
    <w:rsid w:val="34B3411D"/>
    <w:rsid w:val="36020E9C"/>
    <w:rsid w:val="367C263E"/>
    <w:rsid w:val="36D724E6"/>
    <w:rsid w:val="379310E7"/>
    <w:rsid w:val="3912090A"/>
    <w:rsid w:val="393409E0"/>
    <w:rsid w:val="39AC57CB"/>
    <w:rsid w:val="39E751AA"/>
    <w:rsid w:val="3C5B5B09"/>
    <w:rsid w:val="3C7D2996"/>
    <w:rsid w:val="3CA26768"/>
    <w:rsid w:val="3CBC5ACD"/>
    <w:rsid w:val="3E5B0287"/>
    <w:rsid w:val="3F8954F2"/>
    <w:rsid w:val="3FDC4C29"/>
    <w:rsid w:val="40C477AB"/>
    <w:rsid w:val="44EC0B43"/>
    <w:rsid w:val="45206125"/>
    <w:rsid w:val="4577303D"/>
    <w:rsid w:val="45997733"/>
    <w:rsid w:val="45BE2A0F"/>
    <w:rsid w:val="4623010C"/>
    <w:rsid w:val="46D71FE6"/>
    <w:rsid w:val="481B604A"/>
    <w:rsid w:val="48304383"/>
    <w:rsid w:val="48D367DD"/>
    <w:rsid w:val="4924286A"/>
    <w:rsid w:val="499E25BF"/>
    <w:rsid w:val="49B91E77"/>
    <w:rsid w:val="4B133808"/>
    <w:rsid w:val="4C5B4F4B"/>
    <w:rsid w:val="4D9A3806"/>
    <w:rsid w:val="4DAB41CC"/>
    <w:rsid w:val="4DD411E8"/>
    <w:rsid w:val="4ECC57DF"/>
    <w:rsid w:val="4F624CD5"/>
    <w:rsid w:val="4F710D4E"/>
    <w:rsid w:val="4FEF7FF0"/>
    <w:rsid w:val="510C4F82"/>
    <w:rsid w:val="52291B63"/>
    <w:rsid w:val="5258391B"/>
    <w:rsid w:val="52B542FA"/>
    <w:rsid w:val="54156893"/>
    <w:rsid w:val="543F3A84"/>
    <w:rsid w:val="547637A3"/>
    <w:rsid w:val="55151E01"/>
    <w:rsid w:val="55DF1CFC"/>
    <w:rsid w:val="56F73FDE"/>
    <w:rsid w:val="58A91308"/>
    <w:rsid w:val="59374B66"/>
    <w:rsid w:val="5ADC74B5"/>
    <w:rsid w:val="5B1669A6"/>
    <w:rsid w:val="5BF13BA9"/>
    <w:rsid w:val="5D867082"/>
    <w:rsid w:val="5FD95DC1"/>
    <w:rsid w:val="60986A75"/>
    <w:rsid w:val="619D10D3"/>
    <w:rsid w:val="61C61ED5"/>
    <w:rsid w:val="61D879D7"/>
    <w:rsid w:val="62F013C2"/>
    <w:rsid w:val="62F34839"/>
    <w:rsid w:val="635417F1"/>
    <w:rsid w:val="63FF220F"/>
    <w:rsid w:val="644615E0"/>
    <w:rsid w:val="64F97A42"/>
    <w:rsid w:val="66086FFE"/>
    <w:rsid w:val="678F037A"/>
    <w:rsid w:val="67A535E2"/>
    <w:rsid w:val="69411703"/>
    <w:rsid w:val="69974DA1"/>
    <w:rsid w:val="69F50851"/>
    <w:rsid w:val="69F80196"/>
    <w:rsid w:val="6A526755"/>
    <w:rsid w:val="6AFC5132"/>
    <w:rsid w:val="6AFF300A"/>
    <w:rsid w:val="6B616BB9"/>
    <w:rsid w:val="6C4D6F8B"/>
    <w:rsid w:val="6D372F2F"/>
    <w:rsid w:val="6E90284C"/>
    <w:rsid w:val="6F3B71D0"/>
    <w:rsid w:val="6FC22F83"/>
    <w:rsid w:val="7064403B"/>
    <w:rsid w:val="70C44AD9"/>
    <w:rsid w:val="70F829D5"/>
    <w:rsid w:val="714C144E"/>
    <w:rsid w:val="71763D3A"/>
    <w:rsid w:val="72DC4B66"/>
    <w:rsid w:val="72E742F3"/>
    <w:rsid w:val="736C501D"/>
    <w:rsid w:val="74343D24"/>
    <w:rsid w:val="759D1E72"/>
    <w:rsid w:val="75A06821"/>
    <w:rsid w:val="76562678"/>
    <w:rsid w:val="77444BC6"/>
    <w:rsid w:val="7CF16C56"/>
    <w:rsid w:val="7D594A48"/>
    <w:rsid w:val="7D7946D0"/>
    <w:rsid w:val="7DD748A0"/>
    <w:rsid w:val="7E1744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after="200" w:afterLines="0"/>
    </w:pPr>
    <w:rPr>
      <w:rFonts w:ascii="Tahoma" w:hAnsi="Tahoma" w:eastAsia="微软雅黑" w:cstheme="minorBidi"/>
      <w:sz w:val="22"/>
      <w:szCs w:val="22"/>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6">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3">
    <w:name w:val="annotation text"/>
    <w:basedOn w:val="1"/>
    <w:qFormat/>
    <w:uiPriority w:val="0"/>
  </w:style>
  <w:style w:type="paragraph" w:styleId="4">
    <w:name w:val="Body Text"/>
    <w:basedOn w:val="1"/>
    <w:next w:val="1"/>
    <w:autoRedefine/>
    <w:qFormat/>
    <w:uiPriority w:val="0"/>
    <w:pPr>
      <w:spacing w:after="120"/>
    </w:pPr>
    <w:rPr>
      <w:rFonts w:ascii="Times New Roman" w:hAnsi="Times New Roman" w:cs="Times New Roman"/>
      <w:szCs w:val="20"/>
    </w:rPr>
  </w:style>
  <w:style w:type="paragraph" w:styleId="5">
    <w:name w:val="Body Text Indent"/>
    <w:basedOn w:val="1"/>
    <w:next w:val="4"/>
    <w:autoRedefine/>
    <w:qFormat/>
    <w:uiPriority w:val="0"/>
    <w:pPr>
      <w:spacing w:after="120"/>
      <w:ind w:left="420" w:leftChars="200"/>
    </w:pPr>
  </w:style>
  <w:style w:type="paragraph" w:styleId="6">
    <w:name w:val="Block Text"/>
    <w:basedOn w:val="1"/>
    <w:autoRedefine/>
    <w:qFormat/>
    <w:uiPriority w:val="0"/>
    <w:pPr>
      <w:spacing w:line="408" w:lineRule="auto"/>
      <w:ind w:left="-113" w:right="-510" w:firstLine="510"/>
    </w:pPr>
    <w:rPr>
      <w:sz w:val="24"/>
    </w:rPr>
  </w:style>
  <w:style w:type="paragraph" w:styleId="7">
    <w:name w:val="Plain Text"/>
    <w:basedOn w:val="1"/>
    <w:autoRedefine/>
    <w:qFormat/>
    <w:uiPriority w:val="0"/>
    <w:rPr>
      <w:rFonts w:ascii="宋体" w:hAnsi="Courier New"/>
      <w:szCs w:val="21"/>
      <w:lang w:val="zh-CN" w:eastAsia="zh-CN"/>
    </w:rPr>
  </w:style>
  <w:style w:type="paragraph" w:styleId="8">
    <w:name w:val="List Bullet 5"/>
    <w:basedOn w:val="1"/>
    <w:autoRedefine/>
    <w:qFormat/>
    <w:uiPriority w:val="0"/>
    <w:pPr>
      <w:numPr>
        <w:ilvl w:val="0"/>
        <w:numId w:val="1"/>
      </w:numPr>
    </w:pPr>
  </w:style>
  <w:style w:type="paragraph" w:styleId="9">
    <w:name w:val="footer"/>
    <w:basedOn w:val="1"/>
    <w:autoRedefine/>
    <w:qFormat/>
    <w:uiPriority w:val="0"/>
    <w:pPr>
      <w:tabs>
        <w:tab w:val="center" w:pos="4153"/>
        <w:tab w:val="right" w:pos="8306"/>
      </w:tabs>
    </w:pPr>
    <w:rPr>
      <w:rFonts w:ascii="Tahoma" w:hAnsi="Tahoma"/>
      <w:sz w:val="18"/>
      <w:szCs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Body Text Indent 3"/>
    <w:basedOn w:val="1"/>
    <w:unhideWhenUsed/>
    <w:qFormat/>
    <w:uiPriority w:val="0"/>
    <w:pPr>
      <w:spacing w:after="120"/>
      <w:ind w:left="420" w:leftChars="200"/>
    </w:pPr>
    <w:rPr>
      <w:sz w:val="16"/>
      <w:szCs w:val="16"/>
    </w:rPr>
  </w:style>
  <w:style w:type="paragraph" w:styleId="12">
    <w:name w:val="Normal (Web)"/>
    <w:basedOn w:val="1"/>
    <w:autoRedefine/>
    <w:qFormat/>
    <w:uiPriority w:val="0"/>
    <w:pPr>
      <w:widowControl/>
      <w:spacing w:before="100" w:beforeAutospacing="1" w:after="100" w:afterAutospacing="1"/>
      <w:ind w:left="0" w:right="0"/>
      <w:jc w:val="left"/>
    </w:pPr>
    <w:rPr>
      <w:rFonts w:ascii="宋体" w:hAnsi="宋体" w:eastAsia="宋体" w:cs="宋体"/>
      <w:kern w:val="0"/>
      <w:sz w:val="24"/>
      <w:lang w:val="en-US" w:eastAsia="zh-CN" w:bidi="ar"/>
    </w:rPr>
  </w:style>
  <w:style w:type="paragraph" w:styleId="13">
    <w:name w:val="Body Text First Indent 2"/>
    <w:basedOn w:val="5"/>
    <w:next w:val="1"/>
    <w:autoRedefine/>
    <w:qFormat/>
    <w:uiPriority w:val="99"/>
    <w:pPr>
      <w:ind w:firstLine="420" w:firstLineChars="200"/>
    </w:p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autoRedefine/>
    <w:qFormat/>
    <w:uiPriority w:val="0"/>
  </w:style>
  <w:style w:type="character" w:styleId="18">
    <w:name w:val="Hyperlink"/>
    <w:basedOn w:val="16"/>
    <w:autoRedefine/>
    <w:qFormat/>
    <w:uiPriority w:val="0"/>
    <w:rPr>
      <w:color w:val="0000FF"/>
      <w:u w:val="single"/>
    </w:rPr>
  </w:style>
  <w:style w:type="paragraph" w:customStyle="1" w:styleId="19">
    <w:name w:val="Default1"/>
    <w:next w:val="1"/>
    <w:autoRedefine/>
    <w:qFormat/>
    <w:uiPriority w:val="0"/>
    <w:pPr>
      <w:widowControl w:val="0"/>
      <w:autoSpaceDE w:val="0"/>
      <w:autoSpaceDN w:val="0"/>
      <w:adjustRightInd w:val="0"/>
    </w:pPr>
    <w:rPr>
      <w:rFonts w:ascii="宋体" w:hAnsi="宋体" w:cs="宋体" w:eastAsiaTheme="minorEastAsia"/>
      <w:color w:val="000000"/>
      <w:sz w:val="24"/>
      <w:szCs w:val="24"/>
      <w:lang w:val="en-US" w:eastAsia="zh-CN" w:bidi="ar-SA"/>
    </w:rPr>
  </w:style>
  <w:style w:type="paragraph" w:customStyle="1" w:styleId="20">
    <w:name w:val="蓝天报告表表头"/>
    <w:basedOn w:val="1"/>
    <w:autoRedefine/>
    <w:qFormat/>
    <w:uiPriority w:val="0"/>
    <w:pPr>
      <w:widowControl w:val="0"/>
      <w:adjustRightInd/>
      <w:snapToGrid/>
      <w:spacing w:beforeLines="50" w:after="0"/>
      <w:ind w:firstLine="200" w:firstLineChars="200"/>
      <w:jc w:val="both"/>
    </w:pPr>
    <w:rPr>
      <w:rFonts w:ascii="Times New Roman" w:hAnsi="Times New Roman" w:eastAsia="黑体" w:cs="宋体"/>
      <w:color w:val="000000"/>
      <w:kern w:val="2"/>
      <w:sz w:val="24"/>
      <w:szCs w:val="20"/>
    </w:rPr>
  </w:style>
  <w:style w:type="paragraph" w:customStyle="1" w:styleId="21">
    <w:name w:val="鸿达表格文字"/>
    <w:basedOn w:val="1"/>
    <w:autoRedefine/>
    <w:qFormat/>
    <w:uiPriority w:val="0"/>
    <w:pPr>
      <w:keepNext w:val="0"/>
      <w:keepLines w:val="0"/>
      <w:widowControl w:val="0"/>
      <w:suppressLineNumbers w:val="0"/>
      <w:spacing w:before="0" w:beforeAutospacing="0" w:after="0" w:afterAutospacing="0"/>
      <w:ind w:left="0" w:right="0"/>
      <w:contextualSpacing/>
      <w:jc w:val="center"/>
    </w:pPr>
    <w:rPr>
      <w:rFonts w:hint="default" w:ascii="Times New Roman" w:hAnsi="Times New Roman" w:eastAsia="宋体" w:cs="Times New Roman"/>
      <w:kern w:val="0"/>
      <w:sz w:val="21"/>
      <w:szCs w:val="21"/>
      <w:lang w:val="en-US" w:eastAsia="zh-CN" w:bidi="ar"/>
    </w:rPr>
  </w:style>
  <w:style w:type="paragraph" w:customStyle="1" w:styleId="22">
    <w:name w:val="表格内容1"/>
    <w:basedOn w:val="1"/>
    <w:autoRedefine/>
    <w:qFormat/>
    <w:uiPriority w:val="0"/>
    <w:pPr>
      <w:snapToGrid w:val="0"/>
      <w:jc w:val="center"/>
    </w:pPr>
    <w:rPr>
      <w:rFonts w:cs="宋体" w:asciiTheme="minorHAnsi" w:hAnsiTheme="minorHAnsi" w:eastAsiaTheme="minorEastAsia"/>
      <w:sz w:val="20"/>
      <w:szCs w:val="20"/>
    </w:rPr>
  </w:style>
  <w:style w:type="paragraph" w:customStyle="1" w:styleId="23">
    <w:name w:val="段落"/>
    <w:basedOn w:val="7"/>
    <w:autoRedefine/>
    <w:qFormat/>
    <w:uiPriority w:val="99"/>
    <w:pPr>
      <w:spacing w:line="500" w:lineRule="exact"/>
      <w:ind w:firstLine="578"/>
    </w:pPr>
    <w:rPr>
      <w:rFonts w:ascii="Times New Roman" w:hAnsi="Times New Roman"/>
      <w:sz w:val="28"/>
      <w:szCs w:val="24"/>
    </w:rPr>
  </w:style>
  <w:style w:type="paragraph" w:customStyle="1" w:styleId="24">
    <w:name w:val="_Style 1"/>
    <w:basedOn w:val="1"/>
    <w:autoRedefine/>
    <w:qFormat/>
    <w:uiPriority w:val="0"/>
    <w:pPr>
      <w:spacing w:line="481" w:lineRule="atLeast"/>
      <w:ind w:firstLine="623"/>
      <w:jc w:val="both"/>
      <w:textAlignment w:val="baseline"/>
    </w:pPr>
    <w:rPr>
      <w:rFonts w:ascii="Times New Roman" w:eastAsia="仿宋_GB2312"/>
      <w:color w:val="000000"/>
      <w:sz w:val="31"/>
      <w:u w:val="none" w:color="000000"/>
      <w:vertAlign w:val="baseline"/>
      <w:lang w:val="en-US" w:eastAsia="zh-CN"/>
    </w:rPr>
  </w:style>
  <w:style w:type="paragraph" w:customStyle="1" w:styleId="25">
    <w:name w:val="列出段落"/>
    <w:basedOn w:val="1"/>
    <w:autoRedefine/>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paragraph" w:customStyle="1" w:styleId="26">
    <w:name w:val="Default"/>
    <w:basedOn w:val="27"/>
    <w:autoRedefine/>
    <w:qFormat/>
    <w:uiPriority w:val="0"/>
    <w:pPr>
      <w:widowControl w:val="0"/>
      <w:autoSpaceDE w:val="0"/>
      <w:autoSpaceDN w:val="0"/>
      <w:adjustRightInd w:val="0"/>
    </w:pPr>
    <w:rPr>
      <w:rFonts w:ascii="宋体" w:hAnsi="宋体" w:eastAsia="宋体" w:cs="Times New Roman"/>
      <w:color w:val="000000"/>
      <w:sz w:val="24"/>
      <w:szCs w:val="22"/>
      <w:lang w:val="en-US" w:eastAsia="zh-CN" w:bidi="ar-SA"/>
    </w:rPr>
  </w:style>
  <w:style w:type="paragraph" w:customStyle="1" w:styleId="27">
    <w:name w:val="纯文本1"/>
    <w:basedOn w:val="1"/>
    <w:autoRedefine/>
    <w:qFormat/>
    <w:uiPriority w:val="0"/>
    <w:pPr>
      <w:adjustRightInd w:val="0"/>
    </w:pPr>
    <w:rPr>
      <w:rFonts w:ascii="宋体" w:hAnsi="Courier New"/>
      <w:szCs w:val="20"/>
    </w:rPr>
  </w:style>
  <w:style w:type="paragraph" w:customStyle="1" w:styleId="28">
    <w:name w:val="1.1 格式"/>
    <w:basedOn w:val="1"/>
    <w:autoRedefine/>
    <w:qFormat/>
    <w:uiPriority w:val="0"/>
    <w:pPr>
      <w:ind w:firstLine="0" w:firstLineChars="0"/>
      <w:outlineLvl w:val="1"/>
    </w:pPr>
  </w:style>
  <w:style w:type="paragraph" w:customStyle="1" w:styleId="29">
    <w:name w:val="1.1.1 格式"/>
    <w:basedOn w:val="1"/>
    <w:autoRedefine/>
    <w:qFormat/>
    <w:uiPriority w:val="0"/>
    <w:pPr>
      <w:ind w:firstLine="0" w:firstLineChars="0"/>
      <w:outlineLvl w:val="2"/>
    </w:pPr>
  </w:style>
  <w:style w:type="paragraph" w:customStyle="1" w:styleId="30">
    <w:name w:val="1.1.1.1 格式"/>
    <w:basedOn w:val="1"/>
    <w:autoRedefine/>
    <w:qFormat/>
    <w:uiPriority w:val="0"/>
    <w:pPr>
      <w:ind w:firstLine="0" w:firstLineChars="0"/>
      <w:outlineLvl w:val="3"/>
    </w:pPr>
  </w:style>
  <w:style w:type="paragraph" w:customStyle="1" w:styleId="31">
    <w:name w:val="1.表头格式"/>
    <w:basedOn w:val="1"/>
    <w:next w:val="32"/>
    <w:autoRedefine/>
    <w:qFormat/>
    <w:uiPriority w:val="0"/>
    <w:pPr>
      <w:ind w:firstLine="0" w:firstLineChars="0"/>
      <w:jc w:val="center"/>
    </w:pPr>
    <w:rPr>
      <w:rFonts w:eastAsia="黑体"/>
      <w:szCs w:val="24"/>
    </w:rPr>
  </w:style>
  <w:style w:type="paragraph" w:customStyle="1" w:styleId="32">
    <w:name w:val="1    正文"/>
    <w:basedOn w:val="1"/>
    <w:autoRedefine/>
    <w:qFormat/>
    <w:uiPriority w:val="0"/>
  </w:style>
  <w:style w:type="paragraph" w:customStyle="1" w:styleId="33">
    <w:name w:val="1. 表格内容"/>
    <w:basedOn w:val="1"/>
    <w:autoRedefine/>
    <w:qFormat/>
    <w:uiPriority w:val="0"/>
    <w:pPr>
      <w:snapToGrid w:val="0"/>
      <w:spacing w:line="240" w:lineRule="auto"/>
      <w:ind w:firstLine="0" w:firstLineChars="0"/>
      <w:jc w:val="center"/>
      <w:textAlignment w:val="baseline"/>
    </w:pPr>
    <w:rPr>
      <w:sz w:val="21"/>
      <w:szCs w:val="21"/>
    </w:rPr>
  </w:style>
  <w:style w:type="paragraph" w:customStyle="1" w:styleId="34">
    <w:name w:val="表格"/>
    <w:basedOn w:val="1"/>
    <w:next w:val="1"/>
    <w:autoRedefine/>
    <w:qFormat/>
    <w:uiPriority w:val="0"/>
    <w:pPr>
      <w:adjustRightInd/>
      <w:snapToGrid/>
      <w:spacing w:line="240" w:lineRule="auto"/>
      <w:ind w:firstLine="0" w:firstLineChars="0"/>
      <w:jc w:val="center"/>
      <w:textAlignment w:val="auto"/>
    </w:pPr>
    <w:rPr>
      <w:sz w:val="21"/>
      <w:szCs w:val="21"/>
    </w:rPr>
  </w:style>
  <w:style w:type="paragraph" w:customStyle="1" w:styleId="35">
    <w:name w:val="正文_32"/>
    <w:qFormat/>
    <w:uiPriority w:val="0"/>
    <w:pPr>
      <w:widowControl w:val="0"/>
      <w:jc w:val="both"/>
    </w:pPr>
    <w:rPr>
      <w:rFonts w:ascii="Calibri" w:hAnsi="Calibri" w:eastAsia="宋体" w:cs="Times New Roman"/>
      <w:kern w:val="2"/>
      <w:sz w:val="21"/>
      <w:lang w:val="en-US" w:eastAsia="zh-CN" w:bidi="ar-SA"/>
    </w:rPr>
  </w:style>
  <w:style w:type="paragraph" w:customStyle="1" w:styleId="36">
    <w:name w:val="验收表格正文"/>
    <w:basedOn w:val="1"/>
    <w:autoRedefine/>
    <w:qFormat/>
    <w:uiPriority w:val="0"/>
    <w:pPr>
      <w:widowControl w:val="0"/>
      <w:adjustRightInd/>
      <w:snapToGrid/>
      <w:spacing w:line="240" w:lineRule="auto"/>
      <w:ind w:firstLine="0" w:firstLineChars="0"/>
      <w:jc w:val="center"/>
    </w:pPr>
    <w:rPr>
      <w:rFonts w:cs="Times New Roman"/>
      <w:kern w:val="2"/>
      <w:sz w:val="21"/>
      <w:szCs w:val="20"/>
    </w:rPr>
  </w:style>
  <w:style w:type="paragraph" w:customStyle="1" w:styleId="37">
    <w:name w:val="Table Text"/>
    <w:basedOn w:val="1"/>
    <w:semiHidden/>
    <w:qFormat/>
    <w:uiPriority w:val="0"/>
    <w:rPr>
      <w:rFonts w:ascii="宋体" w:hAnsi="宋体" w:eastAsia="宋体" w:cs="宋体"/>
      <w:sz w:val="17"/>
      <w:szCs w:val="17"/>
      <w:lang w:val="en-US" w:eastAsia="en-US" w:bidi="ar-SA"/>
    </w:rPr>
  </w:style>
  <w:style w:type="table" w:customStyle="1" w:styleId="3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0.png"/><Relationship Id="rId23" Type="http://schemas.openxmlformats.org/officeDocument/2006/relationships/image" Target="media/image9.emf"/><Relationship Id="rId22" Type="http://schemas.openxmlformats.org/officeDocument/2006/relationships/oleObject" Target="embeddings/oleObject7.bin"/><Relationship Id="rId21" Type="http://schemas.openxmlformats.org/officeDocument/2006/relationships/image" Target="media/image8.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5.bin"/><Relationship Id="rId17" Type="http://schemas.openxmlformats.org/officeDocument/2006/relationships/image" Target="media/image6.emf"/><Relationship Id="rId16" Type="http://schemas.openxmlformats.org/officeDocument/2006/relationships/oleObject" Target="embeddings/oleObject4.bin"/><Relationship Id="rId15" Type="http://schemas.openxmlformats.org/officeDocument/2006/relationships/image" Target="media/image5.emf"/><Relationship Id="rId14" Type="http://schemas.openxmlformats.org/officeDocument/2006/relationships/oleObject" Target="embeddings/oleObject3.bin"/><Relationship Id="rId13" Type="http://schemas.openxmlformats.org/officeDocument/2006/relationships/image" Target="media/image4.emf"/><Relationship Id="rId12" Type="http://schemas.openxmlformats.org/officeDocument/2006/relationships/oleObject" Target="embeddings/oleObject2.bin"/><Relationship Id="rId11" Type="http://schemas.openxmlformats.org/officeDocument/2006/relationships/image" Target="media/image3.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Info spid="_x0000_s1051"/>
    <customShpInfo spid="_x0000_s1052"/>
    <customShpInfo spid="_x0000_s1053"/>
    <customShpInfo spid="_x0000_s1054"/>
    <customShpInfo spid="_x0000_s1050"/>
    <customShpInfo spid="_x0000_s1056"/>
    <customShpInfo spid="_x0000_s1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21602</Words>
  <Characters>26114</Characters>
  <Lines>0</Lines>
  <Paragraphs>0</Paragraphs>
  <TotalTime>12</TotalTime>
  <ScaleCrop>false</ScaleCrop>
  <LinksUpToDate>false</LinksUpToDate>
  <CharactersWithSpaces>26697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2023-03-10T00:31:00Z</dcterms:created>
  <dc:creator>Administrator</dc:creator>
  <cp:lastModifiedBy>弦卷心</cp:lastModifiedBy>
  <dcterms:modified xsi:type="dcterms:W3CDTF">2026-01-14T06:55:05Z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7108AAC63A624040B476DF1B53646CC4</vt:lpwstr>
  </property>
  <property fmtid="{D5CDD505-2E9C-101B-9397-08002B2CF9AE}" pid="4" name="KSOTemplateDocerSaveRecord">
    <vt:lpwstr>eyJoZGlkIjoiZGMxNjYxMWRhYTdkNmE1MjNjNWY2ZjdjMjBhZDczMzUiLCJ1c2VySWQiOiIyNDgyNzg3MCJ9</vt:lpwstr>
  </property>
</Properties>
</file>