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6F73" w14:textId="6330EC57" w:rsidR="00DF33CD" w:rsidRDefault="004E38A6" w:rsidP="00DF33CD">
      <w:pPr>
        <w:pStyle w:val="a9"/>
        <w:shd w:val="clear" w:color="auto" w:fill="FFFFFF"/>
        <w:spacing w:before="0" w:beforeAutospacing="0" w:after="0" w:afterAutospacing="0"/>
        <w:jc w:val="center"/>
        <w:rPr>
          <w:rFonts w:ascii="Times New Roman" w:hAnsi="Times New Roman" w:cs="Times New Roman"/>
          <w:b/>
          <w:bCs/>
          <w:color w:val="000000"/>
          <w:sz w:val="28"/>
          <w:szCs w:val="28"/>
        </w:rPr>
      </w:pPr>
      <w:r w:rsidRPr="004E38A6">
        <w:rPr>
          <w:rFonts w:ascii="Times New Roman" w:hAnsi="Times New Roman" w:cs="Times New Roman" w:hint="eastAsia"/>
          <w:b/>
          <w:bCs/>
          <w:color w:val="000000"/>
          <w:sz w:val="28"/>
          <w:szCs w:val="28"/>
        </w:rPr>
        <w:t>延津县榆林精神病医院扩建项目</w:t>
      </w:r>
      <w:r w:rsidR="00706BC4">
        <w:rPr>
          <w:rFonts w:ascii="Times New Roman" w:hAnsi="Times New Roman" w:cs="Times New Roman" w:hint="eastAsia"/>
          <w:b/>
          <w:bCs/>
          <w:color w:val="000000"/>
          <w:sz w:val="28"/>
          <w:szCs w:val="28"/>
        </w:rPr>
        <w:t>(</w:t>
      </w:r>
      <w:r w:rsidR="00706BC4">
        <w:rPr>
          <w:rFonts w:ascii="Times New Roman" w:hAnsi="Times New Roman" w:cs="Times New Roman" w:hint="eastAsia"/>
          <w:b/>
          <w:bCs/>
          <w:color w:val="000000"/>
          <w:sz w:val="28"/>
          <w:szCs w:val="28"/>
        </w:rPr>
        <w:t>一期</w:t>
      </w:r>
      <w:r w:rsidR="00706BC4">
        <w:rPr>
          <w:rFonts w:ascii="Times New Roman" w:hAnsi="Times New Roman" w:cs="Times New Roman"/>
          <w:b/>
          <w:bCs/>
          <w:color w:val="000000"/>
          <w:sz w:val="28"/>
          <w:szCs w:val="28"/>
        </w:rPr>
        <w:t>)</w:t>
      </w:r>
    </w:p>
    <w:p w14:paraId="5053AD67" w14:textId="674D9001" w:rsidR="00FC2A0A" w:rsidRDefault="00FC2A0A" w:rsidP="00DF33CD">
      <w:pPr>
        <w:pStyle w:val="a9"/>
        <w:shd w:val="clear" w:color="auto" w:fill="FFFFFF"/>
        <w:spacing w:before="0" w:beforeAutospacing="0" w:after="0" w:afterAutospacing="0"/>
        <w:jc w:val="center"/>
        <w:rPr>
          <w:rStyle w:val="a7"/>
          <w:rFonts w:ascii="Times New Roman" w:hAnsi="Times New Roman" w:cs="Times New Roman"/>
          <w:color w:val="000000"/>
          <w:sz w:val="28"/>
          <w:szCs w:val="28"/>
        </w:rPr>
      </w:pPr>
      <w:r w:rsidRPr="00123D4F">
        <w:rPr>
          <w:rStyle w:val="a7"/>
          <w:rFonts w:ascii="Times New Roman" w:hAnsi="Times New Roman" w:cs="Times New Roman"/>
          <w:color w:val="000000"/>
          <w:sz w:val="28"/>
          <w:szCs w:val="28"/>
        </w:rPr>
        <w:t>竣工环境保护验收意见</w:t>
      </w:r>
    </w:p>
    <w:p w14:paraId="35302E79" w14:textId="6B012C1C" w:rsidR="00FC2A0A" w:rsidRPr="00717486" w:rsidRDefault="004E38A6" w:rsidP="00BA2910">
      <w:pPr>
        <w:pStyle w:val="a8"/>
        <w:ind w:firstLine="480"/>
        <w:rPr>
          <w:rFonts w:eastAsia="宋体" w:cs="Times New Roman"/>
          <w:bCs/>
          <w:color w:val="000000" w:themeColor="text1"/>
          <w:szCs w:val="24"/>
        </w:rPr>
      </w:pPr>
      <w:r w:rsidRPr="00123D4F">
        <w:rPr>
          <w:rFonts w:eastAsia="宋体" w:cs="Times New Roman" w:hint="eastAsia"/>
          <w:color w:val="000000" w:themeColor="text1"/>
          <w:szCs w:val="24"/>
        </w:rPr>
        <w:t>2026</w:t>
      </w:r>
      <w:r w:rsidR="00FC2A0A" w:rsidRPr="00123D4F">
        <w:rPr>
          <w:rFonts w:eastAsia="宋体" w:cs="Times New Roman"/>
          <w:color w:val="000000" w:themeColor="text1"/>
          <w:szCs w:val="24"/>
        </w:rPr>
        <w:t>年</w:t>
      </w:r>
      <w:r w:rsidRPr="00123D4F">
        <w:rPr>
          <w:rFonts w:eastAsia="宋体" w:cs="Times New Roman" w:hint="eastAsia"/>
          <w:color w:val="000000" w:themeColor="text1"/>
          <w:szCs w:val="24"/>
        </w:rPr>
        <w:t>3</w:t>
      </w:r>
      <w:r w:rsidR="00FC2A0A" w:rsidRPr="00123D4F">
        <w:rPr>
          <w:rFonts w:eastAsia="宋体" w:cs="Times New Roman"/>
          <w:color w:val="000000" w:themeColor="text1"/>
          <w:szCs w:val="24"/>
        </w:rPr>
        <w:t>月</w:t>
      </w:r>
      <w:r w:rsidR="00FC2A0A" w:rsidRPr="00717486">
        <w:rPr>
          <w:rFonts w:eastAsia="宋体" w:cs="Times New Roman"/>
          <w:color w:val="000000" w:themeColor="text1"/>
          <w:szCs w:val="24"/>
        </w:rPr>
        <w:t>，</w:t>
      </w:r>
      <w:r w:rsidRPr="004E38A6">
        <w:rPr>
          <w:rFonts w:eastAsia="宋体" w:cs="Times New Roman" w:hint="eastAsia"/>
          <w:color w:val="000000" w:themeColor="text1"/>
        </w:rPr>
        <w:t>延津县榆林精神病医院扩建项目</w:t>
      </w:r>
      <w:r w:rsidR="00FC2A0A" w:rsidRPr="00717486">
        <w:rPr>
          <w:rFonts w:eastAsia="宋体" w:cs="Times New Roman"/>
          <w:color w:val="000000" w:themeColor="text1"/>
          <w:szCs w:val="24"/>
        </w:rPr>
        <w:t>竣工环境保护验收检测报告和《建设项目竣工环境保护验收暂行办法》，严格依照国家有关法律法规、建设项目竣工环境保护验收技术规范、本项目环境影响评价报告表和审批部门审批决定等要求对本项目进行验收，提出意见如下：</w:t>
      </w:r>
    </w:p>
    <w:p w14:paraId="14739A92" w14:textId="77777777" w:rsidR="00FC2A0A" w:rsidRPr="00F2123A" w:rsidRDefault="00FC2A0A" w:rsidP="00791E11">
      <w:pPr>
        <w:pStyle w:val="a8"/>
        <w:ind w:firstLine="482"/>
        <w:outlineLvl w:val="1"/>
        <w:rPr>
          <w:rFonts w:eastAsia="宋体" w:cs="Times New Roman"/>
          <w:color w:val="000000"/>
          <w:szCs w:val="24"/>
        </w:rPr>
      </w:pPr>
      <w:r w:rsidRPr="00F2123A">
        <w:rPr>
          <w:rStyle w:val="a7"/>
          <w:rFonts w:eastAsia="宋体" w:cs="Times New Roman"/>
          <w:color w:val="000000"/>
          <w:szCs w:val="24"/>
        </w:rPr>
        <w:t>一、工程建设基本情况</w:t>
      </w:r>
    </w:p>
    <w:p w14:paraId="31FD98E0"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（一）建设地点、规模、主要建设内容</w:t>
      </w:r>
    </w:p>
    <w:p w14:paraId="68DE87F0" w14:textId="2ADFE38B"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建设地点：</w:t>
      </w:r>
      <w:r w:rsidR="004E38A6" w:rsidRPr="004E38A6">
        <w:rPr>
          <w:rFonts w:eastAsia="宋体" w:hint="eastAsia"/>
          <w:color w:val="000000"/>
          <w:szCs w:val="24"/>
        </w:rPr>
        <w:t>新乡市延津县榆林乡政府东邻</w:t>
      </w:r>
    </w:p>
    <w:p w14:paraId="3C11F5BA" w14:textId="48C777D2"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建设性质：</w:t>
      </w:r>
      <w:r w:rsidR="004E38A6">
        <w:rPr>
          <w:rFonts w:eastAsia="宋体" w:cs="Times New Roman" w:hint="eastAsia"/>
          <w:color w:val="000000"/>
          <w:szCs w:val="24"/>
        </w:rPr>
        <w:t>扩建</w:t>
      </w:r>
    </w:p>
    <w:p w14:paraId="180CBDDC" w14:textId="0AC80BF5" w:rsidR="00FC2A0A" w:rsidRPr="00F2123A" w:rsidRDefault="00FC2A0A" w:rsidP="00791E11">
      <w:pPr>
        <w:pStyle w:val="a8"/>
        <w:ind w:firstLine="480"/>
        <w:rPr>
          <w:rFonts w:eastAsia="宋体" w:cs="Times New Roman"/>
          <w:bCs/>
          <w:color w:val="000000"/>
          <w:szCs w:val="24"/>
        </w:rPr>
      </w:pPr>
      <w:r w:rsidRPr="00F2123A">
        <w:rPr>
          <w:rFonts w:eastAsia="宋体" w:cs="Times New Roman"/>
          <w:color w:val="000000"/>
          <w:szCs w:val="24"/>
        </w:rPr>
        <w:t>产品、规模：</w:t>
      </w:r>
      <w:r w:rsidR="000E3088">
        <w:rPr>
          <w:rFonts w:eastAsia="宋体" w:cs="Times New Roman" w:hint="eastAsia"/>
          <w:color w:val="000000"/>
          <w:szCs w:val="24"/>
        </w:rPr>
        <w:t>床位</w:t>
      </w:r>
      <w:r w:rsidR="000E3088">
        <w:rPr>
          <w:rFonts w:eastAsia="宋体" w:cs="Times New Roman" w:hint="eastAsia"/>
          <w:color w:val="000000"/>
          <w:szCs w:val="24"/>
        </w:rPr>
        <w:t>190</w:t>
      </w:r>
      <w:r w:rsidR="000E3088">
        <w:rPr>
          <w:rFonts w:eastAsia="宋体" w:cs="Times New Roman" w:hint="eastAsia"/>
          <w:color w:val="000000"/>
          <w:szCs w:val="24"/>
        </w:rPr>
        <w:t>张</w:t>
      </w:r>
      <w:r w:rsidR="002B1461" w:rsidRPr="002B1461">
        <w:rPr>
          <w:rFonts w:eastAsia="宋体" w:cs="Times New Roman" w:hint="eastAsia"/>
          <w:color w:val="000000"/>
          <w:szCs w:val="24"/>
        </w:rPr>
        <w:t>/</w:t>
      </w:r>
      <w:r w:rsidR="002B1461" w:rsidRPr="002B1461">
        <w:rPr>
          <w:rFonts w:eastAsia="宋体" w:cs="Times New Roman" w:hint="eastAsia"/>
          <w:color w:val="000000"/>
          <w:szCs w:val="24"/>
        </w:rPr>
        <w:t>年</w:t>
      </w:r>
    </w:p>
    <w:p w14:paraId="3BDC59DE"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（二）建设过程及环保审批情况</w:t>
      </w:r>
    </w:p>
    <w:p w14:paraId="0F70754A" w14:textId="23B83DD5" w:rsidR="00FC2A0A" w:rsidRPr="009F5CC0" w:rsidRDefault="000E3088" w:rsidP="00791E11">
      <w:pPr>
        <w:pStyle w:val="a8"/>
        <w:ind w:firstLine="480"/>
        <w:rPr>
          <w:rFonts w:cs="Times New Roman"/>
          <w:color w:val="000000"/>
          <w:szCs w:val="24"/>
        </w:rPr>
      </w:pPr>
      <w:r w:rsidRPr="000E3088">
        <w:rPr>
          <w:rFonts w:eastAsia="宋体" w:cs="Times New Roman" w:hint="eastAsia"/>
          <w:color w:val="000000"/>
          <w:szCs w:val="24"/>
        </w:rPr>
        <w:t>延津县榆林精神病医院扩建项目</w:t>
      </w:r>
      <w:r w:rsidR="007522C7" w:rsidRPr="007522C7">
        <w:rPr>
          <w:rFonts w:eastAsia="宋体" w:cs="Times New Roman" w:hint="eastAsia"/>
          <w:color w:val="000000"/>
          <w:szCs w:val="24"/>
        </w:rPr>
        <w:t>于</w:t>
      </w:r>
      <w:r w:rsidR="007522C7" w:rsidRPr="007522C7">
        <w:rPr>
          <w:rFonts w:eastAsia="宋体" w:cs="Times New Roman" w:hint="eastAsia"/>
          <w:color w:val="000000"/>
          <w:szCs w:val="24"/>
        </w:rPr>
        <w:t>202</w:t>
      </w:r>
      <w:r>
        <w:rPr>
          <w:rFonts w:eastAsia="宋体" w:cs="Times New Roman" w:hint="eastAsia"/>
          <w:color w:val="000000"/>
          <w:szCs w:val="24"/>
        </w:rPr>
        <w:t>5</w:t>
      </w:r>
      <w:r w:rsidR="007522C7" w:rsidRPr="007522C7">
        <w:rPr>
          <w:rFonts w:eastAsia="宋体" w:cs="Times New Roman" w:hint="eastAsia"/>
          <w:color w:val="000000"/>
          <w:szCs w:val="24"/>
        </w:rPr>
        <w:t>年</w:t>
      </w:r>
      <w:r w:rsidR="00EF6EA0">
        <w:rPr>
          <w:rFonts w:eastAsia="宋体" w:cs="Times New Roman" w:hint="eastAsia"/>
          <w:color w:val="000000"/>
          <w:szCs w:val="24"/>
        </w:rPr>
        <w:t>1</w:t>
      </w:r>
      <w:r>
        <w:rPr>
          <w:rFonts w:eastAsia="宋体" w:cs="Times New Roman" w:hint="eastAsia"/>
          <w:color w:val="000000"/>
          <w:szCs w:val="24"/>
        </w:rPr>
        <w:t>2</w:t>
      </w:r>
      <w:r w:rsidR="007522C7" w:rsidRPr="007522C7">
        <w:rPr>
          <w:rFonts w:eastAsia="宋体" w:cs="Times New Roman" w:hint="eastAsia"/>
          <w:color w:val="000000"/>
          <w:szCs w:val="24"/>
        </w:rPr>
        <w:t>月</w:t>
      </w:r>
      <w:r>
        <w:rPr>
          <w:rFonts w:eastAsia="宋体" w:cs="Times New Roman" w:hint="eastAsia"/>
          <w:color w:val="000000"/>
          <w:szCs w:val="24"/>
        </w:rPr>
        <w:t>8</w:t>
      </w:r>
      <w:r w:rsidR="007522C7" w:rsidRPr="007522C7">
        <w:rPr>
          <w:rFonts w:eastAsia="宋体" w:cs="Times New Roman" w:hint="eastAsia"/>
          <w:color w:val="000000"/>
          <w:szCs w:val="24"/>
        </w:rPr>
        <w:t>日由新乡市生态环境局</w:t>
      </w:r>
      <w:r>
        <w:rPr>
          <w:rFonts w:eastAsia="宋体" w:cs="Times New Roman" w:hint="eastAsia"/>
          <w:color w:val="000000"/>
          <w:szCs w:val="24"/>
        </w:rPr>
        <w:t>延津</w:t>
      </w:r>
      <w:r w:rsidR="007522C7" w:rsidRPr="007522C7">
        <w:rPr>
          <w:rFonts w:eastAsia="宋体" w:cs="Times New Roman" w:hint="eastAsia"/>
          <w:color w:val="000000"/>
          <w:szCs w:val="24"/>
        </w:rPr>
        <w:t>分局予以批复，批复文号：</w:t>
      </w:r>
      <w:r w:rsidRPr="000E3088">
        <w:rPr>
          <w:rFonts w:eastAsia="宋体" w:cs="Times New Roman" w:hint="eastAsia"/>
          <w:color w:val="000000"/>
          <w:szCs w:val="24"/>
        </w:rPr>
        <w:t>延环告知承诺</w:t>
      </w:r>
      <w:r w:rsidRPr="000E3088">
        <w:rPr>
          <w:rFonts w:eastAsia="宋体" w:cs="Times New Roman" w:hint="eastAsia"/>
          <w:color w:val="000000"/>
          <w:szCs w:val="24"/>
        </w:rPr>
        <w:t>[2025]4</w:t>
      </w:r>
      <w:r w:rsidRPr="000E3088">
        <w:rPr>
          <w:rFonts w:eastAsia="宋体" w:cs="Times New Roman" w:hint="eastAsia"/>
          <w:color w:val="000000"/>
          <w:szCs w:val="24"/>
        </w:rPr>
        <w:t>号</w:t>
      </w:r>
      <w:r w:rsidR="007522C7" w:rsidRPr="007522C7">
        <w:rPr>
          <w:rFonts w:eastAsia="宋体" w:cs="Times New Roman" w:hint="eastAsia"/>
          <w:color w:val="000000"/>
          <w:szCs w:val="24"/>
        </w:rPr>
        <w:t>。</w:t>
      </w:r>
      <w:r w:rsidR="0006519C" w:rsidRPr="0006519C">
        <w:rPr>
          <w:rFonts w:eastAsia="宋体" w:cs="Times New Roman" w:hint="eastAsia"/>
          <w:color w:val="000000"/>
          <w:szCs w:val="24"/>
        </w:rPr>
        <w:t>目前工程已建设完成，</w:t>
      </w:r>
      <w:r w:rsidR="005538F6">
        <w:rPr>
          <w:rFonts w:eastAsia="宋体" w:cs="Times New Roman" w:hint="eastAsia"/>
          <w:color w:val="000000"/>
          <w:szCs w:val="24"/>
        </w:rPr>
        <w:t>竣</w:t>
      </w:r>
      <w:r w:rsidR="005538F6" w:rsidRPr="00706BC4">
        <w:rPr>
          <w:rFonts w:eastAsia="宋体" w:cs="Times New Roman" w:hint="eastAsia"/>
          <w:color w:val="000000"/>
          <w:szCs w:val="24"/>
        </w:rPr>
        <w:t>工时间为</w:t>
      </w:r>
      <w:r w:rsidR="009E7209" w:rsidRPr="00706BC4">
        <w:rPr>
          <w:rFonts w:hint="eastAsia"/>
        </w:rPr>
        <w:t>202</w:t>
      </w:r>
      <w:r w:rsidR="00FD2E23" w:rsidRPr="00706BC4">
        <w:rPr>
          <w:rFonts w:hint="eastAsia"/>
        </w:rPr>
        <w:t>5</w:t>
      </w:r>
      <w:r w:rsidR="009E7209" w:rsidRPr="00706BC4">
        <w:t>年</w:t>
      </w:r>
      <w:r w:rsidR="00706BC4" w:rsidRPr="00706BC4">
        <w:rPr>
          <w:rFonts w:hint="eastAsia"/>
        </w:rPr>
        <w:t>1</w:t>
      </w:r>
      <w:r w:rsidR="00FD2E23" w:rsidRPr="00706BC4">
        <w:rPr>
          <w:rFonts w:hint="eastAsia"/>
        </w:rPr>
        <w:t>2</w:t>
      </w:r>
      <w:r w:rsidR="009E7209" w:rsidRPr="00706BC4">
        <w:rPr>
          <w:rFonts w:hint="eastAsia"/>
        </w:rPr>
        <w:t>月</w:t>
      </w:r>
      <w:r w:rsidR="00706BC4" w:rsidRPr="00706BC4">
        <w:rPr>
          <w:rFonts w:hint="eastAsia"/>
        </w:rPr>
        <w:t>2</w:t>
      </w:r>
      <w:r w:rsidR="00FD2E23" w:rsidRPr="00706BC4">
        <w:rPr>
          <w:rFonts w:hint="eastAsia"/>
        </w:rPr>
        <w:t>0</w:t>
      </w:r>
      <w:r w:rsidR="009E7209" w:rsidRPr="002D048E">
        <w:rPr>
          <w:rFonts w:hint="eastAsia"/>
        </w:rPr>
        <w:t>日</w:t>
      </w:r>
      <w:r w:rsidR="004512C7">
        <w:rPr>
          <w:rFonts w:eastAsia="宋体" w:cs="Times New Roman" w:hint="eastAsia"/>
          <w:color w:val="000000"/>
          <w:szCs w:val="24"/>
        </w:rPr>
        <w:t>，排污许可证申报时间为</w:t>
      </w:r>
      <w:r w:rsidR="004B1CBA" w:rsidRPr="002D048E">
        <w:rPr>
          <w:rFonts w:hint="eastAsia"/>
        </w:rPr>
        <w:t>202</w:t>
      </w:r>
      <w:r w:rsidR="00FD2E23">
        <w:rPr>
          <w:rFonts w:hint="eastAsia"/>
        </w:rPr>
        <w:t>5</w:t>
      </w:r>
      <w:r w:rsidR="004B1CBA" w:rsidRPr="002D048E">
        <w:rPr>
          <w:rFonts w:hint="eastAsia"/>
        </w:rPr>
        <w:t>年</w:t>
      </w:r>
      <w:r>
        <w:rPr>
          <w:rFonts w:hint="eastAsia"/>
        </w:rPr>
        <w:t>12</w:t>
      </w:r>
      <w:r w:rsidR="004B1CBA" w:rsidRPr="002D048E">
        <w:rPr>
          <w:rFonts w:hint="eastAsia"/>
        </w:rPr>
        <w:t>月</w:t>
      </w:r>
      <w:r>
        <w:rPr>
          <w:rFonts w:hint="eastAsia"/>
        </w:rPr>
        <w:t>22</w:t>
      </w:r>
      <w:r w:rsidR="004B1CBA" w:rsidRPr="002D048E">
        <w:rPr>
          <w:rFonts w:hint="eastAsia"/>
        </w:rPr>
        <w:t>日</w:t>
      </w:r>
      <w:r w:rsidR="00C37284">
        <w:rPr>
          <w:rFonts w:eastAsia="宋体" w:cs="Times New Roman" w:hint="eastAsia"/>
          <w:color w:val="000000"/>
          <w:szCs w:val="24"/>
        </w:rPr>
        <w:t>。</w:t>
      </w:r>
    </w:p>
    <w:p w14:paraId="685050FA"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（三）投资情况</w:t>
      </w:r>
    </w:p>
    <w:p w14:paraId="6C3F7064" w14:textId="15934E96" w:rsidR="00FC2A0A" w:rsidRPr="00DD17DF" w:rsidRDefault="00FC2A0A" w:rsidP="00791E11">
      <w:pPr>
        <w:pStyle w:val="a8"/>
        <w:ind w:firstLine="480"/>
        <w:rPr>
          <w:rFonts w:eastAsia="宋体" w:cs="Times New Roman"/>
          <w:szCs w:val="24"/>
        </w:rPr>
      </w:pPr>
      <w:r w:rsidRPr="00DD17DF">
        <w:rPr>
          <w:rFonts w:eastAsia="宋体" w:cs="Times New Roman"/>
          <w:szCs w:val="24"/>
        </w:rPr>
        <w:t>项目实际总投资</w:t>
      </w:r>
      <w:r w:rsidR="00706BC4">
        <w:rPr>
          <w:rFonts w:eastAsia="宋体" w:cs="Times New Roman" w:hint="eastAsia"/>
          <w:szCs w:val="24"/>
        </w:rPr>
        <w:t>8</w:t>
      </w:r>
      <w:r w:rsidR="000E3088">
        <w:rPr>
          <w:rFonts w:eastAsia="宋体" w:cs="Times New Roman" w:hint="eastAsia"/>
          <w:szCs w:val="24"/>
        </w:rPr>
        <w:t>0</w:t>
      </w:r>
      <w:r w:rsidRPr="00DD17DF">
        <w:rPr>
          <w:rFonts w:eastAsia="宋体" w:cs="Times New Roman"/>
          <w:szCs w:val="24"/>
        </w:rPr>
        <w:t>万元，其中环保投资</w:t>
      </w:r>
      <w:r w:rsidR="000E3088">
        <w:rPr>
          <w:rFonts w:eastAsia="宋体" w:cs="Times New Roman" w:hint="eastAsia"/>
          <w:szCs w:val="24"/>
        </w:rPr>
        <w:t>1</w:t>
      </w:r>
      <w:r w:rsidRPr="00DD17DF">
        <w:rPr>
          <w:rFonts w:eastAsia="宋体" w:cs="Times New Roman"/>
          <w:szCs w:val="24"/>
        </w:rPr>
        <w:t>万元，占比约为</w:t>
      </w:r>
      <w:r w:rsidR="00706BC4">
        <w:rPr>
          <w:rFonts w:eastAsia="宋体" w:cs="Times New Roman" w:hint="eastAsia"/>
          <w:szCs w:val="24"/>
        </w:rPr>
        <w:t>1.25</w:t>
      </w:r>
      <w:r w:rsidRPr="00DD17DF">
        <w:rPr>
          <w:rFonts w:eastAsia="宋体" w:cs="Times New Roman"/>
          <w:szCs w:val="24"/>
        </w:rPr>
        <w:t>%</w:t>
      </w:r>
      <w:r w:rsidRPr="00DD17DF">
        <w:rPr>
          <w:rFonts w:eastAsia="宋体" w:cs="Times New Roman"/>
          <w:szCs w:val="24"/>
        </w:rPr>
        <w:t>。</w:t>
      </w:r>
    </w:p>
    <w:p w14:paraId="58C7A9E8"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（四）验收范围</w:t>
      </w:r>
    </w:p>
    <w:p w14:paraId="7ECE139A" w14:textId="50FA0DB0" w:rsidR="00FC2A0A" w:rsidRPr="0007244B" w:rsidRDefault="00B2252C" w:rsidP="00791E11">
      <w:pPr>
        <w:pStyle w:val="a8"/>
        <w:spacing w:line="500" w:lineRule="exact"/>
        <w:ind w:firstLine="480"/>
        <w:rPr>
          <w:rFonts w:eastAsia="宋体" w:cs="Times New Roman"/>
          <w:color w:val="000000" w:themeColor="text1"/>
          <w:szCs w:val="24"/>
        </w:rPr>
      </w:pPr>
      <w:r w:rsidRPr="0007244B">
        <w:rPr>
          <w:rFonts w:eastAsia="宋体" w:cs="Times New Roman" w:hint="eastAsia"/>
          <w:color w:val="000000" w:themeColor="text1"/>
          <w:szCs w:val="24"/>
        </w:rPr>
        <w:t>本次</w:t>
      </w:r>
      <w:r w:rsidRPr="005F7F1B">
        <w:rPr>
          <w:rFonts w:eastAsia="宋体" w:cs="Times New Roman" w:hint="eastAsia"/>
          <w:color w:val="000000" w:themeColor="text1"/>
          <w:szCs w:val="24"/>
        </w:rPr>
        <w:t>验收项目为</w:t>
      </w:r>
      <w:r w:rsidR="00CB1D75">
        <w:rPr>
          <w:rFonts w:eastAsia="宋体" w:cs="Times New Roman" w:hint="eastAsia"/>
          <w:color w:val="000000" w:themeColor="text1"/>
          <w:szCs w:val="24"/>
        </w:rPr>
        <w:t>《</w:t>
      </w:r>
      <w:r w:rsidR="000E3088" w:rsidRPr="000E3088">
        <w:rPr>
          <w:rFonts w:eastAsia="宋体" w:cs="Times New Roman" w:hint="eastAsia"/>
          <w:color w:val="000000"/>
          <w:szCs w:val="24"/>
        </w:rPr>
        <w:t>延津县榆林精神病医院扩建项目</w:t>
      </w:r>
      <w:r w:rsidR="00706BC4">
        <w:rPr>
          <w:rFonts w:eastAsia="宋体" w:cs="Times New Roman" w:hint="eastAsia"/>
          <w:color w:val="000000"/>
          <w:szCs w:val="24"/>
        </w:rPr>
        <w:t>(</w:t>
      </w:r>
      <w:r w:rsidR="00706BC4">
        <w:rPr>
          <w:rFonts w:eastAsia="宋体" w:cs="Times New Roman" w:hint="eastAsia"/>
          <w:color w:val="000000"/>
          <w:szCs w:val="24"/>
        </w:rPr>
        <w:t>一期</w:t>
      </w:r>
      <w:r w:rsidR="00706BC4">
        <w:rPr>
          <w:rFonts w:eastAsia="宋体" w:cs="Times New Roman"/>
          <w:color w:val="000000"/>
          <w:szCs w:val="24"/>
        </w:rPr>
        <w:t>)</w:t>
      </w:r>
      <w:r w:rsidR="00CB1D75">
        <w:rPr>
          <w:rFonts w:eastAsia="宋体" w:cs="Times New Roman" w:hint="eastAsia"/>
          <w:color w:val="000000" w:themeColor="text1"/>
          <w:szCs w:val="24"/>
        </w:rPr>
        <w:t>》</w:t>
      </w:r>
      <w:r w:rsidRPr="005F7F1B">
        <w:rPr>
          <w:rFonts w:eastAsia="宋体" w:cs="Times New Roman" w:hint="eastAsia"/>
          <w:color w:val="000000" w:themeColor="text1"/>
          <w:szCs w:val="24"/>
        </w:rPr>
        <w:t>，</w:t>
      </w:r>
      <w:r w:rsidR="00FC2A0A" w:rsidRPr="005F7F1B">
        <w:rPr>
          <w:rFonts w:eastAsia="宋体" w:cs="Times New Roman"/>
          <w:color w:val="000000" w:themeColor="text1"/>
          <w:szCs w:val="24"/>
        </w:rPr>
        <w:t>主要为</w:t>
      </w:r>
      <w:r w:rsidR="000E3088">
        <w:rPr>
          <w:rFonts w:eastAsia="宋体" w:cs="Times New Roman" w:hint="eastAsia"/>
          <w:color w:val="000000" w:themeColor="text1"/>
          <w:szCs w:val="24"/>
        </w:rPr>
        <w:t>床位</w:t>
      </w:r>
      <w:r w:rsidR="009E047F">
        <w:rPr>
          <w:rFonts w:eastAsia="宋体" w:cs="Times New Roman" w:hint="eastAsia"/>
          <w:color w:val="000000" w:themeColor="text1"/>
          <w:szCs w:val="24"/>
        </w:rPr>
        <w:t>1</w:t>
      </w:r>
      <w:r w:rsidR="00706BC4">
        <w:rPr>
          <w:rFonts w:eastAsia="宋体" w:cs="Times New Roman" w:hint="eastAsia"/>
          <w:color w:val="000000" w:themeColor="text1"/>
          <w:szCs w:val="24"/>
        </w:rPr>
        <w:t>6</w:t>
      </w:r>
      <w:r w:rsidR="009E047F">
        <w:rPr>
          <w:rFonts w:eastAsia="宋体" w:cs="Times New Roman" w:hint="eastAsia"/>
          <w:color w:val="000000" w:themeColor="text1"/>
          <w:szCs w:val="24"/>
        </w:rPr>
        <w:t>0</w:t>
      </w:r>
      <w:r w:rsidR="000E3088">
        <w:rPr>
          <w:rFonts w:eastAsia="宋体" w:cs="Times New Roman" w:hint="eastAsia"/>
          <w:color w:val="000000" w:themeColor="text1"/>
          <w:szCs w:val="24"/>
        </w:rPr>
        <w:t>张</w:t>
      </w:r>
      <w:r w:rsidR="00E671F3" w:rsidRPr="00E671F3">
        <w:rPr>
          <w:rFonts w:eastAsia="宋体" w:cs="Times New Roman" w:hint="eastAsia"/>
          <w:color w:val="000000" w:themeColor="text1"/>
          <w:szCs w:val="24"/>
        </w:rPr>
        <w:t>/</w:t>
      </w:r>
      <w:r w:rsidR="00E671F3" w:rsidRPr="00E671F3">
        <w:rPr>
          <w:rFonts w:eastAsia="宋体" w:cs="Times New Roman" w:hint="eastAsia"/>
          <w:color w:val="000000" w:themeColor="text1"/>
          <w:szCs w:val="24"/>
        </w:rPr>
        <w:t>年</w:t>
      </w:r>
      <w:r w:rsidR="00FC2A0A" w:rsidRPr="005F7F1B">
        <w:rPr>
          <w:rFonts w:eastAsia="宋体" w:cs="Times New Roman"/>
          <w:color w:val="000000" w:themeColor="text1"/>
          <w:szCs w:val="24"/>
        </w:rPr>
        <w:t>的主体工程、配套设施、辅助设施、环保设施的建设、</w:t>
      </w:r>
      <w:r w:rsidR="00FC2A0A" w:rsidRPr="00F2123A">
        <w:rPr>
          <w:rFonts w:eastAsia="宋体" w:cs="Times New Roman"/>
          <w:color w:val="000000"/>
          <w:szCs w:val="24"/>
        </w:rPr>
        <w:t>运行及环保要求落实情况。</w:t>
      </w:r>
    </w:p>
    <w:p w14:paraId="42D2F17B" w14:textId="77777777"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二、工程变动情况</w:t>
      </w:r>
    </w:p>
    <w:p w14:paraId="0CDC3CBF" w14:textId="07DD0288" w:rsidR="00792C41" w:rsidRDefault="00434C08" w:rsidP="005D5ADA">
      <w:pPr>
        <w:pStyle w:val="a8"/>
        <w:ind w:firstLine="480"/>
        <w:rPr>
          <w:rFonts w:eastAsia="宋体" w:cs="Times New Roman"/>
          <w:color w:val="000000" w:themeColor="text1"/>
          <w:szCs w:val="24"/>
        </w:rPr>
      </w:pPr>
      <w:r w:rsidRPr="006E2D42">
        <w:rPr>
          <w:rFonts w:eastAsia="宋体" w:cs="Times New Roman" w:hint="eastAsia"/>
          <w:color w:val="000000" w:themeColor="text1"/>
          <w:szCs w:val="24"/>
        </w:rPr>
        <w:t>建设项目的性质、规模、地点、采用的生产工艺及防治污染、防止生态破坏的措施等方面与原环评及批复一致</w:t>
      </w:r>
      <w:r w:rsidR="004F1C16">
        <w:rPr>
          <w:rFonts w:eastAsia="宋体" w:cs="Times New Roman" w:hint="eastAsia"/>
          <w:color w:val="000000" w:themeColor="text1"/>
          <w:szCs w:val="24"/>
        </w:rPr>
        <w:t>。</w:t>
      </w:r>
    </w:p>
    <w:p w14:paraId="1ECB2F8F" w14:textId="77777777" w:rsidR="00FC2A0A" w:rsidRPr="00791E11"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三、环境保护设施建设情况</w:t>
      </w:r>
    </w:p>
    <w:p w14:paraId="73EC3CF7" w14:textId="77777777" w:rsidR="00FC2A0A" w:rsidRPr="00F2123A" w:rsidRDefault="00FC2A0A" w:rsidP="00FC2A0A">
      <w:pPr>
        <w:pStyle w:val="a8"/>
        <w:ind w:firstLine="482"/>
        <w:rPr>
          <w:rFonts w:eastAsia="宋体" w:cs="Times New Roman"/>
          <w:b/>
          <w:color w:val="000000"/>
          <w:szCs w:val="24"/>
        </w:rPr>
      </w:pPr>
      <w:r w:rsidRPr="00F2123A">
        <w:rPr>
          <w:rFonts w:eastAsia="宋体" w:cs="Times New Roman"/>
          <w:b/>
          <w:color w:val="000000"/>
          <w:szCs w:val="24"/>
        </w:rPr>
        <w:t>（</w:t>
      </w:r>
      <w:r w:rsidRPr="00F2123A">
        <w:rPr>
          <w:rFonts w:eastAsia="宋体" w:cs="Times New Roman"/>
          <w:b/>
          <w:color w:val="000000"/>
          <w:szCs w:val="24"/>
        </w:rPr>
        <w:t>1</w:t>
      </w:r>
      <w:r w:rsidRPr="00F2123A">
        <w:rPr>
          <w:rFonts w:eastAsia="宋体" w:cs="Times New Roman"/>
          <w:b/>
          <w:color w:val="000000"/>
          <w:szCs w:val="24"/>
        </w:rPr>
        <w:t>）废水</w:t>
      </w:r>
    </w:p>
    <w:p w14:paraId="52573AE0" w14:textId="253A9307" w:rsidR="00E671F3" w:rsidRPr="00E90F36" w:rsidRDefault="009E047F" w:rsidP="00E671F3">
      <w:pPr>
        <w:pStyle w:val="2"/>
        <w:widowControl w:val="0"/>
        <w:spacing w:after="0" w:line="460" w:lineRule="exact"/>
        <w:ind w:leftChars="0" w:left="0" w:firstLine="480"/>
        <w:rPr>
          <w:rFonts w:ascii="宋体" w:eastAsia="宋体" w:hAnsi="宋体"/>
          <w:bCs/>
          <w:color w:val="000000"/>
          <w:sz w:val="24"/>
          <w:szCs w:val="24"/>
        </w:rPr>
      </w:pPr>
      <w:bookmarkStart w:id="0" w:name="_Hlk108645378"/>
      <w:r>
        <w:rPr>
          <w:rFonts w:ascii="宋体" w:eastAsia="宋体" w:hAnsi="宋体" w:cs="宋体" w:hint="eastAsia"/>
          <w:color w:val="000000"/>
          <w:sz w:val="24"/>
          <w:szCs w:val="24"/>
        </w:rPr>
        <w:t>本项目生活污水经化粪池处理后与医疗废水一同</w:t>
      </w:r>
      <w:r w:rsidRPr="00A47DD5">
        <w:rPr>
          <w:rFonts w:ascii="宋体" w:eastAsia="宋体" w:hAnsi="宋体" w:cs="宋体" w:hint="eastAsia"/>
          <w:color w:val="000000"/>
          <w:sz w:val="24"/>
          <w:szCs w:val="24"/>
        </w:rPr>
        <w:t>排入院内现有污水处理站</w:t>
      </w:r>
      <w:r w:rsidR="005D5ADA">
        <w:rPr>
          <w:rFonts w:ascii="宋体" w:eastAsia="宋体" w:hAnsi="宋体" w:cs="宋体" w:hint="eastAsia"/>
          <w:color w:val="000000"/>
          <w:sz w:val="24"/>
          <w:szCs w:val="24"/>
        </w:rPr>
        <w:t>(</w:t>
      </w:r>
      <w:r w:rsidR="005D5ADA" w:rsidRPr="00A47DD5">
        <w:rPr>
          <w:rFonts w:ascii="宋体" w:eastAsia="宋体" w:hAnsi="宋体" w:cs="宋体" w:hint="eastAsia"/>
          <w:color w:val="000000"/>
          <w:sz w:val="24"/>
          <w:szCs w:val="24"/>
        </w:rPr>
        <w:t>沉淀+过滤+消毒</w:t>
      </w:r>
      <w:r w:rsidR="005D5ADA">
        <w:rPr>
          <w:rFonts w:ascii="宋体" w:eastAsia="宋体" w:hAnsi="宋体" w:cs="宋体"/>
          <w:color w:val="000000"/>
          <w:sz w:val="24"/>
          <w:szCs w:val="24"/>
        </w:rPr>
        <w:t>)</w:t>
      </w:r>
      <w:r w:rsidRPr="00A47DD5">
        <w:rPr>
          <w:rFonts w:ascii="宋体" w:eastAsia="宋体" w:hAnsi="宋体" w:cs="宋体" w:hint="eastAsia"/>
          <w:color w:val="000000"/>
          <w:sz w:val="24"/>
          <w:szCs w:val="24"/>
        </w:rPr>
        <w:t>进行处理，处理后经市政管网排入延津县榆林乡污水处理厂进一步处理</w:t>
      </w:r>
      <w:r w:rsidR="00E671F3" w:rsidRPr="00E90F36">
        <w:rPr>
          <w:rFonts w:ascii="Times New Roman" w:eastAsia="宋体" w:hAnsi="Times New Roman" w:hint="eastAsia"/>
          <w:sz w:val="24"/>
          <w:szCs w:val="24"/>
        </w:rPr>
        <w:t>。</w:t>
      </w:r>
    </w:p>
    <w:bookmarkEnd w:id="0"/>
    <w:p w14:paraId="16AC56FF" w14:textId="2D8424AC" w:rsidR="00FC2A0A" w:rsidRPr="00F2123A" w:rsidRDefault="00FC2A0A" w:rsidP="00E63F5E">
      <w:pPr>
        <w:pStyle w:val="a8"/>
        <w:ind w:firstLine="482"/>
        <w:rPr>
          <w:rFonts w:eastAsia="宋体" w:cs="Times New Roman"/>
          <w:b/>
          <w:color w:val="000000"/>
          <w:szCs w:val="24"/>
        </w:rPr>
      </w:pPr>
      <w:r w:rsidRPr="00F2123A">
        <w:rPr>
          <w:rFonts w:eastAsia="宋体" w:cs="Times New Roman"/>
          <w:b/>
          <w:color w:val="000000"/>
          <w:szCs w:val="24"/>
        </w:rPr>
        <w:lastRenderedPageBreak/>
        <w:t>（</w:t>
      </w:r>
      <w:r w:rsidRPr="00F2123A">
        <w:rPr>
          <w:rFonts w:eastAsia="宋体" w:cs="Times New Roman"/>
          <w:b/>
          <w:color w:val="000000"/>
          <w:szCs w:val="24"/>
        </w:rPr>
        <w:t>2</w:t>
      </w:r>
      <w:r w:rsidRPr="00F2123A">
        <w:rPr>
          <w:rFonts w:eastAsia="宋体" w:cs="Times New Roman"/>
          <w:b/>
          <w:color w:val="000000"/>
          <w:szCs w:val="24"/>
        </w:rPr>
        <w:t>）废气</w:t>
      </w:r>
    </w:p>
    <w:p w14:paraId="0B995269" w14:textId="5B969AF5" w:rsidR="000044F7" w:rsidRDefault="009E047F" w:rsidP="00653C20">
      <w:pPr>
        <w:spacing w:line="460" w:lineRule="exact"/>
        <w:ind w:firstLineChars="200" w:firstLine="480"/>
        <w:rPr>
          <w:rFonts w:cs="Times New Roman"/>
          <w:bCs/>
          <w:color w:val="000000"/>
          <w:sz w:val="24"/>
          <w:szCs w:val="24"/>
        </w:rPr>
      </w:pPr>
      <w:r>
        <w:rPr>
          <w:rFonts w:hint="eastAsia"/>
          <w:sz w:val="24"/>
          <w:szCs w:val="24"/>
        </w:rPr>
        <w:t>本项目污水处理站废气采用加盖密闭和定期投加除臭剂方式进行处理，处理后无组织排放</w:t>
      </w:r>
      <w:r w:rsidR="00F3742A">
        <w:rPr>
          <w:rFonts w:hint="eastAsia"/>
          <w:sz w:val="24"/>
          <w:szCs w:val="24"/>
        </w:rPr>
        <w:t>。</w:t>
      </w:r>
    </w:p>
    <w:p w14:paraId="3D02DEC1" w14:textId="253FB8B8" w:rsidR="00FC2A0A" w:rsidRPr="00F2123A" w:rsidRDefault="00FC2A0A" w:rsidP="00FC2A0A">
      <w:pPr>
        <w:spacing w:line="460" w:lineRule="exact"/>
        <w:ind w:firstLineChars="200" w:firstLine="482"/>
        <w:rPr>
          <w:rFonts w:cs="Times New Roman"/>
          <w:b/>
          <w:color w:val="000000"/>
          <w:sz w:val="24"/>
          <w:szCs w:val="24"/>
        </w:rPr>
      </w:pPr>
      <w:r w:rsidRPr="00F2123A">
        <w:rPr>
          <w:rFonts w:cs="Times New Roman"/>
          <w:b/>
          <w:color w:val="000000"/>
          <w:sz w:val="24"/>
          <w:szCs w:val="24"/>
        </w:rPr>
        <w:t>（</w:t>
      </w:r>
      <w:r w:rsidRPr="00F2123A">
        <w:rPr>
          <w:rFonts w:cs="Times New Roman"/>
          <w:b/>
          <w:color w:val="000000"/>
          <w:sz w:val="24"/>
          <w:szCs w:val="24"/>
        </w:rPr>
        <w:t>3</w:t>
      </w:r>
      <w:r w:rsidRPr="00F2123A">
        <w:rPr>
          <w:rFonts w:cs="Times New Roman"/>
          <w:b/>
          <w:color w:val="000000"/>
          <w:sz w:val="24"/>
          <w:szCs w:val="24"/>
        </w:rPr>
        <w:t>）噪声</w:t>
      </w:r>
    </w:p>
    <w:p w14:paraId="58F49317" w14:textId="1892F9F9" w:rsidR="00EC27EC" w:rsidRDefault="00FC2A0A" w:rsidP="00EC27EC">
      <w:pPr>
        <w:pStyle w:val="a8"/>
        <w:ind w:firstLine="480"/>
        <w:rPr>
          <w:rFonts w:eastAsia="宋体" w:cs="Times New Roman"/>
          <w:color w:val="000000"/>
          <w:szCs w:val="24"/>
        </w:rPr>
      </w:pPr>
      <w:r w:rsidRPr="00F2123A">
        <w:rPr>
          <w:rFonts w:eastAsia="宋体" w:cs="Times New Roman"/>
          <w:color w:val="000000"/>
          <w:szCs w:val="24"/>
        </w:rPr>
        <w:t>项目营运期噪声主要来源于</w:t>
      </w:r>
      <w:r w:rsidR="009E047F" w:rsidRPr="009E047F">
        <w:rPr>
          <w:rFonts w:eastAsia="宋体" w:cs="Times New Roman" w:hint="eastAsia"/>
          <w:kern w:val="0"/>
          <w:szCs w:val="24"/>
        </w:rPr>
        <w:t>水泵、风机</w:t>
      </w:r>
      <w:r w:rsidR="00E671F3" w:rsidRPr="00E671F3">
        <w:rPr>
          <w:rFonts w:eastAsia="宋体" w:cs="Times New Roman" w:hint="eastAsia"/>
          <w:kern w:val="0"/>
          <w:szCs w:val="24"/>
        </w:rPr>
        <w:t>等</w:t>
      </w:r>
      <w:r w:rsidR="00B75A71">
        <w:rPr>
          <w:rFonts w:eastAsia="宋体" w:cs="Times New Roman" w:hint="eastAsia"/>
          <w:kern w:val="0"/>
          <w:szCs w:val="24"/>
        </w:rPr>
        <w:t>生产设备</w:t>
      </w:r>
      <w:r w:rsidRPr="00F2123A">
        <w:rPr>
          <w:rFonts w:eastAsia="宋体" w:cs="Times New Roman"/>
          <w:color w:val="000000"/>
          <w:kern w:val="0"/>
          <w:szCs w:val="24"/>
        </w:rPr>
        <w:t>产生的设备噪声</w:t>
      </w:r>
      <w:r w:rsidRPr="00F2123A">
        <w:rPr>
          <w:rFonts w:eastAsia="宋体" w:cs="Times New Roman"/>
          <w:color w:val="000000"/>
          <w:szCs w:val="24"/>
        </w:rPr>
        <w:t>，经过厂房隔声、基础减振，</w:t>
      </w:r>
      <w:r w:rsidR="00EC27EC" w:rsidRPr="00EC27EC">
        <w:rPr>
          <w:rFonts w:eastAsia="宋体" w:cs="Times New Roman" w:hint="eastAsia"/>
          <w:color w:val="000000"/>
          <w:szCs w:val="24"/>
        </w:rPr>
        <w:t>已</w:t>
      </w:r>
      <w:r w:rsidR="00EC27EC" w:rsidRPr="00EC27EC">
        <w:rPr>
          <w:rFonts w:eastAsia="宋体" w:cs="Times New Roman"/>
          <w:color w:val="000000"/>
          <w:szCs w:val="24"/>
        </w:rPr>
        <w:t>减少工程噪声对厂址周围声环境的影响。</w:t>
      </w:r>
    </w:p>
    <w:p w14:paraId="485F56F8" w14:textId="239E6762" w:rsidR="004C7290" w:rsidRPr="007161E7" w:rsidRDefault="004C7290" w:rsidP="00EC27EC">
      <w:pPr>
        <w:pStyle w:val="a8"/>
        <w:ind w:firstLine="482"/>
        <w:rPr>
          <w:rFonts w:eastAsia="宋体" w:cs="Times New Roman"/>
          <w:b/>
          <w:bCs/>
          <w:color w:val="000000"/>
          <w:szCs w:val="24"/>
        </w:rPr>
      </w:pPr>
      <w:r w:rsidRPr="007161E7">
        <w:rPr>
          <w:rFonts w:eastAsia="宋体" w:cs="Times New Roman" w:hint="eastAsia"/>
          <w:b/>
          <w:bCs/>
          <w:color w:val="000000"/>
          <w:szCs w:val="24"/>
        </w:rPr>
        <w:t>（</w:t>
      </w:r>
      <w:r w:rsidRPr="007161E7">
        <w:rPr>
          <w:rFonts w:eastAsia="宋体" w:cs="Times New Roman" w:hint="eastAsia"/>
          <w:b/>
          <w:bCs/>
          <w:color w:val="000000"/>
          <w:szCs w:val="24"/>
        </w:rPr>
        <w:t>4</w:t>
      </w:r>
      <w:r w:rsidRPr="007161E7">
        <w:rPr>
          <w:rFonts w:eastAsia="宋体" w:cs="Times New Roman" w:hint="eastAsia"/>
          <w:b/>
          <w:bCs/>
          <w:color w:val="000000"/>
          <w:szCs w:val="24"/>
        </w:rPr>
        <w:t>）固废</w:t>
      </w:r>
    </w:p>
    <w:p w14:paraId="0EF0D7BF" w14:textId="10A6DA08" w:rsidR="004C7290" w:rsidRDefault="007161E7" w:rsidP="00EC27EC">
      <w:pPr>
        <w:pStyle w:val="a8"/>
        <w:ind w:firstLine="480"/>
        <w:rPr>
          <w:rFonts w:eastAsia="宋体" w:cs="Times New Roman"/>
          <w:color w:val="000000"/>
          <w:szCs w:val="24"/>
        </w:rPr>
      </w:pPr>
      <w:r w:rsidRPr="007161E7">
        <w:rPr>
          <w:rFonts w:eastAsia="宋体" w:cs="Times New Roman" w:hint="eastAsia"/>
          <w:color w:val="000000"/>
          <w:szCs w:val="24"/>
        </w:rPr>
        <w:t>本项目</w:t>
      </w:r>
      <w:r w:rsidR="001A44E8">
        <w:rPr>
          <w:rFonts w:eastAsia="宋体" w:cs="Times New Roman" w:hint="eastAsia"/>
          <w:color w:val="000000"/>
          <w:szCs w:val="24"/>
        </w:rPr>
        <w:t>依托现有</w:t>
      </w:r>
      <w:r w:rsidR="002774CE">
        <w:rPr>
          <w:rFonts w:eastAsia="宋体" w:cs="Times New Roman" w:hint="eastAsia"/>
          <w:color w:val="000000"/>
          <w:szCs w:val="24"/>
        </w:rPr>
        <w:t>新建危废贮存库</w:t>
      </w:r>
      <w:r w:rsidRPr="007161E7">
        <w:rPr>
          <w:rFonts w:eastAsia="宋体" w:cs="Times New Roman" w:hint="eastAsia"/>
          <w:color w:val="000000"/>
          <w:szCs w:val="24"/>
        </w:rPr>
        <w:t>1</w:t>
      </w:r>
      <w:r w:rsidR="00AF6250">
        <w:rPr>
          <w:rFonts w:eastAsia="宋体" w:cs="Times New Roman" w:hint="eastAsia"/>
          <w:color w:val="000000"/>
          <w:szCs w:val="24"/>
        </w:rPr>
        <w:t>座</w:t>
      </w:r>
      <w:r w:rsidR="004034A2">
        <w:rPr>
          <w:rFonts w:eastAsia="宋体" w:cs="Times New Roman" w:hint="eastAsia"/>
          <w:color w:val="000000"/>
          <w:szCs w:val="24"/>
        </w:rPr>
        <w:t>(10</w:t>
      </w:r>
      <w:r w:rsidR="004034A2" w:rsidRPr="007161E7">
        <w:rPr>
          <w:rFonts w:eastAsia="宋体" w:cs="Times New Roman" w:hint="eastAsia"/>
          <w:color w:val="000000"/>
          <w:szCs w:val="24"/>
        </w:rPr>
        <w:t>m</w:t>
      </w:r>
      <w:r w:rsidR="004034A2" w:rsidRPr="007161E7">
        <w:rPr>
          <w:rFonts w:eastAsia="宋体" w:cs="Times New Roman" w:hint="eastAsia"/>
          <w:color w:val="000000"/>
          <w:szCs w:val="24"/>
          <w:vertAlign w:val="superscript"/>
        </w:rPr>
        <w:t>2</w:t>
      </w:r>
      <w:r w:rsidR="004034A2">
        <w:rPr>
          <w:rFonts w:eastAsia="宋体" w:cs="Times New Roman"/>
          <w:color w:val="000000"/>
          <w:szCs w:val="24"/>
        </w:rPr>
        <w:t>)</w:t>
      </w:r>
      <w:r w:rsidRPr="007161E7">
        <w:rPr>
          <w:rFonts w:eastAsia="宋体" w:cs="Times New Roman" w:hint="eastAsia"/>
          <w:color w:val="000000"/>
          <w:szCs w:val="24"/>
        </w:rPr>
        <w:t>。</w:t>
      </w:r>
    </w:p>
    <w:p w14:paraId="505E285E" w14:textId="77777777" w:rsidR="00FC2A0A" w:rsidRPr="00791E11" w:rsidRDefault="00FC2A0A" w:rsidP="00791E11">
      <w:pPr>
        <w:pStyle w:val="a8"/>
        <w:ind w:firstLine="482"/>
        <w:outlineLvl w:val="1"/>
        <w:rPr>
          <w:rStyle w:val="a7"/>
          <w:rFonts w:eastAsia="宋体" w:cs="Times New Roman"/>
          <w:color w:val="000000"/>
          <w:szCs w:val="24"/>
        </w:rPr>
      </w:pPr>
      <w:r w:rsidRPr="00791E11">
        <w:rPr>
          <w:rStyle w:val="a7"/>
          <w:rFonts w:eastAsia="宋体" w:cs="Times New Roman"/>
          <w:color w:val="000000"/>
          <w:szCs w:val="24"/>
        </w:rPr>
        <w:t>四、环境保护设施调试效果</w:t>
      </w:r>
    </w:p>
    <w:p w14:paraId="473F8879" w14:textId="77777777" w:rsidR="00FC2A0A" w:rsidRPr="001D391D" w:rsidRDefault="00FC2A0A" w:rsidP="000E5C39">
      <w:pPr>
        <w:pStyle w:val="a8"/>
        <w:ind w:firstLine="482"/>
        <w:rPr>
          <w:rFonts w:eastAsia="宋体" w:cs="Times New Roman"/>
          <w:b/>
          <w:szCs w:val="24"/>
        </w:rPr>
      </w:pPr>
      <w:r w:rsidRPr="001D391D">
        <w:rPr>
          <w:rFonts w:eastAsia="宋体" w:cs="Times New Roman"/>
          <w:b/>
          <w:szCs w:val="24"/>
        </w:rPr>
        <w:t>（一）污染物达标排放情况</w:t>
      </w:r>
    </w:p>
    <w:p w14:paraId="6B635A21" w14:textId="7B5828BD" w:rsidR="00FC2A0A" w:rsidRPr="00F2123A" w:rsidRDefault="00FC2A0A" w:rsidP="00FC2A0A">
      <w:pPr>
        <w:pStyle w:val="a8"/>
        <w:ind w:firstLine="480"/>
        <w:rPr>
          <w:rFonts w:eastAsia="宋体" w:cs="Times New Roman"/>
          <w:color w:val="000000"/>
          <w:szCs w:val="24"/>
        </w:rPr>
      </w:pPr>
      <w:r w:rsidRPr="00F2123A">
        <w:rPr>
          <w:rFonts w:eastAsia="宋体" w:cs="Times New Roman"/>
          <w:color w:val="000000"/>
          <w:szCs w:val="24"/>
        </w:rPr>
        <w:t>根据</w:t>
      </w:r>
      <w:r w:rsidR="00CB1D75">
        <w:rPr>
          <w:rFonts w:eastAsia="宋体" w:cs="Times New Roman" w:hint="eastAsia"/>
          <w:color w:val="000000" w:themeColor="text1"/>
          <w:szCs w:val="24"/>
        </w:rPr>
        <w:t>《</w:t>
      </w:r>
      <w:r w:rsidR="001A44E8" w:rsidRPr="000E3088">
        <w:rPr>
          <w:rFonts w:eastAsia="宋体" w:cs="Times New Roman" w:hint="eastAsia"/>
          <w:color w:val="000000"/>
          <w:szCs w:val="24"/>
        </w:rPr>
        <w:t>延津县榆林精神病医院扩建项目</w:t>
      </w:r>
      <w:r w:rsidR="005D5ADA">
        <w:rPr>
          <w:rFonts w:eastAsia="宋体" w:cs="Times New Roman" w:hint="eastAsia"/>
          <w:color w:val="000000"/>
          <w:szCs w:val="24"/>
        </w:rPr>
        <w:t>(</w:t>
      </w:r>
      <w:r w:rsidR="005D5ADA">
        <w:rPr>
          <w:rFonts w:eastAsia="宋体" w:cs="Times New Roman" w:hint="eastAsia"/>
          <w:color w:val="000000"/>
          <w:szCs w:val="24"/>
        </w:rPr>
        <w:t>一期</w:t>
      </w:r>
      <w:r w:rsidR="005D5ADA">
        <w:rPr>
          <w:rFonts w:eastAsia="宋体" w:cs="Times New Roman"/>
          <w:color w:val="000000"/>
          <w:szCs w:val="24"/>
        </w:rPr>
        <w:t>)</w:t>
      </w:r>
      <w:r w:rsidR="00CB1D75">
        <w:rPr>
          <w:rFonts w:eastAsia="宋体" w:cs="Times New Roman" w:hint="eastAsia"/>
          <w:color w:val="000000" w:themeColor="text1"/>
          <w:szCs w:val="24"/>
        </w:rPr>
        <w:t>》</w:t>
      </w:r>
      <w:r w:rsidRPr="00F2123A">
        <w:rPr>
          <w:rFonts w:eastAsia="宋体" w:cs="Times New Roman"/>
          <w:color w:val="000000"/>
          <w:szCs w:val="24"/>
        </w:rPr>
        <w:t>竣工环境保护验收检测报告，</w:t>
      </w:r>
      <w:r w:rsidRPr="00F2123A">
        <w:rPr>
          <w:rFonts w:eastAsia="宋体" w:cs="Times New Roman"/>
          <w:bCs/>
          <w:color w:val="000000"/>
          <w:szCs w:val="24"/>
        </w:rPr>
        <w:t>检测期间，该项目正常生产，主体工程调试工况稳定，各项污染防治设施运行稳定，符合验收检测期间对生产工况的要求。</w:t>
      </w:r>
      <w:r w:rsidRPr="00F2123A">
        <w:rPr>
          <w:rFonts w:eastAsia="宋体" w:cs="Times New Roman"/>
          <w:color w:val="000000"/>
          <w:szCs w:val="24"/>
        </w:rPr>
        <w:t>检测结果表明：</w:t>
      </w:r>
    </w:p>
    <w:p w14:paraId="5D858B76" w14:textId="047AD61F" w:rsidR="00FC2A0A" w:rsidRPr="00383F4C" w:rsidRDefault="00383F4C" w:rsidP="00383F4C">
      <w:pPr>
        <w:spacing w:line="460" w:lineRule="exact"/>
        <w:ind w:firstLineChars="200" w:firstLine="482"/>
        <w:textAlignment w:val="baseline"/>
        <w:rPr>
          <w:rFonts w:cs="Times New Roman"/>
          <w:b/>
          <w:color w:val="000000"/>
          <w:sz w:val="24"/>
          <w:szCs w:val="24"/>
        </w:rPr>
      </w:pPr>
      <w:r>
        <w:rPr>
          <w:rFonts w:cs="Times New Roman" w:hint="eastAsia"/>
          <w:b/>
          <w:color w:val="000000"/>
          <w:sz w:val="24"/>
          <w:szCs w:val="24"/>
        </w:rPr>
        <w:t>1</w:t>
      </w:r>
      <w:r>
        <w:rPr>
          <w:rFonts w:cs="Times New Roman" w:hint="eastAsia"/>
          <w:b/>
          <w:color w:val="000000"/>
          <w:sz w:val="24"/>
          <w:szCs w:val="24"/>
        </w:rPr>
        <w:t>、</w:t>
      </w:r>
      <w:r w:rsidR="00FC2A0A" w:rsidRPr="00383F4C">
        <w:rPr>
          <w:rFonts w:cs="Times New Roman"/>
          <w:b/>
          <w:color w:val="000000"/>
          <w:sz w:val="24"/>
          <w:szCs w:val="24"/>
        </w:rPr>
        <w:t>废气</w:t>
      </w:r>
    </w:p>
    <w:p w14:paraId="13E96E75" w14:textId="30617759" w:rsidR="0016772A" w:rsidRPr="0016772A" w:rsidRDefault="00AB15EB" w:rsidP="00083A4C">
      <w:pPr>
        <w:spacing w:line="460" w:lineRule="exact"/>
        <w:ind w:firstLineChars="200" w:firstLine="480"/>
        <w:rPr>
          <w:rFonts w:cs="Times New Roman"/>
          <w:sz w:val="24"/>
          <w:szCs w:val="24"/>
        </w:rPr>
      </w:pPr>
      <w:r w:rsidRPr="00AA1C26">
        <w:rPr>
          <w:rFonts w:cs="Times New Roman" w:hint="eastAsia"/>
          <w:bCs/>
          <w:sz w:val="24"/>
          <w:szCs w:val="24"/>
        </w:rPr>
        <w:t>本项目</w:t>
      </w:r>
      <w:r w:rsidR="001A44E8">
        <w:rPr>
          <w:rFonts w:hint="eastAsia"/>
          <w:bCs/>
          <w:color w:val="000000"/>
          <w:sz w:val="24"/>
          <w:szCs w:val="24"/>
        </w:rPr>
        <w:t>厂界无组织废气氨排放浓度为</w:t>
      </w:r>
      <w:r w:rsidR="001A44E8">
        <w:rPr>
          <w:rFonts w:hint="eastAsia"/>
          <w:bCs/>
          <w:color w:val="000000"/>
          <w:sz w:val="24"/>
          <w:szCs w:val="24"/>
        </w:rPr>
        <w:t>0.06~0.12</w:t>
      </w:r>
      <w:r w:rsidR="001A44E8">
        <w:rPr>
          <w:bCs/>
          <w:color w:val="000000"/>
          <w:sz w:val="24"/>
          <w:szCs w:val="24"/>
        </w:rPr>
        <w:t>mg/m</w:t>
      </w:r>
      <w:r w:rsidR="001A44E8">
        <w:rPr>
          <w:bCs/>
          <w:color w:val="000000"/>
          <w:sz w:val="24"/>
          <w:szCs w:val="24"/>
          <w:vertAlign w:val="superscript"/>
        </w:rPr>
        <w:t>3</w:t>
      </w:r>
      <w:r w:rsidR="001A44E8">
        <w:rPr>
          <w:rFonts w:hint="eastAsia"/>
          <w:bCs/>
          <w:color w:val="000000"/>
          <w:sz w:val="24"/>
          <w:szCs w:val="24"/>
        </w:rPr>
        <w:t>、硫化氢排放浓度为</w:t>
      </w:r>
      <w:r w:rsidR="001A44E8">
        <w:rPr>
          <w:rFonts w:hint="eastAsia"/>
          <w:bCs/>
          <w:color w:val="000000"/>
          <w:sz w:val="24"/>
          <w:szCs w:val="24"/>
        </w:rPr>
        <w:t>0.003~0.008</w:t>
      </w:r>
      <w:r w:rsidR="001A44E8">
        <w:rPr>
          <w:bCs/>
          <w:color w:val="000000"/>
          <w:sz w:val="24"/>
          <w:szCs w:val="24"/>
        </w:rPr>
        <w:t>mg/m</w:t>
      </w:r>
      <w:r w:rsidR="001A44E8">
        <w:rPr>
          <w:bCs/>
          <w:color w:val="000000"/>
          <w:sz w:val="24"/>
          <w:szCs w:val="24"/>
          <w:vertAlign w:val="superscript"/>
        </w:rPr>
        <w:t>3</w:t>
      </w:r>
      <w:r w:rsidR="001A44E8">
        <w:rPr>
          <w:rFonts w:hint="eastAsia"/>
          <w:bCs/>
          <w:color w:val="000000"/>
          <w:sz w:val="24"/>
          <w:szCs w:val="24"/>
        </w:rPr>
        <w:t>、臭气浓度</w:t>
      </w:r>
      <w:r w:rsidR="001A44E8" w:rsidRPr="00625470">
        <w:rPr>
          <w:bCs/>
          <w:color w:val="000000"/>
          <w:sz w:val="24"/>
          <w:szCs w:val="24"/>
        </w:rPr>
        <w:t>&lt;10</w:t>
      </w:r>
      <w:r w:rsidR="001A44E8">
        <w:rPr>
          <w:rFonts w:hint="eastAsia"/>
          <w:bCs/>
          <w:color w:val="000000"/>
          <w:sz w:val="24"/>
          <w:szCs w:val="24"/>
        </w:rPr>
        <w:t>，能够满足</w:t>
      </w:r>
      <w:r w:rsidR="001A44E8" w:rsidRPr="00C40BBE">
        <w:rPr>
          <w:rFonts w:hint="eastAsia"/>
          <w:sz w:val="24"/>
          <w:szCs w:val="24"/>
        </w:rPr>
        <w:t>《医疗机构水污染物排放标准》</w:t>
      </w:r>
      <w:r w:rsidR="002C50FE">
        <w:rPr>
          <w:rFonts w:hint="eastAsia"/>
          <w:sz w:val="24"/>
          <w:szCs w:val="24"/>
        </w:rPr>
        <w:t>(</w:t>
      </w:r>
      <w:r w:rsidR="002C50FE" w:rsidRPr="00C40BBE">
        <w:rPr>
          <w:rFonts w:hint="eastAsia"/>
          <w:sz w:val="24"/>
          <w:szCs w:val="24"/>
        </w:rPr>
        <w:t>DB41/2555-2023</w:t>
      </w:r>
      <w:r w:rsidR="002C50FE">
        <w:rPr>
          <w:sz w:val="24"/>
          <w:szCs w:val="24"/>
        </w:rPr>
        <w:t>)</w:t>
      </w:r>
      <w:r w:rsidR="001A44E8" w:rsidRPr="00C40BBE">
        <w:rPr>
          <w:rFonts w:hint="eastAsia"/>
          <w:sz w:val="24"/>
          <w:szCs w:val="24"/>
        </w:rPr>
        <w:t>表</w:t>
      </w:r>
      <w:r w:rsidR="001A44E8" w:rsidRPr="00C40BBE">
        <w:rPr>
          <w:rFonts w:hint="eastAsia"/>
          <w:sz w:val="24"/>
          <w:szCs w:val="24"/>
        </w:rPr>
        <w:t>3</w:t>
      </w:r>
      <w:r w:rsidR="001A44E8" w:rsidRPr="00C40BBE">
        <w:rPr>
          <w:rFonts w:hint="eastAsia"/>
          <w:sz w:val="24"/>
          <w:szCs w:val="24"/>
        </w:rPr>
        <w:t>污水处理站周边大气污染物最高允许浓度</w:t>
      </w:r>
      <w:r w:rsidR="001A44E8">
        <w:rPr>
          <w:rFonts w:hint="eastAsia"/>
          <w:sz w:val="24"/>
          <w:szCs w:val="24"/>
        </w:rPr>
        <w:t>氨</w:t>
      </w:r>
      <w:r w:rsidR="001A44E8">
        <w:rPr>
          <w:rFonts w:hint="eastAsia"/>
          <w:bCs/>
          <w:color w:val="000000"/>
          <w:sz w:val="24"/>
          <w:szCs w:val="24"/>
        </w:rPr>
        <w:t>1.0</w:t>
      </w:r>
      <w:r w:rsidR="001A44E8">
        <w:rPr>
          <w:bCs/>
          <w:color w:val="000000"/>
          <w:sz w:val="24"/>
          <w:szCs w:val="24"/>
        </w:rPr>
        <w:t>mg/m</w:t>
      </w:r>
      <w:r w:rsidR="001A44E8">
        <w:rPr>
          <w:bCs/>
          <w:color w:val="000000"/>
          <w:sz w:val="24"/>
          <w:szCs w:val="24"/>
          <w:vertAlign w:val="superscript"/>
        </w:rPr>
        <w:t>3</w:t>
      </w:r>
      <w:r w:rsidR="001A44E8">
        <w:rPr>
          <w:rFonts w:hint="eastAsia"/>
          <w:sz w:val="24"/>
          <w:szCs w:val="24"/>
        </w:rPr>
        <w:t>、硫化氢</w:t>
      </w:r>
      <w:r w:rsidR="001A44E8">
        <w:rPr>
          <w:rFonts w:hint="eastAsia"/>
          <w:bCs/>
          <w:color w:val="000000"/>
          <w:sz w:val="24"/>
          <w:szCs w:val="24"/>
        </w:rPr>
        <w:t>0.03</w:t>
      </w:r>
      <w:r w:rsidR="001A44E8">
        <w:rPr>
          <w:bCs/>
          <w:color w:val="000000"/>
          <w:sz w:val="24"/>
          <w:szCs w:val="24"/>
        </w:rPr>
        <w:t>mg/m</w:t>
      </w:r>
      <w:r w:rsidR="001A44E8">
        <w:rPr>
          <w:bCs/>
          <w:color w:val="000000"/>
          <w:sz w:val="24"/>
          <w:szCs w:val="24"/>
          <w:vertAlign w:val="superscript"/>
        </w:rPr>
        <w:t>3</w:t>
      </w:r>
      <w:r w:rsidR="001A44E8">
        <w:rPr>
          <w:rFonts w:hint="eastAsia"/>
          <w:sz w:val="24"/>
          <w:szCs w:val="24"/>
        </w:rPr>
        <w:t>和臭气浓度</w:t>
      </w:r>
      <w:r w:rsidR="001A44E8" w:rsidRPr="00625470">
        <w:rPr>
          <w:bCs/>
          <w:color w:val="000000"/>
          <w:sz w:val="24"/>
          <w:szCs w:val="24"/>
        </w:rPr>
        <w:t>&lt;10</w:t>
      </w:r>
      <w:r w:rsidR="001A44E8">
        <w:rPr>
          <w:rFonts w:hint="eastAsia"/>
          <w:bCs/>
          <w:color w:val="000000"/>
          <w:sz w:val="24"/>
          <w:szCs w:val="24"/>
        </w:rPr>
        <w:t>的</w:t>
      </w:r>
      <w:r w:rsidR="001A44E8">
        <w:rPr>
          <w:rFonts w:hint="eastAsia"/>
          <w:sz w:val="24"/>
          <w:szCs w:val="24"/>
        </w:rPr>
        <w:t>限值要求</w:t>
      </w:r>
      <w:r w:rsidR="00083A4C">
        <w:rPr>
          <w:rFonts w:hint="eastAsia"/>
          <w:bCs/>
          <w:sz w:val="24"/>
          <w:szCs w:val="24"/>
        </w:rPr>
        <w:t>。</w:t>
      </w:r>
    </w:p>
    <w:p w14:paraId="351D3089" w14:textId="3936D75A" w:rsidR="00527E4F" w:rsidRDefault="00527E4F" w:rsidP="0016772A">
      <w:pPr>
        <w:spacing w:line="460" w:lineRule="exact"/>
        <w:ind w:firstLineChars="200" w:firstLine="482"/>
        <w:textAlignment w:val="baseline"/>
        <w:rPr>
          <w:rFonts w:cs="Times New Roman"/>
          <w:b/>
          <w:color w:val="000000"/>
          <w:sz w:val="24"/>
          <w:szCs w:val="24"/>
        </w:rPr>
      </w:pPr>
      <w:r>
        <w:rPr>
          <w:rFonts w:cs="Times New Roman" w:hint="eastAsia"/>
          <w:b/>
          <w:color w:val="000000"/>
          <w:sz w:val="24"/>
          <w:szCs w:val="24"/>
        </w:rPr>
        <w:t>2</w:t>
      </w:r>
      <w:r>
        <w:rPr>
          <w:rFonts w:cs="Times New Roman" w:hint="eastAsia"/>
          <w:b/>
          <w:color w:val="000000"/>
          <w:sz w:val="24"/>
          <w:szCs w:val="24"/>
        </w:rPr>
        <w:t>、废水</w:t>
      </w:r>
    </w:p>
    <w:p w14:paraId="7A7845AD" w14:textId="0259D922" w:rsidR="00527E4F" w:rsidRPr="00527E4F" w:rsidRDefault="00527E4F" w:rsidP="0016772A">
      <w:pPr>
        <w:spacing w:line="460" w:lineRule="exact"/>
        <w:ind w:firstLineChars="200" w:firstLine="480"/>
        <w:textAlignment w:val="baseline"/>
        <w:rPr>
          <w:rFonts w:cs="Times New Roman"/>
          <w:bCs/>
          <w:color w:val="000000"/>
          <w:sz w:val="24"/>
          <w:szCs w:val="24"/>
        </w:rPr>
      </w:pPr>
      <w:r w:rsidRPr="00527E4F">
        <w:rPr>
          <w:rFonts w:cs="Times New Roman" w:hint="eastAsia"/>
          <w:bCs/>
          <w:color w:val="000000"/>
          <w:sz w:val="24"/>
          <w:szCs w:val="24"/>
        </w:rPr>
        <w:t>本项目</w:t>
      </w:r>
      <w:r>
        <w:rPr>
          <w:rFonts w:ascii="宋体" w:hAnsi="宋体" w:hint="eastAsia"/>
          <w:bCs/>
          <w:color w:val="000000"/>
          <w:sz w:val="24"/>
          <w:szCs w:val="24"/>
        </w:rPr>
        <w:t>废水总排</w:t>
      </w:r>
      <w:r w:rsidRPr="00AD46E7">
        <w:rPr>
          <w:rFonts w:cs="Times New Roman"/>
          <w:bCs/>
          <w:color w:val="000000"/>
          <w:sz w:val="24"/>
          <w:szCs w:val="24"/>
        </w:rPr>
        <w:t>口</w:t>
      </w:r>
      <w:r w:rsidRPr="00AD46E7">
        <w:rPr>
          <w:rFonts w:cs="Times New Roman"/>
          <w:bCs/>
          <w:color w:val="000000"/>
          <w:sz w:val="24"/>
          <w:szCs w:val="24"/>
        </w:rPr>
        <w:t>DW001</w:t>
      </w:r>
      <w:r w:rsidR="001A44E8">
        <w:rPr>
          <w:rFonts w:hint="eastAsia"/>
          <w:bCs/>
          <w:sz w:val="24"/>
          <w:szCs w:val="24"/>
        </w:rPr>
        <w:t>各污染物排放浓度为</w:t>
      </w:r>
      <w:r w:rsidR="00B10593" w:rsidRPr="00DC2FBB">
        <w:rPr>
          <w:sz w:val="24"/>
          <w:szCs w:val="24"/>
        </w:rPr>
        <w:t xml:space="preserve">pH </w:t>
      </w:r>
      <w:r w:rsidR="00B10593" w:rsidRPr="00DC2FBB">
        <w:rPr>
          <w:rFonts w:hint="eastAsia"/>
          <w:sz w:val="24"/>
          <w:szCs w:val="24"/>
        </w:rPr>
        <w:t>7.2~7.3</w:t>
      </w:r>
      <w:r w:rsidR="00B10593" w:rsidRPr="00DC2FBB">
        <w:rPr>
          <w:sz w:val="24"/>
          <w:szCs w:val="24"/>
        </w:rPr>
        <w:t>、</w:t>
      </w:r>
      <w:r w:rsidR="00B10593" w:rsidRPr="00DC2FBB">
        <w:rPr>
          <w:sz w:val="24"/>
          <w:szCs w:val="24"/>
        </w:rPr>
        <w:t xml:space="preserve">COD </w:t>
      </w:r>
      <w:r w:rsidR="00B10593" w:rsidRPr="00DC2FBB">
        <w:rPr>
          <w:rFonts w:hint="eastAsia"/>
          <w:sz w:val="24"/>
          <w:szCs w:val="24"/>
        </w:rPr>
        <w:t>18~23</w:t>
      </w:r>
      <w:r w:rsidR="00B10593" w:rsidRPr="00DC2FBB">
        <w:rPr>
          <w:sz w:val="24"/>
          <w:szCs w:val="24"/>
        </w:rPr>
        <w:t>mg/L</w:t>
      </w:r>
      <w:r w:rsidR="00B10593" w:rsidRPr="00DC2FBB">
        <w:rPr>
          <w:sz w:val="24"/>
          <w:szCs w:val="24"/>
        </w:rPr>
        <w:t>、</w:t>
      </w:r>
      <w:r w:rsidR="00B10593" w:rsidRPr="00DC2FBB">
        <w:rPr>
          <w:sz w:val="24"/>
          <w:szCs w:val="24"/>
        </w:rPr>
        <w:t>BOD</w:t>
      </w:r>
      <w:r w:rsidR="00B10593" w:rsidRPr="00DC2FBB">
        <w:rPr>
          <w:sz w:val="24"/>
          <w:szCs w:val="24"/>
          <w:vertAlign w:val="subscript"/>
        </w:rPr>
        <w:t>5</w:t>
      </w:r>
      <w:r w:rsidR="00B10593" w:rsidRPr="00DC2FBB">
        <w:rPr>
          <w:rFonts w:hint="eastAsia"/>
          <w:sz w:val="24"/>
          <w:szCs w:val="24"/>
        </w:rPr>
        <w:t xml:space="preserve"> 5.3~6.1</w:t>
      </w:r>
      <w:r w:rsidR="00B10593" w:rsidRPr="00DC2FBB">
        <w:rPr>
          <w:sz w:val="24"/>
          <w:szCs w:val="24"/>
        </w:rPr>
        <w:t>mg/L</w:t>
      </w:r>
      <w:r w:rsidR="00B10593" w:rsidRPr="00DC2FBB">
        <w:rPr>
          <w:sz w:val="24"/>
          <w:szCs w:val="24"/>
        </w:rPr>
        <w:t>、</w:t>
      </w:r>
      <w:r w:rsidR="00B10593" w:rsidRPr="00DC2FBB">
        <w:rPr>
          <w:sz w:val="24"/>
          <w:szCs w:val="24"/>
        </w:rPr>
        <w:t>SS</w:t>
      </w:r>
      <w:r w:rsidR="00B10593" w:rsidRPr="00DC2FBB">
        <w:rPr>
          <w:rFonts w:hint="eastAsia"/>
          <w:sz w:val="24"/>
          <w:szCs w:val="24"/>
        </w:rPr>
        <w:t>未检出</w:t>
      </w:r>
      <w:r w:rsidR="00B10593" w:rsidRPr="00DC2FBB">
        <w:rPr>
          <w:sz w:val="24"/>
          <w:szCs w:val="24"/>
        </w:rPr>
        <w:t>、</w:t>
      </w:r>
      <w:r w:rsidR="00B10593" w:rsidRPr="00DC2FBB">
        <w:rPr>
          <w:sz w:val="24"/>
          <w:szCs w:val="24"/>
        </w:rPr>
        <w:t>NH</w:t>
      </w:r>
      <w:r w:rsidR="00B10593" w:rsidRPr="00DC2FBB">
        <w:rPr>
          <w:sz w:val="24"/>
          <w:szCs w:val="24"/>
          <w:vertAlign w:val="subscript"/>
        </w:rPr>
        <w:t>3</w:t>
      </w:r>
      <w:r w:rsidR="00B10593" w:rsidRPr="00DC2FBB">
        <w:rPr>
          <w:sz w:val="24"/>
          <w:szCs w:val="24"/>
        </w:rPr>
        <w:t xml:space="preserve">-N </w:t>
      </w:r>
      <w:r w:rsidR="00B10593" w:rsidRPr="00DC2FBB">
        <w:rPr>
          <w:rFonts w:hint="eastAsia"/>
          <w:sz w:val="24"/>
          <w:szCs w:val="24"/>
        </w:rPr>
        <w:t>0.168~0.182</w:t>
      </w:r>
      <w:r w:rsidR="00B10593" w:rsidRPr="00DC2FBB">
        <w:rPr>
          <w:sz w:val="24"/>
          <w:szCs w:val="24"/>
        </w:rPr>
        <w:t>mg/L</w:t>
      </w:r>
      <w:r w:rsidR="00B10593" w:rsidRPr="00DC2FBB">
        <w:rPr>
          <w:sz w:val="24"/>
          <w:szCs w:val="24"/>
        </w:rPr>
        <w:t>、</w:t>
      </w:r>
      <w:r w:rsidR="00B10593" w:rsidRPr="00DC2FBB">
        <w:rPr>
          <w:sz w:val="24"/>
          <w:szCs w:val="24"/>
        </w:rPr>
        <w:t xml:space="preserve">TP </w:t>
      </w:r>
      <w:r w:rsidR="00B10593" w:rsidRPr="00DC2FBB">
        <w:rPr>
          <w:rFonts w:hint="eastAsia"/>
          <w:sz w:val="24"/>
          <w:szCs w:val="24"/>
        </w:rPr>
        <w:t>0.03~0.04</w:t>
      </w:r>
      <w:r w:rsidR="00B10593" w:rsidRPr="00DC2FBB">
        <w:rPr>
          <w:sz w:val="24"/>
          <w:szCs w:val="24"/>
        </w:rPr>
        <w:t>mg/L</w:t>
      </w:r>
      <w:r w:rsidR="00B10593" w:rsidRPr="00DC2FBB">
        <w:rPr>
          <w:sz w:val="24"/>
          <w:szCs w:val="24"/>
        </w:rPr>
        <w:t>、</w:t>
      </w:r>
      <w:r w:rsidR="00B10593" w:rsidRPr="00DC2FBB">
        <w:rPr>
          <w:sz w:val="24"/>
          <w:szCs w:val="24"/>
        </w:rPr>
        <w:t xml:space="preserve">TN </w:t>
      </w:r>
      <w:r w:rsidR="00B10593" w:rsidRPr="00DC2FBB">
        <w:rPr>
          <w:rFonts w:hint="eastAsia"/>
          <w:sz w:val="24"/>
          <w:szCs w:val="24"/>
        </w:rPr>
        <w:t>0.58~0.63</w:t>
      </w:r>
      <w:r w:rsidR="00B10593" w:rsidRPr="00DC2FBB">
        <w:rPr>
          <w:sz w:val="24"/>
          <w:szCs w:val="24"/>
        </w:rPr>
        <w:t>mg/L</w:t>
      </w:r>
      <w:r w:rsidR="00B10593" w:rsidRPr="00DC2FBB">
        <w:rPr>
          <w:sz w:val="24"/>
          <w:szCs w:val="24"/>
        </w:rPr>
        <w:t>、粪大肠菌群</w:t>
      </w:r>
      <w:r w:rsidR="00B10593" w:rsidRPr="00DC2FBB">
        <w:rPr>
          <w:rFonts w:hint="eastAsia"/>
          <w:sz w:val="24"/>
          <w:szCs w:val="24"/>
        </w:rPr>
        <w:t>未检出</w:t>
      </w:r>
      <w:r w:rsidR="001A44E8">
        <w:rPr>
          <w:rFonts w:hint="eastAsia"/>
          <w:bCs/>
          <w:sz w:val="24"/>
          <w:szCs w:val="24"/>
        </w:rPr>
        <w:t>，均能够满</w:t>
      </w:r>
      <w:r w:rsidR="001A44E8" w:rsidRPr="00FF3098">
        <w:rPr>
          <w:rFonts w:hint="eastAsia"/>
          <w:bCs/>
          <w:sz w:val="24"/>
          <w:szCs w:val="24"/>
        </w:rPr>
        <w:t>足</w:t>
      </w:r>
      <w:r w:rsidR="001A44E8" w:rsidRPr="00FF3098">
        <w:rPr>
          <w:bCs/>
          <w:sz w:val="24"/>
          <w:szCs w:val="24"/>
        </w:rPr>
        <w:t>《医疗机构水污染物排放标准》</w:t>
      </w:r>
      <w:r w:rsidR="00B10593">
        <w:rPr>
          <w:rFonts w:hint="eastAsia"/>
          <w:bCs/>
          <w:sz w:val="24"/>
          <w:szCs w:val="24"/>
        </w:rPr>
        <w:t>(</w:t>
      </w:r>
      <w:r w:rsidR="00B10593" w:rsidRPr="00FF3098">
        <w:rPr>
          <w:bCs/>
          <w:sz w:val="24"/>
          <w:szCs w:val="24"/>
        </w:rPr>
        <w:t>DB41/2555-2023</w:t>
      </w:r>
      <w:r w:rsidR="00B10593">
        <w:rPr>
          <w:bCs/>
          <w:sz w:val="24"/>
          <w:szCs w:val="24"/>
        </w:rPr>
        <w:t>)</w:t>
      </w:r>
      <w:r w:rsidR="001A44E8" w:rsidRPr="00FF3098">
        <w:rPr>
          <w:bCs/>
          <w:sz w:val="24"/>
          <w:szCs w:val="24"/>
        </w:rPr>
        <w:t>表</w:t>
      </w:r>
      <w:r w:rsidR="001A44E8" w:rsidRPr="00FF3098">
        <w:rPr>
          <w:bCs/>
          <w:sz w:val="24"/>
          <w:szCs w:val="24"/>
        </w:rPr>
        <w:t>1</w:t>
      </w:r>
      <w:r w:rsidR="001A44E8" w:rsidRPr="00FF3098">
        <w:rPr>
          <w:bCs/>
          <w:sz w:val="24"/>
          <w:szCs w:val="24"/>
        </w:rPr>
        <w:t>二级标准</w:t>
      </w:r>
      <w:r w:rsidR="00342972" w:rsidRPr="00DC2FBB">
        <w:rPr>
          <w:sz w:val="24"/>
          <w:szCs w:val="24"/>
        </w:rPr>
        <w:t xml:space="preserve">pH </w:t>
      </w:r>
      <w:r w:rsidR="00342972">
        <w:rPr>
          <w:rFonts w:hint="eastAsia"/>
          <w:sz w:val="24"/>
          <w:szCs w:val="24"/>
        </w:rPr>
        <w:t>6</w:t>
      </w:r>
      <w:r w:rsidR="00342972" w:rsidRPr="00DC2FBB">
        <w:rPr>
          <w:rFonts w:hint="eastAsia"/>
          <w:sz w:val="24"/>
          <w:szCs w:val="24"/>
        </w:rPr>
        <w:t>~</w:t>
      </w:r>
      <w:r w:rsidR="00342972">
        <w:rPr>
          <w:rFonts w:hint="eastAsia"/>
          <w:sz w:val="24"/>
          <w:szCs w:val="24"/>
        </w:rPr>
        <w:t>9</w:t>
      </w:r>
      <w:r w:rsidR="00342972">
        <w:rPr>
          <w:rFonts w:hint="eastAsia"/>
          <w:sz w:val="24"/>
          <w:szCs w:val="24"/>
        </w:rPr>
        <w:t>、</w:t>
      </w:r>
      <w:r w:rsidR="001A44E8" w:rsidRPr="00FF3098">
        <w:rPr>
          <w:sz w:val="24"/>
          <w:szCs w:val="24"/>
        </w:rPr>
        <w:t xml:space="preserve">COD </w:t>
      </w:r>
      <w:r w:rsidR="001A44E8" w:rsidRPr="00FF3098">
        <w:rPr>
          <w:rFonts w:hint="eastAsia"/>
          <w:sz w:val="24"/>
          <w:szCs w:val="24"/>
        </w:rPr>
        <w:t>25</w:t>
      </w:r>
      <w:r w:rsidR="001A44E8" w:rsidRPr="00FF3098">
        <w:rPr>
          <w:sz w:val="24"/>
          <w:szCs w:val="24"/>
        </w:rPr>
        <w:t>0mg/L</w:t>
      </w:r>
      <w:r w:rsidR="001A44E8" w:rsidRPr="00FF3098">
        <w:rPr>
          <w:sz w:val="24"/>
          <w:szCs w:val="24"/>
        </w:rPr>
        <w:t>、</w:t>
      </w:r>
      <w:r w:rsidR="001A44E8" w:rsidRPr="00FF3098">
        <w:rPr>
          <w:sz w:val="24"/>
          <w:szCs w:val="24"/>
        </w:rPr>
        <w:t>BOD</w:t>
      </w:r>
      <w:r w:rsidR="001A44E8" w:rsidRPr="00FF3098">
        <w:rPr>
          <w:sz w:val="24"/>
          <w:szCs w:val="24"/>
          <w:vertAlign w:val="subscript"/>
        </w:rPr>
        <w:t>5</w:t>
      </w:r>
      <w:r w:rsidR="001A44E8" w:rsidRPr="00FF3098">
        <w:rPr>
          <w:rFonts w:hint="eastAsia"/>
          <w:sz w:val="24"/>
          <w:szCs w:val="24"/>
        </w:rPr>
        <w:t xml:space="preserve"> 100</w:t>
      </w:r>
      <w:r w:rsidR="001A44E8" w:rsidRPr="00FF3098">
        <w:rPr>
          <w:sz w:val="24"/>
          <w:szCs w:val="24"/>
        </w:rPr>
        <w:t>mg/L</w:t>
      </w:r>
      <w:r w:rsidR="001A44E8" w:rsidRPr="00FF3098">
        <w:rPr>
          <w:rFonts w:hint="eastAsia"/>
          <w:sz w:val="24"/>
          <w:szCs w:val="24"/>
        </w:rPr>
        <w:t>、</w:t>
      </w:r>
      <w:r w:rsidR="001A44E8" w:rsidRPr="00FF3098">
        <w:rPr>
          <w:sz w:val="24"/>
          <w:szCs w:val="24"/>
        </w:rPr>
        <w:t xml:space="preserve">SS </w:t>
      </w:r>
      <w:r w:rsidR="001A44E8" w:rsidRPr="00FF3098">
        <w:rPr>
          <w:rFonts w:hint="eastAsia"/>
          <w:sz w:val="24"/>
          <w:szCs w:val="24"/>
        </w:rPr>
        <w:t>6</w:t>
      </w:r>
      <w:r w:rsidR="001A44E8" w:rsidRPr="00FF3098">
        <w:rPr>
          <w:sz w:val="24"/>
          <w:szCs w:val="24"/>
        </w:rPr>
        <w:t>0mg/L</w:t>
      </w:r>
      <w:r w:rsidR="001A44E8" w:rsidRPr="00FF3098">
        <w:rPr>
          <w:sz w:val="24"/>
          <w:szCs w:val="24"/>
        </w:rPr>
        <w:t>、粪大肠菌群</w:t>
      </w:r>
      <w:r w:rsidR="001A44E8" w:rsidRPr="00FF3098">
        <w:rPr>
          <w:sz w:val="24"/>
          <w:szCs w:val="24"/>
        </w:rPr>
        <w:t>5000MPN/L</w:t>
      </w:r>
      <w:r w:rsidR="001A44E8">
        <w:rPr>
          <w:sz w:val="24"/>
          <w:szCs w:val="24"/>
        </w:rPr>
        <w:t>的标准要求，同时满足</w:t>
      </w:r>
      <w:r w:rsidR="001A44E8" w:rsidRPr="00FF3098">
        <w:rPr>
          <w:rFonts w:hint="eastAsia"/>
          <w:sz w:val="24"/>
          <w:szCs w:val="24"/>
        </w:rPr>
        <w:t>延津县榆林乡污水处理厂收水标准</w:t>
      </w:r>
      <w:r w:rsidR="001A44E8">
        <w:rPr>
          <w:sz w:val="24"/>
          <w:szCs w:val="24"/>
        </w:rPr>
        <w:t xml:space="preserve">COD </w:t>
      </w:r>
      <w:r w:rsidR="001A44E8">
        <w:rPr>
          <w:rFonts w:hint="eastAsia"/>
          <w:sz w:val="24"/>
          <w:szCs w:val="24"/>
        </w:rPr>
        <w:t>20</w:t>
      </w:r>
      <w:r w:rsidR="001A44E8">
        <w:rPr>
          <w:sz w:val="24"/>
          <w:szCs w:val="24"/>
        </w:rPr>
        <w:t>0mg/L</w:t>
      </w:r>
      <w:r w:rsidR="001A44E8" w:rsidRPr="00FF3098">
        <w:rPr>
          <w:sz w:val="24"/>
          <w:szCs w:val="24"/>
        </w:rPr>
        <w:t>、</w:t>
      </w:r>
      <w:r w:rsidR="001A44E8" w:rsidRPr="00FF3098">
        <w:rPr>
          <w:sz w:val="24"/>
          <w:szCs w:val="24"/>
        </w:rPr>
        <w:t>BOD</w:t>
      </w:r>
      <w:r w:rsidR="001A44E8" w:rsidRPr="00FF3098">
        <w:rPr>
          <w:sz w:val="24"/>
          <w:szCs w:val="24"/>
          <w:vertAlign w:val="subscript"/>
        </w:rPr>
        <w:t>5</w:t>
      </w:r>
      <w:r w:rsidR="001A44E8" w:rsidRPr="00FF3098">
        <w:rPr>
          <w:rFonts w:hint="eastAsia"/>
          <w:sz w:val="24"/>
          <w:szCs w:val="24"/>
        </w:rPr>
        <w:t xml:space="preserve"> 1</w:t>
      </w:r>
      <w:r w:rsidR="001A44E8">
        <w:rPr>
          <w:rFonts w:hint="eastAsia"/>
          <w:sz w:val="24"/>
          <w:szCs w:val="24"/>
        </w:rPr>
        <w:t>1</w:t>
      </w:r>
      <w:r w:rsidR="001A44E8" w:rsidRPr="00FF3098">
        <w:rPr>
          <w:rFonts w:hint="eastAsia"/>
          <w:sz w:val="24"/>
          <w:szCs w:val="24"/>
        </w:rPr>
        <w:t>0</w:t>
      </w:r>
      <w:r w:rsidR="001A44E8" w:rsidRPr="00FF3098">
        <w:rPr>
          <w:sz w:val="24"/>
          <w:szCs w:val="24"/>
        </w:rPr>
        <w:t>mg/L</w:t>
      </w:r>
      <w:r w:rsidR="001A44E8">
        <w:rPr>
          <w:sz w:val="24"/>
          <w:szCs w:val="24"/>
        </w:rPr>
        <w:t>、</w:t>
      </w:r>
      <w:r w:rsidR="001A44E8">
        <w:rPr>
          <w:sz w:val="24"/>
          <w:szCs w:val="24"/>
        </w:rPr>
        <w:t xml:space="preserve">SS </w:t>
      </w:r>
      <w:r w:rsidR="001A44E8">
        <w:rPr>
          <w:rFonts w:hint="eastAsia"/>
          <w:sz w:val="24"/>
          <w:szCs w:val="24"/>
        </w:rPr>
        <w:t>12</w:t>
      </w:r>
      <w:r w:rsidR="001A44E8">
        <w:rPr>
          <w:sz w:val="24"/>
          <w:szCs w:val="24"/>
        </w:rPr>
        <w:t>0mg/L</w:t>
      </w:r>
      <w:r w:rsidR="001A44E8">
        <w:rPr>
          <w:sz w:val="24"/>
          <w:szCs w:val="24"/>
        </w:rPr>
        <w:t>、</w:t>
      </w:r>
      <w:r w:rsidR="001A44E8">
        <w:rPr>
          <w:sz w:val="24"/>
          <w:szCs w:val="24"/>
        </w:rPr>
        <w:t>NH</w:t>
      </w:r>
      <w:r w:rsidR="001A44E8">
        <w:rPr>
          <w:sz w:val="24"/>
          <w:szCs w:val="24"/>
          <w:vertAlign w:val="subscript"/>
        </w:rPr>
        <w:t>3</w:t>
      </w:r>
      <w:r w:rsidR="001A44E8">
        <w:rPr>
          <w:sz w:val="24"/>
          <w:szCs w:val="24"/>
        </w:rPr>
        <w:t xml:space="preserve">-N </w:t>
      </w:r>
      <w:r w:rsidR="001A44E8">
        <w:rPr>
          <w:rFonts w:hint="eastAsia"/>
          <w:sz w:val="24"/>
          <w:szCs w:val="24"/>
        </w:rPr>
        <w:t>2</w:t>
      </w:r>
      <w:r w:rsidR="001A44E8">
        <w:rPr>
          <w:sz w:val="24"/>
          <w:szCs w:val="24"/>
        </w:rPr>
        <w:t>0mg/L</w:t>
      </w:r>
      <w:r w:rsidR="001A44E8">
        <w:rPr>
          <w:sz w:val="24"/>
          <w:szCs w:val="24"/>
        </w:rPr>
        <w:t>、</w:t>
      </w:r>
      <w:r w:rsidR="001A44E8">
        <w:rPr>
          <w:sz w:val="24"/>
          <w:szCs w:val="24"/>
        </w:rPr>
        <w:t xml:space="preserve">TP </w:t>
      </w:r>
      <w:r w:rsidR="001A44E8">
        <w:rPr>
          <w:rFonts w:hint="eastAsia"/>
          <w:sz w:val="24"/>
          <w:szCs w:val="24"/>
        </w:rPr>
        <w:t>3</w:t>
      </w:r>
      <w:r w:rsidR="001A44E8">
        <w:rPr>
          <w:sz w:val="24"/>
          <w:szCs w:val="24"/>
        </w:rPr>
        <w:t>mg/L</w:t>
      </w:r>
      <w:r w:rsidR="001A44E8">
        <w:rPr>
          <w:sz w:val="24"/>
          <w:szCs w:val="24"/>
        </w:rPr>
        <w:t>、</w:t>
      </w:r>
      <w:r w:rsidR="001A44E8">
        <w:rPr>
          <w:sz w:val="24"/>
          <w:szCs w:val="24"/>
        </w:rPr>
        <w:t xml:space="preserve">TN </w:t>
      </w:r>
      <w:r w:rsidR="001A44E8">
        <w:rPr>
          <w:rFonts w:hint="eastAsia"/>
          <w:sz w:val="24"/>
          <w:szCs w:val="24"/>
        </w:rPr>
        <w:t>3</w:t>
      </w:r>
      <w:r w:rsidR="001A44E8">
        <w:rPr>
          <w:sz w:val="24"/>
          <w:szCs w:val="24"/>
        </w:rPr>
        <w:t>0mg/L</w:t>
      </w:r>
      <w:r w:rsidR="001A44E8">
        <w:rPr>
          <w:sz w:val="24"/>
          <w:szCs w:val="24"/>
        </w:rPr>
        <w:t>的要求</w:t>
      </w:r>
      <w:r w:rsidRPr="00AD46E7">
        <w:rPr>
          <w:rFonts w:cs="Times New Roman"/>
          <w:sz w:val="24"/>
          <w:szCs w:val="24"/>
        </w:rPr>
        <w:t>。</w:t>
      </w:r>
    </w:p>
    <w:p w14:paraId="6059BF89" w14:textId="642C5EAC" w:rsidR="00FC2A0A" w:rsidRPr="00F2123A" w:rsidRDefault="006A0285" w:rsidP="0016772A">
      <w:pPr>
        <w:spacing w:line="460" w:lineRule="exact"/>
        <w:ind w:firstLineChars="200" w:firstLine="482"/>
        <w:textAlignment w:val="baseline"/>
        <w:rPr>
          <w:rFonts w:cs="Times New Roman"/>
          <w:b/>
          <w:color w:val="000000"/>
          <w:sz w:val="24"/>
          <w:szCs w:val="24"/>
        </w:rPr>
      </w:pPr>
      <w:r>
        <w:rPr>
          <w:rFonts w:cs="Times New Roman" w:hint="eastAsia"/>
          <w:b/>
          <w:color w:val="000000"/>
          <w:sz w:val="24"/>
          <w:szCs w:val="24"/>
        </w:rPr>
        <w:t>3</w:t>
      </w:r>
      <w:r w:rsidR="00ED3B6D">
        <w:rPr>
          <w:rFonts w:cs="Times New Roman" w:hint="eastAsia"/>
          <w:b/>
          <w:color w:val="000000"/>
          <w:sz w:val="24"/>
          <w:szCs w:val="24"/>
        </w:rPr>
        <w:t>、</w:t>
      </w:r>
      <w:r w:rsidR="00FC2A0A" w:rsidRPr="00F2123A">
        <w:rPr>
          <w:rFonts w:cs="Times New Roman"/>
          <w:b/>
          <w:color w:val="000000"/>
          <w:sz w:val="24"/>
          <w:szCs w:val="24"/>
        </w:rPr>
        <w:t>噪声</w:t>
      </w:r>
    </w:p>
    <w:p w14:paraId="3BBDF4B6" w14:textId="1EF9AED7" w:rsidR="00E83616" w:rsidRPr="002A3C52" w:rsidRDefault="000F3AD2" w:rsidP="005B4AE2">
      <w:pPr>
        <w:widowControl/>
        <w:adjustRightInd w:val="0"/>
        <w:snapToGrid w:val="0"/>
        <w:spacing w:line="460" w:lineRule="exact"/>
        <w:ind w:firstLineChars="200" w:firstLine="480"/>
        <w:rPr>
          <w:rFonts w:cs="Times New Roman"/>
          <w:bCs/>
          <w:color w:val="000000" w:themeColor="text1"/>
          <w:sz w:val="24"/>
          <w:szCs w:val="24"/>
        </w:rPr>
      </w:pPr>
      <w:bookmarkStart w:id="1" w:name="_Hlk223120034"/>
      <w:r w:rsidRPr="006F42E3">
        <w:rPr>
          <w:bCs/>
          <w:sz w:val="24"/>
          <w:szCs w:val="24"/>
        </w:rPr>
        <w:t>本项目</w:t>
      </w:r>
      <w:r w:rsidRPr="006F42E3">
        <w:rPr>
          <w:rFonts w:hint="eastAsia"/>
          <w:bCs/>
          <w:sz w:val="24"/>
          <w:szCs w:val="24"/>
        </w:rPr>
        <w:t>四周厂界</w:t>
      </w:r>
      <w:r w:rsidRPr="006F42E3">
        <w:rPr>
          <w:bCs/>
          <w:sz w:val="24"/>
          <w:szCs w:val="24"/>
        </w:rPr>
        <w:t>昼间噪声值为</w:t>
      </w:r>
      <w:r>
        <w:rPr>
          <w:rFonts w:hint="eastAsia"/>
          <w:bCs/>
          <w:sz w:val="24"/>
          <w:szCs w:val="24"/>
        </w:rPr>
        <w:t>5</w:t>
      </w:r>
      <w:r>
        <w:rPr>
          <w:bCs/>
          <w:sz w:val="24"/>
          <w:szCs w:val="24"/>
        </w:rPr>
        <w:t>1</w:t>
      </w:r>
      <w:r w:rsidRPr="006F42E3">
        <w:rPr>
          <w:rFonts w:hint="eastAsia"/>
          <w:bCs/>
          <w:sz w:val="24"/>
          <w:szCs w:val="24"/>
        </w:rPr>
        <w:t>~5</w:t>
      </w:r>
      <w:r>
        <w:rPr>
          <w:bCs/>
          <w:sz w:val="24"/>
          <w:szCs w:val="24"/>
        </w:rPr>
        <w:t>3</w:t>
      </w:r>
      <w:r w:rsidRPr="006F42E3">
        <w:rPr>
          <w:bCs/>
          <w:sz w:val="24"/>
          <w:szCs w:val="24"/>
        </w:rPr>
        <w:t>dB</w:t>
      </w:r>
      <w:r w:rsidRPr="006F42E3">
        <w:rPr>
          <w:rFonts w:hint="eastAsia"/>
          <w:bCs/>
          <w:sz w:val="24"/>
          <w:szCs w:val="24"/>
        </w:rPr>
        <w:t>(</w:t>
      </w:r>
      <w:r w:rsidRPr="006F42E3">
        <w:rPr>
          <w:bCs/>
          <w:sz w:val="24"/>
          <w:szCs w:val="24"/>
        </w:rPr>
        <w:t>A)</w:t>
      </w:r>
      <w:r w:rsidRPr="006F42E3">
        <w:rPr>
          <w:rFonts w:hint="eastAsia"/>
          <w:bCs/>
          <w:sz w:val="24"/>
          <w:szCs w:val="24"/>
        </w:rPr>
        <w:t>、夜</w:t>
      </w:r>
      <w:r w:rsidRPr="006F42E3">
        <w:rPr>
          <w:bCs/>
          <w:sz w:val="24"/>
          <w:szCs w:val="24"/>
        </w:rPr>
        <w:t>间噪声值为</w:t>
      </w:r>
      <w:r w:rsidRPr="006F42E3">
        <w:rPr>
          <w:rFonts w:hint="eastAsia"/>
          <w:bCs/>
          <w:sz w:val="24"/>
          <w:szCs w:val="24"/>
        </w:rPr>
        <w:t>4</w:t>
      </w:r>
      <w:r>
        <w:rPr>
          <w:bCs/>
          <w:sz w:val="24"/>
          <w:szCs w:val="24"/>
        </w:rPr>
        <w:t>1</w:t>
      </w:r>
      <w:r w:rsidRPr="006F42E3">
        <w:rPr>
          <w:rFonts w:hint="eastAsia"/>
          <w:bCs/>
          <w:sz w:val="24"/>
          <w:szCs w:val="24"/>
        </w:rPr>
        <w:t>~4</w:t>
      </w:r>
      <w:r>
        <w:rPr>
          <w:bCs/>
          <w:sz w:val="24"/>
          <w:szCs w:val="24"/>
        </w:rPr>
        <w:t>3</w:t>
      </w:r>
      <w:r w:rsidRPr="006F42E3">
        <w:rPr>
          <w:bCs/>
          <w:sz w:val="24"/>
          <w:szCs w:val="24"/>
        </w:rPr>
        <w:t>dB</w:t>
      </w:r>
      <w:r w:rsidRPr="006F42E3">
        <w:rPr>
          <w:rFonts w:hint="eastAsia"/>
          <w:bCs/>
          <w:sz w:val="24"/>
          <w:szCs w:val="24"/>
        </w:rPr>
        <w:t>(</w:t>
      </w:r>
      <w:r w:rsidRPr="006F42E3">
        <w:rPr>
          <w:bCs/>
          <w:sz w:val="24"/>
          <w:szCs w:val="24"/>
        </w:rPr>
        <w:t>A)</w:t>
      </w:r>
      <w:r w:rsidRPr="006F42E3">
        <w:rPr>
          <w:rFonts w:hint="eastAsia"/>
          <w:bCs/>
          <w:sz w:val="24"/>
          <w:szCs w:val="24"/>
        </w:rPr>
        <w:t>，敏感点处榆林敬老院</w:t>
      </w:r>
      <w:r w:rsidRPr="006F42E3">
        <w:rPr>
          <w:bCs/>
          <w:sz w:val="24"/>
          <w:szCs w:val="24"/>
        </w:rPr>
        <w:t>昼间噪声值为</w:t>
      </w:r>
      <w:r w:rsidRPr="006F42E3">
        <w:rPr>
          <w:rFonts w:hint="eastAsia"/>
          <w:bCs/>
          <w:sz w:val="24"/>
          <w:szCs w:val="24"/>
        </w:rPr>
        <w:t>5</w:t>
      </w:r>
      <w:r>
        <w:rPr>
          <w:bCs/>
          <w:sz w:val="24"/>
          <w:szCs w:val="24"/>
        </w:rPr>
        <w:t>2</w:t>
      </w:r>
      <w:r w:rsidRPr="006F42E3">
        <w:rPr>
          <w:rFonts w:hint="eastAsia"/>
          <w:bCs/>
          <w:sz w:val="24"/>
          <w:szCs w:val="24"/>
        </w:rPr>
        <w:t>~5</w:t>
      </w:r>
      <w:r>
        <w:rPr>
          <w:bCs/>
          <w:sz w:val="24"/>
          <w:szCs w:val="24"/>
        </w:rPr>
        <w:t>3</w:t>
      </w:r>
      <w:r w:rsidRPr="006F42E3">
        <w:rPr>
          <w:bCs/>
          <w:sz w:val="24"/>
          <w:szCs w:val="24"/>
        </w:rPr>
        <w:t>dB</w:t>
      </w:r>
      <w:r w:rsidRPr="006F42E3">
        <w:rPr>
          <w:rFonts w:hint="eastAsia"/>
          <w:bCs/>
          <w:sz w:val="24"/>
          <w:szCs w:val="24"/>
        </w:rPr>
        <w:t>(</w:t>
      </w:r>
      <w:r w:rsidRPr="006F42E3">
        <w:rPr>
          <w:bCs/>
          <w:sz w:val="24"/>
          <w:szCs w:val="24"/>
        </w:rPr>
        <w:t>A)</w:t>
      </w:r>
      <w:r w:rsidRPr="006F42E3">
        <w:rPr>
          <w:rFonts w:hint="eastAsia"/>
          <w:bCs/>
          <w:sz w:val="24"/>
          <w:szCs w:val="24"/>
        </w:rPr>
        <w:t>、夜</w:t>
      </w:r>
      <w:r w:rsidRPr="006F42E3">
        <w:rPr>
          <w:bCs/>
          <w:sz w:val="24"/>
          <w:szCs w:val="24"/>
        </w:rPr>
        <w:t>间噪声值为</w:t>
      </w:r>
      <w:r w:rsidRPr="006F42E3">
        <w:rPr>
          <w:rFonts w:hint="eastAsia"/>
          <w:bCs/>
          <w:sz w:val="24"/>
          <w:szCs w:val="24"/>
        </w:rPr>
        <w:t>4</w:t>
      </w:r>
      <w:r>
        <w:rPr>
          <w:bCs/>
          <w:sz w:val="24"/>
          <w:szCs w:val="24"/>
        </w:rPr>
        <w:t>1</w:t>
      </w:r>
      <w:r w:rsidRPr="006F42E3">
        <w:rPr>
          <w:rFonts w:hint="eastAsia"/>
          <w:bCs/>
          <w:sz w:val="24"/>
          <w:szCs w:val="24"/>
        </w:rPr>
        <w:t>~4</w:t>
      </w:r>
      <w:r>
        <w:rPr>
          <w:bCs/>
          <w:sz w:val="24"/>
          <w:szCs w:val="24"/>
        </w:rPr>
        <w:t>2</w:t>
      </w:r>
      <w:r w:rsidRPr="006F42E3">
        <w:rPr>
          <w:bCs/>
          <w:sz w:val="24"/>
          <w:szCs w:val="24"/>
        </w:rPr>
        <w:t>dB</w:t>
      </w:r>
      <w:r w:rsidRPr="006F42E3">
        <w:rPr>
          <w:rFonts w:hint="eastAsia"/>
          <w:bCs/>
          <w:sz w:val="24"/>
          <w:szCs w:val="24"/>
        </w:rPr>
        <w:t>(</w:t>
      </w:r>
      <w:r w:rsidRPr="006F42E3">
        <w:rPr>
          <w:bCs/>
          <w:sz w:val="24"/>
          <w:szCs w:val="24"/>
        </w:rPr>
        <w:t>A)</w:t>
      </w:r>
      <w:r w:rsidRPr="006F42E3">
        <w:rPr>
          <w:rFonts w:hint="eastAsia"/>
          <w:bCs/>
          <w:sz w:val="24"/>
          <w:szCs w:val="24"/>
        </w:rPr>
        <w:t>，文明小区</w:t>
      </w:r>
      <w:r w:rsidRPr="006F42E3">
        <w:rPr>
          <w:bCs/>
          <w:sz w:val="24"/>
          <w:szCs w:val="24"/>
        </w:rPr>
        <w:t>昼间噪声值为</w:t>
      </w:r>
      <w:r w:rsidRPr="006F42E3">
        <w:rPr>
          <w:rFonts w:hint="eastAsia"/>
          <w:bCs/>
          <w:sz w:val="24"/>
          <w:szCs w:val="24"/>
        </w:rPr>
        <w:t>5</w:t>
      </w:r>
      <w:r>
        <w:rPr>
          <w:bCs/>
          <w:sz w:val="24"/>
          <w:szCs w:val="24"/>
        </w:rPr>
        <w:t>2</w:t>
      </w:r>
      <w:r w:rsidRPr="006F42E3">
        <w:rPr>
          <w:rFonts w:hint="eastAsia"/>
          <w:bCs/>
          <w:sz w:val="24"/>
          <w:szCs w:val="24"/>
        </w:rPr>
        <w:t>~5</w:t>
      </w:r>
      <w:r>
        <w:rPr>
          <w:bCs/>
          <w:sz w:val="24"/>
          <w:szCs w:val="24"/>
        </w:rPr>
        <w:t>3</w:t>
      </w:r>
      <w:r w:rsidRPr="006F42E3">
        <w:rPr>
          <w:bCs/>
          <w:sz w:val="24"/>
          <w:szCs w:val="24"/>
        </w:rPr>
        <w:t>dB</w:t>
      </w:r>
      <w:r w:rsidRPr="006F42E3">
        <w:rPr>
          <w:rFonts w:hint="eastAsia"/>
          <w:bCs/>
          <w:sz w:val="24"/>
          <w:szCs w:val="24"/>
        </w:rPr>
        <w:t>(</w:t>
      </w:r>
      <w:r w:rsidRPr="006F42E3">
        <w:rPr>
          <w:bCs/>
          <w:sz w:val="24"/>
          <w:szCs w:val="24"/>
        </w:rPr>
        <w:t>A)</w:t>
      </w:r>
      <w:r w:rsidRPr="006F42E3">
        <w:rPr>
          <w:rFonts w:hint="eastAsia"/>
          <w:bCs/>
          <w:sz w:val="24"/>
          <w:szCs w:val="24"/>
        </w:rPr>
        <w:t>、夜</w:t>
      </w:r>
      <w:r w:rsidRPr="006F42E3">
        <w:rPr>
          <w:bCs/>
          <w:sz w:val="24"/>
          <w:szCs w:val="24"/>
        </w:rPr>
        <w:t>间噪声值为</w:t>
      </w:r>
      <w:r w:rsidRPr="006F42E3">
        <w:rPr>
          <w:rFonts w:hint="eastAsia"/>
          <w:bCs/>
          <w:sz w:val="24"/>
          <w:szCs w:val="24"/>
        </w:rPr>
        <w:t>4</w:t>
      </w:r>
      <w:r>
        <w:rPr>
          <w:bCs/>
          <w:sz w:val="24"/>
          <w:szCs w:val="24"/>
        </w:rPr>
        <w:t>1</w:t>
      </w:r>
      <w:r w:rsidRPr="006F42E3">
        <w:rPr>
          <w:rFonts w:hint="eastAsia"/>
          <w:bCs/>
          <w:sz w:val="24"/>
          <w:szCs w:val="24"/>
        </w:rPr>
        <w:t>~4</w:t>
      </w:r>
      <w:r>
        <w:rPr>
          <w:bCs/>
          <w:sz w:val="24"/>
          <w:szCs w:val="24"/>
        </w:rPr>
        <w:t>2</w:t>
      </w:r>
      <w:r w:rsidRPr="006F42E3">
        <w:rPr>
          <w:bCs/>
          <w:sz w:val="24"/>
          <w:szCs w:val="24"/>
        </w:rPr>
        <w:t>dB</w:t>
      </w:r>
      <w:r w:rsidRPr="006F42E3">
        <w:rPr>
          <w:rFonts w:hint="eastAsia"/>
          <w:bCs/>
          <w:sz w:val="24"/>
          <w:szCs w:val="24"/>
        </w:rPr>
        <w:t>(</w:t>
      </w:r>
      <w:r w:rsidRPr="006F42E3">
        <w:rPr>
          <w:bCs/>
          <w:sz w:val="24"/>
          <w:szCs w:val="24"/>
        </w:rPr>
        <w:t>A)</w:t>
      </w:r>
      <w:r w:rsidRPr="006F42E3">
        <w:rPr>
          <w:rFonts w:hint="eastAsia"/>
          <w:bCs/>
          <w:sz w:val="24"/>
          <w:szCs w:val="24"/>
        </w:rPr>
        <w:t>，榆林乡人民政府</w:t>
      </w:r>
      <w:r w:rsidRPr="006F42E3">
        <w:rPr>
          <w:bCs/>
          <w:sz w:val="24"/>
          <w:szCs w:val="24"/>
        </w:rPr>
        <w:t>昼</w:t>
      </w:r>
      <w:r w:rsidRPr="006F42E3">
        <w:rPr>
          <w:bCs/>
          <w:sz w:val="24"/>
          <w:szCs w:val="24"/>
        </w:rPr>
        <w:lastRenderedPageBreak/>
        <w:t>间噪声值为</w:t>
      </w:r>
      <w:r w:rsidRPr="006F42E3">
        <w:rPr>
          <w:rFonts w:hint="eastAsia"/>
          <w:bCs/>
          <w:sz w:val="24"/>
          <w:szCs w:val="24"/>
        </w:rPr>
        <w:t>5</w:t>
      </w:r>
      <w:r>
        <w:rPr>
          <w:bCs/>
          <w:sz w:val="24"/>
          <w:szCs w:val="24"/>
        </w:rPr>
        <w:t>3</w:t>
      </w:r>
      <w:r w:rsidRPr="006F42E3">
        <w:rPr>
          <w:bCs/>
          <w:sz w:val="24"/>
          <w:szCs w:val="24"/>
        </w:rPr>
        <w:t>dB</w:t>
      </w:r>
      <w:r w:rsidRPr="006F42E3">
        <w:rPr>
          <w:rFonts w:hint="eastAsia"/>
          <w:bCs/>
          <w:sz w:val="24"/>
          <w:szCs w:val="24"/>
        </w:rPr>
        <w:t>(</w:t>
      </w:r>
      <w:r w:rsidRPr="006F42E3">
        <w:rPr>
          <w:bCs/>
          <w:sz w:val="24"/>
          <w:szCs w:val="24"/>
        </w:rPr>
        <w:t>A)</w:t>
      </w:r>
      <w:r w:rsidRPr="006F42E3">
        <w:rPr>
          <w:rFonts w:hint="eastAsia"/>
          <w:bCs/>
          <w:sz w:val="24"/>
          <w:szCs w:val="24"/>
        </w:rPr>
        <w:t>、夜</w:t>
      </w:r>
      <w:r w:rsidRPr="006F42E3">
        <w:rPr>
          <w:bCs/>
          <w:sz w:val="24"/>
          <w:szCs w:val="24"/>
        </w:rPr>
        <w:t>间噪声值为</w:t>
      </w:r>
      <w:r w:rsidRPr="006F42E3">
        <w:rPr>
          <w:rFonts w:hint="eastAsia"/>
          <w:bCs/>
          <w:sz w:val="24"/>
          <w:szCs w:val="24"/>
        </w:rPr>
        <w:t>4</w:t>
      </w:r>
      <w:r>
        <w:rPr>
          <w:bCs/>
          <w:sz w:val="24"/>
          <w:szCs w:val="24"/>
        </w:rPr>
        <w:t>1</w:t>
      </w:r>
      <w:r w:rsidRPr="006F42E3">
        <w:rPr>
          <w:rFonts w:hint="eastAsia"/>
          <w:bCs/>
          <w:sz w:val="24"/>
          <w:szCs w:val="24"/>
        </w:rPr>
        <w:t>~4</w:t>
      </w:r>
      <w:r>
        <w:rPr>
          <w:bCs/>
          <w:sz w:val="24"/>
          <w:szCs w:val="24"/>
        </w:rPr>
        <w:t>2</w:t>
      </w:r>
      <w:r w:rsidRPr="006F42E3">
        <w:rPr>
          <w:bCs/>
          <w:sz w:val="24"/>
          <w:szCs w:val="24"/>
        </w:rPr>
        <w:t>dB</w:t>
      </w:r>
      <w:r w:rsidRPr="006F42E3">
        <w:rPr>
          <w:rFonts w:hint="eastAsia"/>
          <w:bCs/>
          <w:sz w:val="24"/>
          <w:szCs w:val="24"/>
        </w:rPr>
        <w:t>(</w:t>
      </w:r>
      <w:r w:rsidRPr="006F42E3">
        <w:rPr>
          <w:bCs/>
          <w:sz w:val="24"/>
          <w:szCs w:val="24"/>
        </w:rPr>
        <w:t>A)</w:t>
      </w:r>
      <w:r w:rsidRPr="006F42E3">
        <w:rPr>
          <w:rFonts w:hint="eastAsia"/>
          <w:bCs/>
          <w:sz w:val="24"/>
          <w:szCs w:val="24"/>
        </w:rPr>
        <w:t>，均</w:t>
      </w:r>
      <w:r w:rsidRPr="006F42E3">
        <w:rPr>
          <w:bCs/>
          <w:sz w:val="24"/>
          <w:szCs w:val="24"/>
        </w:rPr>
        <w:t>可以满足《工业企业厂界环境噪声排放标准》</w:t>
      </w:r>
      <w:r w:rsidRPr="006F42E3">
        <w:rPr>
          <w:rFonts w:hint="eastAsia"/>
          <w:bCs/>
          <w:sz w:val="24"/>
          <w:szCs w:val="24"/>
        </w:rPr>
        <w:t>(</w:t>
      </w:r>
      <w:r w:rsidRPr="006F42E3">
        <w:rPr>
          <w:bCs/>
          <w:sz w:val="24"/>
          <w:szCs w:val="24"/>
        </w:rPr>
        <w:t>GB12348-2008)</w:t>
      </w:r>
      <w:r w:rsidRPr="006F42E3">
        <w:rPr>
          <w:rFonts w:hint="eastAsia"/>
          <w:bCs/>
          <w:sz w:val="24"/>
          <w:szCs w:val="24"/>
        </w:rPr>
        <w:t>1</w:t>
      </w:r>
      <w:r w:rsidRPr="006F42E3">
        <w:rPr>
          <w:rFonts w:hint="eastAsia"/>
          <w:bCs/>
          <w:sz w:val="24"/>
          <w:szCs w:val="24"/>
        </w:rPr>
        <w:t>类</w:t>
      </w:r>
      <w:r w:rsidRPr="006F42E3">
        <w:rPr>
          <w:bCs/>
          <w:sz w:val="24"/>
          <w:szCs w:val="24"/>
        </w:rPr>
        <w:t>标准昼间</w:t>
      </w:r>
      <w:r w:rsidRPr="006F42E3">
        <w:rPr>
          <w:rFonts w:hint="eastAsia"/>
          <w:bCs/>
          <w:sz w:val="24"/>
          <w:szCs w:val="24"/>
        </w:rPr>
        <w:t>55</w:t>
      </w:r>
      <w:r w:rsidRPr="006F42E3">
        <w:rPr>
          <w:bCs/>
          <w:sz w:val="24"/>
          <w:szCs w:val="24"/>
        </w:rPr>
        <w:t>dB</w:t>
      </w:r>
      <w:r w:rsidRPr="006F42E3">
        <w:rPr>
          <w:rFonts w:hint="eastAsia"/>
          <w:bCs/>
          <w:sz w:val="24"/>
          <w:szCs w:val="24"/>
        </w:rPr>
        <w:t>(</w:t>
      </w:r>
      <w:r w:rsidRPr="006F42E3">
        <w:rPr>
          <w:bCs/>
          <w:sz w:val="24"/>
          <w:szCs w:val="24"/>
        </w:rPr>
        <w:t>A)</w:t>
      </w:r>
      <w:r w:rsidRPr="006F42E3">
        <w:rPr>
          <w:rFonts w:hint="eastAsia"/>
          <w:bCs/>
          <w:sz w:val="24"/>
          <w:szCs w:val="24"/>
        </w:rPr>
        <w:t>、夜</w:t>
      </w:r>
      <w:r w:rsidRPr="006F42E3">
        <w:rPr>
          <w:bCs/>
          <w:sz w:val="24"/>
          <w:szCs w:val="24"/>
        </w:rPr>
        <w:t>间</w:t>
      </w:r>
      <w:r w:rsidRPr="006F42E3">
        <w:rPr>
          <w:rFonts w:hint="eastAsia"/>
          <w:bCs/>
          <w:sz w:val="24"/>
          <w:szCs w:val="24"/>
        </w:rPr>
        <w:t>45</w:t>
      </w:r>
      <w:r w:rsidRPr="006F42E3">
        <w:rPr>
          <w:bCs/>
          <w:sz w:val="24"/>
          <w:szCs w:val="24"/>
        </w:rPr>
        <w:t>dB</w:t>
      </w:r>
      <w:r w:rsidRPr="006F42E3">
        <w:rPr>
          <w:rFonts w:hint="eastAsia"/>
          <w:bCs/>
          <w:sz w:val="24"/>
          <w:szCs w:val="24"/>
        </w:rPr>
        <w:t>(</w:t>
      </w:r>
      <w:r w:rsidRPr="006F42E3">
        <w:rPr>
          <w:bCs/>
          <w:sz w:val="24"/>
          <w:szCs w:val="24"/>
        </w:rPr>
        <w:t>A)</w:t>
      </w:r>
      <w:r w:rsidRPr="006F42E3">
        <w:rPr>
          <w:bCs/>
          <w:sz w:val="24"/>
          <w:szCs w:val="24"/>
        </w:rPr>
        <w:t>的限值要求</w:t>
      </w:r>
      <w:bookmarkEnd w:id="1"/>
      <w:r w:rsidR="00405B63">
        <w:rPr>
          <w:rFonts w:hint="eastAsia"/>
          <w:bCs/>
          <w:color w:val="000000"/>
          <w:sz w:val="24"/>
          <w:szCs w:val="24"/>
        </w:rPr>
        <w:t>。</w:t>
      </w:r>
    </w:p>
    <w:p w14:paraId="53C58A9C" w14:textId="41C085EC" w:rsidR="00FC2A0A" w:rsidRPr="00F2123A" w:rsidRDefault="006A0285" w:rsidP="00FC2A0A">
      <w:pPr>
        <w:widowControl/>
        <w:adjustRightInd w:val="0"/>
        <w:snapToGrid w:val="0"/>
        <w:spacing w:line="460" w:lineRule="exact"/>
        <w:ind w:firstLineChars="200" w:firstLine="482"/>
        <w:jc w:val="left"/>
        <w:rPr>
          <w:rFonts w:cs="Times New Roman"/>
          <w:b/>
          <w:color w:val="000000"/>
          <w:sz w:val="24"/>
          <w:szCs w:val="24"/>
        </w:rPr>
      </w:pPr>
      <w:r>
        <w:rPr>
          <w:rFonts w:cs="Times New Roman" w:hint="eastAsia"/>
          <w:b/>
          <w:color w:val="000000"/>
          <w:sz w:val="24"/>
          <w:szCs w:val="24"/>
        </w:rPr>
        <w:t>4</w:t>
      </w:r>
      <w:r w:rsidR="00ED3B6D">
        <w:rPr>
          <w:rFonts w:cs="Times New Roman" w:hint="eastAsia"/>
          <w:b/>
          <w:color w:val="000000"/>
          <w:sz w:val="24"/>
          <w:szCs w:val="24"/>
        </w:rPr>
        <w:t>、</w:t>
      </w:r>
      <w:r w:rsidR="00FC2A0A" w:rsidRPr="00F2123A">
        <w:rPr>
          <w:rFonts w:cs="Times New Roman"/>
          <w:b/>
          <w:color w:val="000000"/>
          <w:sz w:val="24"/>
          <w:szCs w:val="24"/>
        </w:rPr>
        <w:t>总量</w:t>
      </w:r>
    </w:p>
    <w:p w14:paraId="137DDDD2" w14:textId="4FA58F7C" w:rsidR="00D832F4" w:rsidRPr="00A41E00" w:rsidRDefault="004034A2" w:rsidP="00791E11">
      <w:pPr>
        <w:pStyle w:val="a8"/>
        <w:ind w:firstLine="480"/>
        <w:rPr>
          <w:rFonts w:eastAsia="宋体" w:cs="Times New Roman"/>
          <w:bCs/>
          <w:szCs w:val="21"/>
        </w:rPr>
      </w:pPr>
      <w:bookmarkStart w:id="2" w:name="_Hlk113551732"/>
      <w:bookmarkStart w:id="3" w:name="_Hlk195371428"/>
      <w:r>
        <w:rPr>
          <w:rFonts w:eastAsia="宋体" w:hint="eastAsia"/>
          <w:bCs/>
          <w:color w:val="000000"/>
          <w:szCs w:val="24"/>
        </w:rPr>
        <w:t>本项目一期污染物实际</w:t>
      </w:r>
      <w:r>
        <w:rPr>
          <w:rFonts w:eastAsia="宋体" w:cs="宋体" w:hint="eastAsia"/>
          <w:bCs/>
          <w:color w:val="000000"/>
          <w:szCs w:val="21"/>
        </w:rPr>
        <w:t>排放量</w:t>
      </w:r>
      <w:r w:rsidRPr="000727D8">
        <w:rPr>
          <w:rFonts w:eastAsia="宋体" w:hint="eastAsia"/>
        </w:rPr>
        <w:t>C</w:t>
      </w:r>
      <w:r w:rsidRPr="004A72D5">
        <w:rPr>
          <w:rFonts w:eastAsia="宋体" w:hint="eastAsia"/>
        </w:rPr>
        <w:t>OD 0.6197t/a</w:t>
      </w:r>
      <w:r w:rsidRPr="004A72D5">
        <w:rPr>
          <w:rFonts w:eastAsia="宋体" w:hint="eastAsia"/>
        </w:rPr>
        <w:t>、</w:t>
      </w:r>
      <w:r w:rsidRPr="004A72D5">
        <w:rPr>
          <w:szCs w:val="24"/>
        </w:rPr>
        <w:t>NH</w:t>
      </w:r>
      <w:r w:rsidRPr="004A72D5">
        <w:rPr>
          <w:szCs w:val="24"/>
          <w:vertAlign w:val="subscript"/>
        </w:rPr>
        <w:t>3</w:t>
      </w:r>
      <w:r w:rsidRPr="004A72D5">
        <w:rPr>
          <w:szCs w:val="24"/>
        </w:rPr>
        <w:t>-N</w:t>
      </w:r>
      <w:r w:rsidRPr="004A72D5">
        <w:rPr>
          <w:rFonts w:eastAsia="宋体" w:hint="eastAsia"/>
        </w:rPr>
        <w:t xml:space="preserve"> 0.062t/a</w:t>
      </w:r>
      <w:r w:rsidRPr="000727D8">
        <w:rPr>
          <w:rFonts w:eastAsia="宋体" w:cs="宋体" w:hint="eastAsia"/>
          <w:bCs/>
          <w:color w:val="000000"/>
          <w:szCs w:val="21"/>
        </w:rPr>
        <w:t>，</w:t>
      </w:r>
      <w:r>
        <w:rPr>
          <w:rFonts w:eastAsia="宋体" w:cs="宋体" w:hint="eastAsia"/>
          <w:bCs/>
          <w:color w:val="000000"/>
          <w:szCs w:val="21"/>
        </w:rPr>
        <w:t>均满足环评批复中一期排放量</w:t>
      </w:r>
      <w:r>
        <w:rPr>
          <w:rFonts w:eastAsia="宋体" w:hint="eastAsia"/>
        </w:rPr>
        <w:t>COD 0.6311t/a</w:t>
      </w:r>
      <w:r>
        <w:rPr>
          <w:rFonts w:eastAsia="宋体" w:hint="eastAsia"/>
        </w:rPr>
        <w:t>、</w:t>
      </w:r>
      <w:r>
        <w:rPr>
          <w:szCs w:val="24"/>
        </w:rPr>
        <w:t>NH</w:t>
      </w:r>
      <w:r>
        <w:rPr>
          <w:szCs w:val="24"/>
          <w:vertAlign w:val="subscript"/>
        </w:rPr>
        <w:t>3</w:t>
      </w:r>
      <w:r>
        <w:rPr>
          <w:szCs w:val="24"/>
        </w:rPr>
        <w:t>-N</w:t>
      </w:r>
      <w:r>
        <w:rPr>
          <w:rFonts w:eastAsia="宋体" w:hint="eastAsia"/>
        </w:rPr>
        <w:t xml:space="preserve"> 0.0631t/a</w:t>
      </w:r>
      <w:r>
        <w:rPr>
          <w:rFonts w:eastAsia="宋体" w:cs="宋体" w:hint="eastAsia"/>
          <w:bCs/>
          <w:color w:val="000000"/>
          <w:szCs w:val="21"/>
        </w:rPr>
        <w:t>的控制指标</w:t>
      </w:r>
      <w:bookmarkEnd w:id="2"/>
      <w:bookmarkEnd w:id="3"/>
      <w:r w:rsidR="006A0285">
        <w:rPr>
          <w:rFonts w:eastAsia="宋体" w:cs="宋体" w:hint="eastAsia"/>
          <w:bCs/>
          <w:color w:val="000000"/>
          <w:szCs w:val="21"/>
        </w:rPr>
        <w:t>。</w:t>
      </w:r>
    </w:p>
    <w:p w14:paraId="6DF47BD3" w14:textId="577736CB"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五、工程建设对环境的影响</w:t>
      </w:r>
    </w:p>
    <w:p w14:paraId="573F3CC5" w14:textId="301DBDEB" w:rsidR="00FC2A0A" w:rsidRPr="00F2123A" w:rsidRDefault="00FC2A0A" w:rsidP="00FC2A0A">
      <w:pPr>
        <w:spacing w:line="460" w:lineRule="exact"/>
        <w:ind w:firstLineChars="200" w:firstLine="480"/>
        <w:rPr>
          <w:rFonts w:cs="Times New Roman"/>
          <w:color w:val="000000"/>
          <w:sz w:val="24"/>
          <w:szCs w:val="24"/>
        </w:rPr>
      </w:pPr>
      <w:r w:rsidRPr="00F2123A">
        <w:rPr>
          <w:rFonts w:cs="Times New Roman"/>
          <w:color w:val="000000"/>
          <w:sz w:val="24"/>
          <w:szCs w:val="24"/>
        </w:rPr>
        <w:t>本项目</w:t>
      </w:r>
      <w:r w:rsidRPr="00F2123A">
        <w:rPr>
          <w:rFonts w:cs="Times New Roman"/>
          <w:color w:val="000000"/>
          <w:kern w:val="0"/>
          <w:sz w:val="24"/>
          <w:szCs w:val="24"/>
        </w:rPr>
        <w:t>废气和噪声等污染物在采取评价要求和建议的防治措施后，各污染物均能实现达标排放或综合利用，固废处置措施合理，对区域环境影响可以接受。</w:t>
      </w:r>
    </w:p>
    <w:p w14:paraId="300B39CB" w14:textId="77777777"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六、验收结论</w:t>
      </w:r>
    </w:p>
    <w:p w14:paraId="39B4EDA0" w14:textId="77777777" w:rsidR="00FC2A0A" w:rsidRPr="00F2123A" w:rsidRDefault="00FC2A0A" w:rsidP="008155F6">
      <w:pPr>
        <w:pStyle w:val="a8"/>
        <w:ind w:firstLine="480"/>
        <w:rPr>
          <w:rFonts w:eastAsia="宋体" w:cs="Times New Roman"/>
          <w:color w:val="000000"/>
          <w:szCs w:val="24"/>
        </w:rPr>
      </w:pPr>
      <w:r w:rsidRPr="00F2123A">
        <w:rPr>
          <w:rFonts w:eastAsia="宋体" w:cs="Times New Roman"/>
          <w:color w:val="000000"/>
          <w:szCs w:val="24"/>
        </w:rPr>
        <w:t>根据该项目竣工环境保护验收检测报告及现场核查，该项目环保手续完备，执行了环境影响评价及三同时管理制度，基本落实了环评报告及其批复规定的各项环境污染防治措施。各项污染物能够实现达标排放或合理处理处置。</w:t>
      </w:r>
    </w:p>
    <w:p w14:paraId="6D0CD489" w14:textId="029C84F5" w:rsidR="00FC2A0A" w:rsidRPr="00F2123A" w:rsidRDefault="00FC2A0A" w:rsidP="008155F6">
      <w:pPr>
        <w:pStyle w:val="a8"/>
        <w:ind w:firstLine="480"/>
        <w:rPr>
          <w:rFonts w:eastAsia="宋体" w:cs="Times New Roman"/>
          <w:color w:val="000000"/>
          <w:szCs w:val="24"/>
        </w:rPr>
      </w:pPr>
      <w:r w:rsidRPr="00F2123A">
        <w:rPr>
          <w:rFonts w:eastAsia="宋体" w:cs="Times New Roman"/>
          <w:color w:val="000000"/>
          <w:szCs w:val="24"/>
        </w:rPr>
        <w:t>综上所述，</w:t>
      </w:r>
      <w:r w:rsidR="00B974DA" w:rsidRPr="000E3088">
        <w:rPr>
          <w:rFonts w:eastAsia="宋体" w:cs="Times New Roman" w:hint="eastAsia"/>
          <w:color w:val="000000"/>
          <w:szCs w:val="24"/>
        </w:rPr>
        <w:t>延津县榆林精神病医院扩建项目</w:t>
      </w:r>
      <w:r w:rsidRPr="00F2123A">
        <w:rPr>
          <w:rFonts w:eastAsia="宋体" w:cs="Times New Roman"/>
          <w:color w:val="000000"/>
          <w:szCs w:val="24"/>
        </w:rPr>
        <w:t>不存在《建设项目竣工环境保护暂行办法》中所规定的验收不合格情形，符合建设项目竣工环境保护验收合格条件，验收合格。</w:t>
      </w:r>
    </w:p>
    <w:p w14:paraId="16143537" w14:textId="77777777"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七、后续要求</w:t>
      </w:r>
    </w:p>
    <w:p w14:paraId="318B1D74" w14:textId="1011CDE3" w:rsidR="00FC2A0A" w:rsidRPr="00F2123A" w:rsidRDefault="00FC2A0A" w:rsidP="00FC2A0A">
      <w:pPr>
        <w:pStyle w:val="a8"/>
        <w:ind w:firstLine="480"/>
        <w:rPr>
          <w:rFonts w:eastAsia="宋体" w:cs="Times New Roman"/>
          <w:b/>
          <w:bCs/>
          <w:color w:val="000000"/>
          <w:szCs w:val="24"/>
        </w:rPr>
      </w:pPr>
      <w:r w:rsidRPr="00F2123A">
        <w:rPr>
          <w:rFonts w:eastAsia="宋体" w:cs="Times New Roman"/>
          <w:bCs/>
          <w:color w:val="000000"/>
          <w:szCs w:val="24"/>
        </w:rPr>
        <w:t>企业对各种污染防治措施加强管理，发现问题及时采取措施解决，确保污染治理设施能够长期稳定运行，做到污染物稳定达标排放。</w:t>
      </w:r>
    </w:p>
    <w:p w14:paraId="7711634C" w14:textId="2F9EC15D" w:rsidR="007A57EE" w:rsidRPr="00CF53E0" w:rsidRDefault="007A57EE" w:rsidP="00AA3BA8">
      <w:pPr>
        <w:pStyle w:val="a8"/>
        <w:spacing w:line="360" w:lineRule="auto"/>
        <w:ind w:firstLineChars="0" w:firstLine="0"/>
        <w:rPr>
          <w:rStyle w:val="a7"/>
          <w:rFonts w:eastAsia="宋体" w:cs="Times New Roman"/>
          <w:color w:val="000000"/>
          <w:szCs w:val="24"/>
        </w:rPr>
      </w:pPr>
    </w:p>
    <w:sectPr w:rsidR="007A57EE" w:rsidRPr="00CF53E0" w:rsidSect="00A327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AC176" w14:textId="77777777" w:rsidR="00650F0C" w:rsidRDefault="00650F0C" w:rsidP="00FC2A0A">
      <w:r>
        <w:separator/>
      </w:r>
    </w:p>
  </w:endnote>
  <w:endnote w:type="continuationSeparator" w:id="0">
    <w:p w14:paraId="1FC5D5E6" w14:textId="77777777" w:rsidR="00650F0C" w:rsidRDefault="00650F0C" w:rsidP="00FC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C90B" w14:textId="77777777" w:rsidR="00650F0C" w:rsidRDefault="00650F0C" w:rsidP="00FC2A0A">
      <w:r>
        <w:separator/>
      </w:r>
    </w:p>
  </w:footnote>
  <w:footnote w:type="continuationSeparator" w:id="0">
    <w:p w14:paraId="0FB5DBAB" w14:textId="77777777" w:rsidR="00650F0C" w:rsidRDefault="00650F0C" w:rsidP="00FC2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C5"/>
    <w:rsid w:val="00001FF0"/>
    <w:rsid w:val="000044F7"/>
    <w:rsid w:val="00011B1B"/>
    <w:rsid w:val="000333B4"/>
    <w:rsid w:val="00040345"/>
    <w:rsid w:val="00040FA6"/>
    <w:rsid w:val="0004446C"/>
    <w:rsid w:val="0006519C"/>
    <w:rsid w:val="0007244B"/>
    <w:rsid w:val="00083A4C"/>
    <w:rsid w:val="000906C1"/>
    <w:rsid w:val="00094FC4"/>
    <w:rsid w:val="000A42D5"/>
    <w:rsid w:val="000B2AB0"/>
    <w:rsid w:val="000C55E8"/>
    <w:rsid w:val="000D1312"/>
    <w:rsid w:val="000D5D31"/>
    <w:rsid w:val="000E3088"/>
    <w:rsid w:val="000E5C39"/>
    <w:rsid w:val="000F3AD2"/>
    <w:rsid w:val="00112ABC"/>
    <w:rsid w:val="00123D4F"/>
    <w:rsid w:val="00124BE0"/>
    <w:rsid w:val="00125B86"/>
    <w:rsid w:val="00146AAF"/>
    <w:rsid w:val="0016772A"/>
    <w:rsid w:val="00173AC8"/>
    <w:rsid w:val="00175274"/>
    <w:rsid w:val="0018004A"/>
    <w:rsid w:val="00181DCD"/>
    <w:rsid w:val="001854F5"/>
    <w:rsid w:val="0018700D"/>
    <w:rsid w:val="001921BE"/>
    <w:rsid w:val="00197C34"/>
    <w:rsid w:val="001A039F"/>
    <w:rsid w:val="001A2740"/>
    <w:rsid w:val="001A2AA3"/>
    <w:rsid w:val="001A44E8"/>
    <w:rsid w:val="001D391D"/>
    <w:rsid w:val="001E2ACD"/>
    <w:rsid w:val="001E5B9C"/>
    <w:rsid w:val="001F30F6"/>
    <w:rsid w:val="001F34DE"/>
    <w:rsid w:val="00202145"/>
    <w:rsid w:val="00206948"/>
    <w:rsid w:val="00206DC5"/>
    <w:rsid w:val="002159DA"/>
    <w:rsid w:val="0021767F"/>
    <w:rsid w:val="0023394B"/>
    <w:rsid w:val="00234690"/>
    <w:rsid w:val="00251108"/>
    <w:rsid w:val="002516D4"/>
    <w:rsid w:val="00255B9A"/>
    <w:rsid w:val="00260188"/>
    <w:rsid w:val="00260D0D"/>
    <w:rsid w:val="002614D6"/>
    <w:rsid w:val="00262D8A"/>
    <w:rsid w:val="0026326B"/>
    <w:rsid w:val="0026425A"/>
    <w:rsid w:val="00271CB3"/>
    <w:rsid w:val="002774CE"/>
    <w:rsid w:val="00281735"/>
    <w:rsid w:val="00290585"/>
    <w:rsid w:val="00291FA8"/>
    <w:rsid w:val="002A3C52"/>
    <w:rsid w:val="002B1461"/>
    <w:rsid w:val="002B6F49"/>
    <w:rsid w:val="002C50FE"/>
    <w:rsid w:val="002C5C97"/>
    <w:rsid w:val="002D2F1A"/>
    <w:rsid w:val="002E0648"/>
    <w:rsid w:val="002E2DD8"/>
    <w:rsid w:val="002F20E8"/>
    <w:rsid w:val="00303A3D"/>
    <w:rsid w:val="00327C23"/>
    <w:rsid w:val="003306F9"/>
    <w:rsid w:val="00342972"/>
    <w:rsid w:val="003577EC"/>
    <w:rsid w:val="00361CB4"/>
    <w:rsid w:val="0037081D"/>
    <w:rsid w:val="00371ED5"/>
    <w:rsid w:val="00383F4C"/>
    <w:rsid w:val="003A0A4D"/>
    <w:rsid w:val="003A1B9A"/>
    <w:rsid w:val="003A7BF4"/>
    <w:rsid w:val="003D5ADA"/>
    <w:rsid w:val="003D6729"/>
    <w:rsid w:val="004034A2"/>
    <w:rsid w:val="00405B63"/>
    <w:rsid w:val="0041088C"/>
    <w:rsid w:val="00413608"/>
    <w:rsid w:val="00420936"/>
    <w:rsid w:val="00420AB0"/>
    <w:rsid w:val="00434C08"/>
    <w:rsid w:val="00442CD6"/>
    <w:rsid w:val="004512C7"/>
    <w:rsid w:val="00451561"/>
    <w:rsid w:val="0045740D"/>
    <w:rsid w:val="00463E50"/>
    <w:rsid w:val="00463EB8"/>
    <w:rsid w:val="00475B51"/>
    <w:rsid w:val="00482D9B"/>
    <w:rsid w:val="00492317"/>
    <w:rsid w:val="004A1912"/>
    <w:rsid w:val="004B1CBA"/>
    <w:rsid w:val="004B4B62"/>
    <w:rsid w:val="004B5F57"/>
    <w:rsid w:val="004C7290"/>
    <w:rsid w:val="004E38A6"/>
    <w:rsid w:val="004E5421"/>
    <w:rsid w:val="004F1C16"/>
    <w:rsid w:val="004F3C94"/>
    <w:rsid w:val="004F4337"/>
    <w:rsid w:val="004F7788"/>
    <w:rsid w:val="004F78D2"/>
    <w:rsid w:val="00510E7F"/>
    <w:rsid w:val="00511991"/>
    <w:rsid w:val="00512DA1"/>
    <w:rsid w:val="00527E4F"/>
    <w:rsid w:val="005313D3"/>
    <w:rsid w:val="00540747"/>
    <w:rsid w:val="00544771"/>
    <w:rsid w:val="00546D9D"/>
    <w:rsid w:val="00551CB1"/>
    <w:rsid w:val="005538F6"/>
    <w:rsid w:val="005577A8"/>
    <w:rsid w:val="005620D8"/>
    <w:rsid w:val="0056602B"/>
    <w:rsid w:val="00566659"/>
    <w:rsid w:val="00572C94"/>
    <w:rsid w:val="00575437"/>
    <w:rsid w:val="00583272"/>
    <w:rsid w:val="005918B0"/>
    <w:rsid w:val="005942C6"/>
    <w:rsid w:val="00595258"/>
    <w:rsid w:val="005978AC"/>
    <w:rsid w:val="005B2286"/>
    <w:rsid w:val="005B2358"/>
    <w:rsid w:val="005B3C1C"/>
    <w:rsid w:val="005B4AE2"/>
    <w:rsid w:val="005B68CC"/>
    <w:rsid w:val="005C6720"/>
    <w:rsid w:val="005C6C0C"/>
    <w:rsid w:val="005D49E2"/>
    <w:rsid w:val="005D5ADA"/>
    <w:rsid w:val="005E39FC"/>
    <w:rsid w:val="005F76BD"/>
    <w:rsid w:val="005F7D8C"/>
    <w:rsid w:val="005F7F1B"/>
    <w:rsid w:val="00603D60"/>
    <w:rsid w:val="00606532"/>
    <w:rsid w:val="00606DF6"/>
    <w:rsid w:val="00616E18"/>
    <w:rsid w:val="00617F71"/>
    <w:rsid w:val="00623095"/>
    <w:rsid w:val="00624884"/>
    <w:rsid w:val="006506BE"/>
    <w:rsid w:val="00650F0C"/>
    <w:rsid w:val="00653C20"/>
    <w:rsid w:val="00675E5C"/>
    <w:rsid w:val="0067667A"/>
    <w:rsid w:val="00680B03"/>
    <w:rsid w:val="00690640"/>
    <w:rsid w:val="006908FC"/>
    <w:rsid w:val="0069798E"/>
    <w:rsid w:val="006A0285"/>
    <w:rsid w:val="006A2CEC"/>
    <w:rsid w:val="006B0CC4"/>
    <w:rsid w:val="006B1B6D"/>
    <w:rsid w:val="006C41EB"/>
    <w:rsid w:val="006D0EE3"/>
    <w:rsid w:val="006D5E86"/>
    <w:rsid w:val="006D7B53"/>
    <w:rsid w:val="006E1BBF"/>
    <w:rsid w:val="006E2D42"/>
    <w:rsid w:val="006F5233"/>
    <w:rsid w:val="00706BC4"/>
    <w:rsid w:val="00710F6A"/>
    <w:rsid w:val="0071390F"/>
    <w:rsid w:val="007161E7"/>
    <w:rsid w:val="00717486"/>
    <w:rsid w:val="00723E62"/>
    <w:rsid w:val="00736051"/>
    <w:rsid w:val="007522C7"/>
    <w:rsid w:val="00752659"/>
    <w:rsid w:val="00755F99"/>
    <w:rsid w:val="0075764A"/>
    <w:rsid w:val="00760E92"/>
    <w:rsid w:val="007827FE"/>
    <w:rsid w:val="00783AEB"/>
    <w:rsid w:val="00791E11"/>
    <w:rsid w:val="00792C41"/>
    <w:rsid w:val="007A57EE"/>
    <w:rsid w:val="007B1E33"/>
    <w:rsid w:val="007B36C5"/>
    <w:rsid w:val="007C2211"/>
    <w:rsid w:val="007C2646"/>
    <w:rsid w:val="007C57CF"/>
    <w:rsid w:val="007C7481"/>
    <w:rsid w:val="007D33F0"/>
    <w:rsid w:val="007E1F46"/>
    <w:rsid w:val="007F18F5"/>
    <w:rsid w:val="007F7BE7"/>
    <w:rsid w:val="00807DAC"/>
    <w:rsid w:val="008155F6"/>
    <w:rsid w:val="00821507"/>
    <w:rsid w:val="00821920"/>
    <w:rsid w:val="00824835"/>
    <w:rsid w:val="008413DA"/>
    <w:rsid w:val="008432E3"/>
    <w:rsid w:val="00894CF2"/>
    <w:rsid w:val="008A6DC6"/>
    <w:rsid w:val="008B730B"/>
    <w:rsid w:val="008C09BF"/>
    <w:rsid w:val="008D1316"/>
    <w:rsid w:val="008D600D"/>
    <w:rsid w:val="008D6E39"/>
    <w:rsid w:val="008F2D04"/>
    <w:rsid w:val="009012BC"/>
    <w:rsid w:val="00930C3F"/>
    <w:rsid w:val="009311DE"/>
    <w:rsid w:val="009323CB"/>
    <w:rsid w:val="009333E3"/>
    <w:rsid w:val="00935DD0"/>
    <w:rsid w:val="009454E5"/>
    <w:rsid w:val="00945673"/>
    <w:rsid w:val="00956020"/>
    <w:rsid w:val="00957679"/>
    <w:rsid w:val="0096396A"/>
    <w:rsid w:val="00972936"/>
    <w:rsid w:val="009803DA"/>
    <w:rsid w:val="00985B02"/>
    <w:rsid w:val="00985E76"/>
    <w:rsid w:val="009870EC"/>
    <w:rsid w:val="00987422"/>
    <w:rsid w:val="009B521C"/>
    <w:rsid w:val="009B7E40"/>
    <w:rsid w:val="009D2167"/>
    <w:rsid w:val="009E047F"/>
    <w:rsid w:val="009E2A02"/>
    <w:rsid w:val="009E51F4"/>
    <w:rsid w:val="009E6D06"/>
    <w:rsid w:val="009E7209"/>
    <w:rsid w:val="009F4DBA"/>
    <w:rsid w:val="009F5CC0"/>
    <w:rsid w:val="00A03944"/>
    <w:rsid w:val="00A10309"/>
    <w:rsid w:val="00A10FBC"/>
    <w:rsid w:val="00A11B56"/>
    <w:rsid w:val="00A131C3"/>
    <w:rsid w:val="00A220AB"/>
    <w:rsid w:val="00A233CE"/>
    <w:rsid w:val="00A24569"/>
    <w:rsid w:val="00A25733"/>
    <w:rsid w:val="00A327E1"/>
    <w:rsid w:val="00A33C8E"/>
    <w:rsid w:val="00A41E00"/>
    <w:rsid w:val="00A5440B"/>
    <w:rsid w:val="00A5494D"/>
    <w:rsid w:val="00A65484"/>
    <w:rsid w:val="00A67FB2"/>
    <w:rsid w:val="00A72519"/>
    <w:rsid w:val="00A85C0F"/>
    <w:rsid w:val="00A86585"/>
    <w:rsid w:val="00A8799E"/>
    <w:rsid w:val="00A95365"/>
    <w:rsid w:val="00AA14C8"/>
    <w:rsid w:val="00AA1C26"/>
    <w:rsid w:val="00AA3BA8"/>
    <w:rsid w:val="00AB15EB"/>
    <w:rsid w:val="00AB628B"/>
    <w:rsid w:val="00AC3D6A"/>
    <w:rsid w:val="00AE0E28"/>
    <w:rsid w:val="00AE505E"/>
    <w:rsid w:val="00AF0EF8"/>
    <w:rsid w:val="00AF6250"/>
    <w:rsid w:val="00B00177"/>
    <w:rsid w:val="00B02BCB"/>
    <w:rsid w:val="00B03D47"/>
    <w:rsid w:val="00B07FB1"/>
    <w:rsid w:val="00B10593"/>
    <w:rsid w:val="00B13C44"/>
    <w:rsid w:val="00B21F7A"/>
    <w:rsid w:val="00B2252C"/>
    <w:rsid w:val="00B408A9"/>
    <w:rsid w:val="00B410AA"/>
    <w:rsid w:val="00B43F73"/>
    <w:rsid w:val="00B4476C"/>
    <w:rsid w:val="00B75721"/>
    <w:rsid w:val="00B75A71"/>
    <w:rsid w:val="00B87588"/>
    <w:rsid w:val="00B90ACA"/>
    <w:rsid w:val="00B9134E"/>
    <w:rsid w:val="00B94B89"/>
    <w:rsid w:val="00B974DA"/>
    <w:rsid w:val="00BA2910"/>
    <w:rsid w:val="00BA7FE9"/>
    <w:rsid w:val="00BB2808"/>
    <w:rsid w:val="00BB2997"/>
    <w:rsid w:val="00BB5727"/>
    <w:rsid w:val="00BD3573"/>
    <w:rsid w:val="00BD7545"/>
    <w:rsid w:val="00BD7F0C"/>
    <w:rsid w:val="00BE446C"/>
    <w:rsid w:val="00BF1381"/>
    <w:rsid w:val="00BF3332"/>
    <w:rsid w:val="00C02144"/>
    <w:rsid w:val="00C04447"/>
    <w:rsid w:val="00C05339"/>
    <w:rsid w:val="00C06B42"/>
    <w:rsid w:val="00C109C2"/>
    <w:rsid w:val="00C177B2"/>
    <w:rsid w:val="00C311C0"/>
    <w:rsid w:val="00C37284"/>
    <w:rsid w:val="00C43243"/>
    <w:rsid w:val="00C444F0"/>
    <w:rsid w:val="00C45FE0"/>
    <w:rsid w:val="00C54D7C"/>
    <w:rsid w:val="00C55C9A"/>
    <w:rsid w:val="00C6002F"/>
    <w:rsid w:val="00C64FC9"/>
    <w:rsid w:val="00C675C4"/>
    <w:rsid w:val="00C740DC"/>
    <w:rsid w:val="00C82E78"/>
    <w:rsid w:val="00CA2DB9"/>
    <w:rsid w:val="00CA36A4"/>
    <w:rsid w:val="00CA548E"/>
    <w:rsid w:val="00CA7EEE"/>
    <w:rsid w:val="00CB1D75"/>
    <w:rsid w:val="00CC3CA8"/>
    <w:rsid w:val="00CC6B08"/>
    <w:rsid w:val="00CD3814"/>
    <w:rsid w:val="00CD7963"/>
    <w:rsid w:val="00CE2668"/>
    <w:rsid w:val="00CE5015"/>
    <w:rsid w:val="00CF53E0"/>
    <w:rsid w:val="00CF7A89"/>
    <w:rsid w:val="00CF7F57"/>
    <w:rsid w:val="00D07EA7"/>
    <w:rsid w:val="00D1164A"/>
    <w:rsid w:val="00D1526C"/>
    <w:rsid w:val="00D247E9"/>
    <w:rsid w:val="00D24C7E"/>
    <w:rsid w:val="00D30D4E"/>
    <w:rsid w:val="00D3192C"/>
    <w:rsid w:val="00D425BE"/>
    <w:rsid w:val="00D5030E"/>
    <w:rsid w:val="00D611DB"/>
    <w:rsid w:val="00D653E3"/>
    <w:rsid w:val="00D80C33"/>
    <w:rsid w:val="00D832F4"/>
    <w:rsid w:val="00D85256"/>
    <w:rsid w:val="00D8541C"/>
    <w:rsid w:val="00D8771F"/>
    <w:rsid w:val="00D94504"/>
    <w:rsid w:val="00DA3F58"/>
    <w:rsid w:val="00DA57E6"/>
    <w:rsid w:val="00DB2C52"/>
    <w:rsid w:val="00DC0AD1"/>
    <w:rsid w:val="00DC31CB"/>
    <w:rsid w:val="00DD17DF"/>
    <w:rsid w:val="00DF0AEB"/>
    <w:rsid w:val="00DF33CD"/>
    <w:rsid w:val="00DF79F9"/>
    <w:rsid w:val="00E16750"/>
    <w:rsid w:val="00E25C44"/>
    <w:rsid w:val="00E30242"/>
    <w:rsid w:val="00E507A0"/>
    <w:rsid w:val="00E51DFC"/>
    <w:rsid w:val="00E57FA3"/>
    <w:rsid w:val="00E63F5E"/>
    <w:rsid w:val="00E6454C"/>
    <w:rsid w:val="00E671F3"/>
    <w:rsid w:val="00E7187E"/>
    <w:rsid w:val="00E73BEA"/>
    <w:rsid w:val="00E80549"/>
    <w:rsid w:val="00E83616"/>
    <w:rsid w:val="00E876F1"/>
    <w:rsid w:val="00E960F4"/>
    <w:rsid w:val="00EA699C"/>
    <w:rsid w:val="00EC27EC"/>
    <w:rsid w:val="00ED223F"/>
    <w:rsid w:val="00ED3B6D"/>
    <w:rsid w:val="00EE7E2B"/>
    <w:rsid w:val="00EF110A"/>
    <w:rsid w:val="00EF69CA"/>
    <w:rsid w:val="00EF6EA0"/>
    <w:rsid w:val="00F02046"/>
    <w:rsid w:val="00F14FDC"/>
    <w:rsid w:val="00F15D0B"/>
    <w:rsid w:val="00F2123A"/>
    <w:rsid w:val="00F2180D"/>
    <w:rsid w:val="00F21FA8"/>
    <w:rsid w:val="00F21FF0"/>
    <w:rsid w:val="00F328CC"/>
    <w:rsid w:val="00F3742A"/>
    <w:rsid w:val="00F511F7"/>
    <w:rsid w:val="00F54630"/>
    <w:rsid w:val="00F54693"/>
    <w:rsid w:val="00F71834"/>
    <w:rsid w:val="00F75A6B"/>
    <w:rsid w:val="00F83206"/>
    <w:rsid w:val="00F854F4"/>
    <w:rsid w:val="00F94566"/>
    <w:rsid w:val="00FA2089"/>
    <w:rsid w:val="00FB6155"/>
    <w:rsid w:val="00FC049A"/>
    <w:rsid w:val="00FC0D6E"/>
    <w:rsid w:val="00FC2A0A"/>
    <w:rsid w:val="00FD2E23"/>
    <w:rsid w:val="00FD79B4"/>
    <w:rsid w:val="00FE4510"/>
    <w:rsid w:val="00FE4ADD"/>
    <w:rsid w:val="00FE5532"/>
    <w:rsid w:val="00FE7797"/>
    <w:rsid w:val="00FF0CD1"/>
    <w:rsid w:val="00FF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C64F7"/>
  <w15:chartTrackingRefBased/>
  <w15:docId w15:val="{9DE6B575-2480-460D-A9AE-092049F2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A0A"/>
    <w:pPr>
      <w:widowControl w:val="0"/>
      <w:jc w:val="both"/>
    </w:pPr>
    <w:rPr>
      <w:rFonts w:ascii="Times New Roman" w:eastAsia="宋体" w:hAnsi="Times New Roman"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A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2A0A"/>
    <w:rPr>
      <w:sz w:val="18"/>
      <w:szCs w:val="18"/>
    </w:rPr>
  </w:style>
  <w:style w:type="paragraph" w:styleId="a5">
    <w:name w:val="footer"/>
    <w:basedOn w:val="a"/>
    <w:link w:val="a6"/>
    <w:uiPriority w:val="99"/>
    <w:unhideWhenUsed/>
    <w:rsid w:val="00FC2A0A"/>
    <w:pPr>
      <w:tabs>
        <w:tab w:val="center" w:pos="4153"/>
        <w:tab w:val="right" w:pos="8306"/>
      </w:tabs>
      <w:snapToGrid w:val="0"/>
      <w:jc w:val="left"/>
    </w:pPr>
    <w:rPr>
      <w:sz w:val="18"/>
      <w:szCs w:val="18"/>
    </w:rPr>
  </w:style>
  <w:style w:type="character" w:customStyle="1" w:styleId="a6">
    <w:name w:val="页脚 字符"/>
    <w:basedOn w:val="a0"/>
    <w:link w:val="a5"/>
    <w:uiPriority w:val="99"/>
    <w:rsid w:val="00FC2A0A"/>
    <w:rPr>
      <w:sz w:val="18"/>
      <w:szCs w:val="18"/>
    </w:rPr>
  </w:style>
  <w:style w:type="character" w:styleId="a7">
    <w:name w:val="Strong"/>
    <w:uiPriority w:val="22"/>
    <w:qFormat/>
    <w:rsid w:val="00FC2A0A"/>
    <w:rPr>
      <w:b/>
      <w:bCs/>
    </w:rPr>
  </w:style>
  <w:style w:type="character" w:customStyle="1" w:styleId="Char">
    <w:name w:val="段落 Char"/>
    <w:link w:val="a8"/>
    <w:rsid w:val="00FC2A0A"/>
    <w:rPr>
      <w:rFonts w:ascii="Times New Roman" w:hAnsi="Times New Roman"/>
      <w:sz w:val="24"/>
    </w:rPr>
  </w:style>
  <w:style w:type="paragraph" w:styleId="a9">
    <w:name w:val="Normal (Web)"/>
    <w:basedOn w:val="a"/>
    <w:uiPriority w:val="99"/>
    <w:unhideWhenUsed/>
    <w:rsid w:val="00FC2A0A"/>
    <w:pPr>
      <w:widowControl/>
      <w:spacing w:before="100" w:beforeAutospacing="1" w:after="100" w:afterAutospacing="1"/>
      <w:jc w:val="left"/>
    </w:pPr>
    <w:rPr>
      <w:rFonts w:ascii="宋体" w:hAnsi="宋体"/>
      <w:kern w:val="0"/>
      <w:sz w:val="24"/>
      <w:szCs w:val="24"/>
    </w:rPr>
  </w:style>
  <w:style w:type="paragraph" w:customStyle="1" w:styleId="a8">
    <w:name w:val="段落"/>
    <w:basedOn w:val="a"/>
    <w:link w:val="Char"/>
    <w:rsid w:val="00FC2A0A"/>
    <w:pPr>
      <w:spacing w:line="460" w:lineRule="exact"/>
      <w:ind w:firstLineChars="200" w:firstLine="200"/>
    </w:pPr>
    <w:rPr>
      <w:rFonts w:eastAsiaTheme="minorEastAsia" w:cstheme="minorBidi"/>
      <w:sz w:val="24"/>
    </w:rPr>
  </w:style>
  <w:style w:type="paragraph" w:customStyle="1" w:styleId="1">
    <w:name w:val="1    正文"/>
    <w:basedOn w:val="a"/>
    <w:link w:val="1Char"/>
    <w:qFormat/>
    <w:rsid w:val="00B94B89"/>
    <w:pPr>
      <w:spacing w:line="520" w:lineRule="exact"/>
      <w:ind w:firstLineChars="200" w:firstLine="200"/>
    </w:pPr>
    <w:rPr>
      <w:rFonts w:cs="Times New Roman"/>
      <w:sz w:val="24"/>
    </w:rPr>
  </w:style>
  <w:style w:type="character" w:customStyle="1" w:styleId="1Char">
    <w:name w:val="1    正文 Char"/>
    <w:basedOn w:val="a0"/>
    <w:link w:val="1"/>
    <w:rsid w:val="00B94B89"/>
    <w:rPr>
      <w:rFonts w:ascii="Times New Roman" w:eastAsia="宋体" w:hAnsi="Times New Roman" w:cs="Times New Roman"/>
      <w:sz w:val="24"/>
    </w:rPr>
  </w:style>
  <w:style w:type="table" w:styleId="aa">
    <w:name w:val="Table Grid"/>
    <w:basedOn w:val="a1"/>
    <w:uiPriority w:val="39"/>
    <w:rsid w:val="00CF5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semiHidden/>
    <w:unhideWhenUsed/>
    <w:rsid w:val="00E671F3"/>
    <w:pPr>
      <w:spacing w:after="120"/>
      <w:ind w:leftChars="200" w:left="420"/>
    </w:pPr>
  </w:style>
  <w:style w:type="character" w:customStyle="1" w:styleId="ac">
    <w:name w:val="正文文本缩进 字符"/>
    <w:basedOn w:val="a0"/>
    <w:link w:val="ab"/>
    <w:uiPriority w:val="99"/>
    <w:semiHidden/>
    <w:rsid w:val="00E671F3"/>
    <w:rPr>
      <w:rFonts w:ascii="Times New Roman" w:eastAsia="宋体" w:hAnsi="Times New Roman" w:cs="宋体"/>
    </w:rPr>
  </w:style>
  <w:style w:type="paragraph" w:styleId="2">
    <w:name w:val="Body Text First Indent 2"/>
    <w:basedOn w:val="ab"/>
    <w:link w:val="20"/>
    <w:unhideWhenUsed/>
    <w:rsid w:val="00E671F3"/>
    <w:pPr>
      <w:widowControl/>
      <w:ind w:firstLineChars="200" w:firstLine="420"/>
    </w:pPr>
    <w:rPr>
      <w:rFonts w:ascii="Tahoma" w:eastAsia="微软雅黑" w:hAnsi="Tahoma" w:cs="Times New Roman"/>
      <w:kern w:val="0"/>
      <w:sz w:val="22"/>
    </w:rPr>
  </w:style>
  <w:style w:type="character" w:customStyle="1" w:styleId="20">
    <w:name w:val="正文文本首行缩进 2 字符"/>
    <w:basedOn w:val="ac"/>
    <w:link w:val="2"/>
    <w:rsid w:val="00E671F3"/>
    <w:rPr>
      <w:rFonts w:ascii="Tahoma" w:eastAsia="微软雅黑" w:hAnsi="Tahoma" w:cs="Times New Roman"/>
      <w:kern w:val="0"/>
      <w:sz w:val="22"/>
    </w:rPr>
  </w:style>
  <w:style w:type="paragraph" w:customStyle="1" w:styleId="ad">
    <w:name w:val="鸿达表格文字"/>
    <w:basedOn w:val="a"/>
    <w:link w:val="Char0"/>
    <w:qFormat/>
    <w:rsid w:val="0069798E"/>
    <w:pPr>
      <w:ind w:firstLineChars="200" w:firstLine="200"/>
      <w:contextualSpacing/>
      <w:jc w:val="center"/>
    </w:pPr>
    <w:rPr>
      <w:rFonts w:cs="Times New Roman"/>
      <w:kern w:val="0"/>
      <w:szCs w:val="21"/>
    </w:rPr>
  </w:style>
  <w:style w:type="character" w:customStyle="1" w:styleId="Char0">
    <w:name w:val="鸿达表格文字 Char"/>
    <w:link w:val="ad"/>
    <w:qFormat/>
    <w:rsid w:val="0069798E"/>
    <w:rPr>
      <w:rFonts w:ascii="Times New Roman" w:eastAsia="宋体" w:hAnsi="Times New Roman" w:cs="Times New Roman"/>
      <w:kern w:val="0"/>
      <w:szCs w:val="21"/>
    </w:rPr>
  </w:style>
  <w:style w:type="character" w:customStyle="1" w:styleId="cf01">
    <w:name w:val="cf01"/>
    <w:rsid w:val="0069798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卫 晓静</dc:creator>
  <cp:keywords/>
  <dc:description/>
  <cp:lastModifiedBy>卢 国栋</cp:lastModifiedBy>
  <cp:revision>12</cp:revision>
  <dcterms:created xsi:type="dcterms:W3CDTF">2026-02-27T13:28:00Z</dcterms:created>
  <dcterms:modified xsi:type="dcterms:W3CDTF">2026-04-21T14:07:00Z</dcterms:modified>
</cp:coreProperties>
</file>